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Pr="00E32D2A" w:rsidR="00280CD6" w:rsidP="007274FA" w:rsidRDefault="00E32D2A" w14:paraId="6A9D9C7B" w14:textId="289DC615">
      <w:pPr>
        <w:pStyle w:val="Heading1"/>
        <w:spacing w:after="120"/>
        <w:rPr>
          <w:sz w:val="56"/>
          <w:szCs w:val="56"/>
        </w:rPr>
      </w:pPr>
      <w:bookmarkStart w:name="_Toc120595868" w:id="0"/>
      <w:bookmarkStart w:name="_Toc120596560" w:id="1"/>
      <w:bookmarkStart w:name="_Toc122366103" w:id="2"/>
      <w:bookmarkStart w:name="_Toc122366268" w:id="3"/>
      <w:r w:rsidRPr="00E32D2A">
        <w:rPr>
          <w:sz w:val="56"/>
          <w:szCs w:val="56"/>
        </w:rPr>
        <w:t>Restrictive Practices and Me: Icon Set</w:t>
      </w:r>
    </w:p>
    <w:p w:rsidRPr="00291FC8" w:rsidR="00660CE1" w:rsidP="00E32D2A" w:rsidRDefault="00B44E13" w14:paraId="585D0E84" w14:textId="77777777">
      <w:pPr>
        <w:pStyle w:val="Subtitle"/>
        <w:spacing w:after="0"/>
        <w:rPr>
          <w:position w:val="10"/>
        </w:rPr>
      </w:pPr>
      <w:r w:rsidRPr="00291FC8">
        <w:rPr>
          <w:noProof/>
          <w:position w:val="10"/>
        </w:rPr>
        <mc:AlternateContent>
          <mc:Choice Requires="wps">
            <w:drawing>
              <wp:inline distT="0" distB="0" distL="0" distR="0" wp14:anchorId="4737726D" wp14:editId="5416B15D">
                <wp:extent cx="1152525" cy="0"/>
                <wp:effectExtent l="0" t="19050" r="28575" b="19050"/>
                <wp:docPr id="65108409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Straight Connector 1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&quot;&quot;" o:spid="_x0000_s1026" strokecolor="#98c11d [3205]" strokeweight="2.25pt" from="0,0" to="90.75pt,0" w14:anchorId="7090E6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">
                <w10:anchorlock/>
              </v:line>
            </w:pict>
          </mc:Fallback>
        </mc:AlternateContent>
      </w:r>
    </w:p>
    <w:p w:rsidR="00451F4A" w:rsidP="00451F4A" w:rsidRDefault="00451F4A" w14:paraId="6C6E905B" w14:textId="77777777">
      <w:r>
        <w:t>Version 1.1 July 2026</w:t>
      </w:r>
      <w:r w:rsidRPr="00A201FB">
        <w:t xml:space="preserve"> </w:t>
      </w:r>
    </w:p>
    <w:p w:rsidR="00451F4A" w:rsidP="00451F4A" w:rsidRDefault="00451F4A" w14:paraId="68A4F6C8" w14:textId="77777777">
      <w:pPr>
        <w:pStyle w:val="Heading2"/>
      </w:pPr>
      <w:r>
        <w:t xml:space="preserve">About </w:t>
      </w:r>
      <w:r w:rsidRPr="00E32D2A">
        <w:t>these</w:t>
      </w:r>
      <w:r>
        <w:t xml:space="preserve"> Icons</w:t>
      </w:r>
    </w:p>
    <w:p w:rsidR="00E32D2A" w:rsidP="00E32D2A" w:rsidRDefault="00E32D2A" w14:paraId="48A4163F" w14:textId="29787AB6">
      <w:pPr>
        <w:spacing w:before="0" w:after="120"/>
      </w:pPr>
      <w:r w:rsidRPr="001C335C">
        <w:t>The NDIS Commission</w:t>
      </w:r>
      <w:r w:rsidRPr="00F82F08">
        <w:t xml:space="preserve"> created th</w:t>
      </w:r>
      <w:r>
        <w:t>ese</w:t>
      </w:r>
      <w:r w:rsidRPr="00F82F08">
        <w:t xml:space="preserve"> icons to help people talk about restrictive practices. They can be used to start conversations</w:t>
      </w:r>
      <w:r w:rsidR="004C63D4">
        <w:t>,</w:t>
      </w:r>
      <w:r w:rsidRPr="00F82F08">
        <w:t xml:space="preserve"> share information</w:t>
      </w:r>
      <w:r w:rsidRPr="00BC23E3" w:rsidR="00BC23E3">
        <w:t xml:space="preserve"> </w:t>
      </w:r>
      <w:r w:rsidR="00BC23E3">
        <w:t xml:space="preserve">or develop resources, subject to </w:t>
      </w:r>
      <w:r w:rsidRPr="008D1025" w:rsidR="00BC23E3">
        <w:t>the licensing terms</w:t>
      </w:r>
      <w:r w:rsidRPr="008D1025">
        <w:t>.</w:t>
      </w:r>
      <w:r>
        <w:t xml:space="preserve"> </w:t>
      </w:r>
    </w:p>
    <w:p w:rsidR="00E00CB3" w:rsidP="00E00CB3" w:rsidRDefault="00E00CB3" w14:paraId="07F395D7" w14:textId="77777777">
      <w:pPr>
        <w:spacing w:after="120"/>
      </w:pPr>
      <w:r>
        <w:t>A person-centred approach must be used to ensure that any visual supports meet the person’s communication needs and preferences. For example, s</w:t>
      </w:r>
      <w:r w:rsidRPr="004026D8">
        <w:t xml:space="preserve">ome </w:t>
      </w:r>
      <w:r>
        <w:t xml:space="preserve">icons, such those representing </w:t>
      </w:r>
      <w:r w:rsidRPr="008D1025">
        <w:rPr>
          <w:i/>
          <w:iCs/>
        </w:rPr>
        <w:t>rights</w:t>
      </w:r>
      <w:r>
        <w:rPr>
          <w:i/>
          <w:iCs/>
        </w:rPr>
        <w:t>,</w:t>
      </w:r>
      <w:r>
        <w:t xml:space="preserve"> may be too abstract for some people. They may need to be replaced with photographs, or custom symbol sets developed in collaboration with the person.</w:t>
      </w:r>
    </w:p>
    <w:p w:rsidRPr="00F82F08" w:rsidR="00E32D2A" w:rsidP="00451F4A" w:rsidRDefault="00155E62" w14:paraId="33A4B0DD" w14:textId="1951E910">
      <w:pPr>
        <w:spacing w:before="0" w:after="360"/>
      </w:pPr>
      <w:r>
        <w:rPr>
          <w:noProof/>
        </w:rPr>
        <w:drawing>
          <wp:inline distT="0" distB="0" distL="0" distR="0" wp14:anchorId="26A13280" wp14:editId="11CD9630">
            <wp:extent cx="789305" cy="275590"/>
            <wp:effectExtent l="0" t="0" r="0" b="0"/>
            <wp:docPr id="144277289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77289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260" cy="2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98">
        <w:t xml:space="preserve"> </w:t>
      </w:r>
      <w:r w:rsidRPr="00BF530B" w:rsidR="00E32D2A">
        <w:t>This</w:t>
      </w:r>
      <w:r w:rsidRPr="00F82F08" w:rsidR="00E32D2A">
        <w:t xml:space="preserve"> material is licenced under a Creative Commons Attribution – </w:t>
      </w:r>
      <w:r w:rsidRPr="00F82F08" w:rsidR="008F2898">
        <w:t>Non-commercial</w:t>
      </w:r>
      <w:r w:rsidRPr="00F82F08" w:rsidR="00E32D2A">
        <w:t xml:space="preserve"> 4.0 International Licence</w:t>
      </w:r>
      <w:r w:rsidR="00E32D2A">
        <w:t>, except for the Commonwealth Coat of Arms</w:t>
      </w:r>
      <w:r w:rsidRPr="00F82F08" w:rsidR="00E32D2A">
        <w:t>.</w:t>
      </w:r>
      <w:r w:rsidR="00E32D2A">
        <w:t xml:space="preserve"> </w:t>
      </w:r>
      <w:r w:rsidRPr="00F82F08" w:rsidR="00E32D2A">
        <w:t xml:space="preserve">More information is available on the </w:t>
      </w:r>
      <w:r w:rsidR="00E32D2A">
        <w:t>C</w:t>
      </w:r>
      <w:r w:rsidRPr="00F82F08" w:rsidR="00E32D2A">
        <w:t xml:space="preserve">reative </w:t>
      </w:r>
      <w:r w:rsidR="00E32D2A">
        <w:t>C</w:t>
      </w:r>
      <w:r w:rsidRPr="00F82F08" w:rsidR="00E32D2A">
        <w:t xml:space="preserve">ommons website: </w:t>
      </w:r>
      <w:hyperlink w:history="1" r:id="rId12">
        <w:r w:rsidRPr="008C3D56" w:rsidR="00E32D2A">
          <w:rPr>
            <w:rStyle w:val="Hyperlink"/>
          </w:rPr>
          <w:t>http://www.creativecommons.org/licenses/by-nc/4.0/legalcode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00E32D2A" w:rsidTr="008E484A" w14:paraId="23EE4680" w14:textId="77777777">
        <w:trPr>
          <w:trHeight w:val="2722" w:hRule="exact"/>
        </w:trPr>
        <w:tc>
          <w:tcPr>
            <w:tcW w:w="3005" w:type="dxa"/>
            <w:vAlign w:val="center"/>
          </w:tcPr>
          <w:p w:rsidRPr="002E0851" w:rsidR="00E32D2A" w:rsidP="008E484A" w:rsidRDefault="00E32D2A" w14:paraId="475F569F" w14:textId="77777777">
            <w:pPr>
              <w:spacing w:before="160"/>
              <w:jc w:val="center"/>
              <w:rPr>
                <w:szCs w:val="22"/>
              </w:rPr>
            </w:pPr>
            <w:r w:rsidRPr="002E0851">
              <w:rPr>
                <w:noProof/>
                <w:szCs w:val="22"/>
              </w:rPr>
              <w:drawing>
                <wp:inline distT="0" distB="0" distL="0" distR="0" wp14:anchorId="2BB220A6" wp14:editId="643FBE8E">
                  <wp:extent cx="1080000" cy="1080000"/>
                  <wp:effectExtent l="0" t="0" r="6350" b="6350"/>
                  <wp:docPr id="395639652" name="Picture 16" descr="A person in a purple shirt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639652" name="Picture 16" descr="A person in a purple shirt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2E0851" w:rsidR="00E32D2A" w:rsidP="008E484A" w:rsidRDefault="00E32D2A" w14:paraId="2F8AF305" w14:textId="77777777">
            <w:pPr>
              <w:spacing w:before="160"/>
              <w:jc w:val="center"/>
              <w:rPr>
                <w:szCs w:val="22"/>
              </w:rPr>
            </w:pPr>
            <w:r>
              <w:rPr>
                <w:szCs w:val="22"/>
              </w:rPr>
              <w:t>NDIS Participant</w:t>
            </w:r>
          </w:p>
        </w:tc>
        <w:tc>
          <w:tcPr>
            <w:tcW w:w="3005" w:type="dxa"/>
            <w:vAlign w:val="center"/>
          </w:tcPr>
          <w:p w:rsidRPr="002E0851" w:rsidR="00E32D2A" w:rsidP="008E484A" w:rsidRDefault="00E32D2A" w14:paraId="0099D7D1" w14:textId="77777777">
            <w:pPr>
              <w:spacing w:before="160"/>
              <w:jc w:val="center"/>
              <w:rPr>
                <w:szCs w:val="22"/>
              </w:rPr>
            </w:pPr>
            <w:r w:rsidRPr="002E0851">
              <w:rPr>
                <w:noProof/>
                <w:szCs w:val="22"/>
              </w:rPr>
              <w:drawing>
                <wp:inline distT="0" distB="0" distL="0" distR="0" wp14:anchorId="41DE0F1D" wp14:editId="771463A6">
                  <wp:extent cx="1080000" cy="1080000"/>
                  <wp:effectExtent l="0" t="0" r="6350" b="6350"/>
                  <wp:docPr id="810186987" name="Picture 18" descr="A participant wearing a purple shirt looking worried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186987" name="Picture 18" descr="A participant wearing a purple shirt looking worried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582535" w:rsidR="00E32D2A" w:rsidP="008E484A" w:rsidRDefault="00E32D2A" w14:paraId="28F92DF7" w14:textId="77777777">
            <w:pPr>
              <w:spacing w:before="160"/>
              <w:jc w:val="center"/>
              <w:rPr>
                <w:szCs w:val="22"/>
              </w:rPr>
            </w:pPr>
            <w:r>
              <w:rPr>
                <w:szCs w:val="22"/>
              </w:rPr>
              <w:t>NDIS Participant (worried)</w:t>
            </w:r>
          </w:p>
        </w:tc>
        <w:tc>
          <w:tcPr>
            <w:tcW w:w="3005" w:type="dxa"/>
            <w:vAlign w:val="center"/>
          </w:tcPr>
          <w:p w:rsidRPr="00276F0C" w:rsidR="00E32D2A" w:rsidP="008E484A" w:rsidRDefault="00E32D2A" w14:paraId="7A6529AE" w14:textId="77777777">
            <w:pPr>
              <w:spacing w:before="160"/>
              <w:jc w:val="center"/>
              <w:rPr>
                <w:szCs w:val="22"/>
              </w:rPr>
            </w:pPr>
            <w:r w:rsidRPr="00582535">
              <w:rPr>
                <w:noProof/>
                <w:szCs w:val="22"/>
              </w:rPr>
              <w:drawing>
                <wp:inline distT="0" distB="0" distL="0" distR="0" wp14:anchorId="5727A610" wp14:editId="6E5D7139">
                  <wp:extent cx="1198800" cy="1080000"/>
                  <wp:effectExtent l="0" t="0" r="1905" b="6350"/>
                  <wp:docPr id="762023306" name="Picture 2" descr="Balance scal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023306" name="Picture 2" descr="Balance scale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582535" w:rsidR="00E32D2A" w:rsidP="008E484A" w:rsidRDefault="00E32D2A" w14:paraId="15FCF276" w14:textId="77777777">
            <w:pPr>
              <w:spacing w:before="160"/>
              <w:jc w:val="center"/>
              <w:rPr>
                <w:szCs w:val="22"/>
              </w:rPr>
            </w:pPr>
            <w:r w:rsidRPr="00582535">
              <w:rPr>
                <w:szCs w:val="22"/>
              </w:rPr>
              <w:t>Rights</w:t>
            </w:r>
          </w:p>
        </w:tc>
      </w:tr>
      <w:tr w:rsidR="00E32D2A" w:rsidTr="008E484A" w14:paraId="3B44E8A0" w14:textId="77777777">
        <w:trPr>
          <w:trHeight w:val="2722" w:hRule="exact"/>
        </w:trPr>
        <w:tc>
          <w:tcPr>
            <w:tcW w:w="3005" w:type="dxa"/>
            <w:vAlign w:val="center"/>
          </w:tcPr>
          <w:p w:rsidRPr="004C1ED5" w:rsidR="00E32D2A" w:rsidP="008E484A" w:rsidRDefault="00E32D2A" w14:paraId="071367BB" w14:textId="77777777">
            <w:pPr>
              <w:spacing w:before="160"/>
              <w:jc w:val="center"/>
              <w:rPr>
                <w:szCs w:val="22"/>
              </w:rPr>
            </w:pPr>
            <w:r w:rsidRPr="00582535">
              <w:rPr>
                <w:noProof/>
                <w:szCs w:val="22"/>
              </w:rPr>
              <w:drawing>
                <wp:inline distT="0" distB="0" distL="0" distR="0" wp14:anchorId="4325F568" wp14:editId="45EB4907">
                  <wp:extent cx="1188000" cy="1188000"/>
                  <wp:effectExtent l="0" t="0" r="0" b="0"/>
                  <wp:docPr id="887375750" name="Picture 4" descr="A person with images of the five kinds of regulated restrictive practices around them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375750" name="Picture 4" descr="A person with images of the five kinds of regulated restrictive practices around them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D2A" w:rsidP="008E484A" w:rsidRDefault="00E32D2A" w14:paraId="0E7F3280" w14:textId="77777777">
            <w:pPr>
              <w:spacing w:before="160"/>
              <w:jc w:val="center"/>
            </w:pPr>
            <w:r w:rsidRPr="00582535">
              <w:rPr>
                <w:szCs w:val="22"/>
              </w:rPr>
              <w:t>Regulated Restrictive Practice</w:t>
            </w:r>
            <w:r>
              <w:rPr>
                <w:szCs w:val="22"/>
              </w:rPr>
              <w:t>s</w:t>
            </w:r>
          </w:p>
        </w:tc>
        <w:tc>
          <w:tcPr>
            <w:tcW w:w="3005" w:type="dxa"/>
            <w:vAlign w:val="center"/>
          </w:tcPr>
          <w:p w:rsidR="00E32D2A" w:rsidP="008E484A" w:rsidRDefault="00E32D2A" w14:paraId="40C10981" w14:textId="77777777">
            <w:pPr>
              <w:spacing w:before="160"/>
              <w:jc w:val="center"/>
              <w:rPr>
                <w:szCs w:val="22"/>
              </w:rPr>
            </w:pPr>
            <w:r w:rsidRPr="00F16632">
              <w:rPr>
                <w:noProof/>
                <w:szCs w:val="22"/>
              </w:rPr>
              <w:drawing>
                <wp:inline distT="0" distB="0" distL="0" distR="0" wp14:anchorId="356523A9" wp14:editId="05AFD782">
                  <wp:extent cx="1188000" cy="1188000"/>
                  <wp:effectExtent l="0" t="0" r="0" b="0"/>
                  <wp:docPr id="365395320" name="Picture 6" descr="A bottle of pills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395320" name="Picture 6" descr="A bottle of pills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D2A" w:rsidP="008E484A" w:rsidRDefault="00E32D2A" w14:paraId="48966BC2" w14:textId="77777777">
            <w:pPr>
              <w:spacing w:before="160"/>
              <w:jc w:val="center"/>
            </w:pPr>
            <w:r>
              <w:rPr>
                <w:szCs w:val="22"/>
              </w:rPr>
              <w:t>Chemical Restraint</w:t>
            </w:r>
          </w:p>
        </w:tc>
        <w:tc>
          <w:tcPr>
            <w:tcW w:w="3005" w:type="dxa"/>
            <w:vAlign w:val="center"/>
          </w:tcPr>
          <w:p w:rsidRPr="006A2B1A" w:rsidR="00E32D2A" w:rsidP="008E484A" w:rsidRDefault="00E32D2A" w14:paraId="4DB0DFC5" w14:textId="77777777">
            <w:pPr>
              <w:spacing w:before="160"/>
              <w:jc w:val="center"/>
            </w:pPr>
            <w:r w:rsidRPr="006A2B1A">
              <w:rPr>
                <w:noProof/>
              </w:rPr>
              <w:drawing>
                <wp:inline distT="0" distB="0" distL="0" distR="0" wp14:anchorId="55C23066" wp14:editId="0FC4A30D">
                  <wp:extent cx="1188000" cy="1188000"/>
                  <wp:effectExtent l="0" t="0" r="0" b="0"/>
                  <wp:docPr id="334477998" name="Picture 8" descr="A closed door with a padlock on purple background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477998" name="Picture 8" descr="A closed door with a padlock on purple background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D2A" w:rsidP="008E484A" w:rsidRDefault="00E32D2A" w14:paraId="158570CB" w14:textId="77777777">
            <w:pPr>
              <w:spacing w:before="160"/>
              <w:jc w:val="center"/>
            </w:pPr>
            <w:r>
              <w:t>Environmental Restraint</w:t>
            </w:r>
          </w:p>
        </w:tc>
      </w:tr>
      <w:tr w:rsidR="00E32D2A" w:rsidTr="008E484A" w14:paraId="1916114B" w14:textId="77777777">
        <w:trPr>
          <w:trHeight w:val="2722" w:hRule="exact"/>
        </w:trPr>
        <w:tc>
          <w:tcPr>
            <w:tcW w:w="3005" w:type="dxa"/>
            <w:vAlign w:val="center"/>
          </w:tcPr>
          <w:p w:rsidRPr="004534ED" w:rsidR="00E32D2A" w:rsidP="008E484A" w:rsidRDefault="00E32D2A" w14:paraId="5D9D0389" w14:textId="77777777">
            <w:pPr>
              <w:spacing w:before="160"/>
              <w:jc w:val="center"/>
            </w:pPr>
            <w:r w:rsidRPr="004534ED">
              <w:rPr>
                <w:noProof/>
              </w:rPr>
              <w:lastRenderedPageBreak/>
              <w:drawing>
                <wp:inline distT="0" distB="0" distL="0" distR="0" wp14:anchorId="288E3C7F" wp14:editId="6EBC74D6">
                  <wp:extent cx="1188000" cy="1188000"/>
                  <wp:effectExtent l="0" t="0" r="0" b="0"/>
                  <wp:docPr id="2128035134" name="Picture 10" descr="A blue strap restraining a person at the wrist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035134" name="Picture 10" descr="A blue strap restraining a person at the wrist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D2A" w:rsidP="008E484A" w:rsidRDefault="00E32D2A" w14:paraId="6B9D8E8F" w14:textId="77777777">
            <w:pPr>
              <w:spacing w:before="160"/>
              <w:jc w:val="center"/>
            </w:pPr>
            <w:r>
              <w:t>Mechanical Restraint</w:t>
            </w:r>
          </w:p>
        </w:tc>
        <w:tc>
          <w:tcPr>
            <w:tcW w:w="3005" w:type="dxa"/>
            <w:vAlign w:val="center"/>
          </w:tcPr>
          <w:p w:rsidRPr="00CB5B59" w:rsidR="00E32D2A" w:rsidP="008E484A" w:rsidRDefault="00E32D2A" w14:paraId="16730474" w14:textId="77777777">
            <w:pPr>
              <w:spacing w:before="160"/>
              <w:jc w:val="center"/>
            </w:pPr>
            <w:r w:rsidRPr="00CB5B59">
              <w:rPr>
                <w:noProof/>
              </w:rPr>
              <w:drawing>
                <wp:inline distT="0" distB="0" distL="0" distR="0" wp14:anchorId="4E122DE8" wp14:editId="6B935F87">
                  <wp:extent cx="1188000" cy="1188000"/>
                  <wp:effectExtent l="0" t="0" r="0" b="0"/>
                  <wp:docPr id="554284448" name="Picture 12" descr="An arm being held above the wrist by another person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284448" name="Picture 12" descr="An arm being held above the wrist by another person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D2A" w:rsidP="008E484A" w:rsidRDefault="00E32D2A" w14:paraId="557E9D65" w14:textId="77777777">
            <w:pPr>
              <w:spacing w:before="160"/>
              <w:jc w:val="center"/>
            </w:pPr>
            <w:r>
              <w:t>Physical Restraint</w:t>
            </w:r>
          </w:p>
        </w:tc>
        <w:tc>
          <w:tcPr>
            <w:tcW w:w="3005" w:type="dxa"/>
            <w:vAlign w:val="center"/>
          </w:tcPr>
          <w:p w:rsidR="00E32D2A" w:rsidP="008E484A" w:rsidRDefault="00E32D2A" w14:paraId="756921ED" w14:textId="77777777">
            <w:pPr>
              <w:spacing w:before="160"/>
              <w:jc w:val="center"/>
            </w:pPr>
            <w:r w:rsidRPr="00C05727">
              <w:rPr>
                <w:noProof/>
              </w:rPr>
              <w:drawing>
                <wp:inline distT="0" distB="0" distL="0" distR="0" wp14:anchorId="59109DC2" wp14:editId="321BB249">
                  <wp:extent cx="1188000" cy="1188000"/>
                  <wp:effectExtent l="0" t="0" r="0" b="0"/>
                  <wp:docPr id="391770731" name="Picture 14" descr="A person sitting on the floor in the corner of a room with their knees up and arms crossed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770731" name="Picture 14" descr="A person sitting on the floor in the corner of a room with their knees up and arms crossed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D2A" w:rsidP="008E484A" w:rsidRDefault="00E32D2A" w14:paraId="5D477310" w14:textId="77777777">
            <w:pPr>
              <w:spacing w:before="160"/>
              <w:jc w:val="center"/>
            </w:pPr>
            <w:r>
              <w:t>Seclusion</w:t>
            </w:r>
          </w:p>
        </w:tc>
      </w:tr>
      <w:tr w:rsidR="00E32D2A" w:rsidTr="008E484A" w14:paraId="598C3828" w14:textId="77777777">
        <w:trPr>
          <w:trHeight w:val="2722" w:hRule="exact"/>
        </w:trPr>
        <w:tc>
          <w:tcPr>
            <w:tcW w:w="3005" w:type="dxa"/>
            <w:vAlign w:val="bottom"/>
          </w:tcPr>
          <w:p w:rsidRPr="0072016A" w:rsidR="00E32D2A" w:rsidP="00EC1F03" w:rsidRDefault="00E32D2A" w14:paraId="7EA233F9" w14:textId="77777777">
            <w:pPr>
              <w:spacing w:before="160" w:after="0"/>
              <w:jc w:val="center"/>
            </w:pPr>
            <w:r w:rsidRPr="00057EA9">
              <w:rPr>
                <w:noProof/>
              </w:rPr>
              <w:drawing>
                <wp:inline distT="0" distB="0" distL="0" distR="0" wp14:anchorId="08A326D7" wp14:editId="29BE3466">
                  <wp:extent cx="1400400" cy="1080000"/>
                  <wp:effectExtent l="0" t="0" r="0" b="6350"/>
                  <wp:docPr id="1899079997" name="Picture 24" descr="Three people standing together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079997" name="Picture 24" descr="Three people standing together. 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883"/>
                          <a:stretch/>
                        </pic:blipFill>
                        <pic:spPr bwMode="auto">
                          <a:xfrm>
                            <a:off x="0" y="0"/>
                            <a:ext cx="14004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32D2A" w:rsidP="00EC1F03" w:rsidRDefault="00E32D2A" w14:paraId="2FB0CD78" w14:textId="77777777">
            <w:pPr>
              <w:spacing w:before="0" w:after="0"/>
              <w:jc w:val="center"/>
            </w:pPr>
            <w:r>
              <w:t>Collaboration /</w:t>
            </w:r>
          </w:p>
          <w:p w:rsidRPr="0072016A" w:rsidR="00E32D2A" w:rsidP="008E484A" w:rsidRDefault="00E32D2A" w14:paraId="2CC751BB" w14:textId="77777777">
            <w:pPr>
              <w:spacing w:before="0"/>
              <w:jc w:val="center"/>
            </w:pPr>
            <w:r>
              <w:t>Support People</w:t>
            </w:r>
          </w:p>
        </w:tc>
        <w:tc>
          <w:tcPr>
            <w:tcW w:w="3005" w:type="dxa"/>
            <w:vAlign w:val="bottom"/>
          </w:tcPr>
          <w:p w:rsidRPr="000E3169" w:rsidR="00E32D2A" w:rsidP="008E484A" w:rsidRDefault="00E32D2A" w14:paraId="7597444E" w14:textId="77777777">
            <w:pPr>
              <w:spacing w:before="160"/>
              <w:jc w:val="center"/>
            </w:pPr>
            <w:r w:rsidRPr="000E3169">
              <w:rPr>
                <w:rFonts w:ascii="Times New Roman" w:hAnsi="Times New Roman" w:eastAsia="Times New Roman"/>
                <w:b/>
                <w:color w:val="auto"/>
                <w:sz w:val="24"/>
                <w:szCs w:val="24"/>
                <w:lang w:eastAsia="en-AU"/>
              </w:rPr>
              <w:t xml:space="preserve"> </w:t>
            </w:r>
            <w:r w:rsidRPr="000E3169">
              <w:rPr>
                <w:noProof/>
              </w:rPr>
              <w:drawing>
                <wp:inline distT="0" distB="0" distL="0" distR="0" wp14:anchorId="3C49461C" wp14:editId="5D918156">
                  <wp:extent cx="1188000" cy="1188000"/>
                  <wp:effectExtent l="0" t="0" r="0" b="0"/>
                  <wp:docPr id="29906281" name="Picture 7" descr="A woman in a purple shirt talking with an older man with grey hair, a beard and green shir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06281" name="Picture 7" descr="A woman in a purple shirt talking with an older man with grey hair, a beard and green shir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0D59DB" w:rsidR="00E32D2A" w:rsidP="008E484A" w:rsidRDefault="00E32D2A" w14:paraId="47244837" w14:textId="77777777">
            <w:pPr>
              <w:spacing w:before="160"/>
              <w:jc w:val="center"/>
            </w:pPr>
            <w:r>
              <w:t>Collaboration / Conversation</w:t>
            </w:r>
          </w:p>
        </w:tc>
        <w:tc>
          <w:tcPr>
            <w:tcW w:w="3005" w:type="dxa"/>
            <w:vAlign w:val="bottom"/>
          </w:tcPr>
          <w:p w:rsidR="00E32D2A" w:rsidP="008E484A" w:rsidRDefault="00E32D2A" w14:paraId="70A1E46C" w14:textId="77777777">
            <w:pPr>
              <w:spacing w:before="160"/>
              <w:jc w:val="center"/>
            </w:pPr>
            <w:r w:rsidRPr="0072016A">
              <w:rPr>
                <w:noProof/>
              </w:rPr>
              <w:drawing>
                <wp:inline distT="0" distB="0" distL="0" distR="0" wp14:anchorId="1F1D23B2" wp14:editId="67F282D1">
                  <wp:extent cx="1188000" cy="1188000"/>
                  <wp:effectExtent l="0" t="0" r="0" b="0"/>
                  <wp:docPr id="237685325" name="Picture 20" descr="Woman in a purple shirt smiling in front of a document with green ticks and writing on it.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685325" name="Picture 20" descr="Woman in a purple shirt smiling in front of a document with green ticks and writing on it.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880407" w:rsidR="00E32D2A" w:rsidP="008E484A" w:rsidRDefault="00E32D2A" w14:paraId="0DC4FF8B" w14:textId="77777777">
            <w:pPr>
              <w:spacing w:before="160"/>
              <w:jc w:val="center"/>
            </w:pPr>
            <w:r>
              <w:t>Behaviour support practitioner</w:t>
            </w:r>
          </w:p>
        </w:tc>
      </w:tr>
      <w:tr w:rsidR="00E32D2A" w:rsidTr="008E484A" w14:paraId="729A44AA" w14:textId="77777777">
        <w:trPr>
          <w:trHeight w:val="2722" w:hRule="exact"/>
        </w:trPr>
        <w:tc>
          <w:tcPr>
            <w:tcW w:w="3005" w:type="dxa"/>
            <w:vAlign w:val="bottom"/>
          </w:tcPr>
          <w:p w:rsidR="00E32D2A" w:rsidP="008E484A" w:rsidRDefault="00E32D2A" w14:paraId="73534D5D" w14:textId="77777777">
            <w:pPr>
              <w:spacing w:before="160"/>
              <w:jc w:val="center"/>
            </w:pPr>
            <w:r w:rsidRPr="00880407">
              <w:rPr>
                <w:noProof/>
              </w:rPr>
              <w:drawing>
                <wp:inline distT="0" distB="0" distL="0" distR="0" wp14:anchorId="628AA161" wp14:editId="5F46030C">
                  <wp:extent cx="842400" cy="1188000"/>
                  <wp:effectExtent l="0" t="0" r="0" b="0"/>
                  <wp:docPr id="1603517604" name="Picture 30" descr="A document that reads 'Rules' with two ticks and a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517604" name="Picture 30" descr="A document that reads 'Rules' with two ticks and a cros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400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72016A" w:rsidR="00E32D2A" w:rsidP="008E484A" w:rsidRDefault="00E32D2A" w14:paraId="5DCBEC22" w14:textId="77777777">
            <w:pPr>
              <w:spacing w:before="160"/>
              <w:jc w:val="center"/>
            </w:pPr>
            <w:r>
              <w:t>Rules</w:t>
            </w:r>
          </w:p>
        </w:tc>
        <w:tc>
          <w:tcPr>
            <w:tcW w:w="3005" w:type="dxa"/>
            <w:vAlign w:val="bottom"/>
          </w:tcPr>
          <w:p w:rsidR="00E32D2A" w:rsidP="008E484A" w:rsidRDefault="00E32D2A" w14:paraId="732EBE39" w14:textId="77777777">
            <w:pPr>
              <w:spacing w:before="160"/>
              <w:jc w:val="center"/>
            </w:pPr>
            <w:r w:rsidRPr="000D59DB">
              <w:rPr>
                <w:noProof/>
              </w:rPr>
              <w:drawing>
                <wp:inline distT="0" distB="0" distL="0" distR="0" wp14:anchorId="6015FB23" wp14:editId="1BEFBC7D">
                  <wp:extent cx="842400" cy="1188000"/>
                  <wp:effectExtent l="0" t="0" r="0" b="0"/>
                  <wp:docPr id="79011909" name="Picture 22" descr="Behaviour support plan template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11909" name="Picture 22" descr="Behaviour support plan template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400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057EA9" w:rsidR="00E32D2A" w:rsidP="008E484A" w:rsidRDefault="00E32D2A" w14:paraId="634483CC" w14:textId="77777777">
            <w:pPr>
              <w:spacing w:before="160"/>
              <w:jc w:val="center"/>
            </w:pPr>
            <w:r>
              <w:t>Behaviour Support Plan</w:t>
            </w:r>
          </w:p>
        </w:tc>
        <w:tc>
          <w:tcPr>
            <w:tcW w:w="3005" w:type="dxa"/>
            <w:vAlign w:val="bottom"/>
          </w:tcPr>
          <w:p w:rsidRPr="004862A2" w:rsidR="00E32D2A" w:rsidP="008E484A" w:rsidRDefault="00E32D2A" w14:paraId="568102F3" w14:textId="77777777">
            <w:pPr>
              <w:spacing w:before="160"/>
              <w:jc w:val="center"/>
            </w:pPr>
            <w:r w:rsidRPr="000E3169">
              <w:rPr>
                <w:rFonts w:ascii="Times New Roman" w:hAnsi="Times New Roman" w:eastAsia="Times New Roman"/>
                <w:b/>
                <w:color w:val="auto"/>
                <w:sz w:val="24"/>
                <w:szCs w:val="24"/>
                <w:lang w:eastAsia="en-AU"/>
              </w:rPr>
              <w:t xml:space="preserve"> </w:t>
            </w:r>
            <w:r w:rsidRPr="000E3169">
              <w:rPr>
                <w:noProof/>
              </w:rPr>
              <w:drawing>
                <wp:inline distT="0" distB="0" distL="0" distR="0" wp14:anchorId="12965016" wp14:editId="718A768A">
                  <wp:extent cx="1188000" cy="1188000"/>
                  <wp:effectExtent l="0" t="0" r="0" b="0"/>
                  <wp:docPr id="1674645579" name="Picture 5" descr="A shield with a person on it and a green tick on the right hand corn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645579" name="Picture 5" descr="A shield with a person on it and a green tick on the right hand corn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4E2807" w:rsidR="00E32D2A" w:rsidP="008E484A" w:rsidRDefault="00E32D2A" w14:paraId="2E5AF5F3" w14:textId="77777777">
            <w:pPr>
              <w:spacing w:before="160"/>
              <w:jc w:val="center"/>
            </w:pPr>
            <w:r>
              <w:t>Keep Safe</w:t>
            </w:r>
          </w:p>
        </w:tc>
      </w:tr>
      <w:tr w:rsidR="00E32D2A" w:rsidTr="008E484A" w14:paraId="768E0D53" w14:textId="77777777">
        <w:trPr>
          <w:trHeight w:val="2722" w:hRule="exact"/>
        </w:trPr>
        <w:tc>
          <w:tcPr>
            <w:tcW w:w="3005" w:type="dxa"/>
            <w:vAlign w:val="bottom"/>
          </w:tcPr>
          <w:p w:rsidRPr="004862A2" w:rsidR="00E32D2A" w:rsidP="008E484A" w:rsidRDefault="00E32D2A" w14:paraId="23492259" w14:textId="77777777">
            <w:pPr>
              <w:spacing w:before="160"/>
              <w:jc w:val="center"/>
            </w:pPr>
            <w:r w:rsidRPr="00FF143D">
              <w:rPr>
                <w:noProof/>
              </w:rPr>
              <w:drawing>
                <wp:inline distT="0" distB="0" distL="0" distR="0" wp14:anchorId="12307102" wp14:editId="53BF6B76">
                  <wp:extent cx="1188000" cy="1188000"/>
                  <wp:effectExtent l="0" t="0" r="0" b="0"/>
                  <wp:docPr id="1357027877" name="Picture 3" descr="A red warning sign with a black exclama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7027877" name="Picture 3" descr="A red warning sign with a black exclamation mark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D2A" w:rsidP="008E484A" w:rsidRDefault="00E32D2A" w14:paraId="47B77C16" w14:textId="77777777">
            <w:pPr>
              <w:spacing w:before="160"/>
              <w:jc w:val="center"/>
            </w:pPr>
            <w:r>
              <w:t>Risk</w:t>
            </w:r>
          </w:p>
        </w:tc>
        <w:tc>
          <w:tcPr>
            <w:tcW w:w="3005" w:type="dxa"/>
            <w:vAlign w:val="bottom"/>
          </w:tcPr>
          <w:p w:rsidRPr="0098553F" w:rsidR="00E32D2A" w:rsidP="008E484A" w:rsidRDefault="00E32D2A" w14:paraId="652023F8" w14:textId="77777777">
            <w:pPr>
              <w:spacing w:before="160"/>
              <w:jc w:val="center"/>
            </w:pPr>
            <w:r w:rsidRPr="0098553F">
              <w:rPr>
                <w:noProof/>
              </w:rPr>
              <w:drawing>
                <wp:inline distT="0" distB="0" distL="0" distR="0" wp14:anchorId="390F40DF" wp14:editId="7C7C9DD2">
                  <wp:extent cx="1188000" cy="1188000"/>
                  <wp:effectExtent l="0" t="0" r="0" b="0"/>
                  <wp:docPr id="1067996886" name="Picture 38" descr="Person  in a green shirt holding their head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996886" name="Picture 38" descr="Person  in a green shirt holding their head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D2A" w:rsidP="008E484A" w:rsidRDefault="00E32D2A" w14:paraId="4377EB43" w14:textId="77777777">
            <w:pPr>
              <w:spacing w:before="160"/>
              <w:jc w:val="center"/>
            </w:pPr>
            <w:r>
              <w:t>Side effects</w:t>
            </w:r>
          </w:p>
          <w:p w:rsidRPr="006D5B55" w:rsidR="006D5B55" w:rsidP="006D5B55" w:rsidRDefault="006D5B55" w14:paraId="2F504878" w14:textId="77777777"/>
          <w:p w:rsidRPr="006D5B55" w:rsidR="006D5B55" w:rsidP="006D5B55" w:rsidRDefault="006D5B55" w14:paraId="1D10C1FA" w14:textId="77777777"/>
        </w:tc>
        <w:tc>
          <w:tcPr>
            <w:tcW w:w="3005" w:type="dxa"/>
            <w:vAlign w:val="bottom"/>
          </w:tcPr>
          <w:p w:rsidR="00E32D2A" w:rsidP="008E484A" w:rsidRDefault="00E32D2A" w14:paraId="26EE6857" w14:textId="77777777">
            <w:pPr>
              <w:spacing w:before="160"/>
              <w:jc w:val="center"/>
            </w:pPr>
            <w:r w:rsidRPr="00A41979">
              <w:rPr>
                <w:noProof/>
              </w:rPr>
              <w:drawing>
                <wp:inline distT="0" distB="0" distL="0" distR="0" wp14:anchorId="27283E0F" wp14:editId="4753FF79">
                  <wp:extent cx="1213200" cy="1098000"/>
                  <wp:effectExtent l="0" t="0" r="6350" b="6985"/>
                  <wp:docPr id="1227940702" name="Picture 44" descr="Two speech bubbles. One with a padlock and the other with a question mark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940702" name="Picture 44" descr="Two speech bubbles. One with a padlock and the other with a question mark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200" cy="10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D2A" w:rsidP="008E484A" w:rsidRDefault="00E32D2A" w14:paraId="2325A740" w14:textId="77777777">
            <w:pPr>
              <w:spacing w:before="160"/>
              <w:jc w:val="center"/>
            </w:pPr>
            <w:r>
              <w:t>Questions / Discussion</w:t>
            </w:r>
          </w:p>
        </w:tc>
      </w:tr>
      <w:tr w:rsidR="00E32D2A" w:rsidTr="00EC1F03" w14:paraId="2E19C559" w14:textId="77777777">
        <w:trPr>
          <w:trHeight w:val="2722" w:hRule="exact"/>
        </w:trPr>
        <w:tc>
          <w:tcPr>
            <w:tcW w:w="3005" w:type="dxa"/>
            <w:vAlign w:val="bottom"/>
          </w:tcPr>
          <w:p w:rsidRPr="001513D0" w:rsidR="00E32D2A" w:rsidP="008E484A" w:rsidRDefault="00E32D2A" w14:paraId="42A22981" w14:textId="77777777">
            <w:pPr>
              <w:spacing w:before="160" w:after="0"/>
              <w:jc w:val="center"/>
            </w:pPr>
            <w:r w:rsidRPr="001513D0">
              <w:rPr>
                <w:noProof/>
              </w:rPr>
              <w:drawing>
                <wp:inline distT="0" distB="0" distL="0" distR="0" wp14:anchorId="63582F2D" wp14:editId="14B037A9">
                  <wp:extent cx="1627200" cy="1260000"/>
                  <wp:effectExtent l="0" t="0" r="0" b="0"/>
                  <wp:docPr id="1426699603" name="Picture 36" descr="A stopwatch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699603" name="Picture 36" descr="A stopwatch. 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619" b="8987"/>
                          <a:stretch/>
                        </pic:blipFill>
                        <pic:spPr bwMode="auto">
                          <a:xfrm>
                            <a:off x="0" y="0"/>
                            <a:ext cx="16272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32D2A" w:rsidP="008E484A" w:rsidRDefault="00E32D2A" w14:paraId="621F198C" w14:textId="77777777">
            <w:pPr>
              <w:spacing w:before="0"/>
              <w:jc w:val="center"/>
            </w:pPr>
            <w:r>
              <w:t>Shortest time</w:t>
            </w:r>
          </w:p>
        </w:tc>
        <w:tc>
          <w:tcPr>
            <w:tcW w:w="3005" w:type="dxa"/>
            <w:vAlign w:val="center"/>
          </w:tcPr>
          <w:p w:rsidR="00E32D2A" w:rsidP="00EC1F03" w:rsidRDefault="00E32D2A" w14:paraId="5E23E7F9" w14:textId="77777777">
            <w:pPr>
              <w:spacing w:before="16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5AC625F" wp14:editId="005DB0D0">
                      <wp:extent cx="1188000" cy="1162800"/>
                      <wp:effectExtent l="0" t="0" r="0" b="0"/>
                      <wp:docPr id="308620148" name="Arrow: Down 52" descr="A purple arrow pointing down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0" cy="11628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9206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67" coordsize="21600,21600" o:spt="67" adj="16200,5400" path="m0@0l@1@0@1,0@2,0@2@0,21600@0,10800,21600xe" w14:anchorId="6C994DF4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@1,0,@2,@6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Arrow: Down 52" style="width:93.55pt;height:9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A purple arrow pointing down." o:spid="_x0000_s1026" fillcolor="#592062" stroked="f" strokeweight="2pt" type="#_x0000_t67" adj="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">
                      <w10:anchorlock/>
                    </v:shape>
                  </w:pict>
                </mc:Fallback>
              </mc:AlternateContent>
            </w:r>
          </w:p>
          <w:p w:rsidRPr="008F2898" w:rsidR="008F2898" w:rsidP="00EC1F03" w:rsidRDefault="00E32D2A" w14:paraId="22872CAD" w14:textId="397FB62A">
            <w:pPr>
              <w:spacing w:before="160"/>
              <w:jc w:val="center"/>
            </w:pPr>
            <w:r>
              <w:t>Reduce</w:t>
            </w:r>
          </w:p>
        </w:tc>
        <w:tc>
          <w:tcPr>
            <w:tcW w:w="3005" w:type="dxa"/>
            <w:vAlign w:val="bottom"/>
          </w:tcPr>
          <w:p w:rsidR="00E32D2A" w:rsidP="008E484A" w:rsidRDefault="00E32D2A" w14:paraId="36C9ADEF" w14:textId="77777777">
            <w:pPr>
              <w:spacing w:before="160"/>
              <w:jc w:val="center"/>
            </w:pPr>
            <w:r w:rsidRPr="00CC6A7C">
              <w:rPr>
                <w:noProof/>
              </w:rPr>
              <w:drawing>
                <wp:inline distT="0" distB="0" distL="0" distR="0" wp14:anchorId="4B537322" wp14:editId="7650CC08">
                  <wp:extent cx="1080000" cy="1080000"/>
                  <wp:effectExtent l="0" t="0" r="6350" b="6350"/>
                  <wp:docPr id="1985503864" name="Picture 28" descr="A purple stop sign with a white hand signalling stop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503864" name="Picture 28" descr="A purple stop sign with a white hand signalling stop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D2A" w:rsidP="008E484A" w:rsidRDefault="00E32D2A" w14:paraId="72226F6E" w14:textId="77777777">
            <w:pPr>
              <w:spacing w:before="160"/>
              <w:jc w:val="center"/>
            </w:pPr>
            <w:r>
              <w:t>Stop</w:t>
            </w:r>
          </w:p>
        </w:tc>
      </w:tr>
      <w:bookmarkEnd w:id="0"/>
      <w:bookmarkEnd w:id="1"/>
      <w:bookmarkEnd w:id="2"/>
      <w:bookmarkEnd w:id="3"/>
    </w:tbl>
    <w:p w:rsidRPr="008E484A" w:rsidR="00E32D2A" w:rsidP="00EC1F03" w:rsidRDefault="00E32D2A" w14:paraId="2DB4C0DF" w14:textId="77777777">
      <w:pPr>
        <w:spacing w:before="0" w:after="0"/>
        <w:rPr>
          <w:sz w:val="2"/>
          <w:szCs w:val="2"/>
        </w:rPr>
      </w:pPr>
    </w:p>
    <w:sectPr w:rsidRPr="008E484A" w:rsidR="00E32D2A" w:rsidSect="000B14C2">
      <w:footerReference w:type="default" r:id="rId33"/>
      <w:headerReference w:type="first" r:id="rId34"/>
      <w:footerReference w:type="first" r:id="rId35"/>
      <w:type w:val="continuous"/>
      <w:pgSz w:w="11906" w:h="16838" w:orient="portrait" w:code="9"/>
      <w:pgMar w:top="1440" w:right="1440" w:bottom="1440" w:left="1440" w:header="284" w:footer="397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5759" w:rsidP="008E21DE" w:rsidRDefault="001D5759" w14:paraId="7E949C1F" w14:textId="77777777">
      <w:pPr>
        <w:spacing w:before="0" w:after="0"/>
      </w:pPr>
      <w:r>
        <w:separator/>
      </w:r>
    </w:p>
  </w:endnote>
  <w:endnote w:type="continuationSeparator" w:id="0">
    <w:p w:rsidR="001D5759" w:rsidP="008E21DE" w:rsidRDefault="001D5759" w14:paraId="0DE5A849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203472" w:rsidP="00203472" w:rsidRDefault="00203472" w14:paraId="2A6E182C" w14:textId="77777777">
    <w:pPr>
      <w:pStyle w:val="Footer"/>
      <w:spacing w:after="120"/>
      <w:rPr>
        <w:sz w:val="18"/>
        <w:szCs w:val="18"/>
      </w:rPr>
    </w:pPr>
    <w:r>
      <w:rPr>
        <w:b/>
        <w:bCs/>
        <w:noProof/>
        <w:lang w:eastAsia="en-AU"/>
      </w:rPr>
      <mc:AlternateContent>
        <mc:Choice Requires="wps">
          <w:drawing>
            <wp:inline distT="0" distB="0" distL="0" distR="0" wp14:anchorId="53877CB2" wp14:editId="319B8026">
              <wp:extent cx="5734050" cy="36000"/>
              <wp:effectExtent l="0" t="0" r="0" b="2540"/>
              <wp:docPr id="1888701719" name="Rectangle 1888701719" descr="background" title="backgro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34050" cy="360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chemeClr val="accent4"/>
                          </a:gs>
                          <a:gs pos="100000">
                            <a:schemeClr val="accent2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25B39" w:rsidP="006E38F3" w:rsidRDefault="00D25B39" w14:paraId="03639DBE" w14:textId="13410CA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Rectangle 1888701719" style="width:451.5pt;height: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Title: background - Description: background" o:spid="_x0000_s1026" fillcolor="#02833f [3207]" stroked="f" strokeweight="2pt" w14:anchorId="53877C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">
              <v:fill type="gradient" color2="#98c11d [3205]" angle="90" focus="100%">
                <o:fill v:ext="view" type="gradientUnscaled"/>
              </v:fill>
              <v:textbox>
                <w:txbxContent>
                  <w:p w:rsidR="00D25B39" w:rsidP="006E38F3" w:rsidRDefault="00D25B39" w14:paraId="03639DBE" w14:textId="13410CAA"/>
                </w:txbxContent>
              </v:textbox>
              <w10:anchorlock/>
            </v:rect>
          </w:pict>
        </mc:Fallback>
      </mc:AlternateContent>
    </w:r>
  </w:p>
  <w:p w:rsidR="00E32D2A" w:rsidP="00E32D2A" w:rsidRDefault="00203472" w14:paraId="5206FF07" w14:textId="77777777">
    <w:pPr>
      <w:pStyle w:val="Footer"/>
      <w:tabs>
        <w:tab w:val="clear" w:pos="4513"/>
      </w:tabs>
      <w:spacing w:before="120" w:after="0"/>
      <w:rPr>
        <w:sz w:val="18"/>
        <w:szCs w:val="18"/>
      </w:rPr>
    </w:pPr>
    <w:r w:rsidRPr="00362AB6">
      <w:rPr>
        <w:sz w:val="18"/>
        <w:szCs w:val="18"/>
      </w:rPr>
      <w:t>NDIS Quality and Safeguards Commission</w:t>
    </w:r>
  </w:p>
  <w:p w:rsidRPr="00203472" w:rsidR="00FD66D7" w:rsidP="00E32D2A" w:rsidRDefault="00E32D2A" w14:paraId="348D6C2B" w14:textId="39DD1312">
    <w:pPr>
      <w:pStyle w:val="Footer"/>
      <w:tabs>
        <w:tab w:val="clear" w:pos="4513"/>
      </w:tabs>
      <w:spacing w:before="0"/>
    </w:pPr>
    <w:r>
      <w:rPr>
        <w:sz w:val="18"/>
        <w:szCs w:val="18"/>
      </w:rPr>
      <w:t>Restrictive Practices and Me: Icon Set – Version 1</w:t>
    </w:r>
    <w:r w:rsidR="006D5B55">
      <w:rPr>
        <w:sz w:val="18"/>
        <w:szCs w:val="18"/>
      </w:rPr>
      <w:t>.1</w:t>
    </w:r>
    <w:r>
      <w:rPr>
        <w:sz w:val="18"/>
        <w:szCs w:val="18"/>
      </w:rPr>
      <w:t xml:space="preserve"> – July 202</w:t>
    </w:r>
    <w:r w:rsidR="006D5B55">
      <w:rPr>
        <w:sz w:val="18"/>
        <w:szCs w:val="18"/>
      </w:rPr>
      <w:t>6</w:t>
    </w:r>
    <w:r w:rsidR="00203472">
      <w:tab/>
    </w:r>
    <w:r w:rsidR="00203472">
      <w:fldChar w:fldCharType="begin"/>
    </w:r>
    <w:r w:rsidR="00203472">
      <w:instrText xml:space="preserve"> PAGE   \* MERGEFORMAT </w:instrText>
    </w:r>
    <w:r w:rsidR="00203472">
      <w:fldChar w:fldCharType="separate"/>
    </w:r>
    <w:r w:rsidR="00203472">
      <w:t>1</w:t>
    </w:r>
    <w:r w:rsidR="0020347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p w:rsidR="00392913" w:rsidP="00392913" w:rsidRDefault="0006387F" w14:paraId="5D328A96" w14:textId="669CFD01">
    <w:pPr>
      <w:pStyle w:val="Footer"/>
      <w:spacing w:after="120"/>
      <w:rPr>
        <w:sz w:val="18"/>
        <w:szCs w:val="18"/>
      </w:rPr>
    </w:pPr>
    <w:r>
      <w:rPr>
        <w:b/>
        <w:bCs/>
        <w:noProof/>
        <w:lang w:eastAsia="en-AU"/>
      </w:rPr>
      <mc:AlternateContent>
        <mc:Choice Requires="wps">
          <w:drawing>
            <wp:inline distT="0" distB="0" distL="0" distR="0" wp14:anchorId="2AFC62AF" wp14:editId="2F5524E4">
              <wp:extent cx="5731510" cy="35544"/>
              <wp:effectExtent l="0" t="0" r="2540" b="3175"/>
              <wp:docPr id="457391344" name="Rectangle 45739134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31510" cy="35544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chemeClr val="accent4"/>
                          </a:gs>
                          <a:gs pos="100000">
                            <a:schemeClr val="accent2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6387F" w:rsidP="006E38F3" w:rsidRDefault="0006387F" w14:paraId="2746A414" w14:textId="47DE2E1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Rectangle 457391344" style="width:451.3pt;height: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&quot;&quot;" o:spid="_x0000_s1027" fillcolor="#02833f [3207]" stroked="f" strokeweight="2pt" w14:anchorId="2AFC62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">
              <v:fill type="gradient" color2="#98c11d [3205]" angle="90" focus="100%">
                <o:fill v:ext="view" type="gradientUnscaled"/>
              </v:fill>
              <v:textbox>
                <w:txbxContent>
                  <w:p w:rsidR="0006387F" w:rsidP="006E38F3" w:rsidRDefault="0006387F" w14:paraId="2746A414" w14:textId="47DE2E1A"/>
                </w:txbxContent>
              </v:textbox>
              <w10:anchorlock/>
            </v:rect>
          </w:pict>
        </mc:Fallback>
      </mc:AlternateContent>
    </w:r>
  </w:p>
  <w:p w:rsidR="008F2898" w:rsidP="008F2898" w:rsidRDefault="00392913" w14:paraId="395FD297" w14:textId="77777777">
    <w:pPr>
      <w:pStyle w:val="Footer"/>
      <w:tabs>
        <w:tab w:val="clear" w:pos="4513"/>
      </w:tabs>
      <w:spacing w:before="120" w:after="0"/>
      <w:rPr>
        <w:sz w:val="18"/>
        <w:szCs w:val="18"/>
      </w:rPr>
    </w:pPr>
    <w:r w:rsidRPr="00362AB6">
      <w:rPr>
        <w:sz w:val="18"/>
        <w:szCs w:val="18"/>
      </w:rPr>
      <w:t>NDIS Quality and Safeguards Commission</w:t>
    </w:r>
  </w:p>
  <w:p w:rsidR="00392913" w:rsidP="008F2898" w:rsidRDefault="008F2898" w14:paraId="2F43724F" w14:textId="2CE15399">
    <w:pPr>
      <w:pStyle w:val="Footer"/>
      <w:tabs>
        <w:tab w:val="clear" w:pos="4513"/>
      </w:tabs>
      <w:spacing w:before="0"/>
    </w:pPr>
    <w:r>
      <w:rPr>
        <w:sz w:val="18"/>
        <w:szCs w:val="18"/>
      </w:rPr>
      <w:t>Restrictive Practices and Me: Icon Set – Version 1</w:t>
    </w:r>
    <w:r w:rsidR="006D5B55">
      <w:rPr>
        <w:sz w:val="18"/>
        <w:szCs w:val="18"/>
      </w:rPr>
      <w:t>.1</w:t>
    </w:r>
    <w:r>
      <w:rPr>
        <w:sz w:val="18"/>
        <w:szCs w:val="18"/>
      </w:rPr>
      <w:t xml:space="preserve"> – July 202</w:t>
    </w:r>
    <w:r w:rsidR="006D5B55">
      <w:rPr>
        <w:sz w:val="18"/>
        <w:szCs w:val="18"/>
      </w:rPr>
      <w:t>6</w:t>
    </w:r>
    <w:r w:rsidR="00392913">
      <w:tab/>
    </w:r>
    <w:r w:rsidR="00392913">
      <w:fldChar w:fldCharType="begin"/>
    </w:r>
    <w:r w:rsidR="00392913">
      <w:instrText xml:space="preserve"> PAGE   \* MERGEFORMAT </w:instrText>
    </w:r>
    <w:r w:rsidR="00392913">
      <w:fldChar w:fldCharType="separate"/>
    </w:r>
    <w:r w:rsidR="00392913">
      <w:t>2</w:t>
    </w:r>
    <w:r w:rsidR="0039291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5759" w:rsidP="008E21DE" w:rsidRDefault="001D5759" w14:paraId="32A118A1" w14:textId="77777777">
      <w:pPr>
        <w:spacing w:before="0" w:after="0"/>
      </w:pPr>
      <w:r>
        <w:separator/>
      </w:r>
    </w:p>
  </w:footnote>
  <w:footnote w:type="continuationSeparator" w:id="0">
    <w:p w:rsidR="001D5759" w:rsidP="008E21DE" w:rsidRDefault="001D5759" w14:paraId="0D0024DF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82709" w:rsidRDefault="00EE737C" w14:paraId="0C0322D2" w14:textId="44D25085">
    <w:pPr>
      <w:pStyle w:val="Header"/>
    </w:pPr>
    <w:r>
      <w:rPr>
        <w:noProof/>
        <w:lang w:eastAsia="en-AU"/>
      </w:rPr>
      <w:drawing>
        <wp:inline distT="0" distB="0" distL="0" distR="0" wp14:anchorId="6CFA221C" wp14:editId="0AFB45A7">
          <wp:extent cx="3366134" cy="1273629"/>
          <wp:effectExtent l="0" t="0" r="6350" b="3175"/>
          <wp:docPr id="1822171587" name="Picture 1822171587" descr="Australian Government NDIS Quality and Safeguards Commis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DIS Q+S Commision logo_Colour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56" t="-10321" b="-4574"/>
                  <a:stretch/>
                </pic:blipFill>
                <pic:spPr bwMode="auto">
                  <a:xfrm>
                    <a:off x="0" y="0"/>
                    <a:ext cx="3368714" cy="1274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5899"/>
    <w:multiLevelType w:val="hybridMultilevel"/>
    <w:tmpl w:val="F0BCF784"/>
    <w:lvl w:ilvl="0" w:tplc="40D0BE8C">
      <w:start w:val="1"/>
      <w:numFmt w:val="bullet"/>
      <w:lvlText w:val=""/>
      <w:lvlJc w:val="left"/>
      <w:pPr>
        <w:ind w:left="1847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256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28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400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72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44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16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88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607" w:hanging="360"/>
      </w:pPr>
      <w:rPr>
        <w:rFonts w:hint="default" w:ascii="Wingdings" w:hAnsi="Wingdings"/>
      </w:rPr>
    </w:lvl>
  </w:abstractNum>
  <w:abstractNum w:abstractNumId="1" w15:restartNumberingAfterBreak="0">
    <w:nsid w:val="03CD0B6E"/>
    <w:multiLevelType w:val="hybridMultilevel"/>
    <w:tmpl w:val="8D4295A4"/>
    <w:lvl w:ilvl="0" w:tplc="445CF5E6">
      <w:start w:val="1"/>
      <w:numFmt w:val="decimal"/>
      <w:pStyle w:val="Heading2-numbered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37FA1"/>
    <w:multiLevelType w:val="multilevel"/>
    <w:tmpl w:val="687618C6"/>
    <w:numStyleLink w:val="DefaultBullets"/>
  </w:abstractNum>
  <w:abstractNum w:abstractNumId="3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hint="default" w:ascii="Symbol" w:hAnsi="Symbol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hint="default" w:ascii="Arial" w:hAnsi="Arial"/>
        <w:color w:val="612C69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hint="default" w:ascii="Arial" w:hAnsi="Arial"/>
        <w:color w:val="612C69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0A824E1"/>
    <w:multiLevelType w:val="multilevel"/>
    <w:tmpl w:val="1D3032F8"/>
    <w:lvl w:ilvl="0">
      <w:start w:val="1"/>
      <w:numFmt w:val="decimal"/>
      <w:lvlText w:val="%1."/>
      <w:lvlJc w:val="left"/>
      <w:pPr>
        <w:ind w:left="425" w:hanging="283"/>
      </w:pPr>
      <w:rPr>
        <w:rFonts w:hint="default"/>
        <w:color w:val="962C8B" w:themeColor="accent3"/>
      </w:rPr>
    </w:lvl>
    <w:lvl w:ilvl="1">
      <w:start w:val="1"/>
      <w:numFmt w:val="lowerLetter"/>
      <w:lvlText w:val="%2."/>
      <w:lvlJc w:val="left"/>
      <w:pPr>
        <w:ind w:left="851" w:hanging="284"/>
      </w:pPr>
      <w:rPr>
        <w:rFonts w:hint="default"/>
        <w:color w:val="962C8B" w:themeColor="accent3"/>
      </w:rPr>
    </w:lvl>
    <w:lvl w:ilvl="2">
      <w:start w:val="1"/>
      <w:numFmt w:val="lowerRoman"/>
      <w:lvlText w:val="%3."/>
      <w:lvlJc w:val="left"/>
      <w:pPr>
        <w:ind w:left="1276" w:hanging="284"/>
      </w:pPr>
      <w:rPr>
        <w:rFonts w:hint="default"/>
        <w:color w:val="962C8B" w:themeColor="accent3"/>
      </w:rPr>
    </w:lvl>
    <w:lvl w:ilvl="3">
      <w:start w:val="1"/>
      <w:numFmt w:val="decimal"/>
      <w:lvlText w:val="%4."/>
      <w:lvlJc w:val="left"/>
      <w:pPr>
        <w:ind w:left="425" w:hanging="283"/>
      </w:pPr>
      <w:rPr>
        <w:rFonts w:hint="default"/>
        <w:color w:val="962C8B" w:themeColor="accent3"/>
      </w:rPr>
    </w:lvl>
    <w:lvl w:ilvl="4">
      <w:start w:val="1"/>
      <w:numFmt w:val="lowerLetter"/>
      <w:lvlText w:val="%5."/>
      <w:lvlJc w:val="left"/>
      <w:pPr>
        <w:ind w:left="851" w:hanging="284"/>
      </w:pPr>
      <w:rPr>
        <w:rFonts w:hint="default"/>
        <w:color w:val="962C8B" w:themeColor="accent3"/>
      </w:rPr>
    </w:lvl>
    <w:lvl w:ilvl="5">
      <w:start w:val="1"/>
      <w:numFmt w:val="lowerRoman"/>
      <w:lvlText w:val="%6."/>
      <w:lvlJc w:val="left"/>
      <w:pPr>
        <w:tabs>
          <w:tab w:val="num" w:pos="2552"/>
        </w:tabs>
        <w:ind w:left="1276" w:hanging="284"/>
      </w:pPr>
      <w:rPr>
        <w:rFonts w:hint="default"/>
        <w:color w:val="962C8B" w:themeColor="accent3"/>
      </w:rPr>
    </w:lvl>
    <w:lvl w:ilvl="6">
      <w:start w:val="1"/>
      <w:numFmt w:val="decimal"/>
      <w:lvlText w:val="%7."/>
      <w:lvlJc w:val="left"/>
      <w:pPr>
        <w:ind w:left="312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8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92" w:hanging="284"/>
      </w:pPr>
      <w:rPr>
        <w:rFonts w:hint="default"/>
      </w:rPr>
    </w:lvl>
  </w:abstractNum>
  <w:abstractNum w:abstractNumId="5" w15:restartNumberingAfterBreak="0">
    <w:nsid w:val="13EF677E"/>
    <w:multiLevelType w:val="multilevel"/>
    <w:tmpl w:val="5172D4BC"/>
    <w:numStyleLink w:val="List1Numbered"/>
  </w:abstractNum>
  <w:abstractNum w:abstractNumId="6" w15:restartNumberingAfterBreak="0">
    <w:nsid w:val="18E23AC0"/>
    <w:multiLevelType w:val="multilevel"/>
    <w:tmpl w:val="1D3032F8"/>
    <w:lvl w:ilvl="0">
      <w:start w:val="1"/>
      <w:numFmt w:val="decimal"/>
      <w:lvlText w:val="%1."/>
      <w:lvlJc w:val="left"/>
      <w:pPr>
        <w:ind w:left="425" w:hanging="283"/>
      </w:pPr>
      <w:rPr>
        <w:rFonts w:hint="default"/>
        <w:color w:val="962C8B" w:themeColor="accent3"/>
      </w:rPr>
    </w:lvl>
    <w:lvl w:ilvl="1">
      <w:start w:val="1"/>
      <w:numFmt w:val="lowerLetter"/>
      <w:lvlText w:val="%2."/>
      <w:lvlJc w:val="left"/>
      <w:pPr>
        <w:ind w:left="851" w:hanging="284"/>
      </w:pPr>
      <w:rPr>
        <w:rFonts w:hint="default"/>
        <w:color w:val="962C8B" w:themeColor="accent3"/>
      </w:rPr>
    </w:lvl>
    <w:lvl w:ilvl="2">
      <w:start w:val="1"/>
      <w:numFmt w:val="lowerRoman"/>
      <w:lvlText w:val="%3."/>
      <w:lvlJc w:val="left"/>
      <w:pPr>
        <w:ind w:left="1276" w:hanging="284"/>
      </w:pPr>
      <w:rPr>
        <w:rFonts w:hint="default"/>
        <w:color w:val="962C8B" w:themeColor="accent3"/>
      </w:rPr>
    </w:lvl>
    <w:lvl w:ilvl="3">
      <w:start w:val="1"/>
      <w:numFmt w:val="decimal"/>
      <w:lvlText w:val="%4."/>
      <w:lvlJc w:val="left"/>
      <w:pPr>
        <w:ind w:left="425" w:hanging="283"/>
      </w:pPr>
      <w:rPr>
        <w:rFonts w:hint="default"/>
        <w:color w:val="962C8B" w:themeColor="accent3"/>
      </w:rPr>
    </w:lvl>
    <w:lvl w:ilvl="4">
      <w:start w:val="1"/>
      <w:numFmt w:val="lowerLetter"/>
      <w:lvlText w:val="%5."/>
      <w:lvlJc w:val="left"/>
      <w:pPr>
        <w:ind w:left="851" w:hanging="284"/>
      </w:pPr>
      <w:rPr>
        <w:rFonts w:hint="default"/>
        <w:color w:val="962C8B" w:themeColor="accent3"/>
      </w:rPr>
    </w:lvl>
    <w:lvl w:ilvl="5">
      <w:start w:val="1"/>
      <w:numFmt w:val="lowerRoman"/>
      <w:lvlText w:val="%6."/>
      <w:lvlJc w:val="left"/>
      <w:pPr>
        <w:tabs>
          <w:tab w:val="num" w:pos="2552"/>
        </w:tabs>
        <w:ind w:left="1276" w:hanging="284"/>
      </w:pPr>
      <w:rPr>
        <w:rFonts w:hint="default"/>
        <w:color w:val="962C8B" w:themeColor="accent3"/>
      </w:rPr>
    </w:lvl>
    <w:lvl w:ilvl="6">
      <w:start w:val="1"/>
      <w:numFmt w:val="decimal"/>
      <w:lvlText w:val="%7."/>
      <w:lvlJc w:val="left"/>
      <w:pPr>
        <w:ind w:left="312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8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92" w:hanging="284"/>
      </w:pPr>
      <w:rPr>
        <w:rFonts w:hint="default"/>
      </w:rPr>
    </w:lvl>
  </w:abstractNum>
  <w:abstractNum w:abstractNumId="7" w15:restartNumberingAfterBreak="0">
    <w:nsid w:val="19F1618D"/>
    <w:multiLevelType w:val="multilevel"/>
    <w:tmpl w:val="5172D4BC"/>
    <w:styleLink w:val="List1Numbered"/>
    <w:lvl w:ilvl="0">
      <w:start w:val="1"/>
      <w:numFmt w:val="decimal"/>
      <w:pStyle w:val="List1Numbered1"/>
      <w:lvlText w:val="%1."/>
      <w:lvlJc w:val="left"/>
      <w:pPr>
        <w:ind w:left="567" w:hanging="425"/>
      </w:pPr>
      <w:rPr>
        <w:rFonts w:hint="default"/>
        <w:b w:val="0"/>
        <w:i w:val="0"/>
        <w:color w:val="962C8B" w:themeColor="accent3"/>
      </w:rPr>
    </w:lvl>
    <w:lvl w:ilvl="1">
      <w:start w:val="1"/>
      <w:numFmt w:val="lowerLetter"/>
      <w:pStyle w:val="List1Numbered2"/>
      <w:lvlText w:val="%2."/>
      <w:lvlJc w:val="left"/>
      <w:pPr>
        <w:ind w:left="1134" w:hanging="425"/>
      </w:pPr>
      <w:rPr>
        <w:rFonts w:hint="default"/>
        <w:color w:val="962C8B" w:themeColor="accent3"/>
      </w:rPr>
    </w:lvl>
    <w:lvl w:ilvl="2">
      <w:start w:val="1"/>
      <w:numFmt w:val="lowerRoman"/>
      <w:pStyle w:val="List1Numbered3"/>
      <w:lvlText w:val="%3."/>
      <w:lvlJc w:val="left"/>
      <w:pPr>
        <w:ind w:left="1701" w:hanging="425"/>
      </w:pPr>
      <w:rPr>
        <w:rFonts w:hint="default"/>
        <w:color w:val="962C8B" w:themeColor="accent3"/>
      </w:rPr>
    </w:lvl>
    <w:lvl w:ilvl="3">
      <w:start w:val="1"/>
      <w:numFmt w:val="decimal"/>
      <w:lvlText w:val="(%4)"/>
      <w:lvlJc w:val="left"/>
      <w:pPr>
        <w:ind w:left="156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13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97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81" w:hanging="284"/>
      </w:pPr>
      <w:rPr>
        <w:rFonts w:hint="default"/>
      </w:rPr>
    </w:lvl>
  </w:abstractNum>
  <w:abstractNum w:abstractNumId="8" w15:restartNumberingAfterBreak="0">
    <w:nsid w:val="1CC862E1"/>
    <w:multiLevelType w:val="multilevel"/>
    <w:tmpl w:val="C284D0B0"/>
    <w:styleLink w:val="FigureNumbers"/>
    <w:lvl w:ilvl="0">
      <w:start w:val="1"/>
      <w:numFmt w:val="decimal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612C69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EB133E9"/>
    <w:multiLevelType w:val="multilevel"/>
    <w:tmpl w:val="B752695A"/>
    <w:styleLink w:val="Linedbox"/>
    <w:lvl w:ilvl="0">
      <w:start w:val="1"/>
      <w:numFmt w:val="bullet"/>
      <w:lvlText w:val=""/>
      <w:lvlJc w:val="left"/>
      <w:pPr>
        <w:tabs>
          <w:tab w:val="num" w:pos="284"/>
        </w:tabs>
        <w:ind w:left="567" w:hanging="283"/>
      </w:pPr>
      <w:rPr>
        <w:rFonts w:hint="default" w:ascii="Symbol" w:hAnsi="Symbol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0336ADE"/>
    <w:multiLevelType w:val="multilevel"/>
    <w:tmpl w:val="131EEC6C"/>
    <w:styleLink w:val="TableNumbers"/>
    <w:lvl w:ilvl="0">
      <w:start w:val="1"/>
      <w:numFmt w:val="decimal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612C69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24576E9"/>
    <w:multiLevelType w:val="multilevel"/>
    <w:tmpl w:val="E2AED6C8"/>
    <w:lvl w:ilvl="0">
      <w:start w:val="1"/>
      <w:numFmt w:val="decimal"/>
      <w:lvlText w:val="%1."/>
      <w:lvlJc w:val="left"/>
      <w:pPr>
        <w:ind w:left="425" w:hanging="283"/>
      </w:pPr>
      <w:rPr>
        <w:rFonts w:hint="default"/>
        <w:color w:val="962C8B" w:themeColor="accent3"/>
      </w:rPr>
    </w:lvl>
    <w:lvl w:ilvl="1">
      <w:start w:val="1"/>
      <w:numFmt w:val="lowerLetter"/>
      <w:lvlText w:val="%2."/>
      <w:lvlJc w:val="left"/>
      <w:pPr>
        <w:ind w:left="851" w:hanging="284"/>
      </w:pPr>
      <w:rPr>
        <w:rFonts w:hint="default"/>
        <w:color w:val="962C8B" w:themeColor="accent3"/>
      </w:rPr>
    </w:lvl>
    <w:lvl w:ilvl="2">
      <w:start w:val="1"/>
      <w:numFmt w:val="lowerRoman"/>
      <w:lvlText w:val="%3."/>
      <w:lvlJc w:val="left"/>
      <w:pPr>
        <w:ind w:left="1276" w:hanging="284"/>
      </w:pPr>
      <w:rPr>
        <w:rFonts w:hint="default"/>
        <w:color w:val="962C8B" w:themeColor="accent3"/>
      </w:rPr>
    </w:lvl>
    <w:lvl w:ilvl="3">
      <w:start w:val="1"/>
      <w:numFmt w:val="decimal"/>
      <w:lvlText w:val="%4."/>
      <w:lvlJc w:val="left"/>
      <w:pPr>
        <w:ind w:left="425" w:hanging="283"/>
      </w:pPr>
      <w:rPr>
        <w:rFonts w:hint="default"/>
        <w:color w:val="962C8B" w:themeColor="accent3"/>
      </w:rPr>
    </w:lvl>
    <w:lvl w:ilvl="4">
      <w:start w:val="1"/>
      <w:numFmt w:val="lowerLetter"/>
      <w:lvlText w:val="%5."/>
      <w:lvlJc w:val="left"/>
      <w:pPr>
        <w:ind w:left="851" w:hanging="284"/>
      </w:pPr>
      <w:rPr>
        <w:rFonts w:hint="default"/>
        <w:color w:val="962C8B" w:themeColor="accent3"/>
      </w:rPr>
    </w:lvl>
    <w:lvl w:ilvl="5">
      <w:start w:val="1"/>
      <w:numFmt w:val="lowerRoman"/>
      <w:lvlText w:val="%6."/>
      <w:lvlJc w:val="left"/>
      <w:pPr>
        <w:tabs>
          <w:tab w:val="num" w:pos="2552"/>
        </w:tabs>
        <w:ind w:left="1276" w:hanging="284"/>
      </w:pPr>
      <w:rPr>
        <w:rFonts w:hint="default"/>
        <w:color w:val="962C8B" w:themeColor="accent3"/>
      </w:rPr>
    </w:lvl>
    <w:lvl w:ilvl="6">
      <w:start w:val="1"/>
      <w:numFmt w:val="decimal"/>
      <w:lvlText w:val="%7."/>
      <w:lvlJc w:val="left"/>
      <w:pPr>
        <w:ind w:left="312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8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92" w:hanging="284"/>
      </w:pPr>
      <w:rPr>
        <w:rFonts w:hint="default"/>
      </w:rPr>
    </w:lvl>
  </w:abstractNum>
  <w:abstractNum w:abstractNumId="12" w15:restartNumberingAfterBreak="0">
    <w:nsid w:val="22F95553"/>
    <w:multiLevelType w:val="multilevel"/>
    <w:tmpl w:val="5172D4BC"/>
    <w:numStyleLink w:val="List1Numbered"/>
  </w:abstractNum>
  <w:abstractNum w:abstractNumId="13" w15:restartNumberingAfterBreak="0">
    <w:nsid w:val="2892106A"/>
    <w:multiLevelType w:val="hybridMultilevel"/>
    <w:tmpl w:val="32BA8B12"/>
    <w:lvl w:ilvl="0" w:tplc="88CC93B4">
      <w:start w:val="1"/>
      <w:numFmt w:val="bullet"/>
      <w:lvlText w:val="•"/>
      <w:lvlJc w:val="left"/>
      <w:pPr>
        <w:ind w:left="1847" w:hanging="360"/>
      </w:pPr>
      <w:rPr>
        <w:rFonts w:hint="default" w:ascii="Calibri" w:hAnsi="Calibri"/>
        <w:b/>
        <w:i w:val="0"/>
        <w:color w:val="98C11D" w:themeColor="accent2"/>
        <w:position w:val="0"/>
      </w:rPr>
    </w:lvl>
    <w:lvl w:ilvl="1" w:tplc="FFFFFFFF" w:tentative="1">
      <w:start w:val="1"/>
      <w:numFmt w:val="bullet"/>
      <w:lvlText w:val="o"/>
      <w:lvlJc w:val="left"/>
      <w:pPr>
        <w:ind w:left="2567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28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400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72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44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16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88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607" w:hanging="360"/>
      </w:pPr>
      <w:rPr>
        <w:rFonts w:hint="default" w:ascii="Wingdings" w:hAnsi="Wingdings"/>
      </w:rPr>
    </w:lvl>
  </w:abstractNum>
  <w:abstractNum w:abstractNumId="14" w15:restartNumberingAfterBreak="0">
    <w:nsid w:val="2D68305A"/>
    <w:multiLevelType w:val="hybridMultilevel"/>
    <w:tmpl w:val="47E69C32"/>
    <w:lvl w:ilvl="0" w:tplc="A2727CF6">
      <w:start w:val="1"/>
      <w:numFmt w:val="bullet"/>
      <w:pStyle w:val="Boxed2Bullet"/>
      <w:lvlText w:val="•"/>
      <w:lvlJc w:val="left"/>
      <w:pPr>
        <w:ind w:left="644" w:hanging="360"/>
      </w:pPr>
      <w:rPr>
        <w:rFonts w:hint="default" w:ascii="Calibri" w:hAnsi="Calibri"/>
        <w:b/>
        <w:i w:val="0"/>
        <w:color w:val="962C8B" w:themeColor="accent3"/>
        <w:position w:val="-4"/>
      </w:rPr>
    </w:lvl>
    <w:lvl w:ilvl="1" w:tplc="FFFFFFFF" w:tentative="1">
      <w:start w:val="1"/>
      <w:numFmt w:val="bullet"/>
      <w:lvlText w:val="o"/>
      <w:lvlJc w:val="left"/>
      <w:pPr>
        <w:ind w:left="2567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28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400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72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44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16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88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607" w:hanging="360"/>
      </w:pPr>
      <w:rPr>
        <w:rFonts w:hint="default" w:ascii="Wingdings" w:hAnsi="Wingdings"/>
      </w:rPr>
    </w:lvl>
  </w:abstractNum>
  <w:abstractNum w:abstractNumId="15" w15:restartNumberingAfterBreak="0">
    <w:nsid w:val="31400F2A"/>
    <w:multiLevelType w:val="hybridMultilevel"/>
    <w:tmpl w:val="C5CEE36C"/>
    <w:lvl w:ilvl="0" w:tplc="D68084BC">
      <w:start w:val="1"/>
      <w:numFmt w:val="bullet"/>
      <w:lvlText w:val=""/>
      <w:lvlJc w:val="left"/>
      <w:pPr>
        <w:ind w:left="1240" w:hanging="360"/>
      </w:pPr>
      <w:rPr>
        <w:rFonts w:hint="default" w:ascii="Symbol" w:hAnsi="Symbol"/>
        <w:spacing w:val="32"/>
      </w:rPr>
    </w:lvl>
    <w:lvl w:ilvl="1" w:tplc="FFFFFFFF" w:tentative="1">
      <w:start w:val="1"/>
      <w:numFmt w:val="lowerLetter"/>
      <w:lvlText w:val="%2."/>
      <w:lvlJc w:val="left"/>
      <w:pPr>
        <w:ind w:left="1960" w:hanging="360"/>
      </w:pPr>
    </w:lvl>
    <w:lvl w:ilvl="2" w:tplc="FFFFFFFF" w:tentative="1">
      <w:start w:val="1"/>
      <w:numFmt w:val="lowerRoman"/>
      <w:lvlText w:val="%3."/>
      <w:lvlJc w:val="right"/>
      <w:pPr>
        <w:ind w:left="2680" w:hanging="180"/>
      </w:pPr>
    </w:lvl>
    <w:lvl w:ilvl="3" w:tplc="FFFFFFFF" w:tentative="1">
      <w:start w:val="1"/>
      <w:numFmt w:val="decimal"/>
      <w:lvlText w:val="%4."/>
      <w:lvlJc w:val="left"/>
      <w:pPr>
        <w:ind w:left="3400" w:hanging="360"/>
      </w:pPr>
    </w:lvl>
    <w:lvl w:ilvl="4" w:tplc="FFFFFFFF" w:tentative="1">
      <w:start w:val="1"/>
      <w:numFmt w:val="lowerLetter"/>
      <w:lvlText w:val="%5."/>
      <w:lvlJc w:val="left"/>
      <w:pPr>
        <w:ind w:left="4120" w:hanging="360"/>
      </w:pPr>
    </w:lvl>
    <w:lvl w:ilvl="5" w:tplc="FFFFFFFF" w:tentative="1">
      <w:start w:val="1"/>
      <w:numFmt w:val="lowerRoman"/>
      <w:lvlText w:val="%6."/>
      <w:lvlJc w:val="right"/>
      <w:pPr>
        <w:ind w:left="4840" w:hanging="180"/>
      </w:pPr>
    </w:lvl>
    <w:lvl w:ilvl="6" w:tplc="FFFFFFFF" w:tentative="1">
      <w:start w:val="1"/>
      <w:numFmt w:val="decimal"/>
      <w:lvlText w:val="%7."/>
      <w:lvlJc w:val="left"/>
      <w:pPr>
        <w:ind w:left="5560" w:hanging="360"/>
      </w:pPr>
    </w:lvl>
    <w:lvl w:ilvl="7" w:tplc="FFFFFFFF" w:tentative="1">
      <w:start w:val="1"/>
      <w:numFmt w:val="lowerLetter"/>
      <w:lvlText w:val="%8."/>
      <w:lvlJc w:val="left"/>
      <w:pPr>
        <w:ind w:left="6280" w:hanging="360"/>
      </w:pPr>
    </w:lvl>
    <w:lvl w:ilvl="8" w:tplc="FFFFFFFF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16" w15:restartNumberingAfterBreak="0">
    <w:nsid w:val="32D017B7"/>
    <w:multiLevelType w:val="multilevel"/>
    <w:tmpl w:val="5172D4BC"/>
    <w:numStyleLink w:val="List1Numbered"/>
  </w:abstractNum>
  <w:abstractNum w:abstractNumId="17" w15:restartNumberingAfterBreak="0">
    <w:nsid w:val="45620062"/>
    <w:multiLevelType w:val="hybridMultilevel"/>
    <w:tmpl w:val="BE2C3C82"/>
    <w:lvl w:ilvl="0" w:tplc="79EA8668">
      <w:start w:val="1"/>
      <w:numFmt w:val="upperLetter"/>
      <w:pStyle w:val="ListParagraph-A"/>
      <w:lvlText w:val="%1."/>
      <w:lvlJc w:val="left"/>
      <w:pPr>
        <w:ind w:left="927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7717A3"/>
    <w:multiLevelType w:val="multilevel"/>
    <w:tmpl w:val="37E22F7A"/>
    <w:styleLink w:val="remove"/>
    <w:lvl w:ilvl="0">
      <w:start w:val="1"/>
      <w:numFmt w:val="bullet"/>
      <w:lvlText w:val=""/>
      <w:lvlJc w:val="left"/>
      <w:pPr>
        <w:tabs>
          <w:tab w:val="num" w:pos="284"/>
        </w:tabs>
        <w:ind w:left="567" w:hanging="283"/>
      </w:pPr>
      <w:rPr>
        <w:rFonts w:hint="default" w:ascii="Symbol" w:hAnsi="Symbol"/>
        <w:color w:val="auto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567" w:hanging="283"/>
      </w:pPr>
      <w:rPr>
        <w:rFonts w:hint="default" w:ascii="Symbol" w:hAnsi="Symbol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hint="default" w:ascii="Arial" w:hAnsi="Arial"/>
        <w:color w:val="612C69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hint="default" w:ascii="Arial" w:hAnsi="Arial"/>
        <w:color w:val="612C69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9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B74430F"/>
    <w:multiLevelType w:val="multilevel"/>
    <w:tmpl w:val="687618C6"/>
    <w:numStyleLink w:val="DefaultBullets"/>
  </w:abstractNum>
  <w:abstractNum w:abstractNumId="22" w15:restartNumberingAfterBreak="0">
    <w:nsid w:val="5BEE7142"/>
    <w:multiLevelType w:val="multilevel"/>
    <w:tmpl w:val="687618C6"/>
    <w:numStyleLink w:val="DefaultBullets"/>
  </w:abstractNum>
  <w:abstractNum w:abstractNumId="23" w15:restartNumberingAfterBreak="0">
    <w:nsid w:val="63EA54C6"/>
    <w:multiLevelType w:val="multilevel"/>
    <w:tmpl w:val="687618C6"/>
    <w:numStyleLink w:val="DefaultBullets"/>
  </w:abstractNum>
  <w:abstractNum w:abstractNumId="24" w15:restartNumberingAfterBreak="0">
    <w:nsid w:val="66DA168D"/>
    <w:multiLevelType w:val="multilevel"/>
    <w:tmpl w:val="5172D4BC"/>
    <w:numStyleLink w:val="List1Numbered"/>
  </w:abstractNum>
  <w:abstractNum w:abstractNumId="25" w15:restartNumberingAfterBreak="0">
    <w:nsid w:val="6A551160"/>
    <w:multiLevelType w:val="multilevel"/>
    <w:tmpl w:val="687618C6"/>
    <w:numStyleLink w:val="DefaultBullets"/>
  </w:abstractNum>
  <w:abstractNum w:abstractNumId="26" w15:restartNumberingAfterBreak="0">
    <w:nsid w:val="71DE2016"/>
    <w:multiLevelType w:val="hybridMultilevel"/>
    <w:tmpl w:val="3A24EFFE"/>
    <w:lvl w:ilvl="0" w:tplc="3C10AC40">
      <w:start w:val="1"/>
      <w:numFmt w:val="bullet"/>
      <w:lvlText w:val=""/>
      <w:lvlJc w:val="left"/>
      <w:pPr>
        <w:ind w:left="124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960" w:hanging="360"/>
      </w:pPr>
    </w:lvl>
    <w:lvl w:ilvl="2" w:tplc="FFFFFFFF" w:tentative="1">
      <w:start w:val="1"/>
      <w:numFmt w:val="lowerRoman"/>
      <w:lvlText w:val="%3."/>
      <w:lvlJc w:val="right"/>
      <w:pPr>
        <w:ind w:left="2680" w:hanging="180"/>
      </w:pPr>
    </w:lvl>
    <w:lvl w:ilvl="3" w:tplc="FFFFFFFF" w:tentative="1">
      <w:start w:val="1"/>
      <w:numFmt w:val="decimal"/>
      <w:lvlText w:val="%4."/>
      <w:lvlJc w:val="left"/>
      <w:pPr>
        <w:ind w:left="3400" w:hanging="360"/>
      </w:pPr>
    </w:lvl>
    <w:lvl w:ilvl="4" w:tplc="FFFFFFFF" w:tentative="1">
      <w:start w:val="1"/>
      <w:numFmt w:val="lowerLetter"/>
      <w:lvlText w:val="%5."/>
      <w:lvlJc w:val="left"/>
      <w:pPr>
        <w:ind w:left="4120" w:hanging="360"/>
      </w:pPr>
    </w:lvl>
    <w:lvl w:ilvl="5" w:tplc="FFFFFFFF" w:tentative="1">
      <w:start w:val="1"/>
      <w:numFmt w:val="lowerRoman"/>
      <w:lvlText w:val="%6."/>
      <w:lvlJc w:val="right"/>
      <w:pPr>
        <w:ind w:left="4840" w:hanging="180"/>
      </w:pPr>
    </w:lvl>
    <w:lvl w:ilvl="6" w:tplc="FFFFFFFF" w:tentative="1">
      <w:start w:val="1"/>
      <w:numFmt w:val="decimal"/>
      <w:lvlText w:val="%7."/>
      <w:lvlJc w:val="left"/>
      <w:pPr>
        <w:ind w:left="5560" w:hanging="360"/>
      </w:pPr>
    </w:lvl>
    <w:lvl w:ilvl="7" w:tplc="FFFFFFFF" w:tentative="1">
      <w:start w:val="1"/>
      <w:numFmt w:val="lowerLetter"/>
      <w:lvlText w:val="%8."/>
      <w:lvlJc w:val="left"/>
      <w:pPr>
        <w:ind w:left="6280" w:hanging="360"/>
      </w:pPr>
    </w:lvl>
    <w:lvl w:ilvl="8" w:tplc="FFFFFFFF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7" w15:restartNumberingAfterBreak="0">
    <w:nsid w:val="738A4D83"/>
    <w:multiLevelType w:val="multilevel"/>
    <w:tmpl w:val="687618C6"/>
    <w:styleLink w:val="DefaultBullets"/>
    <w:lvl w:ilvl="0">
      <w:start w:val="1"/>
      <w:numFmt w:val="bullet"/>
      <w:pStyle w:val="Bullet1"/>
      <w:lvlText w:val=""/>
      <w:lvlJc w:val="left"/>
      <w:pPr>
        <w:ind w:left="425" w:hanging="283"/>
      </w:pPr>
      <w:rPr>
        <w:rFonts w:hint="default" w:ascii="Symbol" w:hAnsi="Symbol"/>
        <w:color w:val="962C8B" w:themeColor="accent3"/>
      </w:rPr>
    </w:lvl>
    <w:lvl w:ilvl="1">
      <w:start w:val="1"/>
      <w:numFmt w:val="bullet"/>
      <w:pStyle w:val="Bullet2"/>
      <w:lvlText w:val="–"/>
      <w:lvlJc w:val="left"/>
      <w:pPr>
        <w:ind w:left="851" w:hanging="284"/>
      </w:pPr>
      <w:rPr>
        <w:rFonts w:hint="default" w:ascii="Arial" w:hAnsi="Arial"/>
        <w:color w:val="962C8B" w:themeColor="accent3"/>
      </w:rPr>
    </w:lvl>
    <w:lvl w:ilvl="2">
      <w:start w:val="1"/>
      <w:numFmt w:val="bullet"/>
      <w:pStyle w:val="Bullet3"/>
      <w:lvlText w:val="»"/>
      <w:lvlJc w:val="left"/>
      <w:pPr>
        <w:ind w:left="1276" w:hanging="284"/>
      </w:pPr>
      <w:rPr>
        <w:rFonts w:hint="default" w:ascii="Arial" w:hAnsi="Arial"/>
        <w:color w:val="962C8B" w:themeColor="accent3"/>
      </w:rPr>
    </w:lvl>
    <w:lvl w:ilvl="3">
      <w:start w:val="1"/>
      <w:numFmt w:val="bullet"/>
      <w:lvlText w:val=""/>
      <w:lvlJc w:val="left"/>
      <w:pPr>
        <w:ind w:left="1701" w:hanging="283"/>
      </w:pPr>
      <w:rPr>
        <w:rFonts w:hint="default" w:ascii="Symbol" w:hAnsi="Symbol"/>
        <w:color w:val="962C8B" w:themeColor="accent3"/>
      </w:rPr>
    </w:lvl>
    <w:lvl w:ilvl="4">
      <w:start w:val="1"/>
      <w:numFmt w:val="lowerLetter"/>
      <w:lvlText w:val="%5."/>
      <w:lvlJc w:val="left"/>
      <w:pPr>
        <w:ind w:left="851" w:hanging="284"/>
      </w:pPr>
      <w:rPr>
        <w:rFonts w:hint="default"/>
        <w:color w:val="962C8B" w:themeColor="accent3"/>
      </w:rPr>
    </w:lvl>
    <w:lvl w:ilvl="5">
      <w:start w:val="1"/>
      <w:numFmt w:val="lowerRoman"/>
      <w:lvlText w:val="%6."/>
      <w:lvlJc w:val="left"/>
      <w:pPr>
        <w:tabs>
          <w:tab w:val="num" w:pos="2552"/>
        </w:tabs>
        <w:ind w:left="1276" w:hanging="284"/>
      </w:pPr>
      <w:rPr>
        <w:rFonts w:hint="default"/>
        <w:color w:val="962C8B" w:themeColor="accent3"/>
      </w:rPr>
    </w:lvl>
    <w:lvl w:ilvl="6">
      <w:start w:val="1"/>
      <w:numFmt w:val="decimal"/>
      <w:lvlText w:val="%7."/>
      <w:lvlJc w:val="left"/>
      <w:pPr>
        <w:ind w:left="312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8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92" w:hanging="284"/>
      </w:pPr>
      <w:rPr>
        <w:rFonts w:hint="default"/>
      </w:rPr>
    </w:lvl>
  </w:abstractNum>
  <w:abstractNum w:abstractNumId="28" w15:restartNumberingAfterBreak="0">
    <w:nsid w:val="73EC7B3E"/>
    <w:multiLevelType w:val="multilevel"/>
    <w:tmpl w:val="5172D4BC"/>
    <w:numStyleLink w:val="List1Numbered"/>
  </w:abstractNum>
  <w:abstractNum w:abstractNumId="29" w15:restartNumberingAfterBreak="0">
    <w:nsid w:val="74510D07"/>
    <w:multiLevelType w:val="multilevel"/>
    <w:tmpl w:val="43F45E22"/>
    <w:lvl w:ilvl="0">
      <w:start w:val="1"/>
      <w:numFmt w:val="bullet"/>
      <w:pStyle w:val="Boxed1Bullet"/>
      <w:lvlText w:val=""/>
      <w:lvlJc w:val="left"/>
      <w:pPr>
        <w:ind w:left="644" w:hanging="360"/>
      </w:pPr>
      <w:rPr>
        <w:rFonts w:hint="default" w:ascii="Symbol" w:hAnsi="Symbol"/>
        <w:color w:val="962C8B" w:themeColor="accent3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hint="default" w:ascii="Arial" w:hAnsi="Arial"/>
        <w:color w:val="98C11D" w:themeColor="accent2"/>
      </w:rPr>
    </w:lvl>
    <w:lvl w:ilvl="2">
      <w:start w:val="1"/>
      <w:numFmt w:val="bullet"/>
      <w:lvlText w:val="»"/>
      <w:lvlJc w:val="left"/>
      <w:pPr>
        <w:ind w:left="1276" w:hanging="284"/>
      </w:pPr>
      <w:rPr>
        <w:rFonts w:hint="default" w:ascii="Arial" w:hAnsi="Arial"/>
        <w:color w:val="98C11D" w:themeColor="accent2"/>
      </w:rPr>
    </w:lvl>
    <w:lvl w:ilvl="3">
      <w:start w:val="1"/>
      <w:numFmt w:val="decimal"/>
      <w:lvlText w:val="%4."/>
      <w:lvlJc w:val="left"/>
      <w:pPr>
        <w:ind w:left="425" w:hanging="283"/>
      </w:pPr>
      <w:rPr>
        <w:rFonts w:hint="default"/>
        <w:color w:val="98C11D" w:themeColor="accent2"/>
      </w:rPr>
    </w:lvl>
    <w:lvl w:ilvl="4">
      <w:start w:val="1"/>
      <w:numFmt w:val="lowerLetter"/>
      <w:lvlText w:val="%5."/>
      <w:lvlJc w:val="left"/>
      <w:pPr>
        <w:ind w:left="851" w:hanging="284"/>
      </w:pPr>
      <w:rPr>
        <w:rFonts w:hint="default"/>
        <w:color w:val="98C11D" w:themeColor="accent2"/>
      </w:rPr>
    </w:lvl>
    <w:lvl w:ilvl="5">
      <w:start w:val="1"/>
      <w:numFmt w:val="lowerRoman"/>
      <w:lvlText w:val="%6."/>
      <w:lvlJc w:val="left"/>
      <w:pPr>
        <w:tabs>
          <w:tab w:val="num" w:pos="2552"/>
        </w:tabs>
        <w:ind w:left="1276" w:hanging="284"/>
      </w:pPr>
      <w:rPr>
        <w:rFonts w:hint="default"/>
        <w:color w:val="98C11D" w:themeColor="accent2"/>
      </w:rPr>
    </w:lvl>
    <w:lvl w:ilvl="6">
      <w:start w:val="1"/>
      <w:numFmt w:val="decimal"/>
      <w:lvlText w:val="%7."/>
      <w:lvlJc w:val="left"/>
      <w:pPr>
        <w:ind w:left="312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8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92" w:hanging="284"/>
      </w:pPr>
      <w:rPr>
        <w:rFonts w:hint="default"/>
      </w:rPr>
    </w:lvl>
  </w:abstractNum>
  <w:abstractNum w:abstractNumId="30" w15:restartNumberingAfterBreak="0">
    <w:nsid w:val="761006FB"/>
    <w:multiLevelType w:val="multilevel"/>
    <w:tmpl w:val="5172D4BC"/>
    <w:numStyleLink w:val="List1Numbered"/>
  </w:abstractNum>
  <w:abstractNum w:abstractNumId="31" w15:restartNumberingAfterBreak="0">
    <w:nsid w:val="79160D67"/>
    <w:multiLevelType w:val="multilevel"/>
    <w:tmpl w:val="1D3032F8"/>
    <w:lvl w:ilvl="0">
      <w:start w:val="1"/>
      <w:numFmt w:val="decimal"/>
      <w:lvlText w:val="%1."/>
      <w:lvlJc w:val="left"/>
      <w:pPr>
        <w:ind w:left="425" w:hanging="283"/>
      </w:pPr>
      <w:rPr>
        <w:rFonts w:hint="default"/>
        <w:color w:val="962C8B" w:themeColor="accent3"/>
      </w:rPr>
    </w:lvl>
    <w:lvl w:ilvl="1">
      <w:start w:val="1"/>
      <w:numFmt w:val="lowerLetter"/>
      <w:lvlText w:val="%2."/>
      <w:lvlJc w:val="left"/>
      <w:pPr>
        <w:ind w:left="851" w:hanging="284"/>
      </w:pPr>
      <w:rPr>
        <w:rFonts w:hint="default"/>
        <w:color w:val="962C8B" w:themeColor="accent3"/>
      </w:rPr>
    </w:lvl>
    <w:lvl w:ilvl="2">
      <w:start w:val="1"/>
      <w:numFmt w:val="lowerRoman"/>
      <w:lvlText w:val="%3."/>
      <w:lvlJc w:val="left"/>
      <w:pPr>
        <w:ind w:left="1276" w:hanging="284"/>
      </w:pPr>
      <w:rPr>
        <w:rFonts w:hint="default"/>
        <w:color w:val="962C8B" w:themeColor="accent3"/>
      </w:rPr>
    </w:lvl>
    <w:lvl w:ilvl="3">
      <w:start w:val="1"/>
      <w:numFmt w:val="decimal"/>
      <w:lvlText w:val="%4."/>
      <w:lvlJc w:val="left"/>
      <w:pPr>
        <w:ind w:left="425" w:hanging="283"/>
      </w:pPr>
      <w:rPr>
        <w:rFonts w:hint="default"/>
        <w:color w:val="962C8B" w:themeColor="accent3"/>
      </w:rPr>
    </w:lvl>
    <w:lvl w:ilvl="4">
      <w:start w:val="1"/>
      <w:numFmt w:val="lowerLetter"/>
      <w:lvlText w:val="%5."/>
      <w:lvlJc w:val="left"/>
      <w:pPr>
        <w:ind w:left="851" w:hanging="284"/>
      </w:pPr>
      <w:rPr>
        <w:rFonts w:hint="default"/>
        <w:color w:val="962C8B" w:themeColor="accent3"/>
      </w:rPr>
    </w:lvl>
    <w:lvl w:ilvl="5">
      <w:start w:val="1"/>
      <w:numFmt w:val="lowerRoman"/>
      <w:lvlText w:val="%6."/>
      <w:lvlJc w:val="left"/>
      <w:pPr>
        <w:tabs>
          <w:tab w:val="num" w:pos="2552"/>
        </w:tabs>
        <w:ind w:left="1276" w:hanging="284"/>
      </w:pPr>
      <w:rPr>
        <w:rFonts w:hint="default"/>
        <w:color w:val="962C8B" w:themeColor="accent3"/>
      </w:rPr>
    </w:lvl>
    <w:lvl w:ilvl="6">
      <w:start w:val="1"/>
      <w:numFmt w:val="decimal"/>
      <w:lvlText w:val="%7."/>
      <w:lvlJc w:val="left"/>
      <w:pPr>
        <w:ind w:left="312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8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92" w:hanging="284"/>
      </w:pPr>
      <w:rPr>
        <w:rFonts w:hint="default"/>
      </w:rPr>
    </w:lvl>
  </w:abstractNum>
  <w:abstractNum w:abstractNumId="32" w15:restartNumberingAfterBreak="0">
    <w:nsid w:val="79DF242F"/>
    <w:multiLevelType w:val="multilevel"/>
    <w:tmpl w:val="1D3032F8"/>
    <w:lvl w:ilvl="0">
      <w:start w:val="1"/>
      <w:numFmt w:val="decimal"/>
      <w:lvlText w:val="%1."/>
      <w:lvlJc w:val="left"/>
      <w:pPr>
        <w:ind w:left="425" w:hanging="283"/>
      </w:pPr>
      <w:rPr>
        <w:rFonts w:hint="default"/>
        <w:color w:val="962C8B" w:themeColor="accent3"/>
      </w:rPr>
    </w:lvl>
    <w:lvl w:ilvl="1">
      <w:start w:val="1"/>
      <w:numFmt w:val="lowerLetter"/>
      <w:lvlText w:val="%2."/>
      <w:lvlJc w:val="left"/>
      <w:pPr>
        <w:ind w:left="851" w:hanging="284"/>
      </w:pPr>
      <w:rPr>
        <w:rFonts w:hint="default"/>
        <w:color w:val="962C8B" w:themeColor="accent3"/>
      </w:rPr>
    </w:lvl>
    <w:lvl w:ilvl="2">
      <w:start w:val="1"/>
      <w:numFmt w:val="lowerRoman"/>
      <w:lvlText w:val="%3."/>
      <w:lvlJc w:val="left"/>
      <w:pPr>
        <w:ind w:left="1276" w:hanging="284"/>
      </w:pPr>
      <w:rPr>
        <w:rFonts w:hint="default"/>
        <w:color w:val="962C8B" w:themeColor="accent3"/>
      </w:rPr>
    </w:lvl>
    <w:lvl w:ilvl="3">
      <w:start w:val="1"/>
      <w:numFmt w:val="decimal"/>
      <w:lvlText w:val="%4."/>
      <w:lvlJc w:val="left"/>
      <w:pPr>
        <w:ind w:left="425" w:hanging="283"/>
      </w:pPr>
      <w:rPr>
        <w:rFonts w:hint="default"/>
        <w:color w:val="962C8B" w:themeColor="accent3"/>
      </w:rPr>
    </w:lvl>
    <w:lvl w:ilvl="4">
      <w:start w:val="1"/>
      <w:numFmt w:val="lowerLetter"/>
      <w:lvlText w:val="%5."/>
      <w:lvlJc w:val="left"/>
      <w:pPr>
        <w:ind w:left="851" w:hanging="284"/>
      </w:pPr>
      <w:rPr>
        <w:rFonts w:hint="default"/>
        <w:color w:val="962C8B" w:themeColor="accent3"/>
      </w:rPr>
    </w:lvl>
    <w:lvl w:ilvl="5">
      <w:start w:val="1"/>
      <w:numFmt w:val="lowerRoman"/>
      <w:lvlText w:val="%6."/>
      <w:lvlJc w:val="left"/>
      <w:pPr>
        <w:tabs>
          <w:tab w:val="num" w:pos="2552"/>
        </w:tabs>
        <w:ind w:left="1276" w:hanging="284"/>
      </w:pPr>
      <w:rPr>
        <w:rFonts w:hint="default"/>
        <w:color w:val="962C8B" w:themeColor="accent3"/>
      </w:rPr>
    </w:lvl>
    <w:lvl w:ilvl="6">
      <w:start w:val="1"/>
      <w:numFmt w:val="decimal"/>
      <w:lvlText w:val="%7."/>
      <w:lvlJc w:val="left"/>
      <w:pPr>
        <w:ind w:left="312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8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92" w:hanging="284"/>
      </w:pPr>
      <w:rPr>
        <w:rFonts w:hint="default"/>
      </w:rPr>
    </w:lvl>
  </w:abstractNum>
  <w:abstractNum w:abstractNumId="33" w15:restartNumberingAfterBreak="0">
    <w:nsid w:val="79F27D11"/>
    <w:multiLevelType w:val="multilevel"/>
    <w:tmpl w:val="5172D4BC"/>
    <w:numStyleLink w:val="List1Numbered"/>
  </w:abstractNum>
  <w:abstractNum w:abstractNumId="34" w15:restartNumberingAfterBreak="0">
    <w:nsid w:val="7F2B59A6"/>
    <w:multiLevelType w:val="hybridMultilevel"/>
    <w:tmpl w:val="775EE7DC"/>
    <w:lvl w:ilvl="0" w:tplc="7CAC6F3C">
      <w:start w:val="1"/>
      <w:numFmt w:val="bullet"/>
      <w:lvlText w:val="•"/>
      <w:lvlJc w:val="left"/>
      <w:pPr>
        <w:ind w:left="1828" w:hanging="360"/>
      </w:pPr>
      <w:rPr>
        <w:rFonts w:hint="default" w:ascii="Calibri" w:hAnsi="Calibri"/>
        <w:b/>
        <w:i w:val="0"/>
        <w:color w:val="98C11D" w:themeColor="accent2"/>
        <w:spacing w:val="0"/>
        <w:position w:val="0"/>
      </w:rPr>
    </w:lvl>
    <w:lvl w:ilvl="1" w:tplc="FFFFFFFF" w:tentative="1">
      <w:start w:val="1"/>
      <w:numFmt w:val="lowerLetter"/>
      <w:lvlText w:val="%2."/>
      <w:lvlJc w:val="left"/>
      <w:pPr>
        <w:ind w:left="2548" w:hanging="360"/>
      </w:pPr>
    </w:lvl>
    <w:lvl w:ilvl="2" w:tplc="FFFFFFFF" w:tentative="1">
      <w:start w:val="1"/>
      <w:numFmt w:val="lowerRoman"/>
      <w:lvlText w:val="%3."/>
      <w:lvlJc w:val="right"/>
      <w:pPr>
        <w:ind w:left="3268" w:hanging="180"/>
      </w:pPr>
    </w:lvl>
    <w:lvl w:ilvl="3" w:tplc="FFFFFFFF" w:tentative="1">
      <w:start w:val="1"/>
      <w:numFmt w:val="decimal"/>
      <w:lvlText w:val="%4."/>
      <w:lvlJc w:val="left"/>
      <w:pPr>
        <w:ind w:left="3988" w:hanging="360"/>
      </w:pPr>
    </w:lvl>
    <w:lvl w:ilvl="4" w:tplc="FFFFFFFF" w:tentative="1">
      <w:start w:val="1"/>
      <w:numFmt w:val="lowerLetter"/>
      <w:lvlText w:val="%5."/>
      <w:lvlJc w:val="left"/>
      <w:pPr>
        <w:ind w:left="4708" w:hanging="360"/>
      </w:pPr>
    </w:lvl>
    <w:lvl w:ilvl="5" w:tplc="FFFFFFFF" w:tentative="1">
      <w:start w:val="1"/>
      <w:numFmt w:val="lowerRoman"/>
      <w:lvlText w:val="%6."/>
      <w:lvlJc w:val="right"/>
      <w:pPr>
        <w:ind w:left="5428" w:hanging="180"/>
      </w:pPr>
    </w:lvl>
    <w:lvl w:ilvl="6" w:tplc="FFFFFFFF" w:tentative="1">
      <w:start w:val="1"/>
      <w:numFmt w:val="decimal"/>
      <w:lvlText w:val="%7."/>
      <w:lvlJc w:val="left"/>
      <w:pPr>
        <w:ind w:left="6148" w:hanging="360"/>
      </w:pPr>
    </w:lvl>
    <w:lvl w:ilvl="7" w:tplc="FFFFFFFF" w:tentative="1">
      <w:start w:val="1"/>
      <w:numFmt w:val="lowerLetter"/>
      <w:lvlText w:val="%8."/>
      <w:lvlJc w:val="left"/>
      <w:pPr>
        <w:ind w:left="6868" w:hanging="360"/>
      </w:pPr>
    </w:lvl>
    <w:lvl w:ilvl="8" w:tplc="FFFFFFFF" w:tentative="1">
      <w:start w:val="1"/>
      <w:numFmt w:val="lowerRoman"/>
      <w:lvlText w:val="%9."/>
      <w:lvlJc w:val="right"/>
      <w:pPr>
        <w:ind w:left="7588" w:hanging="180"/>
      </w:pPr>
    </w:lvl>
  </w:abstractNum>
  <w:num w:numId="1" w16cid:durableId="1088648009">
    <w:abstractNumId w:val="3"/>
  </w:num>
  <w:num w:numId="2" w16cid:durableId="1367023072">
    <w:abstractNumId w:val="19"/>
  </w:num>
  <w:num w:numId="3" w16cid:durableId="121652942">
    <w:abstractNumId w:val="18"/>
  </w:num>
  <w:num w:numId="4" w16cid:durableId="809178790">
    <w:abstractNumId w:val="8"/>
  </w:num>
  <w:num w:numId="5" w16cid:durableId="709451429">
    <w:abstractNumId w:val="7"/>
  </w:num>
  <w:num w:numId="6" w16cid:durableId="1492795417">
    <w:abstractNumId w:val="20"/>
  </w:num>
  <w:num w:numId="7" w16cid:durableId="611979125">
    <w:abstractNumId w:val="10"/>
  </w:num>
  <w:num w:numId="8" w16cid:durableId="1215118426">
    <w:abstractNumId w:val="27"/>
  </w:num>
  <w:num w:numId="9" w16cid:durableId="555551315">
    <w:abstractNumId w:val="17"/>
  </w:num>
  <w:num w:numId="10" w16cid:durableId="328557793">
    <w:abstractNumId w:val="1"/>
  </w:num>
  <w:num w:numId="11" w16cid:durableId="1936395787">
    <w:abstractNumId w:val="9"/>
  </w:num>
  <w:num w:numId="12" w16cid:durableId="987592725">
    <w:abstractNumId w:val="0"/>
  </w:num>
  <w:num w:numId="13" w16cid:durableId="567616169">
    <w:abstractNumId w:val="26"/>
  </w:num>
  <w:num w:numId="14" w16cid:durableId="99033155">
    <w:abstractNumId w:val="25"/>
  </w:num>
  <w:num w:numId="15" w16cid:durableId="946742581">
    <w:abstractNumId w:val="11"/>
  </w:num>
  <w:num w:numId="16" w16cid:durableId="1645349912">
    <w:abstractNumId w:val="15"/>
  </w:num>
  <w:num w:numId="17" w16cid:durableId="1851261677">
    <w:abstractNumId w:val="34"/>
  </w:num>
  <w:num w:numId="18" w16cid:durableId="927008573">
    <w:abstractNumId w:val="22"/>
  </w:num>
  <w:num w:numId="19" w16cid:durableId="1451780983">
    <w:abstractNumId w:val="29"/>
  </w:num>
  <w:num w:numId="20" w16cid:durableId="1569147495">
    <w:abstractNumId w:val="13"/>
  </w:num>
  <w:num w:numId="21" w16cid:durableId="560485851">
    <w:abstractNumId w:val="14"/>
  </w:num>
  <w:num w:numId="22" w16cid:durableId="1580946570">
    <w:abstractNumId w:val="2"/>
  </w:num>
  <w:num w:numId="23" w16cid:durableId="4306681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56085881">
    <w:abstractNumId w:val="32"/>
  </w:num>
  <w:num w:numId="25" w16cid:durableId="1984891019">
    <w:abstractNumId w:val="4"/>
  </w:num>
  <w:num w:numId="26" w16cid:durableId="1949388702">
    <w:abstractNumId w:val="6"/>
  </w:num>
  <w:num w:numId="27" w16cid:durableId="1898589598">
    <w:abstractNumId w:val="31"/>
  </w:num>
  <w:num w:numId="28" w16cid:durableId="443891404">
    <w:abstractNumId w:val="24"/>
  </w:num>
  <w:num w:numId="29" w16cid:durableId="197083676">
    <w:abstractNumId w:val="30"/>
  </w:num>
  <w:num w:numId="30" w16cid:durableId="2084570952">
    <w:abstractNumId w:val="28"/>
  </w:num>
  <w:num w:numId="31" w16cid:durableId="1904676947">
    <w:abstractNumId w:val="23"/>
  </w:num>
  <w:num w:numId="32" w16cid:durableId="2014911127">
    <w:abstractNumId w:val="21"/>
  </w:num>
  <w:num w:numId="33" w16cid:durableId="1139764060">
    <w:abstractNumId w:val="33"/>
  </w:num>
  <w:num w:numId="34" w16cid:durableId="891963521">
    <w:abstractNumId w:val="16"/>
  </w:num>
  <w:num w:numId="35" w16cid:durableId="1578592360">
    <w:abstractNumId w:val="12"/>
  </w:num>
  <w:num w:numId="36" w16cid:durableId="1697999225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B8"/>
    <w:rsid w:val="00006DF8"/>
    <w:rsid w:val="00012B75"/>
    <w:rsid w:val="00043D08"/>
    <w:rsid w:val="00045129"/>
    <w:rsid w:val="000454EC"/>
    <w:rsid w:val="000553F1"/>
    <w:rsid w:val="000573D0"/>
    <w:rsid w:val="0006297B"/>
    <w:rsid w:val="0006387F"/>
    <w:rsid w:val="00063E8A"/>
    <w:rsid w:val="0008020E"/>
    <w:rsid w:val="00080615"/>
    <w:rsid w:val="0008321A"/>
    <w:rsid w:val="00085A9F"/>
    <w:rsid w:val="000A3529"/>
    <w:rsid w:val="000A6537"/>
    <w:rsid w:val="000A6A2E"/>
    <w:rsid w:val="000B14C2"/>
    <w:rsid w:val="000B1B25"/>
    <w:rsid w:val="000C252F"/>
    <w:rsid w:val="000D4730"/>
    <w:rsid w:val="000E055C"/>
    <w:rsid w:val="000E6D6A"/>
    <w:rsid w:val="000F3A54"/>
    <w:rsid w:val="000F48FC"/>
    <w:rsid w:val="00127BA7"/>
    <w:rsid w:val="0013300E"/>
    <w:rsid w:val="00155E62"/>
    <w:rsid w:val="00160595"/>
    <w:rsid w:val="00176B80"/>
    <w:rsid w:val="00182709"/>
    <w:rsid w:val="001A2830"/>
    <w:rsid w:val="001C0114"/>
    <w:rsid w:val="001C14E2"/>
    <w:rsid w:val="001C214E"/>
    <w:rsid w:val="001D5759"/>
    <w:rsid w:val="001F28FE"/>
    <w:rsid w:val="001F5175"/>
    <w:rsid w:val="001F5B96"/>
    <w:rsid w:val="00201052"/>
    <w:rsid w:val="00203472"/>
    <w:rsid w:val="00220BFF"/>
    <w:rsid w:val="0022383E"/>
    <w:rsid w:val="00231AAC"/>
    <w:rsid w:val="00242995"/>
    <w:rsid w:val="00257E51"/>
    <w:rsid w:val="0026002A"/>
    <w:rsid w:val="002804D3"/>
    <w:rsid w:val="00280CD6"/>
    <w:rsid w:val="002900E7"/>
    <w:rsid w:val="00291FC8"/>
    <w:rsid w:val="002A4033"/>
    <w:rsid w:val="002B540A"/>
    <w:rsid w:val="002B5CCA"/>
    <w:rsid w:val="002D6FD3"/>
    <w:rsid w:val="002E2EFB"/>
    <w:rsid w:val="002F4F36"/>
    <w:rsid w:val="002F742D"/>
    <w:rsid w:val="003449A0"/>
    <w:rsid w:val="00362AB6"/>
    <w:rsid w:val="00380B24"/>
    <w:rsid w:val="00392913"/>
    <w:rsid w:val="0039390A"/>
    <w:rsid w:val="003942AA"/>
    <w:rsid w:val="00396922"/>
    <w:rsid w:val="003B177D"/>
    <w:rsid w:val="003B700C"/>
    <w:rsid w:val="003B7B46"/>
    <w:rsid w:val="003D6185"/>
    <w:rsid w:val="003E6753"/>
    <w:rsid w:val="003F29B8"/>
    <w:rsid w:val="00400FE8"/>
    <w:rsid w:val="00404B34"/>
    <w:rsid w:val="00405E43"/>
    <w:rsid w:val="004154E2"/>
    <w:rsid w:val="0041626A"/>
    <w:rsid w:val="00451F4A"/>
    <w:rsid w:val="00486E0B"/>
    <w:rsid w:val="00491A17"/>
    <w:rsid w:val="004A6E61"/>
    <w:rsid w:val="004B145D"/>
    <w:rsid w:val="004C63D4"/>
    <w:rsid w:val="004D4273"/>
    <w:rsid w:val="004D5F24"/>
    <w:rsid w:val="004D6596"/>
    <w:rsid w:val="004E78E6"/>
    <w:rsid w:val="00500AC9"/>
    <w:rsid w:val="005106A9"/>
    <w:rsid w:val="00522D42"/>
    <w:rsid w:val="00534D53"/>
    <w:rsid w:val="00576732"/>
    <w:rsid w:val="0057679A"/>
    <w:rsid w:val="0058095B"/>
    <w:rsid w:val="00586536"/>
    <w:rsid w:val="0059438B"/>
    <w:rsid w:val="005B053D"/>
    <w:rsid w:val="005B4844"/>
    <w:rsid w:val="00625854"/>
    <w:rsid w:val="00647B47"/>
    <w:rsid w:val="00651348"/>
    <w:rsid w:val="00660CE1"/>
    <w:rsid w:val="00666C4E"/>
    <w:rsid w:val="0067040F"/>
    <w:rsid w:val="00680A20"/>
    <w:rsid w:val="00680F04"/>
    <w:rsid w:val="006831E1"/>
    <w:rsid w:val="00685394"/>
    <w:rsid w:val="00690F31"/>
    <w:rsid w:val="006946E0"/>
    <w:rsid w:val="0069524C"/>
    <w:rsid w:val="006C39E9"/>
    <w:rsid w:val="006D5B55"/>
    <w:rsid w:val="006D6D91"/>
    <w:rsid w:val="006E38F3"/>
    <w:rsid w:val="007222FD"/>
    <w:rsid w:val="007274FA"/>
    <w:rsid w:val="00736F74"/>
    <w:rsid w:val="00745616"/>
    <w:rsid w:val="007457B2"/>
    <w:rsid w:val="007508C1"/>
    <w:rsid w:val="00770280"/>
    <w:rsid w:val="007806F3"/>
    <w:rsid w:val="0078103B"/>
    <w:rsid w:val="0078670C"/>
    <w:rsid w:val="007909CA"/>
    <w:rsid w:val="00796523"/>
    <w:rsid w:val="007A79FE"/>
    <w:rsid w:val="007B13FE"/>
    <w:rsid w:val="007B6DA3"/>
    <w:rsid w:val="007C0112"/>
    <w:rsid w:val="007C0D44"/>
    <w:rsid w:val="007D7285"/>
    <w:rsid w:val="007F588B"/>
    <w:rsid w:val="008030D7"/>
    <w:rsid w:val="00826672"/>
    <w:rsid w:val="00872FE1"/>
    <w:rsid w:val="008A649A"/>
    <w:rsid w:val="008B0ED8"/>
    <w:rsid w:val="008B7938"/>
    <w:rsid w:val="008D2636"/>
    <w:rsid w:val="008E21DE"/>
    <w:rsid w:val="008E484A"/>
    <w:rsid w:val="008F2898"/>
    <w:rsid w:val="00902596"/>
    <w:rsid w:val="00904EA4"/>
    <w:rsid w:val="0092679E"/>
    <w:rsid w:val="00935B13"/>
    <w:rsid w:val="00941C44"/>
    <w:rsid w:val="00942DBB"/>
    <w:rsid w:val="009539C8"/>
    <w:rsid w:val="00955B2B"/>
    <w:rsid w:val="00971BFA"/>
    <w:rsid w:val="00981F08"/>
    <w:rsid w:val="009A1972"/>
    <w:rsid w:val="009B5537"/>
    <w:rsid w:val="009D06E2"/>
    <w:rsid w:val="009E427A"/>
    <w:rsid w:val="009F4EAA"/>
    <w:rsid w:val="00A07E4A"/>
    <w:rsid w:val="00A178D3"/>
    <w:rsid w:val="00A201FB"/>
    <w:rsid w:val="00A33217"/>
    <w:rsid w:val="00A347A2"/>
    <w:rsid w:val="00A378FF"/>
    <w:rsid w:val="00A44FCD"/>
    <w:rsid w:val="00A60009"/>
    <w:rsid w:val="00A90335"/>
    <w:rsid w:val="00A923C4"/>
    <w:rsid w:val="00AA094B"/>
    <w:rsid w:val="00AB12D5"/>
    <w:rsid w:val="00AD735D"/>
    <w:rsid w:val="00AF0899"/>
    <w:rsid w:val="00B11678"/>
    <w:rsid w:val="00B22B77"/>
    <w:rsid w:val="00B44E13"/>
    <w:rsid w:val="00B603C0"/>
    <w:rsid w:val="00B71B14"/>
    <w:rsid w:val="00B771ED"/>
    <w:rsid w:val="00B83AB4"/>
    <w:rsid w:val="00B952D9"/>
    <w:rsid w:val="00BA1C8A"/>
    <w:rsid w:val="00BA4FF9"/>
    <w:rsid w:val="00BB0256"/>
    <w:rsid w:val="00BB4DFA"/>
    <w:rsid w:val="00BC23E3"/>
    <w:rsid w:val="00BC3BA1"/>
    <w:rsid w:val="00BD6B05"/>
    <w:rsid w:val="00BE0799"/>
    <w:rsid w:val="00BE2872"/>
    <w:rsid w:val="00BE5421"/>
    <w:rsid w:val="00BF3366"/>
    <w:rsid w:val="00BF530B"/>
    <w:rsid w:val="00C0421C"/>
    <w:rsid w:val="00C0635F"/>
    <w:rsid w:val="00C06A26"/>
    <w:rsid w:val="00C10202"/>
    <w:rsid w:val="00C12BB7"/>
    <w:rsid w:val="00C21944"/>
    <w:rsid w:val="00C2650C"/>
    <w:rsid w:val="00C2698C"/>
    <w:rsid w:val="00C272A7"/>
    <w:rsid w:val="00C42532"/>
    <w:rsid w:val="00C4742E"/>
    <w:rsid w:val="00C47BB8"/>
    <w:rsid w:val="00C52C59"/>
    <w:rsid w:val="00C56189"/>
    <w:rsid w:val="00C67FDE"/>
    <w:rsid w:val="00C7062A"/>
    <w:rsid w:val="00C9020D"/>
    <w:rsid w:val="00C90DF2"/>
    <w:rsid w:val="00CA57CC"/>
    <w:rsid w:val="00CA6010"/>
    <w:rsid w:val="00CB5080"/>
    <w:rsid w:val="00CB64BD"/>
    <w:rsid w:val="00D005DC"/>
    <w:rsid w:val="00D11DC6"/>
    <w:rsid w:val="00D25B39"/>
    <w:rsid w:val="00D266A4"/>
    <w:rsid w:val="00D31E2D"/>
    <w:rsid w:val="00D31EE3"/>
    <w:rsid w:val="00D37B77"/>
    <w:rsid w:val="00D576FD"/>
    <w:rsid w:val="00D82479"/>
    <w:rsid w:val="00D831CE"/>
    <w:rsid w:val="00D939ED"/>
    <w:rsid w:val="00DB117B"/>
    <w:rsid w:val="00DB5898"/>
    <w:rsid w:val="00DD63FD"/>
    <w:rsid w:val="00DE1419"/>
    <w:rsid w:val="00DE1E85"/>
    <w:rsid w:val="00DF74BA"/>
    <w:rsid w:val="00E00489"/>
    <w:rsid w:val="00E00CB3"/>
    <w:rsid w:val="00E0275B"/>
    <w:rsid w:val="00E12BDB"/>
    <w:rsid w:val="00E243C4"/>
    <w:rsid w:val="00E260AC"/>
    <w:rsid w:val="00E32D2A"/>
    <w:rsid w:val="00E40290"/>
    <w:rsid w:val="00E51EC5"/>
    <w:rsid w:val="00EA6BE8"/>
    <w:rsid w:val="00EB4914"/>
    <w:rsid w:val="00EB7541"/>
    <w:rsid w:val="00EC1F03"/>
    <w:rsid w:val="00ED3F3F"/>
    <w:rsid w:val="00EE0974"/>
    <w:rsid w:val="00EE737C"/>
    <w:rsid w:val="00F01C05"/>
    <w:rsid w:val="00F30C16"/>
    <w:rsid w:val="00F30CB1"/>
    <w:rsid w:val="00F32856"/>
    <w:rsid w:val="00F33CC9"/>
    <w:rsid w:val="00F375E8"/>
    <w:rsid w:val="00F41613"/>
    <w:rsid w:val="00F41684"/>
    <w:rsid w:val="00F9063B"/>
    <w:rsid w:val="00F9318C"/>
    <w:rsid w:val="00F935F7"/>
    <w:rsid w:val="00FA69A0"/>
    <w:rsid w:val="00FD66D7"/>
    <w:rsid w:val="00FE0F31"/>
    <w:rsid w:val="00FE33AC"/>
    <w:rsid w:val="00FF4C98"/>
    <w:rsid w:val="00FF4CE2"/>
    <w:rsid w:val="1299A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3DC860"/>
  <w15:chartTrackingRefBased/>
  <w15:docId w15:val="{6508B162-7E30-47E1-9940-FF0C6A5DD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color w:val="000000" w:themeColor="text1"/>
        <w:lang w:val="en-A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/>
    <w:lsdException w:name="heading 2" w:uiPriority="1" w:semiHidden="1" w:unhideWhenUsed="1" w:qFormat="1"/>
    <w:lsdException w:name="heading 3" w:uiPriority="1" w:semiHidden="1" w:unhideWhenUsed="1" w:qFormat="1"/>
    <w:lsdException w:name="heading 4" w:uiPriority="9" w:semiHidden="1" w:unhideWhenUsed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19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/>
    <w:lsdException w:name="Emphasis" w:uiPriority="3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32"/>
    <w:lsdException w:name="Intense Quote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33"/>
    <w:lsdException w:name="Subtle Reference" w:uiPriority="33" w:semiHidden="1" w:unhideWhenUsed="1" w:qFormat="1"/>
    <w:lsdException w:name="Intense Reference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E0799"/>
    <w:pPr>
      <w:suppressAutoHyphens/>
      <w:spacing w:before="200" w:after="160" w:line="276" w:lineRule="auto"/>
    </w:pPr>
    <w:rPr>
      <w:rFonts w:ascii="Calibri" w:hAnsi="Calibri" w:eastAsia="Calibri" w:cs="Times New Roman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1"/>
    <w:rsid w:val="007274FA"/>
    <w:pPr>
      <w:keepNext/>
      <w:keepLines/>
      <w:spacing w:before="360" w:line="240" w:lineRule="auto"/>
      <w:outlineLvl w:val="0"/>
    </w:pPr>
    <w:rPr>
      <w:rFonts w:asciiTheme="majorHAnsi" w:hAnsiTheme="majorHAnsi" w:eastAsiaTheme="majorEastAsia" w:cstheme="majorBidi"/>
      <w:bCs/>
      <w:color w:val="612C69" w:themeColor="accent1"/>
      <w:sz w:val="88"/>
      <w:szCs w:val="88"/>
    </w:rPr>
  </w:style>
  <w:style w:type="paragraph" w:styleId="Heading2">
    <w:name w:val="heading 2"/>
    <w:basedOn w:val="Normal"/>
    <w:next w:val="Normal"/>
    <w:link w:val="Heading2Char"/>
    <w:uiPriority w:val="1"/>
    <w:qFormat/>
    <w:rsid w:val="00BA1C8A"/>
    <w:pPr>
      <w:keepNext/>
      <w:keepLines/>
      <w:spacing w:before="600"/>
      <w:outlineLvl w:val="1"/>
    </w:pPr>
    <w:rPr>
      <w:rFonts w:asciiTheme="majorHAnsi" w:hAnsiTheme="majorHAnsi" w:eastAsiaTheme="majorEastAsia" w:cstheme="majorBidi"/>
      <w:b/>
      <w:color w:val="85367B"/>
      <w:spacing w:val="4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1"/>
    <w:qFormat/>
    <w:rsid w:val="00BA1C8A"/>
    <w:pPr>
      <w:keepNext/>
      <w:keepLines/>
      <w:spacing w:before="440"/>
      <w:outlineLvl w:val="2"/>
    </w:pPr>
    <w:rPr>
      <w:rFonts w:asciiTheme="majorHAnsi" w:hAnsiTheme="majorHAnsi" w:eastAsiaTheme="majorEastAsia" w:cstheme="majorBidi"/>
      <w:b/>
      <w:color w:val="612C69" w:themeColor="text2"/>
      <w:spacing w:val="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rsid w:val="00EB4914"/>
    <w:pPr>
      <w:keepNext/>
      <w:keepLines/>
      <w:spacing w:before="300"/>
      <w:outlineLvl w:val="3"/>
    </w:pPr>
    <w:rPr>
      <w:rFonts w:eastAsiaTheme="majorEastAsia" w:cstheme="majorBidi"/>
      <w:i/>
      <w:iCs/>
      <w:color w:val="612C69" w:themeColor="text2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B83AB4"/>
    <w:pPr>
      <w:keepNext/>
      <w:keepLines/>
      <w:spacing w:before="300"/>
      <w:outlineLvl w:val="4"/>
    </w:pPr>
    <w:rPr>
      <w:rFonts w:eastAsiaTheme="majorEastAsia" w:cstheme="majorBidi"/>
      <w:b/>
      <w:i/>
      <w:color w:val="612C69" w:themeColor="text2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2F4F36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F4F36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b/>
      <w:sz w:val="16"/>
    </w:rPr>
  </w:style>
  <w:style w:type="character" w:styleId="HeaderChar" w:customStyle="1">
    <w:name w:val="Header Char"/>
    <w:basedOn w:val="DefaultParagraphFont"/>
    <w:link w:val="Header"/>
    <w:uiPriority w:val="99"/>
    <w:rsid w:val="00AF0899"/>
    <w:rPr>
      <w:rFonts w:asciiTheme="majorHAnsi" w:hAnsiTheme="majorHAnsi"/>
      <w:b/>
      <w:color w:val="000000" w:themeColor="text1"/>
      <w:sz w:val="16"/>
      <w:szCs w:val="20"/>
    </w:rPr>
  </w:style>
  <w:style w:type="paragraph" w:styleId="Footer">
    <w:name w:val="footer"/>
    <w:basedOn w:val="Normal"/>
    <w:link w:val="FooterChar"/>
    <w:uiPriority w:val="99"/>
    <w:rsid w:val="00FD66D7"/>
    <w:pPr>
      <w:tabs>
        <w:tab w:val="center" w:pos="4513"/>
        <w:tab w:val="right" w:pos="9026"/>
      </w:tabs>
    </w:pPr>
    <w:rPr>
      <w:rFonts w:asciiTheme="majorHAnsi" w:hAnsiTheme="majorHAnsi"/>
      <w:color w:val="auto"/>
      <w:sz w:val="20"/>
    </w:rPr>
  </w:style>
  <w:style w:type="character" w:styleId="FooterChar" w:customStyle="1">
    <w:name w:val="Footer Char"/>
    <w:basedOn w:val="DefaultParagraphFont"/>
    <w:link w:val="Footer"/>
    <w:uiPriority w:val="99"/>
    <w:rsid w:val="00FD66D7"/>
    <w:rPr>
      <w:rFonts w:asciiTheme="majorHAnsi" w:hAnsiTheme="majorHAnsi"/>
      <w:color w:val="auto"/>
    </w:rPr>
  </w:style>
  <w:style w:type="numbering" w:styleId="KCBullets" w:customStyle="1">
    <w:name w:val="KC Bullets"/>
    <w:uiPriority w:val="99"/>
    <w:rsid w:val="00AF0899"/>
    <w:pPr>
      <w:numPr>
        <w:numId w:val="1"/>
      </w:numPr>
    </w:pPr>
  </w:style>
  <w:style w:type="character" w:styleId="Heading2Char" w:customStyle="1">
    <w:name w:val="Heading 2 Char"/>
    <w:basedOn w:val="DefaultParagraphFont"/>
    <w:link w:val="Heading2"/>
    <w:uiPriority w:val="1"/>
    <w:rsid w:val="00BA1C8A"/>
    <w:rPr>
      <w:rFonts w:asciiTheme="majorHAnsi" w:hAnsiTheme="majorHAnsi" w:eastAsiaTheme="majorEastAsia" w:cstheme="majorBidi"/>
      <w:b/>
      <w:color w:val="85367B"/>
      <w:spacing w:val="4"/>
      <w:sz w:val="34"/>
      <w:szCs w:val="34"/>
    </w:rPr>
  </w:style>
  <w:style w:type="paragraph" w:styleId="Quote">
    <w:name w:val="Quote"/>
    <w:basedOn w:val="Normal"/>
    <w:next w:val="Normal"/>
    <w:link w:val="QuoteChar"/>
    <w:uiPriority w:val="18"/>
    <w:rsid w:val="00FD66D7"/>
    <w:pPr>
      <w:spacing w:before="300" w:after="300" w:line="360" w:lineRule="atLeast"/>
    </w:pPr>
    <w:rPr>
      <w:b/>
      <w:iCs/>
      <w:color w:val="auto"/>
      <w:sz w:val="26"/>
    </w:rPr>
  </w:style>
  <w:style w:type="numbering" w:styleId="AppendixNumbers" w:customStyle="1">
    <w:name w:val="Appendix Numbers"/>
    <w:uiPriority w:val="99"/>
    <w:rsid w:val="00DF74BA"/>
    <w:pPr>
      <w:numPr>
        <w:numId w:val="2"/>
      </w:numPr>
    </w:pPr>
  </w:style>
  <w:style w:type="paragraph" w:styleId="Boxed1Text" w:customStyle="1">
    <w:name w:val="Boxed 1 Text"/>
    <w:basedOn w:val="Normal"/>
    <w:uiPriority w:val="29"/>
    <w:rsid w:val="00D31E2D"/>
    <w:pPr>
      <w:pBdr>
        <w:top w:val="single" w:color="DDDDDD" w:themeColor="background2" w:sz="4" w:space="14"/>
        <w:left w:val="single" w:color="DDDDDD" w:themeColor="background2" w:sz="4" w:space="14"/>
        <w:bottom w:val="single" w:color="DDDDDD" w:themeColor="background2" w:sz="4" w:space="14"/>
        <w:right w:val="single" w:color="DDDDDD" w:themeColor="background2" w:sz="4" w:space="14"/>
      </w:pBdr>
      <w:shd w:val="clear" w:color="auto" w:fill="DDDDDD" w:themeFill="background2"/>
      <w:spacing w:after="120" w:line="240" w:lineRule="atLeast"/>
      <w:ind w:left="284" w:right="284"/>
    </w:pPr>
  </w:style>
  <w:style w:type="paragraph" w:styleId="Boxed1Bullet" w:customStyle="1">
    <w:name w:val="Boxed 1 Bullet"/>
    <w:basedOn w:val="Boxed1Text"/>
    <w:uiPriority w:val="30"/>
    <w:rsid w:val="002F4F36"/>
    <w:pPr>
      <w:numPr>
        <w:numId w:val="19"/>
      </w:numPr>
      <w:spacing w:before="160"/>
    </w:pPr>
  </w:style>
  <w:style w:type="paragraph" w:styleId="Boxed1Heading" w:customStyle="1">
    <w:name w:val="Boxed 1 Heading"/>
    <w:basedOn w:val="Boxed1Text"/>
    <w:uiPriority w:val="29"/>
    <w:rsid w:val="00BA1C8A"/>
    <w:pPr>
      <w:keepNext/>
    </w:pPr>
    <w:rPr>
      <w:b/>
      <w:spacing w:val="4"/>
    </w:rPr>
  </w:style>
  <w:style w:type="paragraph" w:styleId="Boxed2Text" w:customStyle="1">
    <w:name w:val="Boxed 2 Text"/>
    <w:basedOn w:val="Boxed1Text"/>
    <w:uiPriority w:val="31"/>
    <w:rsid w:val="001C0114"/>
    <w:pPr>
      <w:pBdr>
        <w:top w:val="single" w:color="612C69" w:themeColor="accent1" w:sz="4" w:space="14"/>
        <w:left w:val="single" w:color="612C69" w:themeColor="accent1" w:sz="4" w:space="14"/>
        <w:bottom w:val="single" w:color="612C69" w:themeColor="accent1" w:sz="4" w:space="14"/>
        <w:right w:val="single" w:color="612C69" w:themeColor="accent1" w:sz="4" w:space="14"/>
      </w:pBdr>
      <w:shd w:val="clear" w:color="auto" w:fill="auto"/>
      <w:ind w:right="238"/>
    </w:pPr>
  </w:style>
  <w:style w:type="paragraph" w:styleId="Boxed2Bullet" w:customStyle="1">
    <w:name w:val="Boxed 2 Bullet"/>
    <w:basedOn w:val="Boxed2Text"/>
    <w:uiPriority w:val="32"/>
    <w:rsid w:val="00D11DC6"/>
    <w:pPr>
      <w:numPr>
        <w:numId w:val="21"/>
      </w:numPr>
      <w:spacing w:before="160"/>
    </w:pPr>
  </w:style>
  <w:style w:type="paragraph" w:styleId="Boxed2Heading" w:customStyle="1">
    <w:name w:val="Boxed 2 Heading"/>
    <w:basedOn w:val="Boxed2Text"/>
    <w:uiPriority w:val="31"/>
    <w:rsid w:val="00BA1C8A"/>
    <w:pPr>
      <w:keepNext/>
    </w:pPr>
    <w:rPr>
      <w:b/>
      <w:spacing w:val="4"/>
    </w:rPr>
  </w:style>
  <w:style w:type="numbering" w:styleId="remove" w:customStyle="1">
    <w:name w:val="remove"/>
    <w:uiPriority w:val="99"/>
    <w:rsid w:val="00B11678"/>
    <w:pPr>
      <w:numPr>
        <w:numId w:val="3"/>
      </w:numPr>
    </w:pPr>
  </w:style>
  <w:style w:type="paragraph" w:styleId="Bullet1" w:customStyle="1">
    <w:name w:val="Bullet 1"/>
    <w:basedOn w:val="Normal"/>
    <w:uiPriority w:val="2"/>
    <w:qFormat/>
    <w:rsid w:val="002F4F36"/>
    <w:pPr>
      <w:numPr>
        <w:numId w:val="32"/>
      </w:numPr>
      <w:spacing w:before="160" w:after="120"/>
    </w:pPr>
  </w:style>
  <w:style w:type="paragraph" w:styleId="Bullet2" w:customStyle="1">
    <w:name w:val="Bullet 2"/>
    <w:basedOn w:val="Normal"/>
    <w:uiPriority w:val="5"/>
    <w:unhideWhenUsed/>
    <w:rsid w:val="002F4F36"/>
    <w:pPr>
      <w:numPr>
        <w:ilvl w:val="1"/>
        <w:numId w:val="32"/>
      </w:numPr>
      <w:spacing w:before="120" w:after="120" w:line="240" w:lineRule="auto"/>
    </w:pPr>
  </w:style>
  <w:style w:type="paragraph" w:styleId="Bullet3" w:customStyle="1">
    <w:name w:val="Bullet 3"/>
    <w:basedOn w:val="Normal"/>
    <w:uiPriority w:val="5"/>
    <w:unhideWhenUsed/>
    <w:rsid w:val="002F4F36"/>
    <w:pPr>
      <w:numPr>
        <w:ilvl w:val="2"/>
        <w:numId w:val="32"/>
      </w:numPr>
      <w:spacing w:before="120" w:after="120"/>
    </w:pPr>
  </w:style>
  <w:style w:type="paragraph" w:styleId="Caption">
    <w:name w:val="caption"/>
    <w:basedOn w:val="Normal"/>
    <w:next w:val="Normal"/>
    <w:uiPriority w:val="19"/>
    <w:rsid w:val="00FF4C98"/>
    <w:pPr>
      <w:spacing w:before="0" w:after="480"/>
    </w:pPr>
    <w:rPr>
      <w:iCs/>
      <w:color w:val="auto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CC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612C6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612C6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612C6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612C69" w:themeFill="accent1"/>
      </w:tcPr>
    </w:tblStylePr>
    <w:tblStylePr w:type="band1Vert">
      <w:tblPr/>
      <w:tcPr>
        <w:shd w:val="clear" w:color="auto" w:fill="CC99D4" w:themeFill="accent1" w:themeFillTint="66"/>
      </w:tcPr>
    </w:tblStylePr>
    <w:tblStylePr w:type="band1Horz">
      <w:tblPr/>
      <w:tcPr>
        <w:shd w:val="clear" w:color="auto" w:fill="CC99D4" w:themeFill="accent1" w:themeFillTint="66"/>
      </w:tcPr>
    </w:tblStylePr>
  </w:style>
  <w:style w:type="table" w:styleId="DefaultTable1" w:customStyle="1">
    <w:name w:val="Default Table 1"/>
    <w:basedOn w:val="GridTable5Dark-Accent1"/>
    <w:uiPriority w:val="99"/>
    <w:rsid w:val="00AF0899"/>
    <w:pPr>
      <w:spacing w:before="60" w:after="60"/>
    </w:pPr>
    <w:rPr>
      <w:sz w:val="18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wordWrap/>
        <w:spacing w:before="60" w:beforeLines="0" w:beforeAutospacing="0" w:after="60" w:afterLines="0" w:afterAutospacing="0" w:line="240" w:lineRule="auto"/>
      </w:pPr>
      <w:rPr>
        <w:rFonts w:asciiTheme="majorHAnsi" w:hAnsiTheme="majorHAnsi"/>
        <w:b/>
        <w:bCs/>
        <w:caps w:val="0"/>
        <w:smallCaps w:val="0"/>
        <w:color w:val="FFFFFF" w:themeColor="background1"/>
        <w:sz w:val="18"/>
      </w:rPr>
      <w:tblPr/>
      <w:trPr>
        <w:cantSplit w:val="0"/>
        <w:tblHeader/>
      </w:t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cBorders>
        <w:shd w:val="clear" w:color="auto" w:fill="612C69" w:themeFill="accent1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cBorders>
        <w:shd w:val="clear" w:color="auto" w:fill="BFBFBF" w:themeFill="background1" w:themeFillShade="BF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612C69" w:themeFill="accent1"/>
      </w:tcPr>
    </w:tblStylePr>
    <w:tblStylePr w:type="lastCol">
      <w:pPr>
        <w:jc w:val="right"/>
      </w:pPr>
      <w:rPr>
        <w:b/>
        <w:bCs/>
        <w:color w:val="000000" w:themeColor="text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BFBFBF" w:themeFill="background1" w:themeFillShade="BF"/>
      </w:tcPr>
    </w:tblStylePr>
    <w:tblStylePr w:type="band1Vert">
      <w:tblPr/>
      <w:tcPr>
        <w:shd w:val="clear" w:color="auto" w:fill="E5CCE9" w:themeFill="accent1" w:themeFillTint="33"/>
      </w:tcPr>
    </w:tblStylePr>
    <w:tblStylePr w:type="band2Vert">
      <w:tblPr/>
      <w:tcPr>
        <w:shd w:val="clear" w:color="auto" w:fill="CC99D4" w:themeFill="accent1" w:themeFillTint="66"/>
      </w:tcPr>
    </w:tblStylePr>
    <w:tblStylePr w:type="band1Horz">
      <w:tblPr/>
      <w:tcPr>
        <w:shd w:val="clear" w:color="auto" w:fill="E5CCE9" w:themeFill="accent1" w:themeFillTint="33"/>
      </w:tcPr>
    </w:tblStylePr>
    <w:tblStylePr w:type="band2Horz">
      <w:tblPr/>
      <w:tcPr>
        <w:shd w:val="clear" w:color="auto" w:fill="CC99D4" w:themeFill="accent1" w:themeFillTint="66"/>
      </w:tcPr>
    </w:tblStylePr>
  </w:style>
  <w:style w:type="table" w:styleId="DefaultTable2" w:customStyle="1">
    <w:name w:val="Default Table 2"/>
    <w:basedOn w:val="TableNormal"/>
    <w:uiPriority w:val="99"/>
    <w:rsid w:val="00AF0899"/>
    <w:pPr>
      <w:spacing w:before="0" w:after="0"/>
    </w:pPr>
    <w:tblPr>
      <w:tblStyleRowBandSize w:val="1"/>
      <w:tblStyleColBandSize w:val="1"/>
      <w:tblBorders>
        <w:top w:val="single" w:color="A6A6A6" w:themeColor="background1" w:themeShade="A6" w:sz="4" w:space="0"/>
        <w:left w:val="single" w:color="A6A6A6" w:themeColor="background1" w:themeShade="A6" w:sz="4" w:space="0"/>
        <w:bottom w:val="single" w:color="A6A6A6" w:themeColor="background1" w:themeShade="A6" w:sz="4" w:space="0"/>
        <w:right w:val="single" w:color="A6A6A6" w:themeColor="background1" w:themeShade="A6" w:sz="4" w:space="0"/>
        <w:insideH w:val="single" w:color="A6A6A6" w:themeColor="background1" w:themeShade="A6" w:sz="4" w:space="0"/>
        <w:insideV w:val="single" w:color="A6A6A6" w:themeColor="background1" w:themeShade="A6" w:sz="4" w:space="0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shd w:val="clear" w:color="auto" w:fill="A6A6A6" w:themeFill="background1" w:themeFillShade="A6"/>
      </w:tcPr>
    </w:tblStylePr>
    <w:tblStylePr w:type="lastRow"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  <w:tblStylePr w:type="lastCol">
      <w:rPr>
        <w:b/>
      </w:rPr>
      <w:tblPr/>
      <w:tcPr>
        <w:shd w:val="clear" w:color="auto" w:fill="F2F2F2" w:themeFill="background1" w:themeFillShade="F2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character" w:styleId="Emphasis">
    <w:name w:val="Emphasis"/>
    <w:basedOn w:val="DefaultParagraphFont"/>
    <w:uiPriority w:val="33"/>
    <w:rsid w:val="00AF0899"/>
    <w:rPr>
      <w:i/>
      <w:iCs/>
    </w:rPr>
  </w:style>
  <w:style w:type="numbering" w:styleId="FigureNumbers" w:customStyle="1">
    <w:name w:val="Figure Numbers"/>
    <w:uiPriority w:val="99"/>
    <w:rsid w:val="00AF0899"/>
    <w:pPr>
      <w:numPr>
        <w:numId w:val="4"/>
      </w:numPr>
    </w:pPr>
  </w:style>
  <w:style w:type="character" w:styleId="QuoteChar" w:customStyle="1">
    <w:name w:val="Quote Char"/>
    <w:basedOn w:val="DefaultParagraphFont"/>
    <w:link w:val="Quote"/>
    <w:uiPriority w:val="18"/>
    <w:rsid w:val="00FD66D7"/>
    <w:rPr>
      <w:b/>
      <w:iCs/>
      <w:color w:val="auto"/>
      <w:sz w:val="26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 w:after="60"/>
    </w:pPr>
    <w:rPr>
      <w:sz w:val="18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styleId="Heading1Char" w:customStyle="1">
    <w:name w:val="Heading 1 Char"/>
    <w:basedOn w:val="DefaultParagraphFont"/>
    <w:link w:val="Heading1"/>
    <w:uiPriority w:val="1"/>
    <w:rsid w:val="007274FA"/>
    <w:rPr>
      <w:rFonts w:asciiTheme="majorHAnsi" w:hAnsiTheme="majorHAnsi" w:eastAsiaTheme="majorEastAsia" w:cstheme="majorBidi"/>
      <w:bCs/>
      <w:color w:val="612C69" w:themeColor="accent1"/>
      <w:sz w:val="88"/>
      <w:szCs w:val="88"/>
    </w:rPr>
  </w:style>
  <w:style w:type="character" w:styleId="Heading3Char" w:customStyle="1">
    <w:name w:val="Heading 3 Char"/>
    <w:basedOn w:val="DefaultParagraphFont"/>
    <w:link w:val="Heading3"/>
    <w:uiPriority w:val="1"/>
    <w:rsid w:val="00BA1C8A"/>
    <w:rPr>
      <w:rFonts w:asciiTheme="majorHAnsi" w:hAnsiTheme="majorHAnsi" w:eastAsiaTheme="majorEastAsia" w:cstheme="majorBidi"/>
      <w:b/>
      <w:color w:val="612C69" w:themeColor="text2"/>
      <w:spacing w:val="4"/>
      <w:sz w:val="26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EB4914"/>
    <w:rPr>
      <w:rFonts w:ascii="Calibri" w:hAnsi="Calibri" w:eastAsiaTheme="majorEastAsia" w:cstheme="majorBidi"/>
      <w:i/>
      <w:iCs/>
      <w:color w:val="612C69" w:themeColor="text2"/>
      <w:sz w:val="26"/>
    </w:rPr>
  </w:style>
  <w:style w:type="character" w:styleId="Heading5Char" w:customStyle="1">
    <w:name w:val="Heading 5 Char"/>
    <w:basedOn w:val="DefaultParagraphFont"/>
    <w:link w:val="Heading5"/>
    <w:uiPriority w:val="9"/>
    <w:rsid w:val="00B83AB4"/>
    <w:rPr>
      <w:rFonts w:eastAsiaTheme="majorEastAsia" w:cstheme="majorBidi"/>
      <w:b/>
      <w:i/>
      <w:color w:val="612C69" w:themeColor="text2"/>
      <w:sz w:val="22"/>
    </w:rPr>
  </w:style>
  <w:style w:type="character" w:styleId="Heading6Char" w:customStyle="1">
    <w:name w:val="Heading 6 Char"/>
    <w:basedOn w:val="DefaultParagraphFont"/>
    <w:link w:val="Heading6"/>
    <w:uiPriority w:val="9"/>
    <w:rsid w:val="00B83AB4"/>
    <w:rPr>
      <w:rFonts w:eastAsiaTheme="majorEastAsia" w:cstheme="majorBidi"/>
      <w:b/>
      <w:i/>
      <w:sz w:val="22"/>
    </w:rPr>
  </w:style>
  <w:style w:type="character" w:styleId="Heading7Char" w:customStyle="1">
    <w:name w:val="Heading 7 Char"/>
    <w:basedOn w:val="DefaultParagraphFont"/>
    <w:link w:val="Heading7"/>
    <w:uiPriority w:val="9"/>
    <w:rsid w:val="00B83AB4"/>
    <w:rPr>
      <w:rFonts w:eastAsiaTheme="majorEastAsia" w:cstheme="majorBidi"/>
      <w:i/>
      <w:iCs/>
      <w:sz w:val="22"/>
    </w:rPr>
  </w:style>
  <w:style w:type="character" w:styleId="Hyperlink">
    <w:name w:val="Hyperlink"/>
    <w:basedOn w:val="DefaultParagraphFont"/>
    <w:uiPriority w:val="99"/>
    <w:rsid w:val="004A6E61"/>
    <w:rPr>
      <w:color w:val="02833F" w:themeColor="accent4"/>
      <w:u w:val="single"/>
    </w:rPr>
  </w:style>
  <w:style w:type="character" w:styleId="IntenseEmphasis">
    <w:name w:val="Intense Emphasis"/>
    <w:basedOn w:val="DefaultParagraphFont"/>
    <w:uiPriority w:val="33"/>
    <w:rsid w:val="00AF0899"/>
    <w:rPr>
      <w:b/>
      <w:i/>
      <w:iCs/>
      <w:color w:val="000000" w:themeColor="text1"/>
    </w:rPr>
  </w:style>
  <w:style w:type="paragraph" w:styleId="Pullout" w:customStyle="1">
    <w:name w:val="Pull out"/>
    <w:basedOn w:val="Normal"/>
    <w:uiPriority w:val="1"/>
    <w:unhideWhenUsed/>
    <w:rsid w:val="00796523"/>
    <w:pPr>
      <w:pBdr>
        <w:top w:val="single" w:color="FFFFFF" w:themeColor="background1" w:sz="48" w:space="1"/>
        <w:left w:val="single" w:color="98C11D" w:themeColor="accent2" w:sz="24" w:space="10"/>
        <w:bottom w:val="single" w:color="FFFFFF" w:themeColor="background1" w:sz="48" w:space="0"/>
      </w:pBdr>
      <w:spacing w:before="120" w:after="120"/>
      <w:ind w:left="851" w:right="1371"/>
      <w:contextualSpacing/>
    </w:pPr>
    <w:rPr>
      <w:rFonts w:asciiTheme="majorHAnsi" w:hAnsiTheme="majorHAnsi"/>
      <w:color w:val="612C69" w:themeColor="text2"/>
      <w:sz w:val="32"/>
    </w:rPr>
  </w:style>
  <w:style w:type="numbering" w:styleId="List1Numbered" w:customStyle="1">
    <w:name w:val="List 1 Numbered"/>
    <w:uiPriority w:val="99"/>
    <w:rsid w:val="004B145D"/>
    <w:pPr>
      <w:numPr>
        <w:numId w:val="5"/>
      </w:numPr>
    </w:pPr>
  </w:style>
  <w:style w:type="paragraph" w:styleId="List1Numbered1" w:customStyle="1">
    <w:name w:val="List 1 Numbered 1"/>
    <w:basedOn w:val="Normal"/>
    <w:uiPriority w:val="2"/>
    <w:qFormat/>
    <w:rsid w:val="004B145D"/>
    <w:pPr>
      <w:numPr>
        <w:numId w:val="36"/>
      </w:numPr>
      <w:spacing w:before="160" w:after="120"/>
    </w:pPr>
  </w:style>
  <w:style w:type="paragraph" w:styleId="List1Numbered2" w:customStyle="1">
    <w:name w:val="List 1 Numbered 2"/>
    <w:basedOn w:val="Normal"/>
    <w:uiPriority w:val="4"/>
    <w:unhideWhenUsed/>
    <w:rsid w:val="004B145D"/>
    <w:pPr>
      <w:numPr>
        <w:ilvl w:val="1"/>
        <w:numId w:val="36"/>
      </w:numPr>
      <w:spacing w:before="120" w:after="120"/>
    </w:pPr>
  </w:style>
  <w:style w:type="paragraph" w:styleId="List1Numbered3" w:customStyle="1">
    <w:name w:val="List 1 Numbered 3"/>
    <w:basedOn w:val="Normal"/>
    <w:uiPriority w:val="4"/>
    <w:unhideWhenUsed/>
    <w:rsid w:val="004B145D"/>
    <w:pPr>
      <w:numPr>
        <w:ilvl w:val="2"/>
        <w:numId w:val="36"/>
      </w:numPr>
      <w:spacing w:before="120" w:after="120"/>
    </w:pPr>
  </w:style>
  <w:style w:type="paragraph" w:styleId="NoSpacing">
    <w:name w:val="No Spacing"/>
    <w:uiPriority w:val="1"/>
    <w:unhideWhenUsed/>
    <w:rsid w:val="00AF0899"/>
    <w:pPr>
      <w:spacing w:after="0"/>
    </w:pPr>
  </w:style>
  <w:style w:type="numbering" w:styleId="NumberedHeadings" w:customStyle="1">
    <w:name w:val="Numbered Headings"/>
    <w:uiPriority w:val="99"/>
    <w:rsid w:val="003449A0"/>
    <w:pPr>
      <w:numPr>
        <w:numId w:val="6"/>
      </w:numPr>
    </w:pPr>
  </w:style>
  <w:style w:type="paragraph" w:styleId="Intro" w:customStyle="1">
    <w:name w:val="Intro"/>
    <w:basedOn w:val="Normal"/>
    <w:next w:val="Normal"/>
    <w:qFormat/>
    <w:rsid w:val="007806F3"/>
    <w:pPr>
      <w:pBdr>
        <w:bottom w:val="single" w:color="F2F2F2" w:themeColor="background1" w:themeShade="F2" w:sz="18" w:space="8"/>
      </w:pBdr>
      <w:spacing w:line="264" w:lineRule="auto"/>
      <w:ind w:right="95"/>
    </w:pPr>
    <w:rPr>
      <w:color w:val="auto"/>
      <w:sz w:val="28"/>
      <w:szCs w:val="28"/>
    </w:rPr>
  </w:style>
  <w:style w:type="character" w:styleId="Strong">
    <w:name w:val="Strong"/>
    <w:basedOn w:val="DefaultParagraphFont"/>
    <w:uiPriority w:val="33"/>
    <w:rsid w:val="00AF0899"/>
    <w:rPr>
      <w:b/>
      <w:bCs/>
    </w:rPr>
  </w:style>
  <w:style w:type="paragraph" w:styleId="Subtitle">
    <w:name w:val="Subtitle"/>
    <w:basedOn w:val="Normal"/>
    <w:link w:val="SubtitleChar"/>
    <w:uiPriority w:val="23"/>
    <w:rsid w:val="00D005DC"/>
    <w:pPr>
      <w:keepLines/>
      <w:spacing w:before="0" w:after="600" w:line="360" w:lineRule="auto"/>
      <w:ind w:right="96"/>
      <w:contextualSpacing/>
    </w:pPr>
    <w:rPr>
      <w:rFonts w:eastAsiaTheme="minorEastAsia"/>
      <w:b/>
      <w:bCs/>
      <w:color w:val="612C69" w:themeColor="text2"/>
      <w:sz w:val="28"/>
    </w:rPr>
  </w:style>
  <w:style w:type="character" w:styleId="SubtitleChar" w:customStyle="1">
    <w:name w:val="Subtitle Char"/>
    <w:basedOn w:val="DefaultParagraphFont"/>
    <w:link w:val="Subtitle"/>
    <w:uiPriority w:val="23"/>
    <w:rsid w:val="00D005DC"/>
    <w:rPr>
      <w:rFonts w:ascii="Calibri" w:hAnsi="Calibri" w:cs="Times New Roman" w:eastAsiaTheme="minorEastAsia"/>
      <w:b/>
      <w:bCs/>
      <w:color w:val="612C69" w:themeColor="text2"/>
      <w:sz w:val="28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TableNumbers" w:customStyle="1">
    <w:name w:val="Table Numbers"/>
    <w:uiPriority w:val="99"/>
    <w:rsid w:val="00AF0899"/>
    <w:pPr>
      <w:numPr>
        <w:numId w:val="7"/>
      </w:numPr>
    </w:pPr>
  </w:style>
  <w:style w:type="paragraph" w:styleId="Title">
    <w:name w:val="Title"/>
    <w:link w:val="TitleChar"/>
    <w:uiPriority w:val="3"/>
    <w:qFormat/>
    <w:rsid w:val="00941C44"/>
    <w:pPr>
      <w:pBdr>
        <w:top w:val="single" w:color="612C69" w:themeColor="text2" w:sz="4" w:space="0"/>
        <w:left w:val="single" w:color="612C69" w:themeColor="text2" w:sz="4" w:space="30"/>
        <w:bottom w:val="single" w:color="612C69" w:themeColor="text2" w:sz="4" w:space="0"/>
        <w:right w:val="single" w:color="612C69" w:themeColor="text2" w:sz="4" w:space="30"/>
        <w:between w:val="single" w:color="612C69" w:themeColor="text2" w:sz="4" w:space="0"/>
      </w:pBdr>
      <w:shd w:val="clear" w:color="auto" w:fill="612C69" w:themeFill="accent1"/>
      <w:ind w:left="709" w:right="804"/>
      <w:outlineLvl w:val="0"/>
    </w:pPr>
    <w:rPr>
      <w:rFonts w:cs="Calibri Light" w:eastAsiaTheme="majorEastAsia"/>
      <w:b/>
      <w:bCs/>
      <w:color w:val="FFFFFF" w:themeColor="background1"/>
      <w:sz w:val="72"/>
      <w:szCs w:val="72"/>
    </w:rPr>
  </w:style>
  <w:style w:type="character" w:styleId="TitleChar" w:customStyle="1">
    <w:name w:val="Title Char"/>
    <w:basedOn w:val="DefaultParagraphFont"/>
    <w:link w:val="Title"/>
    <w:uiPriority w:val="3"/>
    <w:rsid w:val="00941C44"/>
    <w:rPr>
      <w:rFonts w:cs="Calibri Light" w:eastAsiaTheme="majorEastAsia"/>
      <w:b/>
      <w:bCs/>
      <w:color w:val="FFFFFF" w:themeColor="background1"/>
      <w:sz w:val="72"/>
      <w:szCs w:val="72"/>
      <w:shd w:val="clear" w:color="auto" w:fill="612C69" w:themeFill="accent1"/>
    </w:rPr>
  </w:style>
  <w:style w:type="paragraph" w:styleId="TOC1">
    <w:name w:val="toc 1"/>
    <w:basedOn w:val="Normal"/>
    <w:next w:val="Normal"/>
    <w:autoRedefine/>
    <w:uiPriority w:val="39"/>
    <w:rsid w:val="00CB64BD"/>
    <w:pPr>
      <w:keepNext/>
      <w:tabs>
        <w:tab w:val="right" w:leader="dot" w:pos="9628"/>
      </w:tabs>
      <w:spacing w:before="120" w:after="120" w:line="240" w:lineRule="auto"/>
    </w:pPr>
    <w:rPr>
      <w:rFonts w:asciiTheme="majorHAnsi" w:hAnsiTheme="majorHAnsi"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CB64BD"/>
    <w:pPr>
      <w:tabs>
        <w:tab w:val="right" w:leader="dot" w:pos="9628"/>
      </w:tabs>
      <w:spacing w:before="120" w:after="120" w:line="240" w:lineRule="auto"/>
      <w:ind w:left="851" w:hanging="567"/>
    </w:pPr>
    <w:rPr>
      <w:rFonts w:asciiTheme="majorHAnsi" w:hAnsiTheme="majorHAnsi"/>
    </w:rPr>
  </w:style>
  <w:style w:type="paragraph" w:styleId="TOC3">
    <w:name w:val="toc 3"/>
    <w:basedOn w:val="Normal"/>
    <w:next w:val="Normal"/>
    <w:autoRedefine/>
    <w:uiPriority w:val="39"/>
    <w:rsid w:val="00CB64BD"/>
    <w:pPr>
      <w:tabs>
        <w:tab w:val="right" w:leader="dot" w:pos="9628"/>
      </w:tabs>
      <w:spacing w:before="120" w:after="120" w:line="240" w:lineRule="auto"/>
      <w:ind w:left="1134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 w:after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styleId="DefaultBullets" w:customStyle="1">
    <w:name w:val="Default Bullets"/>
    <w:uiPriority w:val="99"/>
    <w:rsid w:val="002F4F36"/>
    <w:pPr>
      <w:numPr>
        <w:numId w:val="8"/>
      </w:numPr>
    </w:pPr>
  </w:style>
  <w:style w:type="table" w:styleId="NDISCommission" w:customStyle="1">
    <w:name w:val="NDIS Commission"/>
    <w:basedOn w:val="ListTable3-Accent2"/>
    <w:uiPriority w:val="99"/>
    <w:rsid w:val="006D6D91"/>
    <w:pPr>
      <w:spacing w:before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8C11D" w:themeFill="accent2"/>
      </w:tcPr>
    </w:tblStylePr>
    <w:tblStylePr w:type="lastRow">
      <w:rPr>
        <w:b/>
        <w:bCs/>
      </w:rPr>
      <w:tblPr/>
      <w:tcPr>
        <w:tcBorders>
          <w:top w:val="double" w:color="98C11D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98C11D" w:themeColor="accent2" w:sz="4" w:space="0"/>
          <w:right w:val="single" w:color="98C11D" w:themeColor="accent2" w:sz="4" w:space="0"/>
        </w:tcBorders>
      </w:tcPr>
    </w:tblStylePr>
    <w:tblStylePr w:type="band1Horz">
      <w:tblPr/>
      <w:tcPr>
        <w:tcBorders>
          <w:top w:val="single" w:color="98C11D" w:themeColor="accent2" w:sz="4" w:space="0"/>
          <w:bottom w:val="single" w:color="98C11D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98C11D" w:themeColor="accent2" w:sz="4" w:space="0"/>
          <w:left w:val="nil"/>
        </w:tcBorders>
      </w:tcPr>
    </w:tblStylePr>
    <w:tblStylePr w:type="swCell">
      <w:tblPr/>
      <w:tcPr>
        <w:tcBorders>
          <w:top w:val="double" w:color="98C11D" w:themeColor="accent2" w:sz="4" w:space="0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B64BD"/>
    <w:pPr>
      <w:spacing w:after="0"/>
    </w:pPr>
    <w:tblPr>
      <w:tblStyleRowBandSize w:val="1"/>
      <w:tblStyleColBandSize w:val="1"/>
      <w:tblBorders>
        <w:top w:val="single" w:color="98C11D" w:themeColor="accent2" w:sz="4" w:space="0"/>
        <w:left w:val="single" w:color="98C11D" w:themeColor="accent2" w:sz="4" w:space="0"/>
        <w:bottom w:val="single" w:color="98C11D" w:themeColor="accent2" w:sz="4" w:space="0"/>
        <w:right w:val="single" w:color="98C11D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8C11D" w:themeFill="accent2"/>
      </w:tcPr>
    </w:tblStylePr>
    <w:tblStylePr w:type="lastRow">
      <w:rPr>
        <w:b/>
        <w:bCs/>
      </w:rPr>
      <w:tblPr/>
      <w:tcPr>
        <w:tcBorders>
          <w:top w:val="double" w:color="98C11D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98C11D" w:themeColor="accent2" w:sz="4" w:space="0"/>
          <w:right w:val="single" w:color="98C11D" w:themeColor="accent2" w:sz="4" w:space="0"/>
        </w:tcBorders>
      </w:tcPr>
    </w:tblStylePr>
    <w:tblStylePr w:type="band1Horz">
      <w:tblPr/>
      <w:tcPr>
        <w:tcBorders>
          <w:top w:val="single" w:color="98C11D" w:themeColor="accent2" w:sz="4" w:space="0"/>
          <w:bottom w:val="single" w:color="98C11D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98C11D" w:themeColor="accent2" w:sz="4" w:space="0"/>
          <w:left w:val="nil"/>
        </w:tcBorders>
      </w:tcPr>
    </w:tblStylePr>
    <w:tblStylePr w:type="swCell">
      <w:tblPr/>
      <w:tcPr>
        <w:tcBorders>
          <w:top w:val="double" w:color="98C11D" w:themeColor="accent2" w:sz="4" w:space="0"/>
          <w:right w:val="nil"/>
        </w:tcBorders>
      </w:tcPr>
    </w:tblStylePr>
  </w:style>
  <w:style w:type="paragraph" w:styleId="ListParagraph-A" w:customStyle="1">
    <w:name w:val="List Paragraph - A"/>
    <w:basedOn w:val="ListParagraph"/>
    <w:qFormat/>
    <w:rsid w:val="00F935F7"/>
    <w:pPr>
      <w:numPr>
        <w:numId w:val="9"/>
      </w:numPr>
      <w:spacing w:before="120" w:after="240"/>
      <w:contextualSpacing w:val="0"/>
    </w:pPr>
  </w:style>
  <w:style w:type="paragraph" w:styleId="ListParagraph">
    <w:name w:val="List Paragraph"/>
    <w:basedOn w:val="Normal"/>
    <w:uiPriority w:val="34"/>
    <w:unhideWhenUsed/>
    <w:qFormat/>
    <w:rsid w:val="00F935F7"/>
    <w:pPr>
      <w:ind w:left="720"/>
      <w:contextualSpacing/>
    </w:pPr>
  </w:style>
  <w:style w:type="paragraph" w:styleId="Heading2-numbered" w:customStyle="1">
    <w:name w:val="Heading 2 - numbered"/>
    <w:basedOn w:val="Heading2"/>
    <w:link w:val="Heading2-numberedChar"/>
    <w:qFormat/>
    <w:rsid w:val="00BA1C8A"/>
    <w:pPr>
      <w:numPr>
        <w:numId w:val="10"/>
      </w:numPr>
      <w:ind w:left="425" w:hanging="425"/>
    </w:pPr>
    <w:rPr>
      <w:rFonts w:ascii="Calibri" w:hAnsi="Calibri" w:eastAsia="Times New Roman" w:cs="Times New Roman"/>
    </w:rPr>
  </w:style>
  <w:style w:type="character" w:styleId="Heading2-numberedChar" w:customStyle="1">
    <w:name w:val="Heading 2 - numbered Char"/>
    <w:basedOn w:val="Heading2Char"/>
    <w:link w:val="Heading2-numbered"/>
    <w:rsid w:val="00BA1C8A"/>
    <w:rPr>
      <w:rFonts w:ascii="Calibri" w:hAnsi="Calibri" w:eastAsia="Times New Roman" w:cs="Times New Roman"/>
      <w:b/>
      <w:color w:val="85367B"/>
      <w:spacing w:val="4"/>
      <w:sz w:val="34"/>
      <w:szCs w:val="34"/>
    </w:rPr>
  </w:style>
  <w:style w:type="numbering" w:styleId="Linedbox" w:customStyle="1">
    <w:name w:val="Lined box"/>
    <w:uiPriority w:val="99"/>
    <w:rsid w:val="00BD6B05"/>
    <w:pPr>
      <w:numPr>
        <w:numId w:val="11"/>
      </w:numPr>
    </w:pPr>
  </w:style>
  <w:style w:type="character" w:styleId="Heading8Char" w:customStyle="1">
    <w:name w:val="Heading 8 Char"/>
    <w:basedOn w:val="DefaultParagraphFont"/>
    <w:link w:val="Heading8"/>
    <w:uiPriority w:val="9"/>
    <w:rsid w:val="002F4F36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2F4F36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D11DC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51F4A"/>
    <w:pPr>
      <w:spacing w:before="0" w:after="0"/>
    </w:pPr>
    <w:rPr>
      <w:rFonts w:ascii="Calibri" w:hAnsi="Calibri" w:eastAsia="Calibri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13" /><Relationship Type="http://schemas.openxmlformats.org/officeDocument/2006/relationships/image" Target="media/image7.png" Id="rId18" /><Relationship Type="http://schemas.openxmlformats.org/officeDocument/2006/relationships/image" Target="media/image15.png" Id="rId26" /><Relationship Type="http://schemas.openxmlformats.org/officeDocument/2006/relationships/image" Target="media/image10.png" Id="rId21" /><Relationship Type="http://schemas.openxmlformats.org/officeDocument/2006/relationships/header" Target="header1.xml" Id="rId34" /><Relationship Type="http://schemas.openxmlformats.org/officeDocument/2006/relationships/settings" Target="settings.xml" Id="rId7" /><Relationship Type="http://schemas.openxmlformats.org/officeDocument/2006/relationships/hyperlink" Target="http://www.creativecommons.org/licenses/by-nc/4.0/legalcode" TargetMode="External" Id="rId12" /><Relationship Type="http://schemas.openxmlformats.org/officeDocument/2006/relationships/image" Target="media/image6.png" Id="rId17" /><Relationship Type="http://schemas.openxmlformats.org/officeDocument/2006/relationships/image" Target="media/image14.png" Id="rId25" /><Relationship Type="http://schemas.openxmlformats.org/officeDocument/2006/relationships/footer" Target="footer1.xml" Id="rId33" /><Relationship Type="http://schemas.openxmlformats.org/officeDocument/2006/relationships/customXml" Target="../customXml/item2.xml" Id="rId2" /><Relationship Type="http://schemas.openxmlformats.org/officeDocument/2006/relationships/image" Target="media/image5.png" Id="rId16" /><Relationship Type="http://schemas.openxmlformats.org/officeDocument/2006/relationships/image" Target="media/image9.png" Id="rId20" /><Relationship Type="http://schemas.openxmlformats.org/officeDocument/2006/relationships/image" Target="media/image18.png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image" Target="media/image13.png" Id="rId24" /><Relationship Type="http://schemas.openxmlformats.org/officeDocument/2006/relationships/image" Target="media/image21.png" Id="rId32" /><Relationship Type="http://schemas.openxmlformats.org/officeDocument/2006/relationships/theme" Target="theme/theme1.xml" Id="rId37" /><Relationship Type="http://schemas.openxmlformats.org/officeDocument/2006/relationships/numbering" Target="numbering.xml" Id="rId5" /><Relationship Type="http://schemas.openxmlformats.org/officeDocument/2006/relationships/image" Target="media/image4.png" Id="rId15" /><Relationship Type="http://schemas.openxmlformats.org/officeDocument/2006/relationships/image" Target="media/image12.png" Id="rId23" /><Relationship Type="http://schemas.openxmlformats.org/officeDocument/2006/relationships/image" Target="media/image17.png" Id="rId28" /><Relationship Type="http://schemas.openxmlformats.org/officeDocument/2006/relationships/fontTable" Target="fontTable.xml" Id="rId36" /><Relationship Type="http://schemas.openxmlformats.org/officeDocument/2006/relationships/endnotes" Target="endnotes.xml" Id="rId10" /><Relationship Type="http://schemas.openxmlformats.org/officeDocument/2006/relationships/image" Target="media/image8.png" Id="rId19" /><Relationship Type="http://schemas.openxmlformats.org/officeDocument/2006/relationships/image" Target="media/image20.png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3.png" Id="rId14" /><Relationship Type="http://schemas.openxmlformats.org/officeDocument/2006/relationships/image" Target="media/image11.png" Id="rId22" /><Relationship Type="http://schemas.openxmlformats.org/officeDocument/2006/relationships/image" Target="media/image16.png" Id="rId27" /><Relationship Type="http://schemas.openxmlformats.org/officeDocument/2006/relationships/image" Target="media/image19.png" Id="rId30" /><Relationship Type="http://schemas.openxmlformats.org/officeDocument/2006/relationships/footer" Target="footer2.xml" Id="rId35" /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ocialservicesau.sharepoint.com/sites/OfficeTemplates/Shared%20Documents/NQSC/Document.dotx" TargetMode="External"/></Relationships>
</file>

<file path=word/theme/theme1.xml><?xml version="1.0" encoding="utf-8"?>
<a:theme xmlns:a="http://schemas.openxmlformats.org/drawingml/2006/main" xmlns:thm15="http://schemas.microsoft.com/office/thememl/2012/main" name="2025NQSC">
  <a:themeElements>
    <a:clrScheme name="NQSC">
      <a:dk1>
        <a:sysClr val="windowText" lastClr="000000"/>
      </a:dk1>
      <a:lt1>
        <a:sysClr val="window" lastClr="FFFFFF"/>
      </a:lt1>
      <a:dk2>
        <a:srgbClr val="612C69"/>
      </a:dk2>
      <a:lt2>
        <a:srgbClr val="DDDDDD"/>
      </a:lt2>
      <a:accent1>
        <a:srgbClr val="612C69"/>
      </a:accent1>
      <a:accent2>
        <a:srgbClr val="98C11D"/>
      </a:accent2>
      <a:accent3>
        <a:srgbClr val="962C8B"/>
      </a:accent3>
      <a:accent4>
        <a:srgbClr val="02833F"/>
      </a:accent4>
      <a:accent5>
        <a:srgbClr val="BA2E96"/>
      </a:accent5>
      <a:accent6>
        <a:srgbClr val="275D3A"/>
      </a:accent6>
      <a:hlink>
        <a:srgbClr val="02833F"/>
      </a:hlink>
      <a:folHlink>
        <a:srgbClr val="BA2E96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2025NQSC" id="{1DC9D610-F9A7-462F-A16E-72752EA4CD9C}" vid="{2D21FAAA-163E-4901-9136-61C39B3F954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CFF750BA-5EED-4DE1-ADC7-AC9980DF570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90434D901FD71548AE62F0EB259C2A61" ma:contentTypeVersion="" ma:contentTypeDescription="PDMS Document Site Content Type" ma:contentTypeScope="" ma:versionID="1f03ec5a13680bca27d04bda149bc790">
  <xsd:schema xmlns:xsd="http://www.w3.org/2001/XMLSchema" xmlns:xs="http://www.w3.org/2001/XMLSchema" xmlns:p="http://schemas.microsoft.com/office/2006/metadata/properties" xmlns:ns2="CFF750BA-5EED-4DE1-ADC7-AC9980DF5701" targetNamespace="http://schemas.microsoft.com/office/2006/metadata/properties" ma:root="true" ma:fieldsID="532a12a7d4809eb6daa354135507e4ef" ns2:_="">
    <xsd:import namespace="CFF750BA-5EED-4DE1-ADC7-AC9980DF5701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750BA-5EED-4DE1-ADC7-AC9980DF5701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151C4-C524-42C5-B5C1-2E9DF07DAFB0}">
  <ds:schemaRefs>
    <ds:schemaRef ds:uri="http://schemas.microsoft.com/office/2006/metadata/properties"/>
    <ds:schemaRef ds:uri="http://schemas.microsoft.com/office/infopath/2007/PartnerControls"/>
    <ds:schemaRef ds:uri="CFF750BA-5EED-4DE1-ADC7-AC9980DF5701"/>
  </ds:schemaRefs>
</ds:datastoreItem>
</file>

<file path=customXml/itemProps2.xml><?xml version="1.0" encoding="utf-8"?>
<ds:datastoreItem xmlns:ds="http://schemas.openxmlformats.org/officeDocument/2006/customXml" ds:itemID="{377F84E9-FF12-4506-B953-7F513F4F0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750BA-5EED-4DE1-ADC7-AC9980DF57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60E9DF-5CAB-4D22-868D-C3673D11A5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7F1AFA-3246-47E3-BAD5-9DE6B92F0F3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Document.dotx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Restrictive Practices and Me Icon Set V1.1 (July 2026)</dc:title>
  <dc:subject>Talking about restrictive practices</dc:subject>
  <dc:creator>NDIS Quality and Safeguards Commission</dc:creator>
  <keywords>[SEC=OFFICIAL]</keywords>
  <dc:description>DOTX Document template - portrait - v 2.1 (July 2023)</dc:description>
  <lastModifiedBy>SPAVEN, Taylor</lastModifiedBy>
  <revision>3</revision>
  <lastPrinted>2025-04-15T01:16:00.0000000Z</lastPrinted>
  <dcterms:created xsi:type="dcterms:W3CDTF">2026-07-29T22:10:00.0000000Z</dcterms:created>
  <dcterms:modified xsi:type="dcterms:W3CDTF">2026-08-03T06:20:07.7266935Z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 (x86)\Common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OFFICIAL</vt:lpwstr>
  </property>
  <property fmtid="{D5CDD505-2E9C-101B-9397-08002B2CF9AE}" pid="5" name="PM_Qualifier">
    <vt:lpwstr/>
  </property>
  <property fmtid="{D5CDD505-2E9C-101B-9397-08002B2CF9AE}" pid="6" name="PM_SecurityClassification">
    <vt:lpwstr>OFFICIAL</vt:lpwstr>
  </property>
  <property fmtid="{D5CDD505-2E9C-101B-9397-08002B2CF9AE}" pid="7" name="PM_InsertionValue">
    <vt:lpwstr>OFFICIAL</vt:lpwstr>
  </property>
  <property fmtid="{D5CDD505-2E9C-101B-9397-08002B2CF9AE}" pid="8" name="PM_Originating_FileId">
    <vt:lpwstr>C6E30C209EB04CC6B88BBBEEF3B3CE6C</vt:lpwstr>
  </property>
  <property fmtid="{D5CDD505-2E9C-101B-9397-08002B2CF9AE}" pid="9" name="PM_ProtectiveMarkingValue_Footer">
    <vt:lpwstr>OFFICIAL</vt:lpwstr>
  </property>
  <property fmtid="{D5CDD505-2E9C-101B-9397-08002B2CF9AE}" pid="10" name="PM_Originator_Hash_SHA1">
    <vt:lpwstr>F6B19780D0F2B8327F63B12CDCDBB9E9FD7E8213</vt:lpwstr>
  </property>
  <property fmtid="{D5CDD505-2E9C-101B-9397-08002B2CF9AE}" pid="11" name="PM_OriginationTimeStamp">
    <vt:lpwstr>2023-07-25T00:10:21Z</vt:lpwstr>
  </property>
  <property fmtid="{D5CDD505-2E9C-101B-9397-08002B2CF9AE}" pid="12" name="PM_ProtectiveMarkingValue_Header">
    <vt:lpwstr>OFFICIAL</vt:lpwstr>
  </property>
  <property fmtid="{D5CDD505-2E9C-101B-9397-08002B2CF9AE}" pid="13" name="PM_ProtectiveMarkingImage_Footer">
    <vt:lpwstr>C:\Program Files (x86)\Common Files\janusNET Shared\janusSEAL\Images\DocumentSlashBlue.png</vt:lpwstr>
  </property>
  <property fmtid="{D5CDD505-2E9C-101B-9397-08002B2CF9AE}" pid="14" name="PM_Namespace">
    <vt:lpwstr>gov.au</vt:lpwstr>
  </property>
  <property fmtid="{D5CDD505-2E9C-101B-9397-08002B2CF9AE}" pid="15" name="PM_Version">
    <vt:lpwstr>2018.4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Display">
    <vt:lpwstr>OFFICIAL</vt:lpwstr>
  </property>
  <property fmtid="{D5CDD505-2E9C-101B-9397-08002B2CF9AE}" pid="19" name="PM_Hash_Version">
    <vt:lpwstr>2024.1</vt:lpwstr>
  </property>
  <property fmtid="{D5CDD505-2E9C-101B-9397-08002B2CF9AE}" pid="20" name="PM_Hash_Salt_Prev">
    <vt:lpwstr>5190D30201CBFFDACA64BE9395282320</vt:lpwstr>
  </property>
  <property fmtid="{D5CDD505-2E9C-101B-9397-08002B2CF9AE}" pid="21" name="PM_Hash_Salt">
    <vt:lpwstr>E2BC1D5BC70E48ED9F0CCA105DC904DC</vt:lpwstr>
  </property>
  <property fmtid="{D5CDD505-2E9C-101B-9397-08002B2CF9AE}" pid="22" name="PM_Hash_SHA1">
    <vt:lpwstr>BBBFC1F137B84ACEDA2C12D811CC6358CC2C49A8</vt:lpwstr>
  </property>
  <property fmtid="{D5CDD505-2E9C-101B-9397-08002B2CF9AE}" pid="23" name="PM_OriginatorUserAccountName_SHA256">
    <vt:lpwstr>7AAD66EC8754AF160C8CED46C1870E3489250297A5B9BA0FBAB9DC0FCE3AA87E</vt:lpwstr>
  </property>
  <property fmtid="{D5CDD505-2E9C-101B-9397-08002B2CF9AE}" pid="24" name="PM_OriginatorDomainName_SHA256">
    <vt:lpwstr>CE53151D70EF3143B9B6CA1DC053F41E858E2C804CF2EE5AE813E5CCE407743B</vt:lpwstr>
  </property>
  <property fmtid="{D5CDD505-2E9C-101B-9397-08002B2CF9AE}" pid="25" name="PM_SecurityClassification_Prev">
    <vt:lpwstr>OFFICIAL</vt:lpwstr>
  </property>
  <property fmtid="{D5CDD505-2E9C-101B-9397-08002B2CF9AE}" pid="26" name="PM_Qualifier_Prev">
    <vt:lpwstr/>
  </property>
  <property fmtid="{D5CDD505-2E9C-101B-9397-08002B2CF9AE}" pid="27" name="ContentTypeId">
    <vt:lpwstr>0x010100266966F133664895A6EE3632470D45F50090434D901FD71548AE62F0EB259C2A61</vt:lpwstr>
  </property>
  <property fmtid="{D5CDD505-2E9C-101B-9397-08002B2CF9AE}" pid="28" name="PMHMAC">
    <vt:lpwstr>v=2024.1;a=SHA256;h=B5D5DC1CEB8F23C0AE23B2F4A291A171183FF9F8C006F12BB6382B17AD1E03B2</vt:lpwstr>
  </property>
  <property fmtid="{D5CDD505-2E9C-101B-9397-08002B2CF9AE}" pid="29" name="MSIP_Label_eb34d90b-fc41-464d-af60-f74d721d0790_SetDate">
    <vt:lpwstr>2023-07-25T00:10:21Z</vt:lpwstr>
  </property>
  <property fmtid="{D5CDD505-2E9C-101B-9397-08002B2CF9AE}" pid="30" name="MSIP_Label_eb34d90b-fc41-464d-af60-f74d721d0790_Name">
    <vt:lpwstr>OFFICIAL</vt:lpwstr>
  </property>
  <property fmtid="{D5CDD505-2E9C-101B-9397-08002B2CF9AE}" pid="31" name="MSIP_Label_eb34d90b-fc41-464d-af60-f74d721d0790_SiteId">
    <vt:lpwstr>61e36dd1-ca6e-4d61-aa0a-2b4eb88317a3</vt:lpwstr>
  </property>
  <property fmtid="{D5CDD505-2E9C-101B-9397-08002B2CF9AE}" pid="32" name="MSIP_Label_eb34d90b-fc41-464d-af60-f74d721d0790_ContentBits">
    <vt:lpwstr>3</vt:lpwstr>
  </property>
  <property fmtid="{D5CDD505-2E9C-101B-9397-08002B2CF9AE}" pid="33" name="MSIP_Label_eb34d90b-fc41-464d-af60-f74d721d0790_Enabled">
    <vt:lpwstr>true</vt:lpwstr>
  </property>
  <property fmtid="{D5CDD505-2E9C-101B-9397-08002B2CF9AE}" pid="34" name="MSIP_Label_eb34d90b-fc41-464d-af60-f74d721d0790_Method">
    <vt:lpwstr>Privileged</vt:lpwstr>
  </property>
  <property fmtid="{D5CDD505-2E9C-101B-9397-08002B2CF9AE}" pid="35" name="MSIP_Label_eb34d90b-fc41-464d-af60-f74d721d0790_ActionId">
    <vt:lpwstr>80588830543e4df6a36fc8f833bd9d7d</vt:lpwstr>
  </property>
  <property fmtid="{D5CDD505-2E9C-101B-9397-08002B2CF9AE}" pid="36" name="PMUuid">
    <vt:lpwstr>v=2022.2;d=gov.au;g=46DD6D7C-8107-577B-BC6E-F348953B2E44</vt:lpwstr>
  </property>
  <property fmtid="{D5CDD505-2E9C-101B-9397-08002B2CF9AE}" pid="37" name="_dlc_DocIdItemGuid">
    <vt:lpwstr>4b7d0cde-33f2-4a9e-8b6d-3cfc44107100</vt:lpwstr>
  </property>
  <property fmtid="{D5CDD505-2E9C-101B-9397-08002B2CF9AE}" pid="38" name="PM_Expires">
    <vt:lpwstr/>
  </property>
  <property fmtid="{D5CDD505-2E9C-101B-9397-08002B2CF9AE}" pid="39" name="PM_DowngradeTo">
    <vt:lpwstr/>
  </property>
  <property fmtid="{D5CDD505-2E9C-101B-9397-08002B2CF9AE}" pid="40" name="PM_DownTo">
    <vt:lpwstr/>
  </property>
</Properties>
</file>