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0660E" w14:textId="00360B2D" w:rsidR="0042477C" w:rsidRPr="00C90FC7" w:rsidRDefault="00956D04" w:rsidP="0042477C">
      <w:pPr>
        <w:rPr>
          <w:rFonts w:ascii="Calibri Light" w:eastAsiaTheme="majorEastAsia" w:hAnsi="Calibri Light" w:cs="Calibri Light"/>
          <w:color w:val="612C69"/>
          <w:sz w:val="48"/>
          <w:szCs w:val="48"/>
        </w:rPr>
      </w:pPr>
      <w:r w:rsidRPr="00C90FC7">
        <w:rPr>
          <w:rFonts w:ascii="Calibri Light" w:eastAsiaTheme="majorEastAsia" w:hAnsi="Calibri Light" w:cs="Calibri Light"/>
          <w:color w:val="612C69"/>
          <w:sz w:val="48"/>
          <w:szCs w:val="48"/>
        </w:rPr>
        <w:t>Draft supported independent living and NDIS digital platform transitional arrangements</w:t>
      </w:r>
    </w:p>
    <w:p w14:paraId="6460A8C5" w14:textId="7CFEBFA4" w:rsidR="00956D04" w:rsidRPr="00293E05" w:rsidRDefault="004E0809" w:rsidP="003A0E06">
      <w:pPr>
        <w:spacing w:after="240"/>
        <w:rPr>
          <w:rFonts w:ascii="Calibri Light" w:eastAsiaTheme="majorEastAsia" w:hAnsi="Calibri Light" w:cs="Calibri Light"/>
          <w:color w:val="612C69"/>
          <w:sz w:val="48"/>
          <w:szCs w:val="48"/>
        </w:rPr>
      </w:pPr>
      <w:r w:rsidRPr="00293E05">
        <w:rPr>
          <w:rFonts w:ascii="Calibri Light" w:eastAsiaTheme="majorEastAsia" w:hAnsi="Calibri Light" w:cs="Calibri Light"/>
          <w:color w:val="612C69"/>
          <w:sz w:val="48"/>
          <w:szCs w:val="48"/>
        </w:rPr>
        <w:t>May 2026</w:t>
      </w:r>
    </w:p>
    <w:p w14:paraId="6CD3F7A1" w14:textId="4D77F9F6" w:rsidR="00AF3302" w:rsidRPr="000A4FC4" w:rsidRDefault="0084245C" w:rsidP="0042477C">
      <w:pPr>
        <w:rPr>
          <w:rFonts w:asciiTheme="majorHAnsi" w:eastAsiaTheme="majorEastAsia" w:hAnsiTheme="majorHAnsi" w:cstheme="majorBidi"/>
          <w:b/>
          <w:color w:val="612C69"/>
          <w:sz w:val="40"/>
          <w:szCs w:val="40"/>
        </w:rPr>
      </w:pPr>
      <w:r>
        <w:rPr>
          <w:rFonts w:asciiTheme="majorHAnsi" w:eastAsiaTheme="majorEastAsia" w:hAnsiTheme="majorHAnsi" w:cstheme="majorBidi"/>
          <w:b/>
          <w:color w:val="612C69"/>
          <w:sz w:val="40"/>
          <w:szCs w:val="40"/>
        </w:rPr>
        <w:t>Summary</w:t>
      </w:r>
      <w:r w:rsidR="00AF3302" w:rsidRPr="000A4FC4">
        <w:rPr>
          <w:rFonts w:asciiTheme="majorHAnsi" w:eastAsiaTheme="majorEastAsia" w:hAnsiTheme="majorHAnsi" w:cstheme="majorBidi"/>
          <w:b/>
          <w:color w:val="612C69"/>
          <w:sz w:val="40"/>
          <w:szCs w:val="40"/>
        </w:rPr>
        <w:t xml:space="preserve"> of transitional arrangements</w:t>
      </w:r>
    </w:p>
    <w:p w14:paraId="02E7B2A1" w14:textId="3BA4F7E2" w:rsidR="00EF3A54" w:rsidRDefault="00EF3A54" w:rsidP="00412F9F">
      <w:pPr>
        <w:spacing w:before="0" w:after="0"/>
      </w:pPr>
      <w:r>
        <w:t>Transitional arrangement</w:t>
      </w:r>
      <w:r w:rsidR="0015530E">
        <w:t>s</w:t>
      </w:r>
      <w:r>
        <w:t xml:space="preserve"> set out application and transitional provisions to support implementation of amendments</w:t>
      </w:r>
      <w:r w:rsidR="00A64519">
        <w:t xml:space="preserve"> to the </w:t>
      </w:r>
      <w:r w:rsidR="003B29D8" w:rsidRPr="00EF451B">
        <w:rPr>
          <w:i/>
          <w:iCs/>
        </w:rPr>
        <w:t>National</w:t>
      </w:r>
      <w:r w:rsidR="00412F9F" w:rsidRPr="00EF451B">
        <w:rPr>
          <w:i/>
          <w:iCs/>
        </w:rPr>
        <w:t xml:space="preserve"> </w:t>
      </w:r>
      <w:r w:rsidR="003B29D8" w:rsidRPr="00EF451B">
        <w:rPr>
          <w:i/>
          <w:iCs/>
        </w:rPr>
        <w:t>Disability Insurance Scheme (Provider Registration and Practice Standards) Rules 2018 (Provider</w:t>
      </w:r>
      <w:r w:rsidR="00412F9F" w:rsidRPr="00EF451B">
        <w:rPr>
          <w:i/>
          <w:iCs/>
        </w:rPr>
        <w:t xml:space="preserve"> </w:t>
      </w:r>
      <w:r w:rsidR="003B29D8" w:rsidRPr="00EF451B">
        <w:rPr>
          <w:i/>
          <w:iCs/>
        </w:rPr>
        <w:t>Registration Rules)</w:t>
      </w:r>
      <w:r>
        <w:t xml:space="preserve">, including transitional arrangements for assistance with supported independent living </w:t>
      </w:r>
      <w:r w:rsidR="00272C50">
        <w:t xml:space="preserve">(SIL) </w:t>
      </w:r>
      <w:r>
        <w:t>and NDIS digital platform services.</w:t>
      </w:r>
    </w:p>
    <w:p w14:paraId="553E369E" w14:textId="7B7281E3" w:rsidR="0042477C" w:rsidRDefault="00AA7FCB" w:rsidP="0042477C">
      <w:r w:rsidRPr="00AA7FCB">
        <w:t>Transitional arrangements provide specific information about timelines and processes that providers must meet to become registered </w:t>
      </w:r>
      <w:r w:rsidR="004D2A31">
        <w:t>to</w:t>
      </w:r>
      <w:r w:rsidR="004D2A31" w:rsidRPr="00AA7FCB">
        <w:t xml:space="preserve"> </w:t>
      </w:r>
      <w:r w:rsidRPr="00AA7FCB">
        <w:t>deliver</w:t>
      </w:r>
      <w:r w:rsidR="0072303D" w:rsidRPr="00AA7FCB">
        <w:t xml:space="preserve"> </w:t>
      </w:r>
      <w:r w:rsidRPr="00AA7FCB">
        <w:t>SIL and NDIS digital platform services. </w:t>
      </w:r>
      <w:r w:rsidR="0042477C">
        <w:t xml:space="preserve">The transitional arrangements are intended to help: </w:t>
      </w:r>
    </w:p>
    <w:p w14:paraId="4EC22FBA" w14:textId="695C6664" w:rsidR="0042477C" w:rsidRPr="007024DB" w:rsidRDefault="00DA5B17" w:rsidP="0042477C">
      <w:pPr>
        <w:pStyle w:val="ListParagraph"/>
        <w:numPr>
          <w:ilvl w:val="0"/>
          <w:numId w:val="45"/>
        </w:numPr>
        <w:suppressAutoHyphens w:val="0"/>
        <w:spacing w:before="0" w:line="276" w:lineRule="auto"/>
      </w:pPr>
      <w:r>
        <w:t>a</w:t>
      </w:r>
      <w:r w:rsidR="0042477C" w:rsidRPr="007024DB">
        <w:t>void disrupting existing providers who are already delivering s</w:t>
      </w:r>
      <w:r w:rsidR="0042477C">
        <w:t>upports</w:t>
      </w:r>
    </w:p>
    <w:p w14:paraId="0AADD4BB" w14:textId="3A46743C" w:rsidR="0042477C" w:rsidRPr="007024DB" w:rsidRDefault="0072303D" w:rsidP="0042477C">
      <w:pPr>
        <w:pStyle w:val="ListParagraph"/>
        <w:numPr>
          <w:ilvl w:val="0"/>
          <w:numId w:val="45"/>
        </w:numPr>
        <w:suppressAutoHyphens w:val="0"/>
        <w:spacing w:before="0" w:line="276" w:lineRule="auto"/>
      </w:pPr>
      <w:r>
        <w:t>m</w:t>
      </w:r>
      <w:r w:rsidR="0042477C" w:rsidRPr="007024DB">
        <w:t>ove everyone onto the new registration categories over time</w:t>
      </w:r>
      <w:r w:rsidR="0042477C">
        <w:t>.</w:t>
      </w:r>
    </w:p>
    <w:p w14:paraId="49C6BB76" w14:textId="00A5D162" w:rsidR="0042477C" w:rsidRPr="007024DB" w:rsidRDefault="0072303D" w:rsidP="0042477C">
      <w:pPr>
        <w:pStyle w:val="ListParagraph"/>
        <w:numPr>
          <w:ilvl w:val="0"/>
          <w:numId w:val="45"/>
        </w:numPr>
        <w:suppressAutoHyphens w:val="0"/>
        <w:spacing w:before="0" w:line="276" w:lineRule="auto"/>
      </w:pPr>
      <w:r>
        <w:t>o</w:t>
      </w:r>
      <w:r w:rsidR="0042477C" w:rsidRPr="007024DB">
        <w:t xml:space="preserve">nly apply new </w:t>
      </w:r>
      <w:r w:rsidR="0042477C">
        <w:t>requirements</w:t>
      </w:r>
      <w:r w:rsidR="0042477C" w:rsidRPr="007024DB">
        <w:t xml:space="preserve"> once regist</w:t>
      </w:r>
      <w:r w:rsidR="0042477C">
        <w:t>ered or transitioned.</w:t>
      </w:r>
    </w:p>
    <w:p w14:paraId="682E3AE8" w14:textId="77777777" w:rsidR="000860E1" w:rsidRDefault="000860E1" w:rsidP="0042477C">
      <w:r w:rsidRPr="000860E1">
        <w:t>The following tables are a summary and based on the draft amendments to the Provider Registration Rules. Providers should refer to the Provider Registration Rules once they have been made to see the full details. </w:t>
      </w:r>
    </w:p>
    <w:p w14:paraId="27E60829" w14:textId="130CABF9" w:rsidR="0042477C" w:rsidRPr="004B6ECF" w:rsidRDefault="0042477C" w:rsidP="0042477C">
      <w:pPr>
        <w:rPr>
          <w:b/>
          <w:bCs/>
          <w:i/>
        </w:rPr>
      </w:pPr>
      <w:r w:rsidRPr="004B6ECF">
        <w:rPr>
          <w:b/>
          <w:bCs/>
        </w:rPr>
        <w:t xml:space="preserve">Table 1 – </w:t>
      </w:r>
      <w:r w:rsidRPr="004B6ECF">
        <w:rPr>
          <w:b/>
          <w:bCs/>
          <w:i/>
        </w:rPr>
        <w:t>Transitional arrangements in relation to the provision of assistance with supported independent living</w:t>
      </w:r>
    </w:p>
    <w:tbl>
      <w:tblPr>
        <w:tblStyle w:val="NDISCommission"/>
        <w:tblW w:w="0" w:type="auto"/>
        <w:tblLook w:val="04A0" w:firstRow="1" w:lastRow="0" w:firstColumn="1" w:lastColumn="0" w:noHBand="0" w:noVBand="1"/>
      </w:tblPr>
      <w:tblGrid>
        <w:gridCol w:w="2686"/>
        <w:gridCol w:w="2124"/>
        <w:gridCol w:w="4196"/>
      </w:tblGrid>
      <w:tr w:rsidR="0042477C" w:rsidRPr="001B252C" w14:paraId="6D92537B" w14:textId="77777777" w:rsidTr="004252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89" w:type="dxa"/>
            <w:hideMark/>
          </w:tcPr>
          <w:p w14:paraId="3ED3D161" w14:textId="77777777" w:rsidR="0042477C" w:rsidRPr="001B252C" w:rsidRDefault="0042477C" w:rsidP="00425289">
            <w:pPr>
              <w:spacing w:before="120" w:after="160" w:line="278" w:lineRule="auto"/>
              <w:rPr>
                <w:b w:val="0"/>
                <w:bCs w:val="0"/>
                <w:color w:val="FFFFFF" w:themeColor="background1"/>
                <w:szCs w:val="22"/>
              </w:rPr>
            </w:pPr>
            <w:r w:rsidRPr="001B252C">
              <w:rPr>
                <w:color w:val="FFFFFF" w:themeColor="background1"/>
                <w:szCs w:val="22"/>
              </w:rPr>
              <w:t>Provider category</w:t>
            </w:r>
          </w:p>
        </w:tc>
        <w:tc>
          <w:tcPr>
            <w:tcW w:w="2126" w:type="dxa"/>
            <w:hideMark/>
          </w:tcPr>
          <w:p w14:paraId="5F1450D3" w14:textId="77777777" w:rsidR="0042477C" w:rsidRPr="001B252C" w:rsidRDefault="0042477C" w:rsidP="00425289">
            <w:pPr>
              <w:spacing w:before="120"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Cs w:val="22"/>
              </w:rPr>
            </w:pPr>
            <w:r w:rsidRPr="001B252C">
              <w:rPr>
                <w:color w:val="FFFFFF" w:themeColor="background1"/>
                <w:szCs w:val="22"/>
              </w:rPr>
              <w:t>Timing stage</w:t>
            </w:r>
          </w:p>
        </w:tc>
        <w:tc>
          <w:tcPr>
            <w:tcW w:w="4201" w:type="dxa"/>
            <w:hideMark/>
          </w:tcPr>
          <w:p w14:paraId="296D9FA5" w14:textId="77777777" w:rsidR="0042477C" w:rsidRPr="001B252C" w:rsidRDefault="0042477C" w:rsidP="00425289">
            <w:pPr>
              <w:spacing w:before="120"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Cs w:val="22"/>
              </w:rPr>
            </w:pPr>
            <w:r w:rsidRPr="001B252C">
              <w:rPr>
                <w:color w:val="FFFFFF" w:themeColor="background1"/>
                <w:szCs w:val="22"/>
              </w:rPr>
              <w:t>What applies</w:t>
            </w:r>
          </w:p>
        </w:tc>
      </w:tr>
      <w:tr w:rsidR="0042477C" w:rsidRPr="001B252C" w14:paraId="2B9F6F87" w14:textId="77777777" w:rsidTr="00425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hideMark/>
          </w:tcPr>
          <w:p w14:paraId="21998E05" w14:textId="77777777" w:rsidR="0042477C" w:rsidRPr="001B252C" w:rsidRDefault="0042477C" w:rsidP="00425289">
            <w:pPr>
              <w:spacing w:before="120" w:after="160" w:line="278" w:lineRule="auto"/>
              <w:rPr>
                <w:b w:val="0"/>
                <w:bCs w:val="0"/>
                <w:szCs w:val="22"/>
              </w:rPr>
            </w:pPr>
            <w:r w:rsidRPr="001B252C">
              <w:rPr>
                <w:szCs w:val="22"/>
              </w:rPr>
              <w:t>Already a registered NDIS provider and providing SIL (whether registered for Registration Group 115 or other class of support)</w:t>
            </w:r>
          </w:p>
        </w:tc>
        <w:tc>
          <w:tcPr>
            <w:tcW w:w="2126" w:type="dxa"/>
            <w:hideMark/>
          </w:tcPr>
          <w:p w14:paraId="1AEA24DE" w14:textId="77777777" w:rsidR="0042477C" w:rsidRPr="001B252C" w:rsidRDefault="0042477C" w:rsidP="00425289">
            <w:pPr>
              <w:spacing w:before="12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1B252C">
              <w:rPr>
                <w:szCs w:val="22"/>
              </w:rPr>
              <w:t>From 1 July 2026</w:t>
            </w:r>
          </w:p>
        </w:tc>
        <w:tc>
          <w:tcPr>
            <w:tcW w:w="4201" w:type="dxa"/>
            <w:hideMark/>
          </w:tcPr>
          <w:p w14:paraId="23952454" w14:textId="77777777" w:rsidR="0042477C" w:rsidRPr="001B252C" w:rsidRDefault="0042477C" w:rsidP="00425289">
            <w:pPr>
              <w:spacing w:before="12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1B252C">
              <w:rPr>
                <w:szCs w:val="22"/>
              </w:rPr>
              <w:t>Commissioner will vary registration to add the new SIL class of support.</w:t>
            </w:r>
          </w:p>
        </w:tc>
      </w:tr>
      <w:tr w:rsidR="0042477C" w:rsidRPr="001B252C" w14:paraId="28AF3A32" w14:textId="77777777" w:rsidTr="00425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14:paraId="1E864CAF" w14:textId="77777777" w:rsidR="0042477C" w:rsidRPr="001B252C" w:rsidRDefault="0042477C" w:rsidP="00425289">
            <w:pPr>
              <w:spacing w:before="120" w:after="160" w:line="278" w:lineRule="auto"/>
              <w:rPr>
                <w:szCs w:val="22"/>
              </w:rPr>
            </w:pPr>
          </w:p>
        </w:tc>
        <w:tc>
          <w:tcPr>
            <w:tcW w:w="2126" w:type="dxa"/>
            <w:hideMark/>
          </w:tcPr>
          <w:p w14:paraId="2138A9B9" w14:textId="77777777" w:rsidR="0042477C" w:rsidRPr="001B252C" w:rsidRDefault="0042477C" w:rsidP="00425289">
            <w:pPr>
              <w:spacing w:before="12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1B252C">
              <w:rPr>
                <w:szCs w:val="22"/>
              </w:rPr>
              <w:t>Until registration is varied</w:t>
            </w:r>
          </w:p>
        </w:tc>
        <w:tc>
          <w:tcPr>
            <w:tcW w:w="4201" w:type="dxa"/>
            <w:hideMark/>
          </w:tcPr>
          <w:p w14:paraId="15D3D103" w14:textId="77777777" w:rsidR="0042477C" w:rsidRPr="001B252C" w:rsidRDefault="0042477C" w:rsidP="00425289">
            <w:pPr>
              <w:spacing w:before="12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1B252C">
              <w:rPr>
                <w:szCs w:val="22"/>
              </w:rPr>
              <w:t>May continue delivering SIL.</w:t>
            </w:r>
          </w:p>
          <w:p w14:paraId="7A061968" w14:textId="77777777" w:rsidR="0042477C" w:rsidRPr="001B252C" w:rsidRDefault="0042477C" w:rsidP="0042477C">
            <w:pPr>
              <w:pStyle w:val="ListParagraph"/>
              <w:numPr>
                <w:ilvl w:val="0"/>
                <w:numId w:val="46"/>
              </w:numPr>
              <w:suppressAutoHyphens w:val="0"/>
              <w:spacing w:before="12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1B252C">
              <w:rPr>
                <w:b/>
                <w:bCs/>
                <w:szCs w:val="22"/>
              </w:rPr>
              <w:t>If registered for SIL (item 115):</w:t>
            </w:r>
            <w:r w:rsidRPr="001B252C">
              <w:rPr>
                <w:szCs w:val="22"/>
              </w:rPr>
              <w:t xml:space="preserve"> SIL Practice Standards apply. </w:t>
            </w:r>
          </w:p>
          <w:p w14:paraId="5709A942" w14:textId="77777777" w:rsidR="0042477C" w:rsidRPr="001B252C" w:rsidRDefault="0042477C" w:rsidP="0042477C">
            <w:pPr>
              <w:pStyle w:val="ListParagraph"/>
              <w:numPr>
                <w:ilvl w:val="0"/>
                <w:numId w:val="46"/>
              </w:numPr>
              <w:suppressAutoHyphens w:val="0"/>
              <w:spacing w:before="12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1B252C">
              <w:rPr>
                <w:b/>
                <w:bCs/>
                <w:szCs w:val="22"/>
              </w:rPr>
              <w:t>If not registered for SIL</w:t>
            </w:r>
            <w:r w:rsidRPr="001B252C">
              <w:rPr>
                <w:szCs w:val="22"/>
              </w:rPr>
              <w:t>: SIL Practice Standards do not apply until registered.</w:t>
            </w:r>
          </w:p>
        </w:tc>
      </w:tr>
      <w:tr w:rsidR="0042477C" w:rsidRPr="001B252C" w14:paraId="3CF84D74" w14:textId="77777777" w:rsidTr="00425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14:paraId="6558553F" w14:textId="77777777" w:rsidR="0042477C" w:rsidRPr="001B252C" w:rsidRDefault="0042477C" w:rsidP="00425289">
            <w:pPr>
              <w:spacing w:before="120" w:after="160" w:line="278" w:lineRule="auto"/>
              <w:rPr>
                <w:szCs w:val="22"/>
              </w:rPr>
            </w:pPr>
          </w:p>
        </w:tc>
        <w:tc>
          <w:tcPr>
            <w:tcW w:w="2126" w:type="dxa"/>
            <w:hideMark/>
          </w:tcPr>
          <w:p w14:paraId="08CB3DDD" w14:textId="77777777" w:rsidR="0042477C" w:rsidRPr="001B252C" w:rsidRDefault="0042477C" w:rsidP="00425289">
            <w:pPr>
              <w:spacing w:before="12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1B252C">
              <w:rPr>
                <w:szCs w:val="22"/>
              </w:rPr>
              <w:t>After registration is varied</w:t>
            </w:r>
          </w:p>
        </w:tc>
        <w:tc>
          <w:tcPr>
            <w:tcW w:w="4201" w:type="dxa"/>
            <w:hideMark/>
          </w:tcPr>
          <w:p w14:paraId="7810F0F1" w14:textId="77777777" w:rsidR="0042477C" w:rsidRPr="001B252C" w:rsidRDefault="0042477C" w:rsidP="00425289">
            <w:pPr>
              <w:spacing w:before="12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1B252C">
              <w:rPr>
                <w:szCs w:val="22"/>
              </w:rPr>
              <w:t>Must maintain registration and comply with SIL Practice Standards.</w:t>
            </w:r>
          </w:p>
        </w:tc>
      </w:tr>
      <w:tr w:rsidR="0042477C" w:rsidRPr="001B252C" w14:paraId="67BD62FD" w14:textId="77777777" w:rsidTr="00425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hideMark/>
          </w:tcPr>
          <w:p w14:paraId="1CC03761" w14:textId="77777777" w:rsidR="0042477C" w:rsidRPr="001B252C" w:rsidRDefault="0042477C" w:rsidP="00425289">
            <w:pPr>
              <w:spacing w:before="120" w:after="160" w:line="278" w:lineRule="auto"/>
              <w:rPr>
                <w:b w:val="0"/>
                <w:bCs w:val="0"/>
                <w:szCs w:val="22"/>
              </w:rPr>
            </w:pPr>
            <w:r w:rsidRPr="001B252C">
              <w:rPr>
                <w:szCs w:val="22"/>
              </w:rPr>
              <w:t>Not a registered NDIS provider, but already providing SIL</w:t>
            </w:r>
          </w:p>
        </w:tc>
        <w:tc>
          <w:tcPr>
            <w:tcW w:w="2126" w:type="dxa"/>
            <w:hideMark/>
          </w:tcPr>
          <w:p w14:paraId="15194EB8" w14:textId="77777777" w:rsidR="0042477C" w:rsidRPr="001B252C" w:rsidRDefault="0042477C" w:rsidP="00425289">
            <w:pPr>
              <w:spacing w:before="12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1B252C">
              <w:rPr>
                <w:szCs w:val="22"/>
              </w:rPr>
              <w:t>1 July – 1 October 2026</w:t>
            </w:r>
          </w:p>
        </w:tc>
        <w:tc>
          <w:tcPr>
            <w:tcW w:w="4201" w:type="dxa"/>
            <w:hideMark/>
          </w:tcPr>
          <w:p w14:paraId="06EDB174" w14:textId="7A728F60" w:rsidR="0042477C" w:rsidRPr="001B252C" w:rsidRDefault="0042477C" w:rsidP="00425289">
            <w:pPr>
              <w:spacing w:before="12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1B252C">
              <w:rPr>
                <w:szCs w:val="22"/>
              </w:rPr>
              <w:t>Must apply to be registered to provide SIL.</w:t>
            </w:r>
            <w:r w:rsidR="006E0FBC" w:rsidRPr="001B252C">
              <w:rPr>
                <w:szCs w:val="22"/>
              </w:rPr>
              <w:t xml:space="preserve"> </w:t>
            </w:r>
            <w:r w:rsidR="00B933FB" w:rsidRPr="001B252C">
              <w:rPr>
                <w:szCs w:val="22"/>
              </w:rPr>
              <w:t xml:space="preserve">Applicants will be assessed against the applicable NDIS Practice Standards at </w:t>
            </w:r>
            <w:r w:rsidR="004A085C" w:rsidRPr="001B252C">
              <w:rPr>
                <w:szCs w:val="22"/>
              </w:rPr>
              <w:t>their</w:t>
            </w:r>
            <w:r w:rsidR="00B933FB" w:rsidRPr="001B252C">
              <w:rPr>
                <w:szCs w:val="22"/>
              </w:rPr>
              <w:t xml:space="preserve"> audit</w:t>
            </w:r>
            <w:r w:rsidR="001B252C">
              <w:rPr>
                <w:szCs w:val="22"/>
              </w:rPr>
              <w:t>.</w:t>
            </w:r>
          </w:p>
        </w:tc>
      </w:tr>
      <w:tr w:rsidR="0042477C" w:rsidRPr="001B252C" w14:paraId="1883989D" w14:textId="77777777" w:rsidTr="00425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14:paraId="678B786C" w14:textId="77777777" w:rsidR="0042477C" w:rsidRPr="001B252C" w:rsidRDefault="0042477C" w:rsidP="00425289">
            <w:pPr>
              <w:spacing w:before="120" w:after="160" w:line="278" w:lineRule="auto"/>
              <w:rPr>
                <w:szCs w:val="22"/>
              </w:rPr>
            </w:pPr>
          </w:p>
        </w:tc>
        <w:tc>
          <w:tcPr>
            <w:tcW w:w="2126" w:type="dxa"/>
            <w:hideMark/>
          </w:tcPr>
          <w:p w14:paraId="6C97B261" w14:textId="77777777" w:rsidR="0042477C" w:rsidRPr="001B252C" w:rsidRDefault="0042477C" w:rsidP="00425289">
            <w:pPr>
              <w:spacing w:before="12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1B252C">
              <w:rPr>
                <w:szCs w:val="22"/>
              </w:rPr>
              <w:t>While application is pending</w:t>
            </w:r>
          </w:p>
        </w:tc>
        <w:tc>
          <w:tcPr>
            <w:tcW w:w="4201" w:type="dxa"/>
            <w:hideMark/>
          </w:tcPr>
          <w:p w14:paraId="12A329B4" w14:textId="6541A5A2" w:rsidR="0042477C" w:rsidRPr="001B252C" w:rsidRDefault="0042477C" w:rsidP="00425289">
            <w:pPr>
              <w:spacing w:before="12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1B252C">
              <w:rPr>
                <w:szCs w:val="22"/>
              </w:rPr>
              <w:t>May continue providing SIL.</w:t>
            </w:r>
          </w:p>
        </w:tc>
      </w:tr>
      <w:tr w:rsidR="0042477C" w:rsidRPr="001B252C" w14:paraId="62BA6E26" w14:textId="77777777" w:rsidTr="00425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14:paraId="0B8277AF" w14:textId="77777777" w:rsidR="0042477C" w:rsidRPr="001B252C" w:rsidRDefault="0042477C" w:rsidP="00425289">
            <w:pPr>
              <w:spacing w:before="120" w:after="160" w:line="278" w:lineRule="auto"/>
              <w:rPr>
                <w:szCs w:val="22"/>
              </w:rPr>
            </w:pPr>
          </w:p>
        </w:tc>
        <w:tc>
          <w:tcPr>
            <w:tcW w:w="2126" w:type="dxa"/>
            <w:hideMark/>
          </w:tcPr>
          <w:p w14:paraId="27363457" w14:textId="77777777" w:rsidR="0042477C" w:rsidRPr="001B252C" w:rsidRDefault="0042477C" w:rsidP="00425289">
            <w:pPr>
              <w:spacing w:before="12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1B252C">
              <w:rPr>
                <w:szCs w:val="22"/>
              </w:rPr>
              <w:t>After application is decided</w:t>
            </w:r>
          </w:p>
        </w:tc>
        <w:tc>
          <w:tcPr>
            <w:tcW w:w="4201" w:type="dxa"/>
            <w:hideMark/>
          </w:tcPr>
          <w:p w14:paraId="6582B72F" w14:textId="77777777" w:rsidR="0042477C" w:rsidRPr="001B252C" w:rsidRDefault="0042477C" w:rsidP="00425289">
            <w:pPr>
              <w:spacing w:before="12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1B252C">
              <w:rPr>
                <w:szCs w:val="22"/>
              </w:rPr>
              <w:t>If approved: must maintain registration and comply with SIL Practice Standards.</w:t>
            </w:r>
            <w:r w:rsidRPr="001B252C">
              <w:rPr>
                <w:szCs w:val="22"/>
              </w:rPr>
              <w:br/>
              <w:t>If no application submitted by 1 October 2026 or application is refused: must stop providing SIL.</w:t>
            </w:r>
          </w:p>
        </w:tc>
      </w:tr>
      <w:tr w:rsidR="0042477C" w:rsidRPr="001B252C" w14:paraId="04B39B00" w14:textId="77777777" w:rsidTr="00425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hideMark/>
          </w:tcPr>
          <w:p w14:paraId="25208D1C" w14:textId="77777777" w:rsidR="0042477C" w:rsidRPr="001B252C" w:rsidRDefault="0042477C" w:rsidP="00425289">
            <w:pPr>
              <w:spacing w:before="120" w:after="160" w:line="278" w:lineRule="auto"/>
              <w:rPr>
                <w:b w:val="0"/>
                <w:bCs w:val="0"/>
                <w:szCs w:val="22"/>
              </w:rPr>
            </w:pPr>
            <w:r w:rsidRPr="001B252C">
              <w:rPr>
                <w:szCs w:val="22"/>
              </w:rPr>
              <w:t>New entrants (not providing SIL before 1 July 2026)</w:t>
            </w:r>
          </w:p>
        </w:tc>
        <w:tc>
          <w:tcPr>
            <w:tcW w:w="2126" w:type="dxa"/>
            <w:hideMark/>
          </w:tcPr>
          <w:p w14:paraId="6CD234D3" w14:textId="77777777" w:rsidR="0042477C" w:rsidRPr="001B252C" w:rsidRDefault="0042477C" w:rsidP="00425289">
            <w:pPr>
              <w:spacing w:before="12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1B252C">
              <w:rPr>
                <w:szCs w:val="22"/>
              </w:rPr>
              <w:t>Before starting SIL</w:t>
            </w:r>
          </w:p>
        </w:tc>
        <w:tc>
          <w:tcPr>
            <w:tcW w:w="4201" w:type="dxa"/>
            <w:hideMark/>
          </w:tcPr>
          <w:p w14:paraId="574171B2" w14:textId="77777777" w:rsidR="0042477C" w:rsidRPr="001B252C" w:rsidRDefault="0042477C" w:rsidP="00425289">
            <w:pPr>
              <w:spacing w:before="12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1B252C">
              <w:rPr>
                <w:szCs w:val="22"/>
              </w:rPr>
              <w:t>Must apply for registration.</w:t>
            </w:r>
          </w:p>
        </w:tc>
      </w:tr>
      <w:tr w:rsidR="0042477C" w:rsidRPr="001B252C" w14:paraId="16BFA2CA" w14:textId="77777777" w:rsidTr="00425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14:paraId="794E0099" w14:textId="77777777" w:rsidR="0042477C" w:rsidRPr="001B252C" w:rsidRDefault="0042477C" w:rsidP="00425289">
            <w:pPr>
              <w:spacing w:before="120" w:after="160" w:line="278" w:lineRule="auto"/>
              <w:rPr>
                <w:szCs w:val="22"/>
              </w:rPr>
            </w:pPr>
          </w:p>
        </w:tc>
        <w:tc>
          <w:tcPr>
            <w:tcW w:w="2126" w:type="dxa"/>
            <w:hideMark/>
          </w:tcPr>
          <w:p w14:paraId="4079F73A" w14:textId="77777777" w:rsidR="0042477C" w:rsidRPr="001B252C" w:rsidRDefault="0042477C" w:rsidP="00425289">
            <w:pPr>
              <w:spacing w:before="12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1B252C">
              <w:rPr>
                <w:szCs w:val="22"/>
              </w:rPr>
              <w:t>While application is pending</w:t>
            </w:r>
          </w:p>
        </w:tc>
        <w:tc>
          <w:tcPr>
            <w:tcW w:w="4201" w:type="dxa"/>
            <w:hideMark/>
          </w:tcPr>
          <w:p w14:paraId="220E3979" w14:textId="77777777" w:rsidR="0042477C" w:rsidRPr="001B252C" w:rsidRDefault="0042477C" w:rsidP="00425289">
            <w:pPr>
              <w:spacing w:before="12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1B252C">
              <w:rPr>
                <w:szCs w:val="22"/>
              </w:rPr>
              <w:t>Cannot provide SIL.</w:t>
            </w:r>
          </w:p>
        </w:tc>
      </w:tr>
      <w:tr w:rsidR="0042477C" w:rsidRPr="001B252C" w14:paraId="1AF8673F" w14:textId="77777777" w:rsidTr="00425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14:paraId="50D4CBF7" w14:textId="77777777" w:rsidR="0042477C" w:rsidRPr="001B252C" w:rsidRDefault="0042477C" w:rsidP="00425289">
            <w:pPr>
              <w:spacing w:before="120" w:after="160" w:line="278" w:lineRule="auto"/>
              <w:rPr>
                <w:szCs w:val="22"/>
              </w:rPr>
            </w:pPr>
          </w:p>
        </w:tc>
        <w:tc>
          <w:tcPr>
            <w:tcW w:w="2126" w:type="dxa"/>
            <w:hideMark/>
          </w:tcPr>
          <w:p w14:paraId="0EA19F7F" w14:textId="77777777" w:rsidR="0042477C" w:rsidRPr="001B252C" w:rsidRDefault="0042477C" w:rsidP="00425289">
            <w:pPr>
              <w:spacing w:before="12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1B252C">
              <w:rPr>
                <w:szCs w:val="22"/>
              </w:rPr>
              <w:t>After registration</w:t>
            </w:r>
          </w:p>
        </w:tc>
        <w:tc>
          <w:tcPr>
            <w:tcW w:w="4201" w:type="dxa"/>
            <w:hideMark/>
          </w:tcPr>
          <w:p w14:paraId="697079AA" w14:textId="77777777" w:rsidR="0042477C" w:rsidRPr="001B252C" w:rsidRDefault="0042477C" w:rsidP="00425289">
            <w:pPr>
              <w:spacing w:before="12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1B252C">
              <w:rPr>
                <w:szCs w:val="22"/>
              </w:rPr>
              <w:t>Must comply with SIL Practice Standards.</w:t>
            </w:r>
          </w:p>
        </w:tc>
      </w:tr>
    </w:tbl>
    <w:p w14:paraId="7ACA657B" w14:textId="77777777" w:rsidR="0042477C" w:rsidRDefault="0042477C" w:rsidP="0042477C">
      <w:pPr>
        <w:rPr>
          <w:b/>
          <w:bCs/>
        </w:rPr>
      </w:pPr>
    </w:p>
    <w:p w14:paraId="2604AF49" w14:textId="78B960FB" w:rsidR="0042477C" w:rsidRPr="004B6ECF" w:rsidRDefault="0042477C" w:rsidP="0042477C">
      <w:pPr>
        <w:rPr>
          <w:b/>
          <w:bCs/>
          <w:i/>
        </w:rPr>
      </w:pPr>
      <w:r w:rsidRPr="004B6ECF">
        <w:rPr>
          <w:b/>
          <w:bCs/>
        </w:rPr>
        <w:t xml:space="preserve">Table 2 – </w:t>
      </w:r>
      <w:r w:rsidRPr="004B6ECF">
        <w:rPr>
          <w:b/>
          <w:bCs/>
          <w:i/>
        </w:rPr>
        <w:t>Transitional arrangements in relation to the provision of NDIS digital platform services</w:t>
      </w:r>
    </w:p>
    <w:tbl>
      <w:tblPr>
        <w:tblStyle w:val="NDISCommission"/>
        <w:tblW w:w="0" w:type="auto"/>
        <w:tblLook w:val="04A0" w:firstRow="1" w:lastRow="0" w:firstColumn="1" w:lastColumn="0" w:noHBand="0" w:noVBand="1"/>
      </w:tblPr>
      <w:tblGrid>
        <w:gridCol w:w="2686"/>
        <w:gridCol w:w="2124"/>
        <w:gridCol w:w="4196"/>
      </w:tblGrid>
      <w:tr w:rsidR="0042477C" w:rsidRPr="007818B4" w14:paraId="50B26E5C" w14:textId="77777777" w:rsidTr="004252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89" w:type="dxa"/>
            <w:hideMark/>
          </w:tcPr>
          <w:p w14:paraId="1CC55186" w14:textId="77777777" w:rsidR="0042477C" w:rsidRPr="007818B4" w:rsidRDefault="0042477C" w:rsidP="00425289">
            <w:pPr>
              <w:spacing w:before="120" w:after="160" w:line="278" w:lineRule="auto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Cs w:val="22"/>
              </w:rPr>
            </w:pPr>
            <w:r w:rsidRPr="007818B4">
              <w:rPr>
                <w:rFonts w:asciiTheme="minorHAnsi" w:hAnsiTheme="minorHAnsi" w:cstheme="minorHAnsi"/>
                <w:color w:val="FFFFFF" w:themeColor="background1"/>
                <w:szCs w:val="22"/>
              </w:rPr>
              <w:t>Provider category</w:t>
            </w:r>
          </w:p>
        </w:tc>
        <w:tc>
          <w:tcPr>
            <w:tcW w:w="2126" w:type="dxa"/>
            <w:hideMark/>
          </w:tcPr>
          <w:p w14:paraId="58D53887" w14:textId="77777777" w:rsidR="0042477C" w:rsidRPr="007818B4" w:rsidRDefault="0042477C" w:rsidP="00425289">
            <w:pPr>
              <w:spacing w:before="120"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Cs w:val="22"/>
              </w:rPr>
            </w:pPr>
            <w:r w:rsidRPr="007818B4">
              <w:rPr>
                <w:rFonts w:asciiTheme="minorHAnsi" w:hAnsiTheme="minorHAnsi" w:cstheme="minorHAnsi"/>
                <w:color w:val="FFFFFF" w:themeColor="background1"/>
                <w:szCs w:val="22"/>
              </w:rPr>
              <w:t>Timing stage</w:t>
            </w:r>
          </w:p>
        </w:tc>
        <w:tc>
          <w:tcPr>
            <w:tcW w:w="4201" w:type="dxa"/>
            <w:hideMark/>
          </w:tcPr>
          <w:p w14:paraId="06E66B63" w14:textId="77777777" w:rsidR="0042477C" w:rsidRPr="007818B4" w:rsidRDefault="0042477C" w:rsidP="00425289">
            <w:pPr>
              <w:spacing w:before="120"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Cs w:val="22"/>
              </w:rPr>
            </w:pPr>
            <w:r w:rsidRPr="007818B4">
              <w:rPr>
                <w:rFonts w:asciiTheme="minorHAnsi" w:hAnsiTheme="minorHAnsi" w:cstheme="minorHAnsi"/>
                <w:color w:val="FFFFFF" w:themeColor="background1"/>
                <w:szCs w:val="22"/>
              </w:rPr>
              <w:t>What applies</w:t>
            </w:r>
          </w:p>
        </w:tc>
      </w:tr>
      <w:tr w:rsidR="0042477C" w:rsidRPr="007818B4" w14:paraId="3443801A" w14:textId="77777777" w:rsidTr="00425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hideMark/>
          </w:tcPr>
          <w:p w14:paraId="68409E81" w14:textId="77777777" w:rsidR="0042477C" w:rsidRPr="007818B4" w:rsidRDefault="0042477C" w:rsidP="00425289">
            <w:pPr>
              <w:spacing w:before="120" w:after="160" w:line="278" w:lineRule="auto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 w:rsidRPr="007818B4">
              <w:rPr>
                <w:rFonts w:asciiTheme="minorHAnsi" w:hAnsiTheme="minorHAnsi" w:cstheme="minorHAnsi"/>
                <w:szCs w:val="22"/>
              </w:rPr>
              <w:t>Already a registered NDIS provider for any class of support and providing NDIS digital platform services</w:t>
            </w:r>
          </w:p>
        </w:tc>
        <w:tc>
          <w:tcPr>
            <w:tcW w:w="2126" w:type="dxa"/>
            <w:hideMark/>
          </w:tcPr>
          <w:p w14:paraId="120DA7F6" w14:textId="77777777" w:rsidR="0042477C" w:rsidRPr="007818B4" w:rsidRDefault="0042477C" w:rsidP="00425289">
            <w:pPr>
              <w:spacing w:before="12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7818B4">
              <w:rPr>
                <w:rFonts w:asciiTheme="minorHAnsi" w:hAnsiTheme="minorHAnsi" w:cstheme="minorHAnsi"/>
                <w:szCs w:val="22"/>
              </w:rPr>
              <w:t>From 1 July 2026</w:t>
            </w:r>
          </w:p>
        </w:tc>
        <w:tc>
          <w:tcPr>
            <w:tcW w:w="4201" w:type="dxa"/>
            <w:hideMark/>
          </w:tcPr>
          <w:p w14:paraId="30F14DD4" w14:textId="77777777" w:rsidR="0042477C" w:rsidRPr="007818B4" w:rsidRDefault="0042477C" w:rsidP="00425289">
            <w:pPr>
              <w:spacing w:before="12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7818B4">
              <w:rPr>
                <w:rFonts w:asciiTheme="minorHAnsi" w:hAnsiTheme="minorHAnsi" w:cstheme="minorHAnsi"/>
                <w:szCs w:val="22"/>
              </w:rPr>
              <w:t>Commissioner will vary registration to include platform services.</w:t>
            </w:r>
          </w:p>
        </w:tc>
      </w:tr>
      <w:tr w:rsidR="0042477C" w:rsidRPr="007818B4" w14:paraId="3951B585" w14:textId="77777777" w:rsidTr="00425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14:paraId="1C96473B" w14:textId="77777777" w:rsidR="0042477C" w:rsidRPr="007818B4" w:rsidRDefault="0042477C" w:rsidP="00425289">
            <w:pPr>
              <w:spacing w:before="120" w:after="160" w:line="278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26" w:type="dxa"/>
            <w:hideMark/>
          </w:tcPr>
          <w:p w14:paraId="4C37577B" w14:textId="77777777" w:rsidR="0042477C" w:rsidRPr="007818B4" w:rsidRDefault="0042477C" w:rsidP="00425289">
            <w:pPr>
              <w:spacing w:before="12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7818B4">
              <w:rPr>
                <w:rFonts w:asciiTheme="minorHAnsi" w:hAnsiTheme="minorHAnsi" w:cstheme="minorHAnsi"/>
                <w:szCs w:val="22"/>
              </w:rPr>
              <w:t>Until registration is varied</w:t>
            </w:r>
          </w:p>
        </w:tc>
        <w:tc>
          <w:tcPr>
            <w:tcW w:w="4201" w:type="dxa"/>
            <w:hideMark/>
          </w:tcPr>
          <w:p w14:paraId="0223FA9B" w14:textId="176D9FC7" w:rsidR="0042477C" w:rsidRPr="007818B4" w:rsidRDefault="0042477C" w:rsidP="00425289">
            <w:pPr>
              <w:spacing w:before="12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7818B4">
              <w:rPr>
                <w:rFonts w:asciiTheme="minorHAnsi" w:hAnsiTheme="minorHAnsi" w:cstheme="minorHAnsi"/>
                <w:szCs w:val="22"/>
              </w:rPr>
              <w:t>May continue platform services.</w:t>
            </w:r>
            <w:r w:rsidRPr="007818B4">
              <w:rPr>
                <w:rFonts w:asciiTheme="minorHAnsi" w:hAnsiTheme="minorHAnsi" w:cstheme="minorHAnsi"/>
                <w:szCs w:val="22"/>
              </w:rPr>
              <w:br/>
            </w:r>
          </w:p>
        </w:tc>
      </w:tr>
      <w:tr w:rsidR="0042477C" w:rsidRPr="007818B4" w14:paraId="38397BAD" w14:textId="77777777" w:rsidTr="00425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14:paraId="0EAD856A" w14:textId="77777777" w:rsidR="0042477C" w:rsidRPr="007818B4" w:rsidRDefault="0042477C" w:rsidP="00425289">
            <w:pPr>
              <w:spacing w:before="120" w:after="160" w:line="278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26" w:type="dxa"/>
            <w:hideMark/>
          </w:tcPr>
          <w:p w14:paraId="31E3F2AC" w14:textId="77777777" w:rsidR="0042477C" w:rsidRPr="007818B4" w:rsidRDefault="0042477C" w:rsidP="00425289">
            <w:pPr>
              <w:spacing w:before="12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7818B4">
              <w:rPr>
                <w:rFonts w:asciiTheme="minorHAnsi" w:hAnsiTheme="minorHAnsi" w:cstheme="minorHAnsi"/>
                <w:szCs w:val="22"/>
              </w:rPr>
              <w:t>After registration is varied</w:t>
            </w:r>
          </w:p>
        </w:tc>
        <w:tc>
          <w:tcPr>
            <w:tcW w:w="4201" w:type="dxa"/>
            <w:hideMark/>
          </w:tcPr>
          <w:p w14:paraId="10E18F0C" w14:textId="77777777" w:rsidR="0042477C" w:rsidRPr="007818B4" w:rsidRDefault="0042477C" w:rsidP="00425289">
            <w:pPr>
              <w:spacing w:before="12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7818B4">
              <w:rPr>
                <w:rFonts w:asciiTheme="minorHAnsi" w:hAnsiTheme="minorHAnsi" w:cstheme="minorHAnsi"/>
                <w:szCs w:val="22"/>
              </w:rPr>
              <w:t>Must comply with the Core Module Practice Standards.</w:t>
            </w:r>
          </w:p>
        </w:tc>
      </w:tr>
      <w:tr w:rsidR="0042477C" w:rsidRPr="007818B4" w14:paraId="08526EF4" w14:textId="77777777" w:rsidTr="00425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14:paraId="104A7E28" w14:textId="77777777" w:rsidR="0042477C" w:rsidRPr="007818B4" w:rsidRDefault="0042477C" w:rsidP="00425289">
            <w:pPr>
              <w:spacing w:before="120" w:after="160" w:line="278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26" w:type="dxa"/>
            <w:hideMark/>
          </w:tcPr>
          <w:p w14:paraId="14D68400" w14:textId="77777777" w:rsidR="0042477C" w:rsidRPr="007818B4" w:rsidRDefault="0042477C" w:rsidP="00425289">
            <w:pPr>
              <w:spacing w:before="12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7818B4">
              <w:rPr>
                <w:rFonts w:asciiTheme="minorHAnsi" w:hAnsiTheme="minorHAnsi" w:cstheme="minorHAnsi"/>
                <w:szCs w:val="22"/>
              </w:rPr>
              <w:t>From 1 January 2027</w:t>
            </w:r>
          </w:p>
        </w:tc>
        <w:tc>
          <w:tcPr>
            <w:tcW w:w="4201" w:type="dxa"/>
            <w:hideMark/>
          </w:tcPr>
          <w:p w14:paraId="0492A1B6" w14:textId="77777777" w:rsidR="0042477C" w:rsidRPr="007818B4" w:rsidRDefault="0042477C" w:rsidP="00425289">
            <w:pPr>
              <w:spacing w:before="12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7818B4">
              <w:rPr>
                <w:rFonts w:asciiTheme="minorHAnsi" w:hAnsiTheme="minorHAnsi" w:cstheme="minorHAnsi"/>
                <w:szCs w:val="22"/>
              </w:rPr>
              <w:t>New platform</w:t>
            </w:r>
            <w:r w:rsidRPr="007818B4">
              <w:rPr>
                <w:rFonts w:asciiTheme="minorHAnsi" w:hAnsiTheme="minorHAnsi" w:cstheme="minorHAnsi"/>
                <w:szCs w:val="22"/>
              </w:rPr>
              <w:noBreakHyphen/>
              <w:t>specific conditions in s 13D apply.</w:t>
            </w:r>
          </w:p>
        </w:tc>
      </w:tr>
      <w:tr w:rsidR="0042477C" w:rsidRPr="007818B4" w14:paraId="54487927" w14:textId="77777777" w:rsidTr="00425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hideMark/>
          </w:tcPr>
          <w:p w14:paraId="5D774415" w14:textId="77777777" w:rsidR="0042477C" w:rsidRPr="007818B4" w:rsidRDefault="0042477C" w:rsidP="00425289">
            <w:pPr>
              <w:spacing w:before="120" w:after="160" w:line="278" w:lineRule="auto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 w:rsidRPr="007818B4">
              <w:rPr>
                <w:rFonts w:asciiTheme="minorHAnsi" w:hAnsiTheme="minorHAnsi" w:cstheme="minorHAnsi"/>
                <w:szCs w:val="22"/>
              </w:rPr>
              <w:t xml:space="preserve">Not a registered NDIS provider, but already </w:t>
            </w:r>
            <w:r w:rsidRPr="007818B4">
              <w:rPr>
                <w:rFonts w:asciiTheme="minorHAnsi" w:hAnsiTheme="minorHAnsi" w:cstheme="minorHAnsi"/>
                <w:szCs w:val="22"/>
              </w:rPr>
              <w:lastRenderedPageBreak/>
              <w:t>providing NDIS digital platform services</w:t>
            </w:r>
          </w:p>
        </w:tc>
        <w:tc>
          <w:tcPr>
            <w:tcW w:w="2126" w:type="dxa"/>
            <w:hideMark/>
          </w:tcPr>
          <w:p w14:paraId="437BB15F" w14:textId="77777777" w:rsidR="0042477C" w:rsidRPr="007818B4" w:rsidRDefault="0042477C" w:rsidP="00425289">
            <w:pPr>
              <w:spacing w:before="12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7818B4">
              <w:rPr>
                <w:rFonts w:asciiTheme="minorHAnsi" w:hAnsiTheme="minorHAnsi" w:cstheme="minorHAnsi"/>
                <w:szCs w:val="22"/>
              </w:rPr>
              <w:lastRenderedPageBreak/>
              <w:t>1 July – 1 October 2026</w:t>
            </w:r>
          </w:p>
        </w:tc>
        <w:tc>
          <w:tcPr>
            <w:tcW w:w="4201" w:type="dxa"/>
            <w:hideMark/>
          </w:tcPr>
          <w:p w14:paraId="7B5057E2" w14:textId="6B37AAD1" w:rsidR="0042477C" w:rsidRPr="007818B4" w:rsidRDefault="0042477C" w:rsidP="00425289">
            <w:pPr>
              <w:spacing w:before="12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7818B4">
              <w:rPr>
                <w:rFonts w:asciiTheme="minorHAnsi" w:hAnsiTheme="minorHAnsi" w:cstheme="minorHAnsi"/>
                <w:szCs w:val="22"/>
              </w:rPr>
              <w:t>Must apply to be registered to provide platform services.</w:t>
            </w:r>
            <w:r w:rsidR="0084245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4245C" w:rsidRPr="0084245C">
              <w:t xml:space="preserve">Applicants will be </w:t>
            </w:r>
            <w:r w:rsidR="0084245C" w:rsidRPr="0084245C">
              <w:lastRenderedPageBreak/>
              <w:t>assessed against the applicable NDIS Practice Standards at their audit.</w:t>
            </w:r>
          </w:p>
        </w:tc>
      </w:tr>
      <w:tr w:rsidR="0042477C" w:rsidRPr="007818B4" w14:paraId="2F185AD8" w14:textId="77777777" w:rsidTr="00425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14:paraId="7B5CB757" w14:textId="77777777" w:rsidR="0042477C" w:rsidRPr="007818B4" w:rsidRDefault="0042477C" w:rsidP="00425289">
            <w:pPr>
              <w:spacing w:before="120" w:after="160" w:line="278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26" w:type="dxa"/>
            <w:hideMark/>
          </w:tcPr>
          <w:p w14:paraId="2EF26D35" w14:textId="77777777" w:rsidR="0042477C" w:rsidRPr="007818B4" w:rsidRDefault="0042477C" w:rsidP="00425289">
            <w:pPr>
              <w:spacing w:before="12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7818B4">
              <w:rPr>
                <w:rFonts w:asciiTheme="minorHAnsi" w:hAnsiTheme="minorHAnsi" w:cstheme="minorHAnsi"/>
                <w:szCs w:val="22"/>
              </w:rPr>
              <w:t>While application is pending</w:t>
            </w:r>
          </w:p>
        </w:tc>
        <w:tc>
          <w:tcPr>
            <w:tcW w:w="4201" w:type="dxa"/>
            <w:hideMark/>
          </w:tcPr>
          <w:p w14:paraId="2554539C" w14:textId="51A0F794" w:rsidR="0042477C" w:rsidRPr="007818B4" w:rsidRDefault="0042477C" w:rsidP="00425289">
            <w:pPr>
              <w:spacing w:before="12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7818B4">
              <w:rPr>
                <w:rFonts w:asciiTheme="minorHAnsi" w:hAnsiTheme="minorHAnsi" w:cstheme="minorHAnsi"/>
                <w:szCs w:val="22"/>
              </w:rPr>
              <w:t>May continue providing platform services.</w:t>
            </w:r>
            <w:r w:rsidRPr="007818B4">
              <w:rPr>
                <w:rFonts w:asciiTheme="minorHAnsi" w:hAnsiTheme="minorHAnsi" w:cstheme="minorHAnsi"/>
                <w:szCs w:val="22"/>
              </w:rPr>
              <w:br/>
            </w:r>
          </w:p>
        </w:tc>
      </w:tr>
      <w:tr w:rsidR="0042477C" w:rsidRPr="007818B4" w14:paraId="4E6CBFCE" w14:textId="77777777" w:rsidTr="00425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14:paraId="5461DBC5" w14:textId="77777777" w:rsidR="0042477C" w:rsidRPr="007818B4" w:rsidRDefault="0042477C" w:rsidP="00425289">
            <w:pPr>
              <w:spacing w:before="120" w:after="160" w:line="278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26" w:type="dxa"/>
            <w:hideMark/>
          </w:tcPr>
          <w:p w14:paraId="49390376" w14:textId="77777777" w:rsidR="0042477C" w:rsidRPr="007818B4" w:rsidRDefault="0042477C" w:rsidP="00425289">
            <w:pPr>
              <w:spacing w:before="12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7818B4">
              <w:rPr>
                <w:rFonts w:asciiTheme="minorHAnsi" w:hAnsiTheme="minorHAnsi" w:cstheme="minorHAnsi"/>
                <w:szCs w:val="22"/>
              </w:rPr>
              <w:t>After application is decided</w:t>
            </w:r>
          </w:p>
        </w:tc>
        <w:tc>
          <w:tcPr>
            <w:tcW w:w="4201" w:type="dxa"/>
            <w:hideMark/>
          </w:tcPr>
          <w:p w14:paraId="2B46991D" w14:textId="77777777" w:rsidR="0042477C" w:rsidRPr="007818B4" w:rsidRDefault="0042477C" w:rsidP="00425289">
            <w:pPr>
              <w:spacing w:before="12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7818B4">
              <w:rPr>
                <w:rFonts w:asciiTheme="minorHAnsi" w:hAnsiTheme="minorHAnsi" w:cstheme="minorHAnsi"/>
                <w:szCs w:val="22"/>
              </w:rPr>
              <w:t>If approved: must comply with the Core Module Practice Standards.</w:t>
            </w:r>
            <w:r w:rsidRPr="007818B4">
              <w:rPr>
                <w:rFonts w:asciiTheme="minorHAnsi" w:hAnsiTheme="minorHAnsi" w:cstheme="minorHAnsi"/>
                <w:szCs w:val="22"/>
              </w:rPr>
              <w:br/>
              <w:t>If no application is submitted by 1 October 2026 or application is refused: must stop providing platform services.</w:t>
            </w:r>
          </w:p>
        </w:tc>
      </w:tr>
      <w:tr w:rsidR="0042477C" w:rsidRPr="007818B4" w14:paraId="69E5BBCD" w14:textId="77777777" w:rsidTr="00425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14:paraId="3D072C9C" w14:textId="77777777" w:rsidR="0042477C" w:rsidRPr="007818B4" w:rsidRDefault="0042477C" w:rsidP="00425289">
            <w:pPr>
              <w:spacing w:before="120" w:after="160" w:line="278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26" w:type="dxa"/>
            <w:hideMark/>
          </w:tcPr>
          <w:p w14:paraId="5747304A" w14:textId="77777777" w:rsidR="0042477C" w:rsidRPr="007818B4" w:rsidRDefault="0042477C" w:rsidP="00425289">
            <w:pPr>
              <w:spacing w:before="12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7818B4">
              <w:rPr>
                <w:rFonts w:asciiTheme="minorHAnsi" w:hAnsiTheme="minorHAnsi" w:cstheme="minorHAnsi"/>
                <w:szCs w:val="22"/>
              </w:rPr>
              <w:t>From 1 January 2027</w:t>
            </w:r>
          </w:p>
        </w:tc>
        <w:tc>
          <w:tcPr>
            <w:tcW w:w="4201" w:type="dxa"/>
            <w:hideMark/>
          </w:tcPr>
          <w:p w14:paraId="61147BFE" w14:textId="28F85A6F" w:rsidR="0042477C" w:rsidRPr="007818B4" w:rsidRDefault="0042477C" w:rsidP="00425289">
            <w:pPr>
              <w:spacing w:before="12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7818B4">
              <w:rPr>
                <w:rFonts w:asciiTheme="minorHAnsi" w:hAnsiTheme="minorHAnsi" w:cstheme="minorHAnsi"/>
                <w:szCs w:val="22"/>
              </w:rPr>
              <w:t>New conditions in s 13D conditions apply</w:t>
            </w:r>
            <w:r w:rsidR="0084245C"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  <w:tr w:rsidR="0042477C" w:rsidRPr="007818B4" w14:paraId="5C667E38" w14:textId="77777777" w:rsidTr="00425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hideMark/>
          </w:tcPr>
          <w:p w14:paraId="2D62A355" w14:textId="77777777" w:rsidR="0042477C" w:rsidRPr="007818B4" w:rsidRDefault="0042477C" w:rsidP="00425289">
            <w:pPr>
              <w:spacing w:before="120" w:after="160" w:line="278" w:lineRule="auto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 w:rsidRPr="007818B4">
              <w:rPr>
                <w:rFonts w:asciiTheme="minorHAnsi" w:hAnsiTheme="minorHAnsi" w:cstheme="minorHAnsi"/>
                <w:szCs w:val="22"/>
              </w:rPr>
              <w:t>New entrants (not providing platform services before 1 July 2026)</w:t>
            </w:r>
          </w:p>
        </w:tc>
        <w:tc>
          <w:tcPr>
            <w:tcW w:w="2126" w:type="dxa"/>
            <w:hideMark/>
          </w:tcPr>
          <w:p w14:paraId="3C20B105" w14:textId="77777777" w:rsidR="0042477C" w:rsidRPr="007818B4" w:rsidRDefault="0042477C" w:rsidP="00425289">
            <w:pPr>
              <w:spacing w:before="12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7818B4">
              <w:rPr>
                <w:rFonts w:asciiTheme="minorHAnsi" w:hAnsiTheme="minorHAnsi" w:cstheme="minorHAnsi"/>
                <w:szCs w:val="22"/>
              </w:rPr>
              <w:t>Before starting platform services</w:t>
            </w:r>
          </w:p>
        </w:tc>
        <w:tc>
          <w:tcPr>
            <w:tcW w:w="4201" w:type="dxa"/>
            <w:hideMark/>
          </w:tcPr>
          <w:p w14:paraId="4D33EF0C" w14:textId="77777777" w:rsidR="0042477C" w:rsidRPr="007818B4" w:rsidRDefault="0042477C" w:rsidP="00425289">
            <w:pPr>
              <w:spacing w:before="12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7818B4">
              <w:rPr>
                <w:rFonts w:asciiTheme="minorHAnsi" w:hAnsiTheme="minorHAnsi" w:cstheme="minorHAnsi"/>
                <w:szCs w:val="22"/>
              </w:rPr>
              <w:t>Must apply for registration.</w:t>
            </w:r>
          </w:p>
        </w:tc>
      </w:tr>
      <w:tr w:rsidR="0042477C" w:rsidRPr="007818B4" w14:paraId="0EB92410" w14:textId="77777777" w:rsidTr="00425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14:paraId="63050288" w14:textId="77777777" w:rsidR="0042477C" w:rsidRPr="007818B4" w:rsidRDefault="0042477C" w:rsidP="00425289">
            <w:pPr>
              <w:spacing w:before="120" w:after="160" w:line="278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26" w:type="dxa"/>
            <w:hideMark/>
          </w:tcPr>
          <w:p w14:paraId="523F1397" w14:textId="77777777" w:rsidR="0042477C" w:rsidRPr="007818B4" w:rsidRDefault="0042477C" w:rsidP="00425289">
            <w:pPr>
              <w:spacing w:before="12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7818B4">
              <w:rPr>
                <w:rFonts w:asciiTheme="minorHAnsi" w:hAnsiTheme="minorHAnsi" w:cstheme="minorHAnsi"/>
                <w:szCs w:val="22"/>
              </w:rPr>
              <w:t>While application is pending</w:t>
            </w:r>
          </w:p>
        </w:tc>
        <w:tc>
          <w:tcPr>
            <w:tcW w:w="4201" w:type="dxa"/>
            <w:hideMark/>
          </w:tcPr>
          <w:p w14:paraId="58DF6F2E" w14:textId="77777777" w:rsidR="0042477C" w:rsidRPr="007818B4" w:rsidRDefault="0042477C" w:rsidP="00425289">
            <w:pPr>
              <w:spacing w:before="12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7818B4">
              <w:rPr>
                <w:rFonts w:asciiTheme="minorHAnsi" w:hAnsiTheme="minorHAnsi" w:cstheme="minorHAnsi"/>
                <w:szCs w:val="22"/>
              </w:rPr>
              <w:t>Cannot provide platform services.</w:t>
            </w:r>
          </w:p>
        </w:tc>
      </w:tr>
      <w:tr w:rsidR="0042477C" w:rsidRPr="007818B4" w14:paraId="30CB29F4" w14:textId="77777777" w:rsidTr="00425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14:paraId="6FA91FF3" w14:textId="77777777" w:rsidR="0042477C" w:rsidRPr="007818B4" w:rsidRDefault="0042477C" w:rsidP="00425289">
            <w:pPr>
              <w:spacing w:before="120" w:after="160" w:line="278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26" w:type="dxa"/>
            <w:hideMark/>
          </w:tcPr>
          <w:p w14:paraId="463B9893" w14:textId="77777777" w:rsidR="0042477C" w:rsidRPr="007818B4" w:rsidRDefault="0042477C" w:rsidP="00425289">
            <w:pPr>
              <w:spacing w:before="12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7818B4">
              <w:rPr>
                <w:rFonts w:asciiTheme="minorHAnsi" w:hAnsiTheme="minorHAnsi" w:cstheme="minorHAnsi"/>
                <w:szCs w:val="22"/>
              </w:rPr>
              <w:t>After registration</w:t>
            </w:r>
          </w:p>
        </w:tc>
        <w:tc>
          <w:tcPr>
            <w:tcW w:w="4201" w:type="dxa"/>
            <w:hideMark/>
          </w:tcPr>
          <w:p w14:paraId="77591D6F" w14:textId="77777777" w:rsidR="0042477C" w:rsidRPr="007818B4" w:rsidRDefault="0042477C" w:rsidP="00425289">
            <w:pPr>
              <w:spacing w:before="12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7818B4">
              <w:rPr>
                <w:rFonts w:asciiTheme="minorHAnsi" w:hAnsiTheme="minorHAnsi" w:cstheme="minorHAnsi"/>
                <w:szCs w:val="22"/>
              </w:rPr>
              <w:t>Must comply with the Core Module Practice Standards.</w:t>
            </w:r>
          </w:p>
        </w:tc>
      </w:tr>
      <w:tr w:rsidR="0042477C" w:rsidRPr="007818B4" w14:paraId="0C82DE50" w14:textId="77777777" w:rsidTr="00425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14:paraId="7D154E94" w14:textId="77777777" w:rsidR="0042477C" w:rsidRPr="007818B4" w:rsidRDefault="0042477C" w:rsidP="00425289">
            <w:pPr>
              <w:spacing w:before="120" w:after="160" w:line="278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26" w:type="dxa"/>
            <w:hideMark/>
          </w:tcPr>
          <w:p w14:paraId="357474E9" w14:textId="77777777" w:rsidR="0042477C" w:rsidRPr="007818B4" w:rsidRDefault="0042477C" w:rsidP="00425289">
            <w:pPr>
              <w:spacing w:before="12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7818B4">
              <w:rPr>
                <w:rFonts w:asciiTheme="minorHAnsi" w:hAnsiTheme="minorHAnsi" w:cstheme="minorHAnsi"/>
                <w:szCs w:val="22"/>
              </w:rPr>
              <w:t>From 1 January 2027</w:t>
            </w:r>
          </w:p>
        </w:tc>
        <w:tc>
          <w:tcPr>
            <w:tcW w:w="4201" w:type="dxa"/>
            <w:hideMark/>
          </w:tcPr>
          <w:p w14:paraId="4FB5CCE9" w14:textId="16C1EEF1" w:rsidR="0042477C" w:rsidRPr="007818B4" w:rsidRDefault="0042477C" w:rsidP="00425289">
            <w:pPr>
              <w:spacing w:before="12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7818B4">
              <w:rPr>
                <w:rFonts w:asciiTheme="minorHAnsi" w:hAnsiTheme="minorHAnsi" w:cstheme="minorHAnsi"/>
                <w:szCs w:val="22"/>
              </w:rPr>
              <w:t>The new platform</w:t>
            </w:r>
            <w:r w:rsidRPr="007818B4">
              <w:rPr>
                <w:rFonts w:asciiTheme="minorHAnsi" w:hAnsiTheme="minorHAnsi" w:cstheme="minorHAnsi"/>
                <w:szCs w:val="22"/>
              </w:rPr>
              <w:noBreakHyphen/>
              <w:t>specific conditions in s 13D apply</w:t>
            </w:r>
            <w:r w:rsidR="0084245C"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</w:tbl>
    <w:p w14:paraId="5667F29E" w14:textId="7893DEEF" w:rsidR="008B60D2" w:rsidRDefault="008B60D2" w:rsidP="0042477C"/>
    <w:sectPr w:rsidR="008B60D2" w:rsidSect="0036089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284" w:footer="39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C882B" w14:textId="77777777" w:rsidR="00E351F3" w:rsidRDefault="00E351F3" w:rsidP="008E21DE">
      <w:pPr>
        <w:spacing w:before="0" w:after="0"/>
      </w:pPr>
      <w:r>
        <w:separator/>
      </w:r>
    </w:p>
  </w:endnote>
  <w:endnote w:type="continuationSeparator" w:id="0">
    <w:p w14:paraId="49AB8BBC" w14:textId="77777777" w:rsidR="00E351F3" w:rsidRDefault="00E351F3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981D7" w14:textId="77777777" w:rsidR="0042477C" w:rsidRDefault="0042477C" w:rsidP="00362AB6">
    <w:pPr>
      <w:pStyle w:val="Footer"/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00F1872A" wp14:editId="4CDB0C6E">
              <wp:extent cx="5734800" cy="75600"/>
              <wp:effectExtent l="0" t="0" r="0" b="635"/>
              <wp:docPr id="2017378109" name="Rectangle 2017378109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976A125" id="Rectangle 2017378109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435708CB" w14:textId="77777777" w:rsidR="0042477C" w:rsidRPr="00080615" w:rsidRDefault="0042477C" w:rsidP="00362AB6">
    <w:pPr>
      <w:pStyle w:val="Footer"/>
    </w:pPr>
    <w:r>
      <w:tab/>
    </w:r>
    <w:r w:rsidRPr="00362AB6">
      <w:rPr>
        <w:sz w:val="18"/>
        <w:szCs w:val="18"/>
      </w:rPr>
      <w:t>NDIS Quality and Safeguards Commission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5FB4" w14:textId="77777777" w:rsidR="0042477C" w:rsidRDefault="0042477C" w:rsidP="00080615">
    <w:pPr>
      <w:pStyle w:val="Footer"/>
      <w:rPr>
        <w:sz w:val="18"/>
        <w:szCs w:val="18"/>
      </w:rPr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36D5AC03" wp14:editId="3E34CFD3">
              <wp:extent cx="5734050" cy="76200"/>
              <wp:effectExtent l="0" t="0" r="0" b="0"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050" cy="762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89BD7A2" id="Rectangle 7" o:spid="_x0000_s1026" alt="Title: background - Description: background" style="width:451.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48D7789F" w14:textId="77777777" w:rsidR="0042477C" w:rsidRPr="00080615" w:rsidRDefault="0042477C" w:rsidP="00080615">
    <w:pPr>
      <w:pStyle w:val="Footer"/>
    </w:pPr>
    <w:r>
      <w:rPr>
        <w:sz w:val="18"/>
        <w:szCs w:val="18"/>
      </w:rPr>
      <w:tab/>
    </w:r>
    <w:r w:rsidRPr="00362AB6">
      <w:rPr>
        <w:sz w:val="18"/>
        <w:szCs w:val="18"/>
      </w:rPr>
      <w:t>NDIS Quality and Safeguards Commission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48F67" w14:textId="77777777" w:rsidR="00E351F3" w:rsidRDefault="00E351F3" w:rsidP="008E21DE">
      <w:pPr>
        <w:spacing w:before="0" w:after="0"/>
      </w:pPr>
      <w:r>
        <w:separator/>
      </w:r>
    </w:p>
  </w:footnote>
  <w:footnote w:type="continuationSeparator" w:id="0">
    <w:p w14:paraId="5D5F5F56" w14:textId="77777777" w:rsidR="00E351F3" w:rsidRDefault="00E351F3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4A75E" w14:textId="77777777" w:rsidR="0042477C" w:rsidRDefault="0042477C">
    <w:pPr>
      <w:pStyle w:val="Header"/>
    </w:pPr>
  </w:p>
  <w:p w14:paraId="4E259CEF" w14:textId="77777777" w:rsidR="0042477C" w:rsidRDefault="0042477C">
    <w:pPr>
      <w:pStyle w:val="Header"/>
    </w:pPr>
    <w:r>
      <w:rPr>
        <w:b w:val="0"/>
        <w:bCs/>
        <w:noProof/>
        <w:lang w:eastAsia="en-AU"/>
      </w:rPr>
      <mc:AlternateContent>
        <mc:Choice Requires="wps">
          <w:drawing>
            <wp:inline distT="0" distB="0" distL="0" distR="0" wp14:anchorId="3BB1C7AD" wp14:editId="2E460FD1">
              <wp:extent cx="5734800" cy="75600"/>
              <wp:effectExtent l="0" t="0" r="0" b="635"/>
              <wp:docPr id="1171842757" name="Rectangle 117184275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9FCB440" id="Rectangle 1171842757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" fillcolor="#612c69" stroked="f" strokeweight="1pt"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BE51" w14:textId="123D702A" w:rsidR="0042477C" w:rsidRDefault="009F0C85">
    <w:pPr>
      <w:pStyle w:val="Header"/>
    </w:pPr>
    <w:r>
      <w:rPr>
        <w:noProof/>
        <w:lang w:eastAsia="en-AU"/>
      </w:rPr>
      <w:drawing>
        <wp:inline distT="0" distB="0" distL="0" distR="0" wp14:anchorId="5A04ADD5" wp14:editId="6166B12F">
          <wp:extent cx="3404235" cy="1223842"/>
          <wp:effectExtent l="0" t="0" r="5715" b="0"/>
          <wp:docPr id="1060277924" name="Picture 1060277924" descr="Australian Government NDIS Quality and Safeguards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94" cy="1223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2477C">
      <w:rPr>
        <w:noProof/>
        <w:lang w:eastAsia="en-AU"/>
      </w:rPr>
      <w:ptab w:relativeTo="margin" w:alignment="left" w:leader="none"/>
    </w:r>
    <w:r w:rsidR="0042477C">
      <w:rPr>
        <w:noProof/>
        <w:lang w:eastAsia="en-AU"/>
      </w:rPr>
      <w:drawing>
        <wp:inline distT="0" distB="0" distL="0" distR="0" wp14:anchorId="44765FC9" wp14:editId="0C4577BE">
          <wp:extent cx="3404235" cy="1223842"/>
          <wp:effectExtent l="0" t="0" r="5715" b="0"/>
          <wp:docPr id="11" name="Picture 11" descr="Australian Government NDIS Quality and Safeguards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94" cy="1223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1298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86EB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722B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CA23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225B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9864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B0BB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42A5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B64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FE7C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D0B6E"/>
    <w:multiLevelType w:val="hybridMultilevel"/>
    <w:tmpl w:val="586C9FA2"/>
    <w:lvl w:ilvl="0" w:tplc="9D36AA9E">
      <w:start w:val="1"/>
      <w:numFmt w:val="decimal"/>
      <w:pStyle w:val="Heading2-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076B1"/>
    <w:multiLevelType w:val="hybridMultilevel"/>
    <w:tmpl w:val="7B9815D4"/>
    <w:lvl w:ilvl="0" w:tplc="BCBE68FC">
      <w:start w:val="1"/>
      <w:numFmt w:val="decimal"/>
      <w:pStyle w:val="Heading2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050FF5"/>
    <w:multiLevelType w:val="hybridMultilevel"/>
    <w:tmpl w:val="DF30BF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96DE4"/>
    <w:multiLevelType w:val="hybridMultilevel"/>
    <w:tmpl w:val="43EE5DFC"/>
    <w:lvl w:ilvl="0" w:tplc="89E2186A">
      <w:start w:val="1"/>
      <w:numFmt w:val="decimal"/>
      <w:pStyle w:val="Heading1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17F84574"/>
    <w:multiLevelType w:val="hybridMultilevel"/>
    <w:tmpl w:val="4E4627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7C26B02"/>
    <w:multiLevelType w:val="hybridMultilevel"/>
    <w:tmpl w:val="E47613AA"/>
    <w:lvl w:ilvl="0" w:tplc="35FEC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62C8B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950227"/>
    <w:multiLevelType w:val="hybridMultilevel"/>
    <w:tmpl w:val="9EFE128A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168CA"/>
    <w:multiLevelType w:val="hybridMultilevel"/>
    <w:tmpl w:val="A7E0E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706D0"/>
    <w:multiLevelType w:val="multilevel"/>
    <w:tmpl w:val="349E1146"/>
    <w:lvl w:ilvl="0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23" w15:restartNumberingAfterBreak="0">
    <w:nsid w:val="3B1B42DA"/>
    <w:multiLevelType w:val="hybridMultilevel"/>
    <w:tmpl w:val="B712D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D6CA9"/>
    <w:multiLevelType w:val="multilevel"/>
    <w:tmpl w:val="E16687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26" w15:restartNumberingAfterBreak="0">
    <w:nsid w:val="456751CC"/>
    <w:multiLevelType w:val="hybridMultilevel"/>
    <w:tmpl w:val="A29A5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12008"/>
    <w:multiLevelType w:val="multilevel"/>
    <w:tmpl w:val="07629034"/>
    <w:numStyleLink w:val="KCBullets"/>
  </w:abstractNum>
  <w:abstractNum w:abstractNumId="28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563048B"/>
    <w:multiLevelType w:val="multilevel"/>
    <w:tmpl w:val="C284D0B0"/>
    <w:numStyleLink w:val="FigureNumbers"/>
  </w:abstractNum>
  <w:abstractNum w:abstractNumId="30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8615703"/>
    <w:multiLevelType w:val="multilevel"/>
    <w:tmpl w:val="803CF862"/>
    <w:numStyleLink w:val="List1Numbered"/>
  </w:abstractNum>
  <w:abstractNum w:abstractNumId="32" w15:restartNumberingAfterBreak="0">
    <w:nsid w:val="5A1B0B25"/>
    <w:multiLevelType w:val="hybridMultilevel"/>
    <w:tmpl w:val="054EE1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632F89"/>
    <w:multiLevelType w:val="hybridMultilevel"/>
    <w:tmpl w:val="884AF9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C454AD"/>
    <w:multiLevelType w:val="hybridMultilevel"/>
    <w:tmpl w:val="830A8C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DB5329"/>
    <w:multiLevelType w:val="multilevel"/>
    <w:tmpl w:val="402C5A00"/>
    <w:lvl w:ilvl="0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36" w15:restartNumberingAfterBreak="0">
    <w:nsid w:val="6D4F423B"/>
    <w:multiLevelType w:val="multilevel"/>
    <w:tmpl w:val="4A7CCC2C"/>
    <w:numStyleLink w:val="DefaultBullets"/>
  </w:abstractNum>
  <w:abstractNum w:abstractNumId="37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8" w15:restartNumberingAfterBreak="0">
    <w:nsid w:val="790B67C4"/>
    <w:multiLevelType w:val="multilevel"/>
    <w:tmpl w:val="FE688822"/>
    <w:numStyleLink w:val="BoxedBullets"/>
  </w:abstractNum>
  <w:num w:numId="1" w16cid:durableId="1353067195">
    <w:abstractNumId w:val="14"/>
  </w:num>
  <w:num w:numId="2" w16cid:durableId="1003817910">
    <w:abstractNumId w:val="28"/>
  </w:num>
  <w:num w:numId="3" w16cid:durableId="1326738197">
    <w:abstractNumId w:val="38"/>
  </w:num>
  <w:num w:numId="4" w16cid:durableId="424303307">
    <w:abstractNumId w:val="25"/>
  </w:num>
  <w:num w:numId="5" w16cid:durableId="1962614183">
    <w:abstractNumId w:val="17"/>
  </w:num>
  <w:num w:numId="6" w16cid:durableId="1663925554">
    <w:abstractNumId w:val="16"/>
  </w:num>
  <w:num w:numId="7" w16cid:durableId="2127842787">
    <w:abstractNumId w:val="31"/>
  </w:num>
  <w:num w:numId="8" w16cid:durableId="275213459">
    <w:abstractNumId w:val="30"/>
  </w:num>
  <w:num w:numId="9" w16cid:durableId="644824247">
    <w:abstractNumId w:val="18"/>
  </w:num>
  <w:num w:numId="10" w16cid:durableId="680739875">
    <w:abstractNumId w:val="37"/>
  </w:num>
  <w:num w:numId="11" w16cid:durableId="1024288268">
    <w:abstractNumId w:val="36"/>
    <w:lvlOverride w:ilvl="0">
      <w:lvl w:ilvl="0">
        <w:start w:val="1"/>
        <w:numFmt w:val="bullet"/>
        <w:pStyle w:val="Bullet1"/>
        <w:lvlText w:val=""/>
        <w:lvlJc w:val="left"/>
        <w:pPr>
          <w:ind w:left="852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12" w16cid:durableId="1883980493">
    <w:abstractNumId w:val="13"/>
  </w:num>
  <w:num w:numId="13" w16cid:durableId="1198423678">
    <w:abstractNumId w:val="10"/>
  </w:num>
  <w:num w:numId="14" w16cid:durableId="1799180914">
    <w:abstractNumId w:val="9"/>
  </w:num>
  <w:num w:numId="15" w16cid:durableId="300695431">
    <w:abstractNumId w:val="7"/>
  </w:num>
  <w:num w:numId="16" w16cid:durableId="766270631">
    <w:abstractNumId w:val="6"/>
  </w:num>
  <w:num w:numId="17" w16cid:durableId="1938293241">
    <w:abstractNumId w:val="5"/>
  </w:num>
  <w:num w:numId="18" w16cid:durableId="611281062">
    <w:abstractNumId w:val="4"/>
  </w:num>
  <w:num w:numId="19" w16cid:durableId="1965690364">
    <w:abstractNumId w:val="8"/>
  </w:num>
  <w:num w:numId="20" w16cid:durableId="900215351">
    <w:abstractNumId w:val="3"/>
  </w:num>
  <w:num w:numId="21" w16cid:durableId="198705265">
    <w:abstractNumId w:val="2"/>
  </w:num>
  <w:num w:numId="22" w16cid:durableId="1982076301">
    <w:abstractNumId w:val="1"/>
  </w:num>
  <w:num w:numId="23" w16cid:durableId="2130734492">
    <w:abstractNumId w:val="0"/>
  </w:num>
  <w:num w:numId="24" w16cid:durableId="1928495024">
    <w:abstractNumId w:val="19"/>
  </w:num>
  <w:num w:numId="25" w16cid:durableId="1864368199">
    <w:abstractNumId w:val="10"/>
    <w:lvlOverride w:ilvl="0">
      <w:startOverride w:val="1"/>
    </w:lvlOverride>
  </w:num>
  <w:num w:numId="26" w16cid:durableId="15262825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13808883">
    <w:abstractNumId w:val="23"/>
  </w:num>
  <w:num w:numId="28" w16cid:durableId="764494380">
    <w:abstractNumId w:val="15"/>
  </w:num>
  <w:num w:numId="29" w16cid:durableId="153646460">
    <w:abstractNumId w:val="34"/>
  </w:num>
  <w:num w:numId="30" w16cid:durableId="480390349">
    <w:abstractNumId w:val="20"/>
  </w:num>
  <w:num w:numId="31" w16cid:durableId="953515837">
    <w:abstractNumId w:val="11"/>
  </w:num>
  <w:num w:numId="32" w16cid:durableId="1814448463">
    <w:abstractNumId w:val="35"/>
  </w:num>
  <w:num w:numId="33" w16cid:durableId="1604074760">
    <w:abstractNumId w:val="38"/>
  </w:num>
  <w:num w:numId="34" w16cid:durableId="1459374204">
    <w:abstractNumId w:val="22"/>
  </w:num>
  <w:num w:numId="35" w16cid:durableId="677267163">
    <w:abstractNumId w:val="38"/>
  </w:num>
  <w:num w:numId="36" w16cid:durableId="880745920">
    <w:abstractNumId w:val="38"/>
  </w:num>
  <w:num w:numId="37" w16cid:durableId="1993093367">
    <w:abstractNumId w:val="26"/>
  </w:num>
  <w:num w:numId="38" w16cid:durableId="1438449801">
    <w:abstractNumId w:val="24"/>
  </w:num>
  <w:num w:numId="39" w16cid:durableId="1001274785">
    <w:abstractNumId w:val="36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40" w16cid:durableId="962611793">
    <w:abstractNumId w:val="10"/>
    <w:lvlOverride w:ilvl="0">
      <w:startOverride w:val="1"/>
    </w:lvlOverride>
  </w:num>
  <w:num w:numId="41" w16cid:durableId="117267061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73128395">
    <w:abstractNumId w:val="27"/>
  </w:num>
  <w:num w:numId="43" w16cid:durableId="949707286">
    <w:abstractNumId w:val="29"/>
  </w:num>
  <w:num w:numId="44" w16cid:durableId="1483617203">
    <w:abstractNumId w:val="12"/>
  </w:num>
  <w:num w:numId="45" w16cid:durableId="1551500413">
    <w:abstractNumId w:val="33"/>
  </w:num>
  <w:num w:numId="46" w16cid:durableId="1177230690">
    <w:abstractNumId w:val="32"/>
  </w:num>
  <w:num w:numId="47" w16cid:durableId="885993562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7C"/>
    <w:rsid w:val="000306C6"/>
    <w:rsid w:val="000353C2"/>
    <w:rsid w:val="00036457"/>
    <w:rsid w:val="0004157D"/>
    <w:rsid w:val="00047787"/>
    <w:rsid w:val="000526B2"/>
    <w:rsid w:val="00052862"/>
    <w:rsid w:val="00052E34"/>
    <w:rsid w:val="00053BB4"/>
    <w:rsid w:val="00062C79"/>
    <w:rsid w:val="000658D2"/>
    <w:rsid w:val="00067C12"/>
    <w:rsid w:val="000720D2"/>
    <w:rsid w:val="00072408"/>
    <w:rsid w:val="00072B7E"/>
    <w:rsid w:val="00077AE4"/>
    <w:rsid w:val="00077C10"/>
    <w:rsid w:val="00080615"/>
    <w:rsid w:val="000860E1"/>
    <w:rsid w:val="000900B4"/>
    <w:rsid w:val="0009662B"/>
    <w:rsid w:val="000A2A81"/>
    <w:rsid w:val="000A4FC4"/>
    <w:rsid w:val="000A57CB"/>
    <w:rsid w:val="000A5BB0"/>
    <w:rsid w:val="000A6A6D"/>
    <w:rsid w:val="000B3B31"/>
    <w:rsid w:val="000B64C9"/>
    <w:rsid w:val="000C252F"/>
    <w:rsid w:val="000C5F37"/>
    <w:rsid w:val="000D451E"/>
    <w:rsid w:val="000D5244"/>
    <w:rsid w:val="000E7227"/>
    <w:rsid w:val="000F2BAD"/>
    <w:rsid w:val="000F3A54"/>
    <w:rsid w:val="000F48FC"/>
    <w:rsid w:val="000F7AE2"/>
    <w:rsid w:val="00106D92"/>
    <w:rsid w:val="001076D4"/>
    <w:rsid w:val="001113E7"/>
    <w:rsid w:val="0011436D"/>
    <w:rsid w:val="00120DE2"/>
    <w:rsid w:val="001237E5"/>
    <w:rsid w:val="001256A7"/>
    <w:rsid w:val="00134E57"/>
    <w:rsid w:val="001420E7"/>
    <w:rsid w:val="00145614"/>
    <w:rsid w:val="00145E98"/>
    <w:rsid w:val="00150E4E"/>
    <w:rsid w:val="00154F6E"/>
    <w:rsid w:val="0015530E"/>
    <w:rsid w:val="00167C53"/>
    <w:rsid w:val="00173924"/>
    <w:rsid w:val="00192504"/>
    <w:rsid w:val="00195A20"/>
    <w:rsid w:val="001A7B8B"/>
    <w:rsid w:val="001B03F6"/>
    <w:rsid w:val="001B252C"/>
    <w:rsid w:val="001B2A19"/>
    <w:rsid w:val="001D2AEE"/>
    <w:rsid w:val="001E5F95"/>
    <w:rsid w:val="001F32E1"/>
    <w:rsid w:val="001F5202"/>
    <w:rsid w:val="0020020A"/>
    <w:rsid w:val="00201052"/>
    <w:rsid w:val="00204FA1"/>
    <w:rsid w:val="002238E2"/>
    <w:rsid w:val="00223D56"/>
    <w:rsid w:val="002269F3"/>
    <w:rsid w:val="00231AAC"/>
    <w:rsid w:val="002401CE"/>
    <w:rsid w:val="0024442D"/>
    <w:rsid w:val="00244B99"/>
    <w:rsid w:val="0025780C"/>
    <w:rsid w:val="00260CCC"/>
    <w:rsid w:val="00260FD3"/>
    <w:rsid w:val="002629A3"/>
    <w:rsid w:val="00262CC2"/>
    <w:rsid w:val="00263DC5"/>
    <w:rsid w:val="00272506"/>
    <w:rsid w:val="002729AC"/>
    <w:rsid w:val="00272C50"/>
    <w:rsid w:val="002804D3"/>
    <w:rsid w:val="00280867"/>
    <w:rsid w:val="00285BAD"/>
    <w:rsid w:val="00293E05"/>
    <w:rsid w:val="002940BB"/>
    <w:rsid w:val="00296F10"/>
    <w:rsid w:val="002B4E96"/>
    <w:rsid w:val="002C4CD7"/>
    <w:rsid w:val="002D672D"/>
    <w:rsid w:val="002F04FA"/>
    <w:rsid w:val="003022F8"/>
    <w:rsid w:val="003055C9"/>
    <w:rsid w:val="003201B2"/>
    <w:rsid w:val="00320D99"/>
    <w:rsid w:val="003403AB"/>
    <w:rsid w:val="00340715"/>
    <w:rsid w:val="00341904"/>
    <w:rsid w:val="003449A0"/>
    <w:rsid w:val="00347634"/>
    <w:rsid w:val="00354F34"/>
    <w:rsid w:val="0035511B"/>
    <w:rsid w:val="0035740B"/>
    <w:rsid w:val="00360897"/>
    <w:rsid w:val="00360C8E"/>
    <w:rsid w:val="00362AB6"/>
    <w:rsid w:val="00363401"/>
    <w:rsid w:val="0037057E"/>
    <w:rsid w:val="00370659"/>
    <w:rsid w:val="00383E13"/>
    <w:rsid w:val="00391909"/>
    <w:rsid w:val="00393017"/>
    <w:rsid w:val="003A021B"/>
    <w:rsid w:val="003A0E06"/>
    <w:rsid w:val="003A2B25"/>
    <w:rsid w:val="003B29D8"/>
    <w:rsid w:val="003B5EC7"/>
    <w:rsid w:val="003C5BE1"/>
    <w:rsid w:val="003C75B1"/>
    <w:rsid w:val="003E1B4B"/>
    <w:rsid w:val="003E5ADA"/>
    <w:rsid w:val="003E7A65"/>
    <w:rsid w:val="003F29B8"/>
    <w:rsid w:val="003F39D0"/>
    <w:rsid w:val="0040632A"/>
    <w:rsid w:val="00412F9F"/>
    <w:rsid w:val="00413249"/>
    <w:rsid w:val="004154E2"/>
    <w:rsid w:val="0042195B"/>
    <w:rsid w:val="0042477C"/>
    <w:rsid w:val="00425289"/>
    <w:rsid w:val="00432589"/>
    <w:rsid w:val="004359DF"/>
    <w:rsid w:val="004373A7"/>
    <w:rsid w:val="0044530C"/>
    <w:rsid w:val="004505B2"/>
    <w:rsid w:val="00455AAF"/>
    <w:rsid w:val="00461F84"/>
    <w:rsid w:val="00483C5F"/>
    <w:rsid w:val="0048597B"/>
    <w:rsid w:val="00487A46"/>
    <w:rsid w:val="00490C74"/>
    <w:rsid w:val="0049127D"/>
    <w:rsid w:val="004A085C"/>
    <w:rsid w:val="004A1C4C"/>
    <w:rsid w:val="004A390C"/>
    <w:rsid w:val="004A6791"/>
    <w:rsid w:val="004B04F8"/>
    <w:rsid w:val="004D1316"/>
    <w:rsid w:val="004D218D"/>
    <w:rsid w:val="004D2279"/>
    <w:rsid w:val="004D2A31"/>
    <w:rsid w:val="004D4273"/>
    <w:rsid w:val="004E0809"/>
    <w:rsid w:val="004E1CD3"/>
    <w:rsid w:val="004E425D"/>
    <w:rsid w:val="004E5470"/>
    <w:rsid w:val="004F79A0"/>
    <w:rsid w:val="005000DA"/>
    <w:rsid w:val="00505B8F"/>
    <w:rsid w:val="00532EA7"/>
    <w:rsid w:val="00534D53"/>
    <w:rsid w:val="00540654"/>
    <w:rsid w:val="00544AF8"/>
    <w:rsid w:val="00544F22"/>
    <w:rsid w:val="00553B25"/>
    <w:rsid w:val="005612B1"/>
    <w:rsid w:val="005663A3"/>
    <w:rsid w:val="00574EF6"/>
    <w:rsid w:val="00575BD7"/>
    <w:rsid w:val="0057676E"/>
    <w:rsid w:val="00582A32"/>
    <w:rsid w:val="00583626"/>
    <w:rsid w:val="00590ABA"/>
    <w:rsid w:val="00590B50"/>
    <w:rsid w:val="0059319A"/>
    <w:rsid w:val="005A190E"/>
    <w:rsid w:val="005C4621"/>
    <w:rsid w:val="005C794B"/>
    <w:rsid w:val="005D1882"/>
    <w:rsid w:val="005D470D"/>
    <w:rsid w:val="005E3238"/>
    <w:rsid w:val="005E6CC1"/>
    <w:rsid w:val="005F19D2"/>
    <w:rsid w:val="00601777"/>
    <w:rsid w:val="0060368B"/>
    <w:rsid w:val="00614379"/>
    <w:rsid w:val="00616845"/>
    <w:rsid w:val="00624578"/>
    <w:rsid w:val="0062719A"/>
    <w:rsid w:val="00645B70"/>
    <w:rsid w:val="00646885"/>
    <w:rsid w:val="00650E13"/>
    <w:rsid w:val="00654633"/>
    <w:rsid w:val="00654785"/>
    <w:rsid w:val="00662EB7"/>
    <w:rsid w:val="0067135E"/>
    <w:rsid w:val="00680A20"/>
    <w:rsid w:val="00680F04"/>
    <w:rsid w:val="006A13A6"/>
    <w:rsid w:val="006A1AD2"/>
    <w:rsid w:val="006A1F97"/>
    <w:rsid w:val="006A5FB6"/>
    <w:rsid w:val="006D45CE"/>
    <w:rsid w:val="006E0FBC"/>
    <w:rsid w:val="006E57CD"/>
    <w:rsid w:val="006F6901"/>
    <w:rsid w:val="007039D0"/>
    <w:rsid w:val="00715C63"/>
    <w:rsid w:val="00716137"/>
    <w:rsid w:val="0072303D"/>
    <w:rsid w:val="00725A30"/>
    <w:rsid w:val="00725F8B"/>
    <w:rsid w:val="007279FC"/>
    <w:rsid w:val="00740BA1"/>
    <w:rsid w:val="0074129E"/>
    <w:rsid w:val="0076178C"/>
    <w:rsid w:val="00761FB1"/>
    <w:rsid w:val="0076240D"/>
    <w:rsid w:val="0076335C"/>
    <w:rsid w:val="00767200"/>
    <w:rsid w:val="007703DE"/>
    <w:rsid w:val="00774246"/>
    <w:rsid w:val="00781893"/>
    <w:rsid w:val="007818B4"/>
    <w:rsid w:val="00785EE6"/>
    <w:rsid w:val="0079299E"/>
    <w:rsid w:val="007A24B7"/>
    <w:rsid w:val="007A721C"/>
    <w:rsid w:val="007B04CE"/>
    <w:rsid w:val="007B5882"/>
    <w:rsid w:val="007D26F2"/>
    <w:rsid w:val="007E022A"/>
    <w:rsid w:val="007E73E5"/>
    <w:rsid w:val="00805425"/>
    <w:rsid w:val="008102F5"/>
    <w:rsid w:val="00822E28"/>
    <w:rsid w:val="008324E9"/>
    <w:rsid w:val="0084245C"/>
    <w:rsid w:val="00853886"/>
    <w:rsid w:val="00854771"/>
    <w:rsid w:val="008557A9"/>
    <w:rsid w:val="00865737"/>
    <w:rsid w:val="00870DED"/>
    <w:rsid w:val="008731B2"/>
    <w:rsid w:val="0087733E"/>
    <w:rsid w:val="008917E0"/>
    <w:rsid w:val="008954A2"/>
    <w:rsid w:val="00897B1E"/>
    <w:rsid w:val="008A649A"/>
    <w:rsid w:val="008A711F"/>
    <w:rsid w:val="008B0C0C"/>
    <w:rsid w:val="008B2167"/>
    <w:rsid w:val="008B21EE"/>
    <w:rsid w:val="008B2D47"/>
    <w:rsid w:val="008B2F20"/>
    <w:rsid w:val="008B60D2"/>
    <w:rsid w:val="008C00BD"/>
    <w:rsid w:val="008C327D"/>
    <w:rsid w:val="008C4C7F"/>
    <w:rsid w:val="008C5C0E"/>
    <w:rsid w:val="008E21DE"/>
    <w:rsid w:val="008F4435"/>
    <w:rsid w:val="00905156"/>
    <w:rsid w:val="00910B6D"/>
    <w:rsid w:val="00912F0E"/>
    <w:rsid w:val="00913B4B"/>
    <w:rsid w:val="00915994"/>
    <w:rsid w:val="00916EF9"/>
    <w:rsid w:val="009238E6"/>
    <w:rsid w:val="00925A1C"/>
    <w:rsid w:val="00925B87"/>
    <w:rsid w:val="0092679E"/>
    <w:rsid w:val="00926CC3"/>
    <w:rsid w:val="00932FC9"/>
    <w:rsid w:val="0093451C"/>
    <w:rsid w:val="00942534"/>
    <w:rsid w:val="00945956"/>
    <w:rsid w:val="00954501"/>
    <w:rsid w:val="00955EBD"/>
    <w:rsid w:val="00956005"/>
    <w:rsid w:val="00956D04"/>
    <w:rsid w:val="00956E8A"/>
    <w:rsid w:val="009626BF"/>
    <w:rsid w:val="009651C9"/>
    <w:rsid w:val="00970E40"/>
    <w:rsid w:val="009A5A1C"/>
    <w:rsid w:val="009B564D"/>
    <w:rsid w:val="009C7166"/>
    <w:rsid w:val="009D5171"/>
    <w:rsid w:val="009F0C85"/>
    <w:rsid w:val="009F7427"/>
    <w:rsid w:val="00A07E4A"/>
    <w:rsid w:val="00A4563C"/>
    <w:rsid w:val="00A517B6"/>
    <w:rsid w:val="00A60009"/>
    <w:rsid w:val="00A64519"/>
    <w:rsid w:val="00A721B6"/>
    <w:rsid w:val="00A84E68"/>
    <w:rsid w:val="00A9028C"/>
    <w:rsid w:val="00A907EC"/>
    <w:rsid w:val="00A92D72"/>
    <w:rsid w:val="00A953E9"/>
    <w:rsid w:val="00A968A7"/>
    <w:rsid w:val="00AA094B"/>
    <w:rsid w:val="00AA31A9"/>
    <w:rsid w:val="00AA7FCB"/>
    <w:rsid w:val="00AB12D5"/>
    <w:rsid w:val="00AB136A"/>
    <w:rsid w:val="00AB1E29"/>
    <w:rsid w:val="00AB4C45"/>
    <w:rsid w:val="00AC1C64"/>
    <w:rsid w:val="00AC3B81"/>
    <w:rsid w:val="00AC3D6B"/>
    <w:rsid w:val="00AC75BB"/>
    <w:rsid w:val="00AD735D"/>
    <w:rsid w:val="00AD79E1"/>
    <w:rsid w:val="00AE0F99"/>
    <w:rsid w:val="00AE6F93"/>
    <w:rsid w:val="00AF0899"/>
    <w:rsid w:val="00AF0B89"/>
    <w:rsid w:val="00AF3302"/>
    <w:rsid w:val="00AF7447"/>
    <w:rsid w:val="00B025D1"/>
    <w:rsid w:val="00B051DF"/>
    <w:rsid w:val="00B10420"/>
    <w:rsid w:val="00B11289"/>
    <w:rsid w:val="00B255FF"/>
    <w:rsid w:val="00B3386C"/>
    <w:rsid w:val="00B34205"/>
    <w:rsid w:val="00B35BDF"/>
    <w:rsid w:val="00B603C0"/>
    <w:rsid w:val="00B66D92"/>
    <w:rsid w:val="00B70F5F"/>
    <w:rsid w:val="00B757E3"/>
    <w:rsid w:val="00B8007E"/>
    <w:rsid w:val="00B80518"/>
    <w:rsid w:val="00B83AB4"/>
    <w:rsid w:val="00B917BC"/>
    <w:rsid w:val="00B933FB"/>
    <w:rsid w:val="00BC5B2A"/>
    <w:rsid w:val="00BD17B1"/>
    <w:rsid w:val="00BD235E"/>
    <w:rsid w:val="00BE6720"/>
    <w:rsid w:val="00BF18C7"/>
    <w:rsid w:val="00BF4B42"/>
    <w:rsid w:val="00C031F0"/>
    <w:rsid w:val="00C0421C"/>
    <w:rsid w:val="00C10202"/>
    <w:rsid w:val="00C10A16"/>
    <w:rsid w:val="00C12E24"/>
    <w:rsid w:val="00C16061"/>
    <w:rsid w:val="00C17A0E"/>
    <w:rsid w:val="00C17EDA"/>
    <w:rsid w:val="00C21944"/>
    <w:rsid w:val="00C22DDB"/>
    <w:rsid w:val="00C23795"/>
    <w:rsid w:val="00C26222"/>
    <w:rsid w:val="00C31C5F"/>
    <w:rsid w:val="00C32790"/>
    <w:rsid w:val="00C34082"/>
    <w:rsid w:val="00C41A4F"/>
    <w:rsid w:val="00C43136"/>
    <w:rsid w:val="00C46466"/>
    <w:rsid w:val="00C51207"/>
    <w:rsid w:val="00C52C59"/>
    <w:rsid w:val="00C56A81"/>
    <w:rsid w:val="00C60C35"/>
    <w:rsid w:val="00C6534A"/>
    <w:rsid w:val="00C75477"/>
    <w:rsid w:val="00C85F43"/>
    <w:rsid w:val="00C87923"/>
    <w:rsid w:val="00C87B8E"/>
    <w:rsid w:val="00C90DF2"/>
    <w:rsid w:val="00C90FC7"/>
    <w:rsid w:val="00C92FAF"/>
    <w:rsid w:val="00CA00CB"/>
    <w:rsid w:val="00CA15E4"/>
    <w:rsid w:val="00CA340D"/>
    <w:rsid w:val="00CD0542"/>
    <w:rsid w:val="00CE3ED1"/>
    <w:rsid w:val="00CE4DAF"/>
    <w:rsid w:val="00CF5680"/>
    <w:rsid w:val="00CF609D"/>
    <w:rsid w:val="00D03630"/>
    <w:rsid w:val="00D11D17"/>
    <w:rsid w:val="00D13F6A"/>
    <w:rsid w:val="00D1765E"/>
    <w:rsid w:val="00D36BFA"/>
    <w:rsid w:val="00D61DCC"/>
    <w:rsid w:val="00D639E4"/>
    <w:rsid w:val="00D64553"/>
    <w:rsid w:val="00D73A12"/>
    <w:rsid w:val="00D82A3F"/>
    <w:rsid w:val="00D912DE"/>
    <w:rsid w:val="00D9143B"/>
    <w:rsid w:val="00D92EBB"/>
    <w:rsid w:val="00D94243"/>
    <w:rsid w:val="00DA3841"/>
    <w:rsid w:val="00DA5B17"/>
    <w:rsid w:val="00DA70A5"/>
    <w:rsid w:val="00DB0D64"/>
    <w:rsid w:val="00DB5412"/>
    <w:rsid w:val="00DD6DAF"/>
    <w:rsid w:val="00DD739F"/>
    <w:rsid w:val="00DE481B"/>
    <w:rsid w:val="00DF74BA"/>
    <w:rsid w:val="00E12E6F"/>
    <w:rsid w:val="00E14FA4"/>
    <w:rsid w:val="00E16E06"/>
    <w:rsid w:val="00E260AC"/>
    <w:rsid w:val="00E27B63"/>
    <w:rsid w:val="00E30DA3"/>
    <w:rsid w:val="00E33C65"/>
    <w:rsid w:val="00E351F3"/>
    <w:rsid w:val="00E37500"/>
    <w:rsid w:val="00E50BF5"/>
    <w:rsid w:val="00E60660"/>
    <w:rsid w:val="00E94E95"/>
    <w:rsid w:val="00E95534"/>
    <w:rsid w:val="00EA5E98"/>
    <w:rsid w:val="00EA6B3C"/>
    <w:rsid w:val="00EB3050"/>
    <w:rsid w:val="00EC53E4"/>
    <w:rsid w:val="00EE371A"/>
    <w:rsid w:val="00EE37FC"/>
    <w:rsid w:val="00EE737C"/>
    <w:rsid w:val="00EF00A0"/>
    <w:rsid w:val="00EF3121"/>
    <w:rsid w:val="00EF3A54"/>
    <w:rsid w:val="00EF3D17"/>
    <w:rsid w:val="00EF451B"/>
    <w:rsid w:val="00F030E4"/>
    <w:rsid w:val="00F03334"/>
    <w:rsid w:val="00F07561"/>
    <w:rsid w:val="00F1066E"/>
    <w:rsid w:val="00F10A81"/>
    <w:rsid w:val="00F400B8"/>
    <w:rsid w:val="00F41FA3"/>
    <w:rsid w:val="00F44394"/>
    <w:rsid w:val="00F447AF"/>
    <w:rsid w:val="00F45B14"/>
    <w:rsid w:val="00F704CE"/>
    <w:rsid w:val="00F74627"/>
    <w:rsid w:val="00F7471C"/>
    <w:rsid w:val="00F75E2D"/>
    <w:rsid w:val="00F9318C"/>
    <w:rsid w:val="00F95D5D"/>
    <w:rsid w:val="00F97BF4"/>
    <w:rsid w:val="00F97DF6"/>
    <w:rsid w:val="00FB0B85"/>
    <w:rsid w:val="00FB3BCD"/>
    <w:rsid w:val="00FC022F"/>
    <w:rsid w:val="00FC229D"/>
    <w:rsid w:val="00FC7C13"/>
    <w:rsid w:val="00FD2B3A"/>
    <w:rsid w:val="00FD415B"/>
    <w:rsid w:val="00FD66D7"/>
    <w:rsid w:val="00FE27E9"/>
    <w:rsid w:val="00FE64F8"/>
    <w:rsid w:val="00FF3073"/>
    <w:rsid w:val="00FF3834"/>
    <w:rsid w:val="00FF7D02"/>
    <w:rsid w:val="00FF7E61"/>
    <w:rsid w:val="6B88F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DA16A"/>
  <w15:chartTrackingRefBased/>
  <w15:docId w15:val="{E98A417A-E9B3-4238-B257-7EBEA739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68B"/>
    <w:pPr>
      <w:suppressAutoHyphens/>
      <w:spacing w:before="200" w:after="200" w:line="280" w:lineRule="atLeast"/>
    </w:pPr>
    <w:rPr>
      <w:color w:val="000000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spacing w:before="360"/>
      <w:outlineLvl w:val="0"/>
    </w:pPr>
    <w:rPr>
      <w:rFonts w:eastAsia="Times New Roman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60009"/>
    <w:pPr>
      <w:keepNext/>
      <w:keepLines/>
      <w:spacing w:before="360" w:line="360" w:lineRule="atLeast"/>
      <w:outlineLvl w:val="1"/>
    </w:pPr>
    <w:rPr>
      <w:rFonts w:eastAsia="Times New Roman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A60009"/>
    <w:pPr>
      <w:keepNext/>
      <w:keepLines/>
      <w:spacing w:before="360"/>
      <w:outlineLvl w:val="2"/>
    </w:pPr>
    <w:rPr>
      <w:rFonts w:eastAsia="Times New Roman"/>
      <w:b/>
      <w:color w:val="5F2E74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D639E4"/>
    <w:pPr>
      <w:keepNext/>
      <w:keepLines/>
      <w:spacing w:before="300"/>
      <w:outlineLvl w:val="3"/>
    </w:pPr>
    <w:rPr>
      <w:rFonts w:eastAsia="Times New Roman"/>
      <w:i/>
      <w:iCs/>
      <w:color w:val="5F2E74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72B7E"/>
    <w:pPr>
      <w:keepNext/>
      <w:keepLines/>
      <w:spacing w:before="300"/>
      <w:outlineLvl w:val="4"/>
    </w:pPr>
    <w:rPr>
      <w:rFonts w:eastAsia="Times New Roman"/>
      <w:b/>
      <w:i/>
      <w:color w:val="5F2E7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="Times New Roman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b/>
      <w:sz w:val="16"/>
    </w:rPr>
  </w:style>
  <w:style w:type="character" w:customStyle="1" w:styleId="HeaderChar">
    <w:name w:val="Header Char"/>
    <w:link w:val="Header"/>
    <w:uiPriority w:val="99"/>
    <w:rsid w:val="00AF0899"/>
    <w:rPr>
      <w:rFonts w:ascii="Calibri" w:hAnsi="Calibri"/>
      <w:b/>
      <w:color w:val="000000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color w:val="auto"/>
      <w:sz w:val="20"/>
    </w:rPr>
  </w:style>
  <w:style w:type="character" w:customStyle="1" w:styleId="FooterChar">
    <w:name w:val="Footer Char"/>
    <w:link w:val="Footer"/>
    <w:uiPriority w:val="99"/>
    <w:rsid w:val="00FD66D7"/>
    <w:rPr>
      <w:rFonts w:ascii="Calibri" w:hAnsi="Calibr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link w:val="Heading2"/>
    <w:uiPriority w:val="1"/>
    <w:rsid w:val="00362AB6"/>
    <w:rPr>
      <w:rFonts w:ascii="Calibri" w:eastAsia="Times New Roman" w:hAnsi="Calibri" w:cs="Times New Roman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/>
        <w:left w:val="single" w:sz="4" w:space="14" w:color="DDDDDD"/>
        <w:bottom w:val="single" w:sz="4" w:space="14" w:color="DDDDDD"/>
        <w:right w:val="single" w:sz="4" w:space="14" w:color="DDDDDD"/>
      </w:pBdr>
      <w:shd w:val="clear" w:color="auto" w:fill="DDDDDD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rsid w:val="00072B7E"/>
    <w:pPr>
      <w:keepNext/>
      <w:outlineLvl w:val="1"/>
    </w:pPr>
    <w:rPr>
      <w:b/>
    </w:rPr>
  </w:style>
  <w:style w:type="paragraph" w:customStyle="1" w:styleId="Boxed2Text">
    <w:name w:val="Boxed 2 Text"/>
    <w:basedOn w:val="Boxed1Text"/>
    <w:next w:val="Boxed2Bullet"/>
    <w:uiPriority w:val="31"/>
    <w:rsid w:val="00F030E4"/>
    <w:pPr>
      <w:pBdr>
        <w:top w:val="single" w:sz="4" w:space="14" w:color="5F2E74"/>
        <w:left w:val="single" w:sz="4" w:space="14" w:color="5F2E74"/>
        <w:bottom w:val="single" w:sz="4" w:space="14" w:color="5F2E74"/>
        <w:right w:val="single" w:sz="4" w:space="14" w:color="5F2E74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F030E4"/>
    <w:pPr>
      <w:numPr>
        <w:ilvl w:val="1"/>
        <w:numId w:val="3"/>
      </w:numPr>
    </w:pPr>
  </w:style>
  <w:style w:type="paragraph" w:customStyle="1" w:styleId="Boxed2Heading">
    <w:name w:val="Boxed 2 Heading"/>
    <w:basedOn w:val="Boxed2Text"/>
    <w:uiPriority w:val="31"/>
    <w:rsid w:val="00072B7E"/>
    <w:pPr>
      <w:keepNext/>
      <w:outlineLvl w:val="1"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C56A81"/>
    <w:pPr>
      <w:numPr>
        <w:numId w:val="11"/>
      </w:numPr>
      <w:ind w:left="284"/>
    </w:pPr>
  </w:style>
  <w:style w:type="paragraph" w:customStyle="1" w:styleId="Bullet2">
    <w:name w:val="Bullet 2"/>
    <w:basedOn w:val="Normal"/>
    <w:uiPriority w:val="5"/>
    <w:unhideWhenUsed/>
    <w:rsid w:val="008F4435"/>
    <w:pPr>
      <w:numPr>
        <w:ilvl w:val="1"/>
        <w:numId w:val="11"/>
      </w:numPr>
      <w:spacing w:before="120" w:after="120" w:line="240" w:lineRule="auto"/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11"/>
      </w:numPr>
    </w:pPr>
  </w:style>
  <w:style w:type="paragraph" w:styleId="Caption">
    <w:name w:val="caption"/>
    <w:basedOn w:val="Normal"/>
    <w:next w:val="Normal"/>
    <w:uiPriority w:val="19"/>
    <w:rsid w:val="0060368B"/>
    <w:pPr>
      <w:spacing w:before="0" w:after="480"/>
    </w:pPr>
    <w:rPr>
      <w:iCs/>
      <w:color w:val="auto"/>
      <w:szCs w:val="18"/>
    </w:rPr>
  </w:style>
  <w:style w:type="table" w:styleId="GridTable5Dark-Accent1">
    <w:name w:val="Grid Table 5 Dark Accent 1"/>
    <w:basedOn w:val="TableNormal"/>
    <w:uiPriority w:val="50"/>
    <w:rsid w:val="00AF08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CDE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F2E7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F2E7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F2E7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F2E74"/>
      </w:tcPr>
    </w:tblStylePr>
    <w:tblStylePr w:type="band1Vert">
      <w:tblPr/>
      <w:tcPr>
        <w:shd w:val="clear" w:color="auto" w:fill="C59BD7"/>
      </w:tcPr>
    </w:tblStylePr>
    <w:tblStylePr w:type="band1Horz">
      <w:tblPr/>
      <w:tcPr>
        <w:shd w:val="clear" w:color="auto" w:fill="C59BD7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="Calibri" w:hAnsi="Calibri"/>
        <w:b/>
        <w:bCs/>
        <w:caps w:val="0"/>
        <w:smallCaps w:val="0"/>
        <w:color w:val="FFFFFF"/>
        <w:sz w:val="18"/>
      </w:rPr>
      <w:tblPr/>
      <w:trPr>
        <w:cantSplit w:val="0"/>
        <w:tblHeader/>
      </w:trPr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5F2E74"/>
      </w:tcPr>
    </w:tblStylePr>
    <w:tblStylePr w:type="lastRow">
      <w:rPr>
        <w:b/>
        <w:bCs/>
        <w:color w:val="00000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BFBFB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F2E74"/>
      </w:tcPr>
    </w:tblStylePr>
    <w:tblStylePr w:type="lastCol">
      <w:pPr>
        <w:jc w:val="right"/>
      </w:pPr>
      <w:rPr>
        <w:b/>
        <w:bCs/>
        <w:color w:val="000000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BFBFBF"/>
      </w:tcPr>
    </w:tblStylePr>
    <w:tblStylePr w:type="band1Vert">
      <w:tblPr/>
      <w:tcPr>
        <w:shd w:val="clear" w:color="auto" w:fill="E2CDEB"/>
      </w:tcPr>
    </w:tblStylePr>
    <w:tblStylePr w:type="band2Vert">
      <w:tblPr/>
      <w:tcPr>
        <w:shd w:val="clear" w:color="auto" w:fill="C59BD7"/>
      </w:tcPr>
    </w:tblStylePr>
    <w:tblStylePr w:type="band1Horz">
      <w:tblPr/>
      <w:tcPr>
        <w:shd w:val="clear" w:color="auto" w:fill="E2CDEB"/>
      </w:tcPr>
    </w:tblStylePr>
    <w:tblStylePr w:type="band2Horz">
      <w:tblPr/>
      <w:tcPr>
        <w:shd w:val="clear" w:color="auto" w:fill="C59BD7"/>
      </w:tcPr>
    </w:tblStylePr>
  </w:style>
  <w:style w:type="table" w:customStyle="1" w:styleId="DefaultTable2">
    <w:name w:val="Default Table 2"/>
    <w:basedOn w:val="TableNormal"/>
    <w:uiPriority w:val="99"/>
    <w:rsid w:val="00AF0899"/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/>
      </w:tcPr>
    </w:tblStylePr>
    <w:tblStylePr w:type="lastRow">
      <w:rPr>
        <w:b/>
      </w:rPr>
      <w:tblPr/>
      <w:tcPr>
        <w:shd w:val="clear" w:color="auto" w:fill="D9D9D9"/>
      </w:tcPr>
    </w:tblStylePr>
    <w:tblStylePr w:type="firstCol">
      <w:rPr>
        <w:b/>
      </w:rPr>
      <w:tblPr/>
      <w:tcPr>
        <w:shd w:val="clear" w:color="auto" w:fill="F2F2F2"/>
      </w:tcPr>
    </w:tblStylePr>
    <w:tblStylePr w:type="lastCol">
      <w:rPr>
        <w:b/>
      </w:rPr>
      <w:tblPr/>
      <w:tcPr>
        <w:shd w:val="clear" w:color="auto" w:fill="F2F2F2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/>
      </w:tcPr>
    </w:tblStylePr>
  </w:style>
  <w:style w:type="character" w:styleId="Emphasis">
    <w:name w:val="Emphasis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uiPriority w:val="99"/>
    <w:rsid w:val="00AF0899"/>
    <w:rPr>
      <w:color w:val="0070C0"/>
      <w:u w:val="single"/>
    </w:rPr>
  </w:style>
  <w:style w:type="character" w:styleId="FootnoteReference">
    <w:name w:val="footnote reference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link w:val="FootnoteText"/>
    <w:uiPriority w:val="99"/>
    <w:rsid w:val="00AF0899"/>
    <w:rPr>
      <w:color w:val="000000"/>
      <w:sz w:val="18"/>
      <w:szCs w:val="20"/>
    </w:rPr>
  </w:style>
  <w:style w:type="character" w:customStyle="1" w:styleId="Heading1Char">
    <w:name w:val="Heading 1 Char"/>
    <w:link w:val="Heading1"/>
    <w:uiPriority w:val="1"/>
    <w:rsid w:val="00362AB6"/>
    <w:rPr>
      <w:rFonts w:ascii="Calibri" w:eastAsia="Times New Roman" w:hAnsi="Calibri" w:cs="Times New Roman"/>
      <w:b/>
      <w:color w:val="612C69"/>
      <w:sz w:val="40"/>
      <w:szCs w:val="40"/>
    </w:rPr>
  </w:style>
  <w:style w:type="character" w:customStyle="1" w:styleId="Heading3Char">
    <w:name w:val="Heading 3 Char"/>
    <w:link w:val="Heading3"/>
    <w:uiPriority w:val="1"/>
    <w:rsid w:val="00362AB6"/>
    <w:rPr>
      <w:rFonts w:ascii="Calibri" w:eastAsia="Times New Roman" w:hAnsi="Calibri" w:cs="Times New Roman"/>
      <w:b/>
      <w:color w:val="5F2E74"/>
      <w:sz w:val="26"/>
      <w:szCs w:val="24"/>
    </w:rPr>
  </w:style>
  <w:style w:type="character" w:customStyle="1" w:styleId="Heading4Char">
    <w:name w:val="Heading 4 Char"/>
    <w:link w:val="Heading4"/>
    <w:uiPriority w:val="9"/>
    <w:rsid w:val="00D639E4"/>
    <w:rPr>
      <w:rFonts w:eastAsia="Times New Roman" w:cs="Times New Roman"/>
      <w:i/>
      <w:iCs/>
      <w:color w:val="5F2E74"/>
      <w:sz w:val="26"/>
    </w:rPr>
  </w:style>
  <w:style w:type="character" w:customStyle="1" w:styleId="Heading5Char">
    <w:name w:val="Heading 5 Char"/>
    <w:link w:val="Heading5"/>
    <w:uiPriority w:val="9"/>
    <w:rsid w:val="00072B7E"/>
    <w:rPr>
      <w:rFonts w:eastAsia="Times New Roman"/>
      <w:b/>
      <w:i/>
      <w:color w:val="5F2E74"/>
      <w:sz w:val="22"/>
      <w:lang w:eastAsia="en-US"/>
    </w:rPr>
  </w:style>
  <w:style w:type="character" w:customStyle="1" w:styleId="Heading6Char">
    <w:name w:val="Heading 6 Char"/>
    <w:link w:val="Heading6"/>
    <w:uiPriority w:val="9"/>
    <w:rsid w:val="00B83AB4"/>
    <w:rPr>
      <w:rFonts w:eastAsia="Times New Roman" w:cs="Times New Roman"/>
      <w:b/>
      <w:i/>
      <w:sz w:val="22"/>
    </w:rPr>
  </w:style>
  <w:style w:type="character" w:customStyle="1" w:styleId="Heading7Char">
    <w:name w:val="Heading 7 Char"/>
    <w:link w:val="Heading7"/>
    <w:uiPriority w:val="9"/>
    <w:rsid w:val="00B83AB4"/>
    <w:rPr>
      <w:rFonts w:eastAsia="Times New Roman" w:cs="Times New Roman"/>
      <w:i/>
      <w:iCs/>
      <w:sz w:val="22"/>
    </w:rPr>
  </w:style>
  <w:style w:type="character" w:styleId="Hyperlink">
    <w:name w:val="Hyperlink"/>
    <w:uiPriority w:val="99"/>
    <w:rsid w:val="00362AB6"/>
    <w:rPr>
      <w:color w:val="943C84"/>
      <w:u w:val="single"/>
    </w:rPr>
  </w:style>
  <w:style w:type="character" w:styleId="IntenseEmphasis">
    <w:name w:val="Intense Emphasis"/>
    <w:uiPriority w:val="33"/>
    <w:rsid w:val="00AF0899"/>
    <w:rPr>
      <w:b/>
      <w:i/>
      <w:iCs/>
      <w:color w:val="000000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/>
      </w:pBdr>
      <w:spacing w:line="420" w:lineRule="atLeast"/>
      <w:ind w:left="284" w:right="1701"/>
      <w:contextualSpacing/>
    </w:pPr>
    <w:rPr>
      <w:color w:val="5F2E74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7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7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7"/>
      </w:numPr>
    </w:pPr>
  </w:style>
  <w:style w:type="paragraph" w:styleId="NoSpacing">
    <w:name w:val="No Spacing"/>
    <w:uiPriority w:val="1"/>
    <w:unhideWhenUsed/>
    <w:rsid w:val="00AF0899"/>
    <w:pPr>
      <w:spacing w:before="120"/>
    </w:pPr>
    <w:rPr>
      <w:color w:val="000000"/>
      <w:lang w:eastAsia="en-US"/>
    </w:r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/>
      </w:pBdr>
      <w:spacing w:line="420" w:lineRule="atLeast"/>
      <w:ind w:left="284" w:right="1701"/>
      <w:contextualSpacing/>
    </w:pPr>
    <w:rPr>
      <w:rFonts w:eastAsia="Times New Roman"/>
      <w:color w:val="5F2E74"/>
      <w:sz w:val="32"/>
      <w:szCs w:val="22"/>
    </w:rPr>
  </w:style>
  <w:style w:type="character" w:customStyle="1" w:styleId="SubtitleChar">
    <w:name w:val="Subtitle Char"/>
    <w:link w:val="Subtitle"/>
    <w:uiPriority w:val="23"/>
    <w:rsid w:val="00B83AB4"/>
    <w:rPr>
      <w:rFonts w:eastAsia="Times New Roman"/>
      <w:color w:val="5F2E74"/>
      <w:sz w:val="32"/>
      <w:szCs w:val="22"/>
    </w:rPr>
  </w:style>
  <w:style w:type="table" w:styleId="TableGrid">
    <w:name w:val="Table Grid"/>
    <w:basedOn w:val="TableNormal"/>
    <w:uiPriority w:val="39"/>
    <w:rsid w:val="00AF0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link w:val="Title"/>
    <w:uiPriority w:val="3"/>
    <w:rsid w:val="00362AB6"/>
    <w:rPr>
      <w:rFonts w:ascii="Calibri Light" w:eastAsia="Times New Roman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9F7427"/>
    <w:pPr>
      <w:keepNext/>
      <w:tabs>
        <w:tab w:val="right" w:leader="dot" w:pos="9628"/>
      </w:tabs>
      <w:spacing w:before="120" w:after="120" w:line="240" w:lineRule="auto"/>
    </w:pPr>
    <w:rPr>
      <w:noProof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0A2A81"/>
    <w:pPr>
      <w:tabs>
        <w:tab w:val="right" w:leader="dot" w:pos="9628"/>
      </w:tabs>
      <w:spacing w:before="120" w:after="120" w:line="240" w:lineRule="auto"/>
      <w:ind w:left="567" w:hanging="283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67135E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0"/>
      </w:numPr>
    </w:pPr>
  </w:style>
  <w:style w:type="paragraph" w:customStyle="1" w:styleId="Reporttitle-H1">
    <w:name w:val="Report title - H1"/>
    <w:basedOn w:val="Normal"/>
    <w:link w:val="Reporttitle-H1Char"/>
    <w:uiPriority w:val="3"/>
    <w:qFormat/>
    <w:rsid w:val="00072B7E"/>
    <w:pPr>
      <w:spacing w:before="3960"/>
      <w:outlineLvl w:val="0"/>
    </w:pPr>
    <w:rPr>
      <w:b/>
      <w:noProof/>
      <w:color w:val="FFFFFF"/>
      <w:sz w:val="120"/>
      <w:szCs w:val="120"/>
      <w:lang w:eastAsia="en-AU"/>
    </w:rPr>
  </w:style>
  <w:style w:type="paragraph" w:customStyle="1" w:styleId="Reportsubtitle">
    <w:name w:val="Report subtitle"/>
    <w:basedOn w:val="Normal"/>
    <w:link w:val="ReportsubtitleChar"/>
    <w:uiPriority w:val="4"/>
    <w:qFormat/>
    <w:rsid w:val="00072B7E"/>
    <w:pPr>
      <w:pBdr>
        <w:left w:val="single" w:sz="48" w:space="25" w:color="9DC44D"/>
      </w:pBdr>
      <w:spacing w:before="0"/>
      <w:ind w:left="709"/>
    </w:pPr>
    <w:rPr>
      <w:color w:val="FFFFFF"/>
      <w:sz w:val="60"/>
      <w:szCs w:val="60"/>
    </w:rPr>
  </w:style>
  <w:style w:type="character" w:customStyle="1" w:styleId="Reporttitle-H1Char">
    <w:name w:val="Report title - H1 Char"/>
    <w:link w:val="Reporttitle-H1"/>
    <w:uiPriority w:val="3"/>
    <w:rsid w:val="00072B7E"/>
    <w:rPr>
      <w:b/>
      <w:noProof/>
      <w:color w:val="FFFFFF"/>
      <w:sz w:val="120"/>
      <w:szCs w:val="120"/>
    </w:rPr>
  </w:style>
  <w:style w:type="character" w:customStyle="1" w:styleId="ReportsubtitleChar">
    <w:name w:val="Report subtitle Char"/>
    <w:link w:val="Reportsubtitle"/>
    <w:uiPriority w:val="4"/>
    <w:rsid w:val="00072B7E"/>
    <w:rPr>
      <w:color w:val="FFFFFF"/>
      <w:sz w:val="60"/>
      <w:szCs w:val="60"/>
      <w:lang w:eastAsia="en-US"/>
    </w:rPr>
  </w:style>
  <w:style w:type="table" w:styleId="ListTable3-Accent2">
    <w:name w:val="List Table 3 Accent 2"/>
    <w:basedOn w:val="TableNormal"/>
    <w:uiPriority w:val="48"/>
    <w:rsid w:val="0067135E"/>
    <w:tblPr>
      <w:tblStyleRowBandSize w:val="1"/>
      <w:tblStyleColBandSize w:val="1"/>
      <w:tblBorders>
        <w:top w:val="single" w:sz="4" w:space="0" w:color="962C8B"/>
        <w:left w:val="single" w:sz="4" w:space="0" w:color="962C8B"/>
        <w:bottom w:val="single" w:sz="4" w:space="0" w:color="962C8B"/>
        <w:right w:val="single" w:sz="4" w:space="0" w:color="962C8B"/>
      </w:tblBorders>
    </w:tblPr>
    <w:tblStylePr w:type="firstRow">
      <w:rPr>
        <w:b/>
        <w:bCs/>
        <w:color w:val="FFFFFF"/>
      </w:rPr>
      <w:tblPr/>
      <w:tcPr>
        <w:shd w:val="clear" w:color="auto" w:fill="962C8B"/>
      </w:tcPr>
    </w:tblStylePr>
    <w:tblStylePr w:type="lastRow">
      <w:rPr>
        <w:b/>
        <w:bCs/>
      </w:rPr>
      <w:tblPr/>
      <w:tcPr>
        <w:tcBorders>
          <w:top w:val="double" w:sz="4" w:space="0" w:color="962C8B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62C8B"/>
          <w:right w:val="single" w:sz="4" w:space="0" w:color="962C8B"/>
        </w:tcBorders>
      </w:tcPr>
    </w:tblStylePr>
    <w:tblStylePr w:type="band1Horz">
      <w:tblPr/>
      <w:tcPr>
        <w:tcBorders>
          <w:top w:val="single" w:sz="4" w:space="0" w:color="962C8B"/>
          <w:bottom w:val="single" w:sz="4" w:space="0" w:color="962C8B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/>
          <w:left w:val="nil"/>
        </w:tcBorders>
      </w:tcPr>
    </w:tblStylePr>
    <w:tblStylePr w:type="swCell">
      <w:tblPr/>
      <w:tcPr>
        <w:tcBorders>
          <w:top w:val="double" w:sz="4" w:space="0" w:color="962C8B"/>
          <w:right w:val="nil"/>
        </w:tcBorders>
      </w:tcPr>
    </w:tblStylePr>
  </w:style>
  <w:style w:type="table" w:customStyle="1" w:styleId="NDISCommission">
    <w:name w:val="NDIS Commission"/>
    <w:basedOn w:val="ListTable3-Accent2"/>
    <w:uiPriority w:val="99"/>
    <w:rsid w:val="004359DF"/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rPr>
        <w:rFonts w:ascii="Calibri" w:hAnsi="Calibri"/>
        <w:b/>
        <w:bCs/>
        <w:color w:val="FFFFFF"/>
        <w:sz w:val="22"/>
      </w:rPr>
      <w:tblPr/>
      <w:tcPr>
        <w:shd w:val="clear" w:color="auto" w:fill="962C8B"/>
      </w:tcPr>
    </w:tblStylePr>
    <w:tblStylePr w:type="lastRow">
      <w:rPr>
        <w:b/>
        <w:bCs/>
      </w:rPr>
      <w:tblPr/>
      <w:tcPr>
        <w:tcBorders>
          <w:top w:val="double" w:sz="4" w:space="0" w:color="962C8B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62C8B"/>
          <w:right w:val="single" w:sz="4" w:space="0" w:color="962C8B"/>
        </w:tcBorders>
      </w:tcPr>
    </w:tblStylePr>
    <w:tblStylePr w:type="band1Horz">
      <w:tblPr/>
      <w:tcPr>
        <w:tcBorders>
          <w:top w:val="single" w:sz="4" w:space="0" w:color="962C8B"/>
          <w:bottom w:val="single" w:sz="4" w:space="0" w:color="962C8B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/>
          <w:left w:val="nil"/>
        </w:tcBorders>
      </w:tcPr>
    </w:tblStylePr>
    <w:tblStylePr w:type="swCell">
      <w:tblPr/>
      <w:tcPr>
        <w:tcBorders>
          <w:top w:val="double" w:sz="4" w:space="0" w:color="962C8B"/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359D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359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0F7AE2"/>
    <w:pPr>
      <w:ind w:left="720"/>
      <w:contextualSpacing/>
    </w:pPr>
  </w:style>
  <w:style w:type="paragraph" w:customStyle="1" w:styleId="Heading1numbered">
    <w:name w:val="Heading 1 numbered"/>
    <w:basedOn w:val="Heading1"/>
    <w:link w:val="Heading1numberedChar"/>
    <w:qFormat/>
    <w:rsid w:val="00223D56"/>
    <w:pPr>
      <w:numPr>
        <w:numId w:val="12"/>
      </w:numPr>
    </w:pPr>
  </w:style>
  <w:style w:type="character" w:customStyle="1" w:styleId="Heading1numberedChar">
    <w:name w:val="Heading 1 numbered Char"/>
    <w:link w:val="Heading1numbered"/>
    <w:rsid w:val="00223D56"/>
    <w:rPr>
      <w:rFonts w:ascii="Calibri" w:eastAsia="Times New Roman" w:hAnsi="Calibri" w:cs="Times New Roman"/>
      <w:b/>
      <w:color w:val="612C69"/>
      <w:sz w:val="40"/>
      <w:szCs w:val="40"/>
    </w:rPr>
  </w:style>
  <w:style w:type="table" w:styleId="GridTable1Light">
    <w:name w:val="Grid Table 1 Light"/>
    <w:basedOn w:val="TableNormal"/>
    <w:uiPriority w:val="46"/>
    <w:rsid w:val="00CA15E4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Heading2-numbered">
    <w:name w:val="Heading 2 - numbered"/>
    <w:basedOn w:val="Heading2"/>
    <w:link w:val="Heading2-numberedChar"/>
    <w:qFormat/>
    <w:rsid w:val="00383E13"/>
    <w:pPr>
      <w:numPr>
        <w:numId w:val="13"/>
      </w:numPr>
      <w:ind w:left="426" w:hanging="426"/>
    </w:pPr>
  </w:style>
  <w:style w:type="paragraph" w:customStyle="1" w:styleId="TableParagraph">
    <w:name w:val="Table Paragraph"/>
    <w:basedOn w:val="Normal"/>
    <w:uiPriority w:val="1"/>
    <w:qFormat/>
    <w:rsid w:val="0059319A"/>
    <w:pPr>
      <w:widowControl w:val="0"/>
      <w:suppressAutoHyphens w:val="0"/>
      <w:autoSpaceDE w:val="0"/>
      <w:autoSpaceDN w:val="0"/>
      <w:spacing w:before="0" w:after="0" w:line="240" w:lineRule="auto"/>
    </w:pPr>
    <w:rPr>
      <w:rFonts w:ascii="Arial" w:eastAsia="Arial" w:hAnsi="Arial" w:cs="Arial"/>
      <w:color w:val="auto"/>
      <w:szCs w:val="22"/>
      <w:lang w:val="en-US"/>
    </w:rPr>
  </w:style>
  <w:style w:type="table" w:styleId="GridTable4-Accent1">
    <w:name w:val="Grid Table 4 Accent 1"/>
    <w:basedOn w:val="TableNormal"/>
    <w:uiPriority w:val="49"/>
    <w:rsid w:val="00C23795"/>
    <w:tblPr>
      <w:tblStyleRowBandSize w:val="1"/>
      <w:tblStyleColBandSize w:val="1"/>
      <w:tblBorders>
        <w:top w:val="single" w:sz="4" w:space="0" w:color="A869C3"/>
        <w:left w:val="single" w:sz="4" w:space="0" w:color="A869C3"/>
        <w:bottom w:val="single" w:sz="4" w:space="0" w:color="A869C3"/>
        <w:right w:val="single" w:sz="4" w:space="0" w:color="A869C3"/>
        <w:insideH w:val="single" w:sz="4" w:space="0" w:color="A869C3"/>
        <w:insideV w:val="single" w:sz="4" w:space="0" w:color="A869C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F2E74"/>
          <w:left w:val="single" w:sz="4" w:space="0" w:color="5F2E74"/>
          <w:bottom w:val="single" w:sz="4" w:space="0" w:color="5F2E74"/>
          <w:right w:val="single" w:sz="4" w:space="0" w:color="5F2E74"/>
          <w:insideH w:val="nil"/>
          <w:insideV w:val="nil"/>
        </w:tcBorders>
        <w:shd w:val="clear" w:color="auto" w:fill="5F2E74"/>
      </w:tcPr>
    </w:tblStylePr>
    <w:tblStylePr w:type="lastRow">
      <w:rPr>
        <w:b/>
        <w:bCs/>
      </w:rPr>
      <w:tblPr/>
      <w:tcPr>
        <w:tcBorders>
          <w:top w:val="double" w:sz="4" w:space="0" w:color="5F2E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DEB"/>
      </w:tcPr>
    </w:tblStylePr>
    <w:tblStylePr w:type="band1Horz">
      <w:tblPr/>
      <w:tcPr>
        <w:shd w:val="clear" w:color="auto" w:fill="E2CDEB"/>
      </w:tcPr>
    </w:tblStylePr>
  </w:style>
  <w:style w:type="character" w:styleId="CommentReference">
    <w:name w:val="annotation reference"/>
    <w:uiPriority w:val="99"/>
    <w:semiHidden/>
    <w:unhideWhenUsed/>
    <w:rsid w:val="00F10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66E"/>
    <w:pPr>
      <w:spacing w:before="120" w:after="120"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66E"/>
  </w:style>
  <w:style w:type="table" w:styleId="ListTable1Light-Accent1">
    <w:name w:val="List Table 1 Light Accent 1"/>
    <w:basedOn w:val="TableNormal"/>
    <w:uiPriority w:val="46"/>
    <w:rsid w:val="003022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69C3"/>
        </w:tcBorders>
      </w:tcPr>
    </w:tblStylePr>
    <w:tblStylePr w:type="lastRow">
      <w:rPr>
        <w:b/>
        <w:bCs/>
      </w:rPr>
      <w:tblPr/>
      <w:tcPr>
        <w:tcBorders>
          <w:top w:val="single" w:sz="4" w:space="0" w:color="A86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DEB"/>
      </w:tcPr>
    </w:tblStylePr>
    <w:tblStylePr w:type="band1Horz">
      <w:tblPr/>
      <w:tcPr>
        <w:shd w:val="clear" w:color="auto" w:fill="E2CDEB"/>
      </w:tcPr>
    </w:tblStylePr>
  </w:style>
  <w:style w:type="table" w:customStyle="1" w:styleId="NDISCommissionTableStyle1">
    <w:name w:val="NDIS Commission Table Style 1"/>
    <w:basedOn w:val="TableNormal"/>
    <w:uiPriority w:val="99"/>
    <w:rsid w:val="007039D0"/>
    <w:tblPr>
      <w:tblBorders>
        <w:top w:val="single" w:sz="4" w:space="0" w:color="612C69"/>
        <w:left w:val="single" w:sz="4" w:space="0" w:color="612C69"/>
        <w:bottom w:val="single" w:sz="4" w:space="0" w:color="612C69"/>
        <w:right w:val="single" w:sz="4" w:space="0" w:color="612C69"/>
        <w:insideH w:val="single" w:sz="4" w:space="0" w:color="612C69"/>
        <w:insideV w:val="single" w:sz="4" w:space="0" w:color="612C69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</w:pPr>
      <w:rPr>
        <w:b/>
        <w:color w:val="FFFFFF"/>
      </w:rPr>
      <w:tblPr/>
      <w:tcPr>
        <w:shd w:val="clear" w:color="auto" w:fill="612C69"/>
      </w:tcPr>
    </w:tblStylePr>
  </w:style>
  <w:style w:type="table" w:customStyle="1" w:styleId="NDISCommissionTableStyle2-bandedrows">
    <w:name w:val="NDIS Commission Table Style 2 - banded rows"/>
    <w:basedOn w:val="NDISCommissionTableStyle1"/>
    <w:uiPriority w:val="99"/>
    <w:rsid w:val="007039D0"/>
    <w:tblPr>
      <w:tblStyleRowBandSize w:val="1"/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</w:pPr>
      <w:rPr>
        <w:b/>
        <w:color w:val="FFFFFF"/>
      </w:rPr>
      <w:tblPr/>
      <w:tcPr>
        <w:shd w:val="clear" w:color="auto" w:fill="612C69"/>
      </w:tcPr>
    </w:tblStylePr>
    <w:tblStylePr w:type="band1Horz">
      <w:tblPr/>
      <w:tcPr>
        <w:shd w:val="clear" w:color="auto" w:fill="EDE1F3"/>
      </w:tcPr>
    </w:tblStylePr>
  </w:style>
  <w:style w:type="table" w:customStyle="1" w:styleId="NDISCommissionTableStyle2-bandedrows1">
    <w:name w:val="NDIS Commission Table Style 2 - banded rows1"/>
    <w:basedOn w:val="TableNormal"/>
    <w:uiPriority w:val="99"/>
    <w:rsid w:val="00CA340D"/>
    <w:pPr>
      <w:spacing w:before="120" w:after="120"/>
    </w:pPr>
    <w:rPr>
      <w:rFonts w:asciiTheme="minorHAnsi" w:eastAsiaTheme="minorHAnsi" w:hAnsiTheme="minorHAnsi" w:cstheme="minorBidi"/>
      <w:color w:val="000000" w:themeColor="text1"/>
      <w:lang w:eastAsia="en-US"/>
    </w:rPr>
    <w:tblPr>
      <w:tblStyleRowBandSize w:val="1"/>
      <w:tblBorders>
        <w:top w:val="single" w:sz="4" w:space="0" w:color="612C69"/>
        <w:left w:val="single" w:sz="4" w:space="0" w:color="612C69"/>
        <w:bottom w:val="single" w:sz="4" w:space="0" w:color="612C69"/>
        <w:right w:val="single" w:sz="4" w:space="0" w:color="612C69"/>
        <w:insideH w:val="single" w:sz="4" w:space="0" w:color="612C69"/>
        <w:insideV w:val="single" w:sz="4" w:space="0" w:color="612C69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</w:pPr>
      <w:rPr>
        <w:b/>
        <w:color w:val="FFFFFF" w:themeColor="background1"/>
      </w:rPr>
      <w:tblPr/>
      <w:tcPr>
        <w:shd w:val="clear" w:color="auto" w:fill="612C69"/>
      </w:tcPr>
    </w:tblStylePr>
    <w:tblStylePr w:type="band1Horz">
      <w:tblPr/>
      <w:tcPr>
        <w:shd w:val="clear" w:color="auto" w:fill="EDE1F3"/>
      </w:tcPr>
    </w:tblStylePr>
  </w:style>
  <w:style w:type="paragraph" w:customStyle="1" w:styleId="Reportversionordate">
    <w:name w:val="Report version or date"/>
    <w:basedOn w:val="Normal"/>
    <w:qFormat/>
    <w:rsid w:val="00072B7E"/>
    <w:pPr>
      <w:pBdr>
        <w:left w:val="single" w:sz="48" w:space="4" w:color="9DC44D"/>
      </w:pBdr>
      <w:spacing w:before="0"/>
      <w:ind w:left="284" w:firstLine="425"/>
    </w:pPr>
    <w:rPr>
      <w:color w:val="FFFFFF"/>
      <w:sz w:val="40"/>
      <w:szCs w:val="40"/>
    </w:rPr>
  </w:style>
  <w:style w:type="paragraph" w:customStyle="1" w:styleId="Boxed2Heading-L2">
    <w:name w:val="Boxed 2 Heading - L2"/>
    <w:basedOn w:val="Boxed2Text"/>
    <w:uiPriority w:val="31"/>
    <w:qFormat/>
    <w:rsid w:val="00280867"/>
    <w:pPr>
      <w:keepNext/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outlineLvl w:val="1"/>
    </w:pPr>
    <w:rPr>
      <w:rFonts w:asciiTheme="minorHAnsi" w:eastAsiaTheme="minorHAnsi" w:hAnsiTheme="minorHAnsi" w:cstheme="minorBidi"/>
      <w:b/>
      <w:color w:val="000000" w:themeColor="text1"/>
    </w:rPr>
  </w:style>
  <w:style w:type="paragraph" w:customStyle="1" w:styleId="Heading2numbered">
    <w:name w:val="Heading 2 numbered"/>
    <w:basedOn w:val="Heading2"/>
    <w:qFormat/>
    <w:rsid w:val="00280867"/>
    <w:pPr>
      <w:numPr>
        <w:numId w:val="31"/>
      </w:numPr>
      <w:ind w:left="714" w:hanging="357"/>
    </w:pPr>
    <w:rPr>
      <w:rFonts w:asciiTheme="majorHAnsi" w:eastAsiaTheme="majorEastAsia" w:hAnsiTheme="majorHAnsi" w:cstheme="majorBidi"/>
    </w:rPr>
  </w:style>
  <w:style w:type="paragraph" w:customStyle="1" w:styleId="Boxed3Heading-L3">
    <w:name w:val="Boxed 3 Heading - L3"/>
    <w:basedOn w:val="Boxed2Heading-L2"/>
    <w:qFormat/>
    <w:rsid w:val="006A13A6"/>
    <w:pPr>
      <w:spacing w:before="240"/>
      <w:outlineLvl w:val="2"/>
    </w:pPr>
    <w:rPr>
      <w:color w:val="612C69"/>
    </w:rPr>
  </w:style>
  <w:style w:type="paragraph" w:styleId="NormalWeb">
    <w:name w:val="Normal (Web)"/>
    <w:basedOn w:val="Normal"/>
    <w:uiPriority w:val="99"/>
    <w:semiHidden/>
    <w:unhideWhenUsed/>
    <w:rsid w:val="00F45B1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AU"/>
    </w:rPr>
  </w:style>
  <w:style w:type="paragraph" w:customStyle="1" w:styleId="TOC2Bold">
    <w:name w:val="TOC 2 Bold"/>
    <w:basedOn w:val="TOC2"/>
    <w:qFormat/>
    <w:rsid w:val="000A2A81"/>
    <w:rPr>
      <w:b/>
    </w:rPr>
  </w:style>
  <w:style w:type="paragraph" w:customStyle="1" w:styleId="TOC1Bold">
    <w:name w:val="TOC 1 Bold"/>
    <w:basedOn w:val="TOC1"/>
    <w:qFormat/>
    <w:rsid w:val="009F7427"/>
    <w:rPr>
      <w:b/>
    </w:rPr>
  </w:style>
  <w:style w:type="character" w:customStyle="1" w:styleId="Heading2-numberedChar">
    <w:name w:val="Heading 2 - numbered Char"/>
    <w:basedOn w:val="Heading2Char"/>
    <w:link w:val="Heading2-numbered"/>
    <w:rsid w:val="00383E13"/>
    <w:rPr>
      <w:rFonts w:ascii="Calibri" w:eastAsia="Times New Roman" w:hAnsi="Calibri" w:cs="Times New Roman"/>
      <w:b/>
      <w:color w:val="85367B"/>
      <w:sz w:val="34"/>
      <w:szCs w:val="34"/>
      <w:lang w:eastAsia="en-US"/>
    </w:rPr>
  </w:style>
  <w:style w:type="paragraph" w:styleId="Revision">
    <w:name w:val="Revision"/>
    <w:hidden/>
    <w:uiPriority w:val="99"/>
    <w:semiHidden/>
    <w:rsid w:val="0042477C"/>
    <w:rPr>
      <w:color w:val="00000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8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ocialservicesau.sharepoint.com/sites/OfficeTemplates/Shared%20Documents/NQSC/Report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8BD95DAD923728448B933775CDBB29C6" ma:contentTypeVersion="" ma:contentTypeDescription="PDMS Document Site Content Type" ma:contentTypeScope="" ma:versionID="d3e54f64e7c036bbb88479a85af98ecf">
  <xsd:schema xmlns:xsd="http://www.w3.org/2001/XMLSchema" xmlns:xs="http://www.w3.org/2001/XMLSchema" xmlns:p="http://schemas.microsoft.com/office/2006/metadata/properties" xmlns:ns2="242A284F-73B9-4C7A-B107-684908BA07A1" targetNamespace="http://schemas.microsoft.com/office/2006/metadata/properties" ma:root="true" ma:fieldsID="dc714683ad82e50b6ddfb5e8a6ede228" ns2:_="">
    <xsd:import namespace="242A284F-73B9-4C7A-B107-684908BA07A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A284F-73B9-4C7A-B107-684908BA07A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42A284F-73B9-4C7A-B107-684908BA07A1" xsi:nil="true"/>
  </documentManagement>
</p:properties>
</file>

<file path=customXml/itemProps1.xml><?xml version="1.0" encoding="utf-8"?>
<ds:datastoreItem xmlns:ds="http://schemas.openxmlformats.org/officeDocument/2006/customXml" ds:itemID="{1C4C73E8-9037-43ED-BF03-1687E635E8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26055B-CBA7-4521-8168-521D3C35B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A284F-73B9-4C7A-B107-684908BA0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D5E884-E301-47E6-8C73-C15A12E303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EED5D4-494F-4BCE-8361-4BC1D0FFDC13}">
  <ds:schemaRefs>
    <ds:schemaRef ds:uri="http://schemas.microsoft.com/office/2006/metadata/properties"/>
    <ds:schemaRef ds:uri="http://schemas.microsoft.com/office/infopath/2007/PartnerControls"/>
    <ds:schemaRef ds:uri="242A284F-73B9-4C7A-B107-684908BA07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Report.dotx</Template>
  <TotalTime>1</TotalTime>
  <Pages>3</Pages>
  <Words>575</Words>
  <Characters>3420</Characters>
  <Application>Microsoft Office Word</Application>
  <DocSecurity>0</DocSecurity>
  <Lines>148</Lines>
  <Paragraphs>67</Paragraphs>
  <ScaleCrop>false</ScaleCrop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TAYLOR-PHILIP, Victoria</dc:creator>
  <cp:keywords>[SEC=OFFICIAL]</cp:keywords>
  <dc:description>DOTX Report template v 2.1 (July 2023)</dc:description>
  <cp:lastModifiedBy>JAMES, Hayley</cp:lastModifiedBy>
  <cp:revision>3</cp:revision>
  <dcterms:created xsi:type="dcterms:W3CDTF">2026-05-25T07:03:00Z</dcterms:created>
  <dcterms:modified xsi:type="dcterms:W3CDTF">2026-05-25T07:16:00Z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1201B6A1AC4544D09EBCE74F51899417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A981350013C84943259C96DD36962FC2A5D98431</vt:lpwstr>
  </property>
  <property fmtid="{D5CDD505-2E9C-101B-9397-08002B2CF9AE}" pid="11" name="PM_OriginationTimeStamp">
    <vt:lpwstr>2023-07-25T00:11:02Z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2024.1</vt:lpwstr>
  </property>
  <property fmtid="{D5CDD505-2E9C-101B-9397-08002B2CF9AE}" pid="20" name="PM_Hash_Salt_Prev">
    <vt:lpwstr>64135308B85010B0EC4BBBE072F4E1C6</vt:lpwstr>
  </property>
  <property fmtid="{D5CDD505-2E9C-101B-9397-08002B2CF9AE}" pid="21" name="PM_Hash_Salt">
    <vt:lpwstr>2CF4295D6151FDCD001E91389DB2BEC5</vt:lpwstr>
  </property>
  <property fmtid="{D5CDD505-2E9C-101B-9397-08002B2CF9AE}" pid="22" name="PM_Hash_SHA1">
    <vt:lpwstr>03CCD55825755BDD783194404F08E85246032ECB</vt:lpwstr>
  </property>
  <property fmtid="{D5CDD505-2E9C-101B-9397-08002B2CF9AE}" pid="23" name="PM_OriginatorUserAccountName_SHA256">
    <vt:lpwstr>91A650EAC183A86BF349AAE6AA72B0FB5C79C7FFAE48BE1705A74490F0D7B94B</vt:lpwstr>
  </property>
  <property fmtid="{D5CDD505-2E9C-101B-9397-08002B2CF9AE}" pid="24" name="PM_OriginatorDomainName_SHA256">
    <vt:lpwstr>CE53151D70EF3143B9B6CA1DC053F41E858E2C804CF2EE5AE813E5CCE407743B</vt:lpwstr>
  </property>
  <property fmtid="{D5CDD505-2E9C-101B-9397-08002B2CF9AE}" pid="25" name="PM_SecurityClassification_Prev">
    <vt:lpwstr>OFFICIAL</vt:lpwstr>
  </property>
  <property fmtid="{D5CDD505-2E9C-101B-9397-08002B2CF9AE}" pid="26" name="PM_Qualifier_Prev">
    <vt:lpwstr/>
  </property>
  <property fmtid="{D5CDD505-2E9C-101B-9397-08002B2CF9AE}" pid="27" name="ContentTypeId">
    <vt:lpwstr>0x010100266966F133664895A6EE3632470D45F5008BD95DAD923728448B933775CDBB29C6</vt:lpwstr>
  </property>
  <property fmtid="{D5CDD505-2E9C-101B-9397-08002B2CF9AE}" pid="28" name="PM_Expires">
    <vt:lpwstr/>
  </property>
  <property fmtid="{D5CDD505-2E9C-101B-9397-08002B2CF9AE}" pid="29" name="PM_DowngradeTo">
    <vt:lpwstr/>
  </property>
  <property fmtid="{D5CDD505-2E9C-101B-9397-08002B2CF9AE}" pid="30" name="MSIP_Label_eb34d90b-fc41-464d-af60-f74d721d0790_SetDate">
    <vt:lpwstr>2023-07-25T00:11:02Z</vt:lpwstr>
  </property>
  <property fmtid="{D5CDD505-2E9C-101B-9397-08002B2CF9AE}" pid="31" name="PMHMAC">
    <vt:lpwstr>v=2024.1;a=SHA256;h=E2AAFD54A68EED0DECFD6B237F9E41CF17423180BC533D0BCB0E79C010D12087</vt:lpwstr>
  </property>
  <property fmtid="{D5CDD505-2E9C-101B-9397-08002B2CF9AE}" pid="32" name="MSIP_Label_eb34d90b-fc41-464d-af60-f74d721d0790_Name">
    <vt:lpwstr>OFFICIAL</vt:lpwstr>
  </property>
  <property fmtid="{D5CDD505-2E9C-101B-9397-08002B2CF9AE}" pid="33" name="PM_DownTo">
    <vt:lpwstr/>
  </property>
  <property fmtid="{D5CDD505-2E9C-101B-9397-08002B2CF9AE}" pid="34" name="MSIP_Label_eb34d90b-fc41-464d-af60-f74d721d0790_SiteId">
    <vt:lpwstr>61e36dd1-ca6e-4d61-aa0a-2b4eb88317a3</vt:lpwstr>
  </property>
  <property fmtid="{D5CDD505-2E9C-101B-9397-08002B2CF9AE}" pid="35" name="MSIP_Label_eb34d90b-fc41-464d-af60-f74d721d0790_ContentBits">
    <vt:lpwstr>3</vt:lpwstr>
  </property>
  <property fmtid="{D5CDD505-2E9C-101B-9397-08002B2CF9AE}" pid="36" name="MSIP_Label_eb34d90b-fc41-464d-af60-f74d721d0790_Enabled">
    <vt:lpwstr>true</vt:lpwstr>
  </property>
  <property fmtid="{D5CDD505-2E9C-101B-9397-08002B2CF9AE}" pid="37" name="MSIP_Label_eb34d90b-fc41-464d-af60-f74d721d0790_Method">
    <vt:lpwstr>Privileged</vt:lpwstr>
  </property>
  <property fmtid="{D5CDD505-2E9C-101B-9397-08002B2CF9AE}" pid="38" name="MSIP_Label_eb34d90b-fc41-464d-af60-f74d721d0790_ActionId">
    <vt:lpwstr>8057c9dab4964f66bfe1761c971fd689</vt:lpwstr>
  </property>
  <property fmtid="{D5CDD505-2E9C-101B-9397-08002B2CF9AE}" pid="39" name="PMUuid">
    <vt:lpwstr>v=2022.2;d=gov.au;g=46DD6D7C-8107-577B-BC6E-F348953B2E44</vt:lpwstr>
  </property>
</Properties>
</file>