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CB4" w14:textId="70FED1F3" w:rsidR="009605CA" w:rsidRPr="009605CA" w:rsidRDefault="00D131CD" w:rsidP="009605CA">
      <w:pPr>
        <w:pStyle w:val="Heading1"/>
      </w:pPr>
      <w:bookmarkStart w:id="0" w:name="_Toc203566035"/>
      <w:r w:rsidRPr="36AB29F9">
        <w:t xml:space="preserve">NDIS Quality and Safeguards Commission: </w:t>
      </w:r>
    </w:p>
    <w:p w14:paraId="04C86B63" w14:textId="7906EF26" w:rsidR="00D131CD" w:rsidRDefault="56D6B985" w:rsidP="009605CA">
      <w:pPr>
        <w:pStyle w:val="Heading2"/>
      </w:pPr>
      <w:r w:rsidRPr="55425500">
        <w:t>Organisational Chart</w:t>
      </w:r>
      <w:bookmarkEnd w:id="0"/>
      <w:r w:rsidR="195F7F1A" w:rsidRPr="55425500">
        <w:t xml:space="preserve"> (right to left)</w:t>
      </w:r>
    </w:p>
    <w:p w14:paraId="17CC6BF7" w14:textId="70F02FD6" w:rsidR="00D131CD" w:rsidRPr="00A95739" w:rsidRDefault="7E61CC74" w:rsidP="00D131CD">
      <w:pPr>
        <w:pStyle w:val="ListParagraph"/>
        <w:numPr>
          <w:ilvl w:val="0"/>
          <w:numId w:val="1"/>
        </w:numPr>
        <w:spacing w:after="200" w:line="276" w:lineRule="auto"/>
        <w:ind w:left="426"/>
      </w:pPr>
      <w:r>
        <w:t xml:space="preserve">NDIS Quality and Safeguards </w:t>
      </w:r>
      <w:r w:rsidR="56D6B985">
        <w:t xml:space="preserve">Commissioner: </w:t>
      </w:r>
      <w:r w:rsidR="56D6B985" w:rsidRPr="55425500">
        <w:rPr>
          <w:b/>
          <w:bCs/>
        </w:rPr>
        <w:t>Louise Glanville</w:t>
      </w:r>
    </w:p>
    <w:p w14:paraId="1856A2A6" w14:textId="3880B707" w:rsidR="00D131CD" w:rsidRPr="00A95739" w:rsidRDefault="00D131CD" w:rsidP="00D131CD">
      <w:pPr>
        <w:pStyle w:val="ListParagraph"/>
        <w:numPr>
          <w:ilvl w:val="0"/>
          <w:numId w:val="2"/>
        </w:numPr>
        <w:spacing w:after="200" w:line="276" w:lineRule="auto"/>
        <w:ind w:left="993"/>
      </w:pPr>
      <w:r w:rsidRPr="00A95739">
        <w:t>Associate Commissioner</w:t>
      </w:r>
      <w:r w:rsidR="00DF458F">
        <w:t xml:space="preserve"> and Chief Legal Counsel</w:t>
      </w:r>
      <w:r w:rsidRPr="00A95739">
        <w:t xml:space="preserve">: </w:t>
      </w:r>
      <w:r w:rsidRPr="00D131CD">
        <w:rPr>
          <w:b/>
          <w:bCs/>
        </w:rPr>
        <w:t>Natalie Wade</w:t>
      </w:r>
    </w:p>
    <w:p w14:paraId="7AE94755" w14:textId="21F2BEE9" w:rsidR="00D131CD" w:rsidRPr="00D131CD" w:rsidRDefault="00D131CD" w:rsidP="006D586A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Legal </w:t>
      </w:r>
      <w:r w:rsidR="006D586A">
        <w:t xml:space="preserve">and </w:t>
      </w:r>
      <w:r w:rsidR="00D11121">
        <w:t>Assurance</w:t>
      </w:r>
      <w:r w:rsidR="00226449">
        <w:t>/General Counsel</w:t>
      </w:r>
      <w:r w:rsidRPr="00A95739">
        <w:t xml:space="preserve">: </w:t>
      </w:r>
      <w:r>
        <w:rPr>
          <w:b/>
          <w:bCs/>
        </w:rPr>
        <w:t>Michelle Campbell (Acting)</w:t>
      </w:r>
    </w:p>
    <w:p w14:paraId="1C9DECD4" w14:textId="5FE07E7D" w:rsidR="00D131CD" w:rsidRPr="00A95739" w:rsidRDefault="00D131CD" w:rsidP="00D131CD">
      <w:pPr>
        <w:pStyle w:val="ListParagraph"/>
        <w:numPr>
          <w:ilvl w:val="1"/>
          <w:numId w:val="1"/>
        </w:numPr>
        <w:spacing w:after="200" w:line="276" w:lineRule="auto"/>
      </w:pPr>
      <w:r w:rsidRPr="00A95739">
        <w:t xml:space="preserve">Deputy Commissioner, </w:t>
      </w:r>
      <w:r w:rsidR="00226449">
        <w:t>Intake Assessment and Practice Quality</w:t>
      </w:r>
      <w:r w:rsidRPr="00A95739">
        <w:t xml:space="preserve">: </w:t>
      </w:r>
      <w:r w:rsidRPr="00A95739">
        <w:rPr>
          <w:b/>
          <w:bCs/>
        </w:rPr>
        <w:t>Rod Carracher</w:t>
      </w:r>
    </w:p>
    <w:p w14:paraId="6CDD0914" w14:textId="7892C037" w:rsidR="006D586A" w:rsidRPr="00EB4BB4" w:rsidRDefault="006D586A" w:rsidP="006D586A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</w:t>
      </w:r>
      <w:r>
        <w:t>Intake Assessment and Safeguards</w:t>
      </w:r>
      <w:r w:rsidRPr="00A95739">
        <w:t xml:space="preserve">: </w:t>
      </w:r>
      <w:r>
        <w:rPr>
          <w:b/>
          <w:bCs/>
        </w:rPr>
        <w:t>Christina Hey-Nguyen</w:t>
      </w:r>
    </w:p>
    <w:p w14:paraId="548B7780" w14:textId="30E4FA70" w:rsidR="00D131CD" w:rsidRDefault="56D6B985" w:rsidP="006D586A">
      <w:pPr>
        <w:pStyle w:val="ListParagraph"/>
        <w:numPr>
          <w:ilvl w:val="2"/>
          <w:numId w:val="1"/>
        </w:numPr>
        <w:spacing w:after="200" w:line="276" w:lineRule="auto"/>
        <w:rPr>
          <w:b/>
          <w:bCs/>
        </w:rPr>
      </w:pPr>
      <w:r>
        <w:t>Assistant Commissioner, Practice Quality:</w:t>
      </w:r>
      <w:r w:rsidRPr="55425500">
        <w:rPr>
          <w:b/>
          <w:bCs/>
        </w:rPr>
        <w:t xml:space="preserve"> Simon Edwards</w:t>
      </w:r>
    </w:p>
    <w:p w14:paraId="53AC891E" w14:textId="77777777" w:rsidR="00DE7B57" w:rsidRPr="00A95739" w:rsidRDefault="00DE7B57" w:rsidP="00DE7B5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Deputy Commissioner, Data and Regulatory Transformation (DART) and Enabling Services: </w:t>
      </w:r>
      <w:r w:rsidRPr="3B6E1225">
        <w:rPr>
          <w:b/>
          <w:bCs/>
        </w:rPr>
        <w:t>Laura Sham</w:t>
      </w:r>
    </w:p>
    <w:p w14:paraId="334014FD" w14:textId="77777777" w:rsidR="006D586A" w:rsidRDefault="006D586A" w:rsidP="006D586A">
      <w:pPr>
        <w:pStyle w:val="ListParagraph"/>
        <w:numPr>
          <w:ilvl w:val="2"/>
          <w:numId w:val="1"/>
        </w:numPr>
        <w:spacing w:after="200" w:line="276" w:lineRule="auto"/>
        <w:jc w:val="both"/>
        <w:rPr>
          <w:b/>
          <w:bCs/>
        </w:rPr>
      </w:pPr>
      <w:r>
        <w:t xml:space="preserve">Assistant Commissioner, Data, Change and Program Management: </w:t>
      </w:r>
      <w:r>
        <w:rPr>
          <w:b/>
          <w:bCs/>
        </w:rPr>
        <w:t>Alex Lewis</w:t>
      </w:r>
    </w:p>
    <w:p w14:paraId="4C98DF0D" w14:textId="5B686949" w:rsidR="00DE7B57" w:rsidRPr="00B91E3E" w:rsidRDefault="195F7F1A" w:rsidP="00DE7B57">
      <w:pPr>
        <w:pStyle w:val="ListParagraph"/>
        <w:numPr>
          <w:ilvl w:val="2"/>
          <w:numId w:val="1"/>
        </w:numPr>
        <w:spacing w:after="200" w:line="276" w:lineRule="auto"/>
        <w:rPr>
          <w:b/>
          <w:bCs/>
        </w:rPr>
      </w:pPr>
      <w:r>
        <w:t xml:space="preserve">Assistant Commissioner, Technology: </w:t>
      </w:r>
      <w:r w:rsidRPr="55425500">
        <w:rPr>
          <w:b/>
          <w:bCs/>
        </w:rPr>
        <w:t>Michael Kardaris</w:t>
      </w:r>
    </w:p>
    <w:p w14:paraId="5E2C1CBA" w14:textId="2F56AA46" w:rsidR="006D586A" w:rsidRPr="006D586A" w:rsidRDefault="53E7B599" w:rsidP="006D586A">
      <w:pPr>
        <w:pStyle w:val="ListParagraph"/>
        <w:numPr>
          <w:ilvl w:val="2"/>
          <w:numId w:val="1"/>
        </w:numPr>
        <w:spacing w:after="200" w:line="276" w:lineRule="auto"/>
        <w:rPr>
          <w:b/>
          <w:bCs/>
        </w:rPr>
      </w:pPr>
      <w:r>
        <w:t>Assistant Commissioner</w:t>
      </w:r>
      <w:r w:rsidR="6AC630EA">
        <w:t>,</w:t>
      </w:r>
      <w:r>
        <w:t xml:space="preserve"> Enabling Services:</w:t>
      </w:r>
      <w:r w:rsidRPr="55425500">
        <w:rPr>
          <w:b/>
          <w:bCs/>
        </w:rPr>
        <w:t xml:space="preserve"> Bec Tyler (Acting)</w:t>
      </w:r>
    </w:p>
    <w:p w14:paraId="383D4D55" w14:textId="77777777" w:rsidR="006D586A" w:rsidRPr="00D95E27" w:rsidRDefault="006D586A" w:rsidP="006D586A">
      <w:pPr>
        <w:pStyle w:val="ListParagraph"/>
        <w:numPr>
          <w:ilvl w:val="1"/>
          <w:numId w:val="1"/>
        </w:numPr>
        <w:spacing w:after="200" w:line="276" w:lineRule="auto"/>
      </w:pPr>
      <w:r w:rsidRPr="00A95739">
        <w:t>Deputy Commissioner, People</w:t>
      </w:r>
      <w:r>
        <w:t xml:space="preserve">, </w:t>
      </w:r>
      <w:r w:rsidRPr="00A95739">
        <w:t>Culture</w:t>
      </w:r>
      <w:r>
        <w:t xml:space="preserve"> and Communication</w:t>
      </w:r>
      <w:r w:rsidRPr="00A95739">
        <w:t xml:space="preserve">: </w:t>
      </w:r>
      <w:r w:rsidRPr="00A95739">
        <w:rPr>
          <w:b/>
          <w:bCs/>
        </w:rPr>
        <w:t>Tina Daisley</w:t>
      </w:r>
    </w:p>
    <w:p w14:paraId="22CC9736" w14:textId="619F9090" w:rsidR="006D586A" w:rsidRPr="00A95739" w:rsidRDefault="006D586A" w:rsidP="006D586A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Communication: </w:t>
      </w:r>
      <w:r>
        <w:rPr>
          <w:b/>
          <w:bCs/>
        </w:rPr>
        <w:t>Mardi Stewart</w:t>
      </w:r>
    </w:p>
    <w:p w14:paraId="7B2F1247" w14:textId="30E539EC" w:rsidR="00D131CD" w:rsidRPr="00A95739" w:rsidRDefault="00D131CD" w:rsidP="00D131CD">
      <w:pPr>
        <w:pStyle w:val="ListParagraph"/>
        <w:numPr>
          <w:ilvl w:val="1"/>
          <w:numId w:val="1"/>
        </w:numPr>
        <w:spacing w:after="200" w:line="276" w:lineRule="auto"/>
      </w:pPr>
      <w:r w:rsidRPr="00A95739">
        <w:t xml:space="preserve">Deputy Commissioner, Regulatory Operations: </w:t>
      </w:r>
      <w:r w:rsidRPr="00D131CD">
        <w:rPr>
          <w:b/>
          <w:bCs/>
        </w:rPr>
        <w:t>Catherine Myers</w:t>
      </w:r>
    </w:p>
    <w:p w14:paraId="2A9EFECD" w14:textId="4179C605" w:rsidR="006D586A" w:rsidRDefault="006D586A" w:rsidP="00D131CD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Compliance </w:t>
      </w:r>
      <w:r>
        <w:t>and</w:t>
      </w:r>
      <w:r w:rsidRPr="00A95739">
        <w:t xml:space="preserve"> Enforcement: </w:t>
      </w:r>
      <w:r w:rsidRPr="00A95739">
        <w:rPr>
          <w:b/>
          <w:bCs/>
        </w:rPr>
        <w:t>Tim Eaton</w:t>
      </w:r>
      <w:r w:rsidRPr="00A95739">
        <w:t xml:space="preserve"> </w:t>
      </w:r>
    </w:p>
    <w:p w14:paraId="6F85E4C1" w14:textId="77777777" w:rsidR="006D586A" w:rsidRPr="00A95739" w:rsidRDefault="006D586A" w:rsidP="006D586A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Market Operations: </w:t>
      </w:r>
      <w:r w:rsidRPr="00A95739">
        <w:rPr>
          <w:b/>
          <w:bCs/>
        </w:rPr>
        <w:t>Matt Barr</w:t>
      </w:r>
    </w:p>
    <w:p w14:paraId="24B75896" w14:textId="77AE8242" w:rsidR="00D131CD" w:rsidRPr="00A95739" w:rsidRDefault="00D131CD" w:rsidP="006D586A">
      <w:pPr>
        <w:pStyle w:val="ListParagraph"/>
        <w:numPr>
          <w:ilvl w:val="2"/>
          <w:numId w:val="1"/>
        </w:numPr>
        <w:spacing w:after="200" w:line="276" w:lineRule="auto"/>
      </w:pPr>
      <w:r w:rsidRPr="00A95739">
        <w:t xml:space="preserve">Assistant Commissioner, Regulatory Campaigns </w:t>
      </w:r>
      <w:r w:rsidR="006D586A">
        <w:t>and</w:t>
      </w:r>
      <w:r w:rsidR="006D586A" w:rsidRPr="00A95739">
        <w:t xml:space="preserve"> </w:t>
      </w:r>
      <w:r w:rsidRPr="00A95739">
        <w:t xml:space="preserve">Projects: </w:t>
      </w:r>
      <w:r w:rsidRPr="00A95739">
        <w:rPr>
          <w:b/>
          <w:bCs/>
        </w:rPr>
        <w:t>Mahashini Krishna</w:t>
      </w:r>
    </w:p>
    <w:p w14:paraId="32EB1E79" w14:textId="77777777" w:rsidR="006D586A" w:rsidRPr="00A95739" w:rsidRDefault="006D586A" w:rsidP="006D586A">
      <w:pPr>
        <w:pStyle w:val="ListParagraph"/>
        <w:numPr>
          <w:ilvl w:val="1"/>
          <w:numId w:val="1"/>
        </w:numPr>
        <w:spacing w:after="200" w:line="276" w:lineRule="auto"/>
        <w:rPr>
          <w:b/>
          <w:bCs/>
        </w:rPr>
      </w:pPr>
      <w:r>
        <w:t xml:space="preserve">Deputy Commissioner, Regulatory Strategy and Sector Capability: </w:t>
      </w:r>
      <w:r w:rsidRPr="00612CC3">
        <w:rPr>
          <w:b/>
          <w:bCs/>
        </w:rPr>
        <w:t>Alisa Chambers</w:t>
      </w:r>
    </w:p>
    <w:p w14:paraId="390B112F" w14:textId="0C71D41B" w:rsidR="00ED1746" w:rsidRPr="00EA0A9A" w:rsidRDefault="006D586A" w:rsidP="00EA0A9A">
      <w:pPr>
        <w:pStyle w:val="ListParagraph"/>
        <w:numPr>
          <w:ilvl w:val="2"/>
          <w:numId w:val="1"/>
        </w:numPr>
        <w:spacing w:after="200" w:line="276" w:lineRule="auto"/>
        <w:rPr>
          <w:b/>
          <w:bCs/>
        </w:rPr>
      </w:pPr>
      <w:r>
        <w:t xml:space="preserve">Assistant Commissioner, Design and Reform: </w:t>
      </w:r>
      <w:r w:rsidRPr="488C38DE">
        <w:rPr>
          <w:b/>
          <w:bCs/>
        </w:rPr>
        <w:t>Nicole Mahar</w:t>
      </w:r>
    </w:p>
    <w:p w14:paraId="7EC4F2A6" w14:textId="77777777" w:rsidR="00D131CD" w:rsidRDefault="00D131CD"/>
    <w:p w14:paraId="593D2956" w14:textId="77777777" w:rsidR="00626D4F" w:rsidRDefault="00626D4F"/>
    <w:p w14:paraId="18F7C0CE" w14:textId="77777777" w:rsidR="00626D4F" w:rsidRDefault="00626D4F"/>
    <w:p w14:paraId="603F6297" w14:textId="77777777" w:rsidR="00F14DC3" w:rsidRDefault="00F14DC3"/>
    <w:p w14:paraId="3FE2F856" w14:textId="6168FF82" w:rsidR="00626D4F" w:rsidRDefault="00626D4F"/>
    <w:sectPr w:rsidR="00626D4F" w:rsidSect="009605CA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1E8B" w14:textId="77777777" w:rsidR="00E67916" w:rsidRDefault="00E67916" w:rsidP="001F2BE6">
      <w:pPr>
        <w:spacing w:after="0" w:line="240" w:lineRule="auto"/>
      </w:pPr>
      <w:r>
        <w:separator/>
      </w:r>
    </w:p>
  </w:endnote>
  <w:endnote w:type="continuationSeparator" w:id="0">
    <w:p w14:paraId="544A00E1" w14:textId="77777777" w:rsidR="00E67916" w:rsidRDefault="00E67916" w:rsidP="001F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7DD" w14:textId="26A90FA0" w:rsidR="009605CA" w:rsidRDefault="009605CA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E3E0CA" wp14:editId="27B28316">
              <wp:simplePos x="0" y="0"/>
              <wp:positionH relativeFrom="margin">
                <wp:posOffset>0</wp:posOffset>
              </wp:positionH>
              <wp:positionV relativeFrom="paragraph">
                <wp:posOffset>240315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2F51A" w14:textId="31D2129F" w:rsidR="009605CA" w:rsidRDefault="009605CA">
                          <w:r w:rsidRPr="00362AB6">
                            <w:rPr>
                              <w:sz w:val="18"/>
                              <w:szCs w:val="18"/>
                            </w:rPr>
                            <w:t>NDIS Quality and Safeguards Commission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E3E0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qT5J&#10;rt4AAAAHAQAADwAAAAAAAAAAAAAAAABoBAAAZHJzL2Rvd25yZXYueG1sUEsFBgAAAAAEAAQA8wAA&#10;AHMFAAAAAA==&#10;" stroked="f">
              <v:textbox style="mso-fit-shape-to-text:t">
                <w:txbxContent>
                  <w:p w14:paraId="2842F51A" w14:textId="31D2129F" w:rsidR="009605CA" w:rsidRDefault="009605CA">
                    <w:r w:rsidRPr="00362AB6">
                      <w:rPr>
                        <w:sz w:val="18"/>
                        <w:szCs w:val="18"/>
                      </w:rPr>
                      <w:t>NDIS Quality and Safeguards Commission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8145632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b/>
            <w:bCs/>
            <w:noProof/>
            <w:lang w:eastAsia="en-AU"/>
          </w:rPr>
          <mc:AlternateContent>
            <mc:Choice Requires="wps">
              <w:drawing>
                <wp:inline distT="0" distB="0" distL="0" distR="0" wp14:anchorId="27ACA211" wp14:editId="7767E1D6">
                  <wp:extent cx="5731510" cy="34925"/>
                  <wp:effectExtent l="0" t="0" r="2540" b="3175"/>
                  <wp:docPr id="457391344" name="Rectangle 4573913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31510" cy="3492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4"/>
                              </a:gs>
                              <a:gs pos="100000">
                                <a:schemeClr val="accent2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DBB61" w14:textId="77777777" w:rsidR="009605CA" w:rsidRDefault="009605CA" w:rsidP="009605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7ACA211" id="Rectangle 457391344" o:spid="_x0000_s1027" alt="&quot;&quot;" style="width:451.3pt;height: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" fillcolor="#02833f [3207]" stroked="f" strokeweight="2pt">
                  <v:fill color2="#98c11d [3205]" angle="90" focus="100%" type="gradient">
                    <o:fill v:ext="view" type="gradientUnscaled"/>
                  </v:fill>
                  <v:textbox>
                    <w:txbxContent>
                      <w:p w14:paraId="0AADBB61" w14:textId="77777777" w:rsidR="009605CA" w:rsidRDefault="009605CA" w:rsidP="009605CA"/>
                    </w:txbxContent>
                  </v:textbox>
                  <w10:anchorlock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E3034F2" w14:textId="229E1C1B" w:rsidR="009605CA" w:rsidRDefault="00960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6874" w14:textId="77777777" w:rsidR="00E67916" w:rsidRDefault="00E67916" w:rsidP="001F2BE6">
      <w:pPr>
        <w:spacing w:after="0" w:line="240" w:lineRule="auto"/>
      </w:pPr>
      <w:r>
        <w:separator/>
      </w:r>
    </w:p>
  </w:footnote>
  <w:footnote w:type="continuationSeparator" w:id="0">
    <w:p w14:paraId="758D88D8" w14:textId="77777777" w:rsidR="00E67916" w:rsidRDefault="00E67916" w:rsidP="001F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7812" w14:textId="69F19D50" w:rsidR="009605CA" w:rsidRDefault="009605CA">
    <w:pPr>
      <w:pStyle w:val="Header"/>
    </w:pPr>
    <w:r>
      <w:rPr>
        <w:noProof/>
        <w:lang w:eastAsia="en-AU"/>
      </w:rPr>
      <w:drawing>
        <wp:inline distT="0" distB="0" distL="0" distR="0" wp14:anchorId="752D02BE" wp14:editId="6890C081">
          <wp:extent cx="2832923" cy="1015139"/>
          <wp:effectExtent l="0" t="0" r="5715" b="0"/>
          <wp:docPr id="1822171587" name="Picture 1822171587" descr="Australian Government NDIS Quality and Safeguards Commission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171587" name="Picture 1822171587" descr="Australian Government NDIS Quality and Safeguards Commission (Logo)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5" t="-8812" r="2571"/>
                  <a:stretch>
                    <a:fillRect/>
                  </a:stretch>
                </pic:blipFill>
                <pic:spPr bwMode="auto">
                  <a:xfrm>
                    <a:off x="0" y="0"/>
                    <a:ext cx="2843659" cy="1018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7DC4"/>
    <w:multiLevelType w:val="hybridMultilevel"/>
    <w:tmpl w:val="54DA8E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color="01411F" w:themeColor="accent4" w:themeShade="80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70B78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7D35F77"/>
    <w:multiLevelType w:val="hybridMultilevel"/>
    <w:tmpl w:val="FF5043EE"/>
    <w:lvl w:ilvl="0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F635185"/>
    <w:multiLevelType w:val="hybridMultilevel"/>
    <w:tmpl w:val="45CC179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646">
    <w:abstractNumId w:val="0"/>
  </w:num>
  <w:num w:numId="2" w16cid:durableId="276570854">
    <w:abstractNumId w:val="3"/>
  </w:num>
  <w:num w:numId="3" w16cid:durableId="1308362074">
    <w:abstractNumId w:val="2"/>
  </w:num>
  <w:num w:numId="4" w16cid:durableId="17211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CD"/>
    <w:rsid w:val="00015F02"/>
    <w:rsid w:val="0003056F"/>
    <w:rsid w:val="0003638F"/>
    <w:rsid w:val="0004088A"/>
    <w:rsid w:val="00045FDD"/>
    <w:rsid w:val="00046F50"/>
    <w:rsid w:val="0009749D"/>
    <w:rsid w:val="000A1E06"/>
    <w:rsid w:val="000C0C24"/>
    <w:rsid w:val="000C7A83"/>
    <w:rsid w:val="000E3547"/>
    <w:rsid w:val="000E3CD3"/>
    <w:rsid w:val="000E7CCF"/>
    <w:rsid w:val="000F673C"/>
    <w:rsid w:val="00102A0A"/>
    <w:rsid w:val="00115F6E"/>
    <w:rsid w:val="001232DF"/>
    <w:rsid w:val="0014249B"/>
    <w:rsid w:val="00157ECD"/>
    <w:rsid w:val="00166FD9"/>
    <w:rsid w:val="0019337A"/>
    <w:rsid w:val="001B019C"/>
    <w:rsid w:val="001E1639"/>
    <w:rsid w:val="001E5BC1"/>
    <w:rsid w:val="001F2BE6"/>
    <w:rsid w:val="001F7099"/>
    <w:rsid w:val="00207914"/>
    <w:rsid w:val="00214789"/>
    <w:rsid w:val="00226449"/>
    <w:rsid w:val="00240DB4"/>
    <w:rsid w:val="00246320"/>
    <w:rsid w:val="00261A63"/>
    <w:rsid w:val="002664B1"/>
    <w:rsid w:val="0028117E"/>
    <w:rsid w:val="002854FB"/>
    <w:rsid w:val="002A31B9"/>
    <w:rsid w:val="002B4EBE"/>
    <w:rsid w:val="002E1C70"/>
    <w:rsid w:val="002E2F6C"/>
    <w:rsid w:val="00326CFA"/>
    <w:rsid w:val="0032765A"/>
    <w:rsid w:val="00337A4C"/>
    <w:rsid w:val="003674CC"/>
    <w:rsid w:val="00395FE6"/>
    <w:rsid w:val="00450103"/>
    <w:rsid w:val="00454120"/>
    <w:rsid w:val="00457462"/>
    <w:rsid w:val="0046739E"/>
    <w:rsid w:val="00491504"/>
    <w:rsid w:val="004927AB"/>
    <w:rsid w:val="00496E27"/>
    <w:rsid w:val="004B43D2"/>
    <w:rsid w:val="004B6CA6"/>
    <w:rsid w:val="004D23B3"/>
    <w:rsid w:val="004D2855"/>
    <w:rsid w:val="004F5306"/>
    <w:rsid w:val="00500889"/>
    <w:rsid w:val="0052262F"/>
    <w:rsid w:val="00531227"/>
    <w:rsid w:val="0053444E"/>
    <w:rsid w:val="005463A8"/>
    <w:rsid w:val="00571D92"/>
    <w:rsid w:val="00573542"/>
    <w:rsid w:val="005B419C"/>
    <w:rsid w:val="005D4CD4"/>
    <w:rsid w:val="005E0F0D"/>
    <w:rsid w:val="005F4CCE"/>
    <w:rsid w:val="00612CC3"/>
    <w:rsid w:val="00626D4F"/>
    <w:rsid w:val="006369BD"/>
    <w:rsid w:val="006D1E3E"/>
    <w:rsid w:val="006D586A"/>
    <w:rsid w:val="00715441"/>
    <w:rsid w:val="00791936"/>
    <w:rsid w:val="007C6D90"/>
    <w:rsid w:val="00800A0D"/>
    <w:rsid w:val="0084556D"/>
    <w:rsid w:val="0088233F"/>
    <w:rsid w:val="00891B97"/>
    <w:rsid w:val="00896F34"/>
    <w:rsid w:val="008D068E"/>
    <w:rsid w:val="008E2DA1"/>
    <w:rsid w:val="008F7A84"/>
    <w:rsid w:val="00916AA8"/>
    <w:rsid w:val="00920DB8"/>
    <w:rsid w:val="00945220"/>
    <w:rsid w:val="009605CA"/>
    <w:rsid w:val="00974E27"/>
    <w:rsid w:val="00984D0C"/>
    <w:rsid w:val="00987EA6"/>
    <w:rsid w:val="00996506"/>
    <w:rsid w:val="009B1147"/>
    <w:rsid w:val="009B51EB"/>
    <w:rsid w:val="009F45CA"/>
    <w:rsid w:val="00A1078E"/>
    <w:rsid w:val="00A12E5E"/>
    <w:rsid w:val="00A16776"/>
    <w:rsid w:val="00A25028"/>
    <w:rsid w:val="00A73F6D"/>
    <w:rsid w:val="00AB2AB3"/>
    <w:rsid w:val="00B35FA9"/>
    <w:rsid w:val="00B61222"/>
    <w:rsid w:val="00B92DDC"/>
    <w:rsid w:val="00BA49D7"/>
    <w:rsid w:val="00BD4522"/>
    <w:rsid w:val="00BE44C5"/>
    <w:rsid w:val="00C354AB"/>
    <w:rsid w:val="00C4744D"/>
    <w:rsid w:val="00C71254"/>
    <w:rsid w:val="00C72494"/>
    <w:rsid w:val="00C76F4C"/>
    <w:rsid w:val="00C911DC"/>
    <w:rsid w:val="00CA333B"/>
    <w:rsid w:val="00CA78B3"/>
    <w:rsid w:val="00CB51EE"/>
    <w:rsid w:val="00CB70D0"/>
    <w:rsid w:val="00D0449D"/>
    <w:rsid w:val="00D06192"/>
    <w:rsid w:val="00D071EF"/>
    <w:rsid w:val="00D11121"/>
    <w:rsid w:val="00D131CD"/>
    <w:rsid w:val="00D5CA2A"/>
    <w:rsid w:val="00D651B8"/>
    <w:rsid w:val="00D70370"/>
    <w:rsid w:val="00D95E27"/>
    <w:rsid w:val="00DA79FB"/>
    <w:rsid w:val="00DB3A60"/>
    <w:rsid w:val="00DC7501"/>
    <w:rsid w:val="00DD0C53"/>
    <w:rsid w:val="00DD3C5A"/>
    <w:rsid w:val="00DE7B57"/>
    <w:rsid w:val="00DF458F"/>
    <w:rsid w:val="00E21B78"/>
    <w:rsid w:val="00E36B9E"/>
    <w:rsid w:val="00E67916"/>
    <w:rsid w:val="00E741E7"/>
    <w:rsid w:val="00E74607"/>
    <w:rsid w:val="00EA0A9A"/>
    <w:rsid w:val="00EB4BB4"/>
    <w:rsid w:val="00EC36C4"/>
    <w:rsid w:val="00ED1746"/>
    <w:rsid w:val="00EE51CC"/>
    <w:rsid w:val="00EE74E3"/>
    <w:rsid w:val="00F14DC3"/>
    <w:rsid w:val="00F5301A"/>
    <w:rsid w:val="01653E81"/>
    <w:rsid w:val="02473967"/>
    <w:rsid w:val="026D66EA"/>
    <w:rsid w:val="045073F2"/>
    <w:rsid w:val="0452F4F2"/>
    <w:rsid w:val="0536A95D"/>
    <w:rsid w:val="053C3586"/>
    <w:rsid w:val="05FE7DF9"/>
    <w:rsid w:val="0A359CAA"/>
    <w:rsid w:val="0A7A6D7F"/>
    <w:rsid w:val="0C766579"/>
    <w:rsid w:val="0CA55A7F"/>
    <w:rsid w:val="0FAEE108"/>
    <w:rsid w:val="1023329B"/>
    <w:rsid w:val="11F52622"/>
    <w:rsid w:val="163E5018"/>
    <w:rsid w:val="1949CB80"/>
    <w:rsid w:val="195F7F1A"/>
    <w:rsid w:val="1C139271"/>
    <w:rsid w:val="1C320086"/>
    <w:rsid w:val="1EA7E215"/>
    <w:rsid w:val="21FA5047"/>
    <w:rsid w:val="230993B6"/>
    <w:rsid w:val="2864530F"/>
    <w:rsid w:val="288353B9"/>
    <w:rsid w:val="291B8DE6"/>
    <w:rsid w:val="2ADFC043"/>
    <w:rsid w:val="2E3CC04D"/>
    <w:rsid w:val="2F0B2764"/>
    <w:rsid w:val="3648E7B7"/>
    <w:rsid w:val="36AB29F9"/>
    <w:rsid w:val="3756295D"/>
    <w:rsid w:val="382FBB68"/>
    <w:rsid w:val="38AC8FAD"/>
    <w:rsid w:val="3AA71FC6"/>
    <w:rsid w:val="3BEFFCE8"/>
    <w:rsid w:val="3CE2C88C"/>
    <w:rsid w:val="3DACBFB5"/>
    <w:rsid w:val="3ED5CA34"/>
    <w:rsid w:val="3F190620"/>
    <w:rsid w:val="40CF5D4E"/>
    <w:rsid w:val="43A7D272"/>
    <w:rsid w:val="4450A051"/>
    <w:rsid w:val="4800F8BF"/>
    <w:rsid w:val="482591F9"/>
    <w:rsid w:val="4A195454"/>
    <w:rsid w:val="4AD9E940"/>
    <w:rsid w:val="4DF9CF55"/>
    <w:rsid w:val="5145CB7F"/>
    <w:rsid w:val="524B1BED"/>
    <w:rsid w:val="5268F5FE"/>
    <w:rsid w:val="53E7B599"/>
    <w:rsid w:val="55425500"/>
    <w:rsid w:val="55CF0B50"/>
    <w:rsid w:val="56D6B985"/>
    <w:rsid w:val="57D4945A"/>
    <w:rsid w:val="59DD9DF5"/>
    <w:rsid w:val="5AA1BB7D"/>
    <w:rsid w:val="5BBBFD1D"/>
    <w:rsid w:val="5EF8BE1F"/>
    <w:rsid w:val="600770A1"/>
    <w:rsid w:val="601525BD"/>
    <w:rsid w:val="60F5FFB0"/>
    <w:rsid w:val="619FCE1F"/>
    <w:rsid w:val="620560ED"/>
    <w:rsid w:val="6401BAAA"/>
    <w:rsid w:val="65905A3A"/>
    <w:rsid w:val="6816C259"/>
    <w:rsid w:val="68820FE7"/>
    <w:rsid w:val="691131FD"/>
    <w:rsid w:val="6A6ACDED"/>
    <w:rsid w:val="6AA7FDCB"/>
    <w:rsid w:val="6AC630EA"/>
    <w:rsid w:val="6F400DBE"/>
    <w:rsid w:val="6FEA243B"/>
    <w:rsid w:val="721FC9B9"/>
    <w:rsid w:val="7321BC5A"/>
    <w:rsid w:val="747C89CE"/>
    <w:rsid w:val="74B417EE"/>
    <w:rsid w:val="7531CEC1"/>
    <w:rsid w:val="78DD3DA2"/>
    <w:rsid w:val="79576965"/>
    <w:rsid w:val="7A6194A3"/>
    <w:rsid w:val="7C73058F"/>
    <w:rsid w:val="7DB2D6A4"/>
    <w:rsid w:val="7E61C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7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1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8214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8214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CD"/>
    <w:pPr>
      <w:keepNext/>
      <w:keepLines/>
      <w:spacing w:before="160" w:after="80"/>
      <w:outlineLvl w:val="2"/>
    </w:pPr>
    <w:rPr>
      <w:rFonts w:eastAsiaTheme="majorEastAsia" w:cstheme="majorBidi"/>
      <w:color w:val="48214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CD"/>
    <w:pPr>
      <w:keepNext/>
      <w:keepLines/>
      <w:spacing w:before="80" w:after="40"/>
      <w:outlineLvl w:val="4"/>
    </w:pPr>
    <w:rPr>
      <w:rFonts w:eastAsiaTheme="majorEastAsia" w:cstheme="majorBidi"/>
      <w:color w:val="48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31CD"/>
    <w:rPr>
      <w:rFonts w:asciiTheme="majorHAnsi" w:eastAsiaTheme="majorEastAsia" w:hAnsiTheme="majorHAnsi" w:cstheme="majorBidi"/>
      <w:color w:val="48214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1CD"/>
    <w:rPr>
      <w:rFonts w:asciiTheme="majorHAnsi" w:eastAsiaTheme="majorEastAsia" w:hAnsiTheme="majorHAnsi" w:cstheme="majorBidi"/>
      <w:color w:val="48214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CD"/>
    <w:rPr>
      <w:rFonts w:eastAsiaTheme="majorEastAsia" w:cstheme="majorBidi"/>
      <w:color w:val="48214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CD"/>
    <w:rPr>
      <w:rFonts w:eastAsiaTheme="majorEastAsia" w:cstheme="majorBidi"/>
      <w:i/>
      <w:iCs/>
      <w:color w:val="48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CD"/>
    <w:rPr>
      <w:rFonts w:eastAsiaTheme="majorEastAsia" w:cstheme="majorBidi"/>
      <w:color w:val="48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CD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L,Bullets,NFP GP Bulleted List,Bullet point,List Paragraph111,F5 List Paragraph,Dot pt,CV text,Medium Grid 1 - Accent 21,Numbered Paragraph,List Paragraph2,FooterText,numbered,列出,Number,l"/>
    <w:basedOn w:val="Normal"/>
    <w:link w:val="ListParagraphChar"/>
    <w:uiPriority w:val="34"/>
    <w:qFormat/>
    <w:rsid w:val="00D13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CD"/>
    <w:rPr>
      <w:i/>
      <w:iCs/>
      <w:color w:val="48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CD"/>
    <w:pPr>
      <w:pBdr>
        <w:top w:val="single" w:sz="4" w:space="10" w:color="48214E" w:themeColor="accent1" w:themeShade="BF"/>
        <w:bottom w:val="single" w:sz="4" w:space="10" w:color="48214E" w:themeColor="accent1" w:themeShade="BF"/>
      </w:pBdr>
      <w:spacing w:before="360" w:after="360"/>
      <w:ind w:left="864" w:right="864"/>
      <w:jc w:val="center"/>
    </w:pPr>
    <w:rPr>
      <w:i/>
      <w:iCs/>
      <w:color w:val="48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CD"/>
    <w:rPr>
      <w:i/>
      <w:iCs/>
      <w:color w:val="48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CD"/>
    <w:rPr>
      <w:b/>
      <w:bCs/>
      <w:smallCaps/>
      <w:color w:val="48214E" w:themeColor="accent1" w:themeShade="BF"/>
      <w:spacing w:val="5"/>
    </w:rPr>
  </w:style>
  <w:style w:type="character" w:customStyle="1" w:styleId="ListParagraphChar">
    <w:name w:val="List Paragraph Char"/>
    <w:aliases w:val="Recommendation Char,List Paragraph1 Char,List Paragraph11 Char,L Char,Bullets Char,NFP GP Bulleted List Char,Bullet point Char,List Paragraph111 Char,F5 List Paragraph Char,Dot pt Char,CV text Char,Medium Grid 1 - Accent 21 Char"/>
    <w:link w:val="ListParagraph"/>
    <w:uiPriority w:val="34"/>
    <w:qFormat/>
    <w:locked/>
    <w:rsid w:val="00D131CD"/>
  </w:style>
  <w:style w:type="character" w:styleId="CommentReference">
    <w:name w:val="annotation reference"/>
    <w:basedOn w:val="DefaultParagraphFont"/>
    <w:uiPriority w:val="99"/>
    <w:semiHidden/>
    <w:unhideWhenUsed/>
    <w:rsid w:val="002E2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0F0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741E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CA"/>
  </w:style>
  <w:style w:type="paragraph" w:styleId="Footer">
    <w:name w:val="footer"/>
    <w:basedOn w:val="Normal"/>
    <w:link w:val="FooterChar"/>
    <w:uiPriority w:val="99"/>
    <w:unhideWhenUsed/>
    <w:rsid w:val="0096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CA"/>
  </w:style>
  <w:style w:type="paragraph" w:styleId="NoSpacing">
    <w:name w:val="No Spacing"/>
    <w:uiPriority w:val="1"/>
    <w:qFormat/>
    <w:rsid w:val="00960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2025NQSC">
  <a:themeElements>
    <a:clrScheme name="NQSC">
      <a:dk1>
        <a:sysClr val="windowText" lastClr="000000"/>
      </a:dk1>
      <a:lt1>
        <a:sysClr val="window" lastClr="FFFFFF"/>
      </a:lt1>
      <a:dk2>
        <a:srgbClr val="612C69"/>
      </a:dk2>
      <a:lt2>
        <a:srgbClr val="E7E7E7"/>
      </a:lt2>
      <a:accent1>
        <a:srgbClr val="612C69"/>
      </a:accent1>
      <a:accent2>
        <a:srgbClr val="98C11D"/>
      </a:accent2>
      <a:accent3>
        <a:srgbClr val="962C8B"/>
      </a:accent3>
      <a:accent4>
        <a:srgbClr val="02833F"/>
      </a:accent4>
      <a:accent5>
        <a:srgbClr val="BA2E96"/>
      </a:accent5>
      <a:accent6>
        <a:srgbClr val="275D3A"/>
      </a:accent6>
      <a:hlink>
        <a:srgbClr val="02833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5NQSC" id="{1ECCFAD7-4B81-4E4F-B0EB-B3F0190F4FF7}" vid="{B847795A-9356-4E91-9BB0-78A963994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1145</Characters>
  <Application>Microsoft Office Word</Application>
  <DocSecurity>0</DocSecurity>
  <Lines>30</Lines>
  <Paragraphs>21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[SEC=OFFICIAL:Sensitive]</cp:keywords>
  <dc:description/>
  <cp:lastModifiedBy/>
  <cp:revision>1</cp:revision>
  <dcterms:created xsi:type="dcterms:W3CDTF">2026-05-08T05:01:00Z</dcterms:created>
  <dcterms:modified xsi:type="dcterms:W3CDTF">2026-05-08T05:01:00Z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2026-04-21T02:07:15Z</vt:lpwstr>
  </property>
  <property fmtid="{D5CDD505-2E9C-101B-9397-08002B2CF9AE}" pid="3" name="PM_ProtectiveMarkingValue_Header">
    <vt:lpwstr>OFFICIAL: Sensitive</vt:lpwstr>
  </property>
  <property fmtid="{D5CDD505-2E9C-101B-9397-08002B2CF9AE}" pid="4" name="MSIP_Label_d7a0bb3f-afec-4815-b70d-2a788d74835f_Name">
    <vt:lpwstr>OFFICIAL:Sensitive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OFFICIAL: Sensitive</vt:lpwstr>
  </property>
  <property fmtid="{D5CDD505-2E9C-101B-9397-08002B2CF9AE}" pid="7" name="PM_DowngradeTo">
    <vt:lpwstr/>
  </property>
  <property fmtid="{D5CDD505-2E9C-101B-9397-08002B2CF9AE}" pid="8" name="PM_InsertionValue">
    <vt:lpwstr>OFFICIAL: Sensitive</vt:lpwstr>
  </property>
  <property fmtid="{D5CDD505-2E9C-101B-9397-08002B2CF9AE}" pid="9" name="PM_Qualifier_Prev">
    <vt:lpwstr/>
  </property>
  <property fmtid="{D5CDD505-2E9C-101B-9397-08002B2CF9AE}" pid="10" name="MSIP_Label_d7a0bb3f-afec-4815-b70d-2a788d74835f_SiteId">
    <vt:lpwstr>61e36dd1-ca6e-4d61-aa0a-2b4eb88317a3</vt:lpwstr>
  </property>
  <property fmtid="{D5CDD505-2E9C-101B-9397-08002B2CF9AE}" pid="11" name="MSIP_Label_d7a0bb3f-afec-4815-b70d-2a788d74835f_Enabled">
    <vt:lpwstr>true</vt:lpwstr>
  </property>
  <property fmtid="{D5CDD505-2E9C-101B-9397-08002B2CF9AE}" pid="12" name="PM_ProtectiveMarkingValue_Footer">
    <vt:lpwstr>OFFICIAL: Sensitive</vt:lpwstr>
  </property>
  <property fmtid="{D5CDD505-2E9C-101B-9397-08002B2CF9AE}" pid="13" name="PM_Originating_FileId">
    <vt:lpwstr>DA542B533177426CA9377A78F83488D5</vt:lpwstr>
  </property>
  <property fmtid="{D5CDD505-2E9C-101B-9397-08002B2CF9AE}" pid="14" name="MSIP_Label_d7a0bb3f-afec-4815-b70d-2a788d74835f_SetDate">
    <vt:lpwstr>2026-04-21T02:07:15Z</vt:lpwstr>
  </property>
  <property fmtid="{D5CDD505-2E9C-101B-9397-08002B2CF9AE}" pid="15" name="MSIP_Label_d7a0bb3f-afec-4815-b70d-2a788d74835f_Method">
    <vt:lpwstr>Privileged</vt:lpwstr>
  </property>
  <property fmtid="{D5CDD505-2E9C-101B-9397-08002B2CF9AE}" pid="16" name="PM_OriginatorUserAccountName_SHA256">
    <vt:lpwstr>C8DBD2E8F58924035EADCA077945D5E24254809912819C9FED01AD282B75F43B</vt:lpwstr>
  </property>
  <property fmtid="{D5CDD505-2E9C-101B-9397-08002B2CF9AE}" pid="17" name="MSIP_Label_d7a0bb3f-afec-4815-b70d-2a788d74835f_ContentBits">
    <vt:lpwstr>3</vt:lpwstr>
  </property>
  <property fmtid="{D5CDD505-2E9C-101B-9397-08002B2CF9AE}" pid="18" name="MSIP_Label_d7a0bb3f-afec-4815-b70d-2a788d74835f_ActionId">
    <vt:lpwstr>63cb60e7a1464bd794a7d66f8578b8ab</vt:lpwstr>
  </property>
  <property fmtid="{D5CDD505-2E9C-101B-9397-08002B2CF9AE}" pid="19" name="PM_Originator_Hash_SHA1">
    <vt:lpwstr>BBBEE31B7F5F06AF0DA7829E0AB03AD19C60FA3C</vt:lpwstr>
  </property>
  <property fmtid="{D5CDD505-2E9C-101B-9397-08002B2CF9AE}" pid="20" name="PM_Display">
    <vt:lpwstr>OFFICIAL: Sensitive</vt:lpwstr>
  </property>
  <property fmtid="{D5CDD505-2E9C-101B-9397-08002B2CF9AE}" pid="21" name="PM_OriginatorDomainName_SHA256">
    <vt:lpwstr>CE53151D70EF3143B9B6CA1DC053F41E858E2C804CF2EE5AE813E5CCE407743B</vt:lpwstr>
  </property>
  <property fmtid="{D5CDD505-2E9C-101B-9397-08002B2CF9AE}" pid="22" name="PMUuid">
    <vt:lpwstr>v=2022.2;d=gov.au;g=ABA70C08-925C-5FA3-8765-3178156983AC</vt:lpwstr>
  </property>
  <property fmtid="{D5CDD505-2E9C-101B-9397-08002B2CF9AE}" pid="23" name="PM_Hash_Version">
    <vt:lpwstr>2024.1</vt:lpwstr>
  </property>
  <property fmtid="{D5CDD505-2E9C-101B-9397-08002B2CF9AE}" pid="24" name="PM_Hash_Salt_Prev">
    <vt:lpwstr>86D3D33AD65207FDC61505E1CEC78A73</vt:lpwstr>
  </property>
  <property fmtid="{D5CDD505-2E9C-101B-9397-08002B2CF9AE}" pid="25" name="PM_Hash_Salt">
    <vt:lpwstr>66D3BD9FE7DD060B9807D266FD3726CC</vt:lpwstr>
  </property>
  <property fmtid="{D5CDD505-2E9C-101B-9397-08002B2CF9AE}" pid="26" name="PM_Hash_SHA1">
    <vt:lpwstr>DCE26F94C32BE9D9E19CDACFB754B6BF2A8A5FC9</vt:lpwstr>
  </property>
  <property fmtid="{D5CDD505-2E9C-101B-9397-08002B2CF9AE}" pid="27" name="PM_SecurityClassification_Prev">
    <vt:lpwstr>OFFICIAL:Sensitive</vt:lpwstr>
  </property>
  <property fmtid="{D5CDD505-2E9C-101B-9397-08002B2CF9AE}" pid="28" name="PM_Qualifier">
    <vt:lpwstr/>
  </property>
  <property fmtid="{D5CDD505-2E9C-101B-9397-08002B2CF9AE}" pid="29" name="PMHMAC">
    <vt:lpwstr>v=2024.1;a=SHA256;h=6D68C88D88BAB1FEE9798CC94AE9A45CCB04625E0DE87C7D0EAC75750754FAED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OFFICIAL:Sensitive</vt:lpwstr>
  </property>
  <property fmtid="{D5CDD505-2E9C-101B-9397-08002B2CF9AE}" pid="33" name="PM_Note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