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678D" w14:textId="77777777" w:rsidR="00CE4DAF" w:rsidRPr="004D44CD" w:rsidRDefault="00A9677A" w:rsidP="00CE4DAF">
      <w:pPr>
        <w:pStyle w:val="Covertitle"/>
        <w:rPr>
          <w:sz w:val="80"/>
          <w:szCs w:val="80"/>
        </w:rPr>
      </w:pPr>
      <w:r w:rsidRPr="004D44CD">
        <w:rPr>
          <w:sz w:val="80"/>
          <w:szCs w:val="80"/>
        </w:rPr>
        <w:t>Self-</w:t>
      </w:r>
      <w:r w:rsidR="00253504" w:rsidRPr="004D44CD">
        <w:rPr>
          <w:sz w:val="80"/>
          <w:szCs w:val="80"/>
        </w:rPr>
        <w:t>Assessment Resource Guide</w:t>
      </w:r>
    </w:p>
    <w:p w14:paraId="19743AAE" w14:textId="77777777" w:rsidR="00CE4DAF" w:rsidRPr="004D44CD" w:rsidRDefault="00253504" w:rsidP="00F704CE">
      <w:pPr>
        <w:pStyle w:val="Coversubtitle"/>
      </w:pPr>
      <w:r w:rsidRPr="004D44CD">
        <w:t>For the Positive Behaviour Support Capability Framework</w:t>
      </w:r>
    </w:p>
    <w:p w14:paraId="1AFBF05E" w14:textId="1FF98F00" w:rsidR="00CE4DAF" w:rsidRPr="004D44CD" w:rsidRDefault="00170C19" w:rsidP="004359DF">
      <w:pPr>
        <w:pBdr>
          <w:left w:val="single" w:sz="48" w:space="4" w:color="9DC44D" w:themeColor="accent6"/>
        </w:pBdr>
        <w:spacing w:before="0"/>
        <w:ind w:left="284" w:firstLine="425"/>
        <w:rPr>
          <w:color w:val="FFFFFF" w:themeColor="background1"/>
          <w:sz w:val="40"/>
          <w:szCs w:val="40"/>
        </w:rPr>
        <w:sectPr w:rsidR="00CE4DAF" w:rsidRPr="004D44CD" w:rsidSect="00362AB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Updated</w:t>
      </w:r>
      <w:r w:rsidR="00253504" w:rsidRPr="004D44CD">
        <w:rPr>
          <w:color w:val="FFFFFF" w:themeColor="background1"/>
          <w:sz w:val="40"/>
          <w:szCs w:val="40"/>
        </w:rPr>
        <w:t xml:space="preserve"> </w:t>
      </w:r>
      <w:r w:rsidR="001B5CF3">
        <w:rPr>
          <w:color w:val="FFFFFF" w:themeColor="background1"/>
          <w:sz w:val="40"/>
          <w:szCs w:val="40"/>
        </w:rPr>
        <w:t>May</w:t>
      </w:r>
      <w:r w:rsidR="001B5CF3" w:rsidRPr="004D44CD">
        <w:rPr>
          <w:color w:val="FFFFFF" w:themeColor="background1"/>
          <w:sz w:val="40"/>
          <w:szCs w:val="40"/>
        </w:rPr>
        <w:t xml:space="preserve"> </w:t>
      </w:r>
      <w:r w:rsidR="00253504" w:rsidRPr="004D44CD">
        <w:rPr>
          <w:color w:val="FFFFFF" w:themeColor="background1"/>
          <w:sz w:val="40"/>
          <w:szCs w:val="40"/>
        </w:rPr>
        <w:t>202</w:t>
      </w:r>
      <w:r w:rsidR="001B5CF3">
        <w:rPr>
          <w:color w:val="FFFFFF" w:themeColor="background1"/>
          <w:sz w:val="40"/>
          <w:szCs w:val="40"/>
        </w:rPr>
        <w:t>1</w:t>
      </w:r>
    </w:p>
    <w:p w14:paraId="4E4100BE" w14:textId="77777777" w:rsidR="00B349FB" w:rsidRPr="004D44CD" w:rsidRDefault="00B349FB" w:rsidP="00B349FB">
      <w:pPr>
        <w:jc w:val="center"/>
        <w:rPr>
          <w:rFonts w:cstheme="minorHAnsi"/>
          <w:b/>
          <w:color w:val="5F2E74" w:themeColor="accent1"/>
          <w:sz w:val="40"/>
          <w:szCs w:val="40"/>
        </w:rPr>
      </w:pPr>
      <w:bookmarkStart w:id="0" w:name="_Toc24958258"/>
      <w:r w:rsidRPr="004D44CD">
        <w:rPr>
          <w:rFonts w:cstheme="minorHAnsi"/>
          <w:b/>
          <w:color w:val="5F2E74" w:themeColor="accent1"/>
          <w:sz w:val="40"/>
          <w:szCs w:val="40"/>
        </w:rPr>
        <w:lastRenderedPageBreak/>
        <w:t>Contents</w:t>
      </w:r>
    </w:p>
    <w:p w14:paraId="3E3E105A" w14:textId="16515616" w:rsidR="001B5CF3" w:rsidRDefault="00B349FB">
      <w:pPr>
        <w:pStyle w:val="TOC1"/>
        <w:rPr>
          <w:rFonts w:asciiTheme="minorHAnsi" w:eastAsiaTheme="minorEastAsia" w:hAnsiTheme="minorHAnsi"/>
          <w:noProof/>
          <w:sz w:val="22"/>
          <w:szCs w:val="22"/>
          <w:lang w:eastAsia="en-AU"/>
        </w:rPr>
      </w:pPr>
      <w:r w:rsidRPr="004D44CD">
        <w:fldChar w:fldCharType="begin"/>
      </w:r>
      <w:r w:rsidRPr="004D44CD">
        <w:instrText xml:space="preserve"> TOC \o "1-3" \h \z \u </w:instrText>
      </w:r>
      <w:r w:rsidRPr="004D44CD">
        <w:fldChar w:fldCharType="separate"/>
      </w:r>
      <w:hyperlink w:anchor="_Toc72917719" w:history="1">
        <w:r w:rsidR="001B5CF3" w:rsidRPr="00ED28CF">
          <w:rPr>
            <w:rStyle w:val="Hyperlink"/>
            <w:noProof/>
          </w:rPr>
          <w:t>Section 1: Introduction</w:t>
        </w:r>
        <w:r w:rsidR="001B5CF3">
          <w:rPr>
            <w:noProof/>
            <w:webHidden/>
          </w:rPr>
          <w:tab/>
        </w:r>
        <w:r w:rsidR="001B5CF3">
          <w:rPr>
            <w:noProof/>
            <w:webHidden/>
          </w:rPr>
          <w:fldChar w:fldCharType="begin"/>
        </w:r>
        <w:r w:rsidR="001B5CF3">
          <w:rPr>
            <w:noProof/>
            <w:webHidden/>
          </w:rPr>
          <w:instrText xml:space="preserve"> PAGEREF _Toc72917719 \h </w:instrText>
        </w:r>
        <w:r w:rsidR="001B5CF3">
          <w:rPr>
            <w:noProof/>
            <w:webHidden/>
          </w:rPr>
        </w:r>
        <w:r w:rsidR="001B5CF3">
          <w:rPr>
            <w:noProof/>
            <w:webHidden/>
          </w:rPr>
          <w:fldChar w:fldCharType="separate"/>
        </w:r>
        <w:r w:rsidR="00FD1E62">
          <w:rPr>
            <w:noProof/>
            <w:webHidden/>
          </w:rPr>
          <w:t>3</w:t>
        </w:r>
        <w:r w:rsidR="001B5CF3">
          <w:rPr>
            <w:noProof/>
            <w:webHidden/>
          </w:rPr>
          <w:fldChar w:fldCharType="end"/>
        </w:r>
      </w:hyperlink>
    </w:p>
    <w:p w14:paraId="6E0611B4" w14:textId="38CF03B9" w:rsidR="001B5CF3" w:rsidRDefault="001B5CF3">
      <w:pPr>
        <w:pStyle w:val="TOC2"/>
        <w:rPr>
          <w:rFonts w:asciiTheme="minorHAnsi" w:eastAsiaTheme="minorEastAsia" w:hAnsiTheme="minorHAnsi"/>
          <w:noProof/>
          <w:color w:val="auto"/>
          <w:szCs w:val="22"/>
          <w:lang w:eastAsia="en-AU"/>
        </w:rPr>
      </w:pPr>
      <w:hyperlink w:anchor="_Toc72917720" w:history="1">
        <w:r w:rsidRPr="00ED28CF">
          <w:rPr>
            <w:rStyle w:val="Hyperlink"/>
            <w:rFonts w:cstheme="minorHAnsi"/>
            <w:noProof/>
          </w:rPr>
          <w:t>1.1</w:t>
        </w:r>
        <w:r>
          <w:rPr>
            <w:rFonts w:asciiTheme="minorHAnsi" w:eastAsiaTheme="minorEastAsia" w:hAnsiTheme="minorHAnsi"/>
            <w:noProof/>
            <w:color w:val="auto"/>
            <w:szCs w:val="22"/>
            <w:lang w:eastAsia="en-AU"/>
          </w:rPr>
          <w:tab/>
        </w:r>
        <w:r w:rsidRPr="00ED28CF">
          <w:rPr>
            <w:rStyle w:val="Hyperlink"/>
            <w:rFonts w:cstheme="minorHAnsi"/>
            <w:noProof/>
          </w:rPr>
          <w:t>Purpose of this Guide</w:t>
        </w:r>
        <w:r>
          <w:rPr>
            <w:noProof/>
            <w:webHidden/>
          </w:rPr>
          <w:tab/>
        </w:r>
        <w:r>
          <w:rPr>
            <w:noProof/>
            <w:webHidden/>
          </w:rPr>
          <w:fldChar w:fldCharType="begin"/>
        </w:r>
        <w:r>
          <w:rPr>
            <w:noProof/>
            <w:webHidden/>
          </w:rPr>
          <w:instrText xml:space="preserve"> PAGEREF _Toc72917720 \h </w:instrText>
        </w:r>
        <w:r>
          <w:rPr>
            <w:noProof/>
            <w:webHidden/>
          </w:rPr>
        </w:r>
        <w:r>
          <w:rPr>
            <w:noProof/>
            <w:webHidden/>
          </w:rPr>
          <w:fldChar w:fldCharType="separate"/>
        </w:r>
        <w:r w:rsidR="00FD1E62">
          <w:rPr>
            <w:noProof/>
            <w:webHidden/>
          </w:rPr>
          <w:t>3</w:t>
        </w:r>
        <w:r>
          <w:rPr>
            <w:noProof/>
            <w:webHidden/>
          </w:rPr>
          <w:fldChar w:fldCharType="end"/>
        </w:r>
      </w:hyperlink>
    </w:p>
    <w:p w14:paraId="79E20B64" w14:textId="2C5E3486" w:rsidR="001B5CF3" w:rsidRDefault="001B5CF3">
      <w:pPr>
        <w:pStyle w:val="TOC2"/>
        <w:rPr>
          <w:rFonts w:asciiTheme="minorHAnsi" w:eastAsiaTheme="minorEastAsia" w:hAnsiTheme="minorHAnsi"/>
          <w:noProof/>
          <w:color w:val="auto"/>
          <w:szCs w:val="22"/>
          <w:lang w:eastAsia="en-AU"/>
        </w:rPr>
      </w:pPr>
      <w:hyperlink w:anchor="_Toc72917721" w:history="1">
        <w:r w:rsidRPr="00ED28CF">
          <w:rPr>
            <w:rStyle w:val="Hyperlink"/>
            <w:noProof/>
          </w:rPr>
          <w:t>1.2</w:t>
        </w:r>
        <w:r>
          <w:rPr>
            <w:rFonts w:asciiTheme="minorHAnsi" w:eastAsiaTheme="minorEastAsia" w:hAnsiTheme="minorHAnsi"/>
            <w:noProof/>
            <w:color w:val="auto"/>
            <w:szCs w:val="22"/>
            <w:lang w:eastAsia="en-AU"/>
          </w:rPr>
          <w:tab/>
        </w:r>
        <w:r w:rsidRPr="00ED28CF">
          <w:rPr>
            <w:rStyle w:val="Hyperlink"/>
            <w:noProof/>
          </w:rPr>
          <w:t>Overview of this Guide</w:t>
        </w:r>
        <w:r>
          <w:rPr>
            <w:noProof/>
            <w:webHidden/>
          </w:rPr>
          <w:tab/>
        </w:r>
        <w:r>
          <w:rPr>
            <w:noProof/>
            <w:webHidden/>
          </w:rPr>
          <w:fldChar w:fldCharType="begin"/>
        </w:r>
        <w:r>
          <w:rPr>
            <w:noProof/>
            <w:webHidden/>
          </w:rPr>
          <w:instrText xml:space="preserve"> PAGEREF _Toc72917721 \h </w:instrText>
        </w:r>
        <w:r>
          <w:rPr>
            <w:noProof/>
            <w:webHidden/>
          </w:rPr>
        </w:r>
        <w:r>
          <w:rPr>
            <w:noProof/>
            <w:webHidden/>
          </w:rPr>
          <w:fldChar w:fldCharType="separate"/>
        </w:r>
        <w:r w:rsidR="00FD1E62">
          <w:rPr>
            <w:noProof/>
            <w:webHidden/>
          </w:rPr>
          <w:t>4</w:t>
        </w:r>
        <w:r>
          <w:rPr>
            <w:noProof/>
            <w:webHidden/>
          </w:rPr>
          <w:fldChar w:fldCharType="end"/>
        </w:r>
      </w:hyperlink>
    </w:p>
    <w:p w14:paraId="6FDBF5D5" w14:textId="047EAFC1" w:rsidR="001B5CF3" w:rsidRDefault="001B5CF3">
      <w:pPr>
        <w:pStyle w:val="TOC2"/>
        <w:rPr>
          <w:rFonts w:asciiTheme="minorHAnsi" w:eastAsiaTheme="minorEastAsia" w:hAnsiTheme="minorHAnsi"/>
          <w:noProof/>
          <w:color w:val="auto"/>
          <w:szCs w:val="22"/>
          <w:lang w:eastAsia="en-AU"/>
        </w:rPr>
      </w:pPr>
      <w:hyperlink w:anchor="_Toc72917722" w:history="1">
        <w:r w:rsidRPr="00ED28CF">
          <w:rPr>
            <w:rStyle w:val="Hyperlink"/>
            <w:noProof/>
          </w:rPr>
          <w:t>1.3</w:t>
        </w:r>
        <w:r>
          <w:rPr>
            <w:rFonts w:asciiTheme="minorHAnsi" w:eastAsiaTheme="minorEastAsia" w:hAnsiTheme="minorHAnsi"/>
            <w:noProof/>
            <w:color w:val="auto"/>
            <w:szCs w:val="22"/>
            <w:lang w:eastAsia="en-AU"/>
          </w:rPr>
          <w:tab/>
        </w:r>
        <w:r w:rsidRPr="00ED28CF">
          <w:rPr>
            <w:rStyle w:val="Hyperlink"/>
            <w:noProof/>
          </w:rPr>
          <w:t>Definitions</w:t>
        </w:r>
        <w:r>
          <w:rPr>
            <w:noProof/>
            <w:webHidden/>
          </w:rPr>
          <w:tab/>
        </w:r>
        <w:r>
          <w:rPr>
            <w:noProof/>
            <w:webHidden/>
          </w:rPr>
          <w:fldChar w:fldCharType="begin"/>
        </w:r>
        <w:r>
          <w:rPr>
            <w:noProof/>
            <w:webHidden/>
          </w:rPr>
          <w:instrText xml:space="preserve"> PAGEREF _Toc72917722 \h </w:instrText>
        </w:r>
        <w:r>
          <w:rPr>
            <w:noProof/>
            <w:webHidden/>
          </w:rPr>
        </w:r>
        <w:r>
          <w:rPr>
            <w:noProof/>
            <w:webHidden/>
          </w:rPr>
          <w:fldChar w:fldCharType="separate"/>
        </w:r>
        <w:r w:rsidR="00FD1E62">
          <w:rPr>
            <w:noProof/>
            <w:webHidden/>
          </w:rPr>
          <w:t>5</w:t>
        </w:r>
        <w:r>
          <w:rPr>
            <w:noProof/>
            <w:webHidden/>
          </w:rPr>
          <w:fldChar w:fldCharType="end"/>
        </w:r>
      </w:hyperlink>
    </w:p>
    <w:p w14:paraId="6472EBFB" w14:textId="4891C4FD" w:rsidR="001B5CF3" w:rsidRDefault="001B5CF3">
      <w:pPr>
        <w:pStyle w:val="TOC1"/>
        <w:rPr>
          <w:rFonts w:asciiTheme="minorHAnsi" w:eastAsiaTheme="minorEastAsia" w:hAnsiTheme="minorHAnsi"/>
          <w:noProof/>
          <w:sz w:val="22"/>
          <w:szCs w:val="22"/>
          <w:lang w:eastAsia="en-AU"/>
        </w:rPr>
      </w:pPr>
      <w:hyperlink w:anchor="_Toc72917723" w:history="1">
        <w:r w:rsidRPr="00ED28CF">
          <w:rPr>
            <w:rStyle w:val="Hyperlink"/>
            <w:noProof/>
          </w:rPr>
          <w:t xml:space="preserve">Section 2: Self-Assessment for the </w:t>
        </w:r>
        <w:r w:rsidRPr="00ED28CF">
          <w:rPr>
            <w:rStyle w:val="Hyperlink"/>
            <w:rFonts w:cstheme="minorHAnsi"/>
            <w:noProof/>
          </w:rPr>
          <w:t>PBS Capability Framework</w:t>
        </w:r>
        <w:r>
          <w:rPr>
            <w:noProof/>
            <w:webHidden/>
          </w:rPr>
          <w:tab/>
        </w:r>
        <w:r>
          <w:rPr>
            <w:noProof/>
            <w:webHidden/>
          </w:rPr>
          <w:fldChar w:fldCharType="begin"/>
        </w:r>
        <w:r>
          <w:rPr>
            <w:noProof/>
            <w:webHidden/>
          </w:rPr>
          <w:instrText xml:space="preserve"> PAGEREF _Toc72917723 \h </w:instrText>
        </w:r>
        <w:r>
          <w:rPr>
            <w:noProof/>
            <w:webHidden/>
          </w:rPr>
        </w:r>
        <w:r>
          <w:rPr>
            <w:noProof/>
            <w:webHidden/>
          </w:rPr>
          <w:fldChar w:fldCharType="separate"/>
        </w:r>
        <w:r w:rsidR="00FD1E62">
          <w:rPr>
            <w:noProof/>
            <w:webHidden/>
          </w:rPr>
          <w:t>8</w:t>
        </w:r>
        <w:r>
          <w:rPr>
            <w:noProof/>
            <w:webHidden/>
          </w:rPr>
          <w:fldChar w:fldCharType="end"/>
        </w:r>
      </w:hyperlink>
    </w:p>
    <w:p w14:paraId="27D3E2E9" w14:textId="5C373574" w:rsidR="001B5CF3" w:rsidRDefault="001B5CF3">
      <w:pPr>
        <w:pStyle w:val="TOC3"/>
        <w:tabs>
          <w:tab w:val="left" w:pos="1134"/>
        </w:tabs>
        <w:rPr>
          <w:rFonts w:eastAsiaTheme="minorEastAsia"/>
          <w:noProof/>
          <w:color w:val="auto"/>
          <w:szCs w:val="22"/>
          <w:lang w:eastAsia="en-AU"/>
        </w:rPr>
      </w:pPr>
      <w:hyperlink w:anchor="_Toc72917724" w:history="1">
        <w:r w:rsidRPr="00ED28CF">
          <w:rPr>
            <w:rStyle w:val="Hyperlink"/>
            <w:noProof/>
          </w:rPr>
          <w:t>2.1.</w:t>
        </w:r>
        <w:r>
          <w:rPr>
            <w:rFonts w:eastAsiaTheme="minorEastAsia"/>
            <w:noProof/>
            <w:color w:val="auto"/>
            <w:szCs w:val="22"/>
            <w:lang w:eastAsia="en-AU"/>
          </w:rPr>
          <w:tab/>
        </w:r>
        <w:r w:rsidRPr="00ED28CF">
          <w:rPr>
            <w:rStyle w:val="Hyperlink"/>
            <w:noProof/>
          </w:rPr>
          <w:t>How to use the Self-Assessment Tools</w:t>
        </w:r>
        <w:r>
          <w:rPr>
            <w:noProof/>
            <w:webHidden/>
          </w:rPr>
          <w:tab/>
        </w:r>
        <w:r>
          <w:rPr>
            <w:noProof/>
            <w:webHidden/>
          </w:rPr>
          <w:fldChar w:fldCharType="begin"/>
        </w:r>
        <w:r>
          <w:rPr>
            <w:noProof/>
            <w:webHidden/>
          </w:rPr>
          <w:instrText xml:space="preserve"> PAGEREF _Toc72917724 \h </w:instrText>
        </w:r>
        <w:r>
          <w:rPr>
            <w:noProof/>
            <w:webHidden/>
          </w:rPr>
        </w:r>
        <w:r>
          <w:rPr>
            <w:noProof/>
            <w:webHidden/>
          </w:rPr>
          <w:fldChar w:fldCharType="separate"/>
        </w:r>
        <w:r w:rsidR="00FD1E62">
          <w:rPr>
            <w:noProof/>
            <w:webHidden/>
          </w:rPr>
          <w:t>8</w:t>
        </w:r>
        <w:r>
          <w:rPr>
            <w:noProof/>
            <w:webHidden/>
          </w:rPr>
          <w:fldChar w:fldCharType="end"/>
        </w:r>
      </w:hyperlink>
    </w:p>
    <w:p w14:paraId="06B4DF9C" w14:textId="25FC3FC6" w:rsidR="001B5CF3" w:rsidRDefault="001B5CF3">
      <w:pPr>
        <w:pStyle w:val="TOC3"/>
        <w:tabs>
          <w:tab w:val="left" w:pos="1134"/>
        </w:tabs>
        <w:rPr>
          <w:rFonts w:eastAsiaTheme="minorEastAsia"/>
          <w:noProof/>
          <w:color w:val="auto"/>
          <w:szCs w:val="22"/>
          <w:lang w:eastAsia="en-AU"/>
        </w:rPr>
      </w:pPr>
      <w:hyperlink w:anchor="_Toc72917725" w:history="1">
        <w:r w:rsidRPr="00ED28CF">
          <w:rPr>
            <w:rStyle w:val="Hyperlink"/>
            <w:noProof/>
          </w:rPr>
          <w:t>2.2.</w:t>
        </w:r>
        <w:r>
          <w:rPr>
            <w:rFonts w:eastAsiaTheme="minorEastAsia"/>
            <w:noProof/>
            <w:color w:val="auto"/>
            <w:szCs w:val="22"/>
            <w:lang w:eastAsia="en-AU"/>
          </w:rPr>
          <w:tab/>
        </w:r>
        <w:r w:rsidRPr="00ED28CF">
          <w:rPr>
            <w:rStyle w:val="Hyperlink"/>
            <w:noProof/>
          </w:rPr>
          <w:t>How to develop a Portfolio of Evidence</w:t>
        </w:r>
        <w:r>
          <w:rPr>
            <w:noProof/>
            <w:webHidden/>
          </w:rPr>
          <w:tab/>
        </w:r>
        <w:r>
          <w:rPr>
            <w:noProof/>
            <w:webHidden/>
          </w:rPr>
          <w:fldChar w:fldCharType="begin"/>
        </w:r>
        <w:r>
          <w:rPr>
            <w:noProof/>
            <w:webHidden/>
          </w:rPr>
          <w:instrText xml:space="preserve"> PAGEREF _Toc72917725 \h </w:instrText>
        </w:r>
        <w:r>
          <w:rPr>
            <w:noProof/>
            <w:webHidden/>
          </w:rPr>
        </w:r>
        <w:r>
          <w:rPr>
            <w:noProof/>
            <w:webHidden/>
          </w:rPr>
          <w:fldChar w:fldCharType="separate"/>
        </w:r>
        <w:r w:rsidR="00FD1E62">
          <w:rPr>
            <w:noProof/>
            <w:webHidden/>
          </w:rPr>
          <w:t>10</w:t>
        </w:r>
        <w:r>
          <w:rPr>
            <w:noProof/>
            <w:webHidden/>
          </w:rPr>
          <w:fldChar w:fldCharType="end"/>
        </w:r>
      </w:hyperlink>
    </w:p>
    <w:p w14:paraId="63F32AC7" w14:textId="5292DCCC" w:rsidR="001B5CF3" w:rsidRDefault="001B5CF3">
      <w:pPr>
        <w:pStyle w:val="TOC3"/>
        <w:tabs>
          <w:tab w:val="left" w:pos="1134"/>
        </w:tabs>
        <w:rPr>
          <w:rFonts w:eastAsiaTheme="minorEastAsia"/>
          <w:noProof/>
          <w:color w:val="auto"/>
          <w:szCs w:val="22"/>
          <w:lang w:eastAsia="en-AU"/>
        </w:rPr>
      </w:pPr>
      <w:hyperlink w:anchor="_Toc72917726" w:history="1">
        <w:r w:rsidRPr="00ED28CF">
          <w:rPr>
            <w:rStyle w:val="Hyperlink"/>
            <w:noProof/>
          </w:rPr>
          <w:t>2.3.</w:t>
        </w:r>
        <w:r>
          <w:rPr>
            <w:rFonts w:eastAsiaTheme="minorEastAsia"/>
            <w:noProof/>
            <w:color w:val="auto"/>
            <w:szCs w:val="22"/>
            <w:lang w:eastAsia="en-AU"/>
          </w:rPr>
          <w:tab/>
        </w:r>
        <w:r w:rsidRPr="00ED28CF">
          <w:rPr>
            <w:rStyle w:val="Hyperlink"/>
            <w:noProof/>
          </w:rPr>
          <w:t>How to use the Endorsement Tool</w:t>
        </w:r>
        <w:r>
          <w:rPr>
            <w:noProof/>
            <w:webHidden/>
          </w:rPr>
          <w:tab/>
        </w:r>
        <w:r>
          <w:rPr>
            <w:noProof/>
            <w:webHidden/>
          </w:rPr>
          <w:fldChar w:fldCharType="begin"/>
        </w:r>
        <w:r>
          <w:rPr>
            <w:noProof/>
            <w:webHidden/>
          </w:rPr>
          <w:instrText xml:space="preserve"> PAGEREF _Toc72917726 \h </w:instrText>
        </w:r>
        <w:r>
          <w:rPr>
            <w:noProof/>
            <w:webHidden/>
          </w:rPr>
        </w:r>
        <w:r>
          <w:rPr>
            <w:noProof/>
            <w:webHidden/>
          </w:rPr>
          <w:fldChar w:fldCharType="separate"/>
        </w:r>
        <w:r w:rsidR="00FD1E62">
          <w:rPr>
            <w:noProof/>
            <w:webHidden/>
          </w:rPr>
          <w:t>13</w:t>
        </w:r>
        <w:r>
          <w:rPr>
            <w:noProof/>
            <w:webHidden/>
          </w:rPr>
          <w:fldChar w:fldCharType="end"/>
        </w:r>
      </w:hyperlink>
    </w:p>
    <w:p w14:paraId="02BCFC99" w14:textId="52460EEE" w:rsidR="001B5CF3" w:rsidRDefault="001B5CF3">
      <w:pPr>
        <w:pStyle w:val="TOC1"/>
        <w:rPr>
          <w:rFonts w:asciiTheme="minorHAnsi" w:eastAsiaTheme="minorEastAsia" w:hAnsiTheme="minorHAnsi"/>
          <w:noProof/>
          <w:sz w:val="22"/>
          <w:szCs w:val="22"/>
          <w:lang w:eastAsia="en-AU"/>
        </w:rPr>
      </w:pPr>
      <w:hyperlink w:anchor="_Toc72917727" w:history="1">
        <w:r w:rsidRPr="00ED28CF">
          <w:rPr>
            <w:rStyle w:val="Hyperlink"/>
            <w:noProof/>
          </w:rPr>
          <w:t>Section 3: The Toolkit of Resources</w:t>
        </w:r>
        <w:r>
          <w:rPr>
            <w:noProof/>
            <w:webHidden/>
          </w:rPr>
          <w:tab/>
        </w:r>
        <w:r>
          <w:rPr>
            <w:noProof/>
            <w:webHidden/>
          </w:rPr>
          <w:fldChar w:fldCharType="begin"/>
        </w:r>
        <w:r>
          <w:rPr>
            <w:noProof/>
            <w:webHidden/>
          </w:rPr>
          <w:instrText xml:space="preserve"> PAGEREF _Toc72917727 \h </w:instrText>
        </w:r>
        <w:r>
          <w:rPr>
            <w:noProof/>
            <w:webHidden/>
          </w:rPr>
        </w:r>
        <w:r>
          <w:rPr>
            <w:noProof/>
            <w:webHidden/>
          </w:rPr>
          <w:fldChar w:fldCharType="separate"/>
        </w:r>
        <w:r w:rsidR="00FD1E62">
          <w:rPr>
            <w:noProof/>
            <w:webHidden/>
          </w:rPr>
          <w:t>14</w:t>
        </w:r>
        <w:r>
          <w:rPr>
            <w:noProof/>
            <w:webHidden/>
          </w:rPr>
          <w:fldChar w:fldCharType="end"/>
        </w:r>
      </w:hyperlink>
    </w:p>
    <w:p w14:paraId="27332711" w14:textId="748A37EA" w:rsidR="001B5CF3" w:rsidRDefault="001B5CF3">
      <w:pPr>
        <w:pStyle w:val="TOC3"/>
        <w:tabs>
          <w:tab w:val="left" w:pos="1134"/>
        </w:tabs>
        <w:rPr>
          <w:rFonts w:eastAsiaTheme="minorEastAsia"/>
          <w:noProof/>
          <w:color w:val="auto"/>
          <w:szCs w:val="22"/>
          <w:lang w:eastAsia="en-AU"/>
        </w:rPr>
      </w:pPr>
      <w:hyperlink w:anchor="_Toc72917728" w:history="1">
        <w:r w:rsidRPr="00ED28CF">
          <w:rPr>
            <w:rStyle w:val="Hyperlink"/>
            <w:noProof/>
          </w:rPr>
          <w:t>3.1</w:t>
        </w:r>
        <w:r>
          <w:rPr>
            <w:rFonts w:eastAsiaTheme="minorEastAsia"/>
            <w:noProof/>
            <w:color w:val="auto"/>
            <w:szCs w:val="22"/>
            <w:lang w:eastAsia="en-AU"/>
          </w:rPr>
          <w:tab/>
        </w:r>
        <w:r w:rsidRPr="00ED28CF">
          <w:rPr>
            <w:rStyle w:val="Hyperlink"/>
            <w:noProof/>
          </w:rPr>
          <w:t>Self-Assessment Tool for the PBS Capability Framework – Capability Domains</w:t>
        </w:r>
        <w:r>
          <w:rPr>
            <w:noProof/>
            <w:webHidden/>
          </w:rPr>
          <w:tab/>
        </w:r>
        <w:r>
          <w:rPr>
            <w:noProof/>
            <w:webHidden/>
          </w:rPr>
          <w:fldChar w:fldCharType="begin"/>
        </w:r>
        <w:r>
          <w:rPr>
            <w:noProof/>
            <w:webHidden/>
          </w:rPr>
          <w:instrText xml:space="preserve"> PAGEREF _Toc72917728 \h </w:instrText>
        </w:r>
        <w:r>
          <w:rPr>
            <w:noProof/>
            <w:webHidden/>
          </w:rPr>
        </w:r>
        <w:r>
          <w:rPr>
            <w:noProof/>
            <w:webHidden/>
          </w:rPr>
          <w:fldChar w:fldCharType="separate"/>
        </w:r>
        <w:r w:rsidR="00FD1E62">
          <w:rPr>
            <w:noProof/>
            <w:webHidden/>
          </w:rPr>
          <w:t>14</w:t>
        </w:r>
        <w:r>
          <w:rPr>
            <w:noProof/>
            <w:webHidden/>
          </w:rPr>
          <w:fldChar w:fldCharType="end"/>
        </w:r>
      </w:hyperlink>
    </w:p>
    <w:p w14:paraId="706E7478" w14:textId="31DB093F" w:rsidR="001B5CF3" w:rsidRDefault="001B5CF3">
      <w:pPr>
        <w:pStyle w:val="TOC3"/>
        <w:tabs>
          <w:tab w:val="left" w:pos="1134"/>
        </w:tabs>
        <w:rPr>
          <w:rFonts w:eastAsiaTheme="minorEastAsia"/>
          <w:noProof/>
          <w:color w:val="auto"/>
          <w:szCs w:val="22"/>
          <w:lang w:eastAsia="en-AU"/>
        </w:rPr>
      </w:pPr>
      <w:hyperlink w:anchor="_Toc72917729" w:history="1">
        <w:r w:rsidRPr="00ED28CF">
          <w:rPr>
            <w:rStyle w:val="Hyperlink"/>
            <w:noProof/>
          </w:rPr>
          <w:t>3.2</w:t>
        </w:r>
        <w:r>
          <w:rPr>
            <w:rFonts w:eastAsiaTheme="minorEastAsia"/>
            <w:noProof/>
            <w:color w:val="auto"/>
            <w:szCs w:val="22"/>
            <w:lang w:eastAsia="en-AU"/>
          </w:rPr>
          <w:tab/>
        </w:r>
        <w:r w:rsidRPr="00ED28CF">
          <w:rPr>
            <w:rStyle w:val="Hyperlink"/>
            <w:noProof/>
          </w:rPr>
          <w:t>Self-Assessment Tool for the PBS Capability Framework – Core Behaviour Support Practitioner</w:t>
        </w:r>
        <w:r>
          <w:rPr>
            <w:noProof/>
            <w:webHidden/>
          </w:rPr>
          <w:tab/>
        </w:r>
        <w:r>
          <w:rPr>
            <w:noProof/>
            <w:webHidden/>
          </w:rPr>
          <w:fldChar w:fldCharType="begin"/>
        </w:r>
        <w:r>
          <w:rPr>
            <w:noProof/>
            <w:webHidden/>
          </w:rPr>
          <w:instrText xml:space="preserve"> PAGEREF _Toc72917729 \h </w:instrText>
        </w:r>
        <w:r>
          <w:rPr>
            <w:noProof/>
            <w:webHidden/>
          </w:rPr>
        </w:r>
        <w:r>
          <w:rPr>
            <w:noProof/>
            <w:webHidden/>
          </w:rPr>
          <w:fldChar w:fldCharType="separate"/>
        </w:r>
        <w:r w:rsidR="00FD1E62">
          <w:rPr>
            <w:noProof/>
            <w:webHidden/>
          </w:rPr>
          <w:t>16</w:t>
        </w:r>
        <w:r>
          <w:rPr>
            <w:noProof/>
            <w:webHidden/>
          </w:rPr>
          <w:fldChar w:fldCharType="end"/>
        </w:r>
      </w:hyperlink>
    </w:p>
    <w:p w14:paraId="58770066" w14:textId="4F618C55" w:rsidR="001B5CF3" w:rsidRDefault="001B5CF3">
      <w:pPr>
        <w:pStyle w:val="TOC3"/>
        <w:tabs>
          <w:tab w:val="left" w:pos="1134"/>
        </w:tabs>
        <w:rPr>
          <w:rFonts w:eastAsiaTheme="minorEastAsia"/>
          <w:noProof/>
          <w:color w:val="auto"/>
          <w:szCs w:val="22"/>
          <w:lang w:eastAsia="en-AU"/>
        </w:rPr>
      </w:pPr>
      <w:hyperlink w:anchor="_Toc72917730" w:history="1">
        <w:r w:rsidRPr="00ED28CF">
          <w:rPr>
            <w:rStyle w:val="Hyperlink"/>
            <w:noProof/>
          </w:rPr>
          <w:t>3.3</w:t>
        </w:r>
        <w:r>
          <w:rPr>
            <w:rFonts w:eastAsiaTheme="minorEastAsia"/>
            <w:noProof/>
            <w:color w:val="auto"/>
            <w:szCs w:val="22"/>
            <w:lang w:eastAsia="en-AU"/>
          </w:rPr>
          <w:tab/>
        </w:r>
        <w:r w:rsidRPr="00ED28CF">
          <w:rPr>
            <w:rStyle w:val="Hyperlink"/>
            <w:noProof/>
          </w:rPr>
          <w:t>Self-Assessment Tool for the PBS Capability Framework –Proficient Behaviour Support Practitioner</w:t>
        </w:r>
        <w:r>
          <w:rPr>
            <w:noProof/>
            <w:webHidden/>
          </w:rPr>
          <w:tab/>
        </w:r>
        <w:r>
          <w:rPr>
            <w:noProof/>
            <w:webHidden/>
          </w:rPr>
          <w:fldChar w:fldCharType="begin"/>
        </w:r>
        <w:r>
          <w:rPr>
            <w:noProof/>
            <w:webHidden/>
          </w:rPr>
          <w:instrText xml:space="preserve"> PAGEREF _Toc72917730 \h </w:instrText>
        </w:r>
        <w:r>
          <w:rPr>
            <w:noProof/>
            <w:webHidden/>
          </w:rPr>
        </w:r>
        <w:r>
          <w:rPr>
            <w:noProof/>
            <w:webHidden/>
          </w:rPr>
          <w:fldChar w:fldCharType="separate"/>
        </w:r>
        <w:r w:rsidR="00FD1E62">
          <w:rPr>
            <w:noProof/>
            <w:webHidden/>
          </w:rPr>
          <w:t>31</w:t>
        </w:r>
        <w:r>
          <w:rPr>
            <w:noProof/>
            <w:webHidden/>
          </w:rPr>
          <w:fldChar w:fldCharType="end"/>
        </w:r>
      </w:hyperlink>
    </w:p>
    <w:p w14:paraId="68573CF7" w14:textId="0D543B61" w:rsidR="001B5CF3" w:rsidRDefault="001B5CF3">
      <w:pPr>
        <w:pStyle w:val="TOC3"/>
        <w:tabs>
          <w:tab w:val="left" w:pos="1134"/>
        </w:tabs>
        <w:rPr>
          <w:rFonts w:eastAsiaTheme="minorEastAsia"/>
          <w:noProof/>
          <w:color w:val="auto"/>
          <w:szCs w:val="22"/>
          <w:lang w:eastAsia="en-AU"/>
        </w:rPr>
      </w:pPr>
      <w:hyperlink w:anchor="_Toc72917731" w:history="1">
        <w:r w:rsidRPr="00ED28CF">
          <w:rPr>
            <w:rStyle w:val="Hyperlink"/>
            <w:noProof/>
          </w:rPr>
          <w:t>3.4</w:t>
        </w:r>
        <w:r>
          <w:rPr>
            <w:rFonts w:eastAsiaTheme="minorEastAsia"/>
            <w:noProof/>
            <w:color w:val="auto"/>
            <w:szCs w:val="22"/>
            <w:lang w:eastAsia="en-AU"/>
          </w:rPr>
          <w:tab/>
        </w:r>
        <w:r w:rsidRPr="00ED28CF">
          <w:rPr>
            <w:rStyle w:val="Hyperlink"/>
            <w:noProof/>
          </w:rPr>
          <w:t>Self-Assessment Tool for the PBS Capability Framework – Advanced Behaviour Support Practitioner</w:t>
        </w:r>
        <w:r>
          <w:rPr>
            <w:noProof/>
            <w:webHidden/>
          </w:rPr>
          <w:tab/>
        </w:r>
        <w:r>
          <w:rPr>
            <w:noProof/>
            <w:webHidden/>
          </w:rPr>
          <w:fldChar w:fldCharType="begin"/>
        </w:r>
        <w:r>
          <w:rPr>
            <w:noProof/>
            <w:webHidden/>
          </w:rPr>
          <w:instrText xml:space="preserve"> PAGEREF _Toc72917731 \h </w:instrText>
        </w:r>
        <w:r>
          <w:rPr>
            <w:noProof/>
            <w:webHidden/>
          </w:rPr>
        </w:r>
        <w:r>
          <w:rPr>
            <w:noProof/>
            <w:webHidden/>
          </w:rPr>
          <w:fldChar w:fldCharType="separate"/>
        </w:r>
        <w:r w:rsidR="00FD1E62">
          <w:rPr>
            <w:noProof/>
            <w:webHidden/>
          </w:rPr>
          <w:t>43</w:t>
        </w:r>
        <w:r>
          <w:rPr>
            <w:noProof/>
            <w:webHidden/>
          </w:rPr>
          <w:fldChar w:fldCharType="end"/>
        </w:r>
      </w:hyperlink>
    </w:p>
    <w:p w14:paraId="75CACFDB" w14:textId="2B3056F2" w:rsidR="001B5CF3" w:rsidRDefault="001B5CF3">
      <w:pPr>
        <w:pStyle w:val="TOC3"/>
        <w:tabs>
          <w:tab w:val="left" w:pos="1134"/>
        </w:tabs>
        <w:rPr>
          <w:rFonts w:eastAsiaTheme="minorEastAsia"/>
          <w:noProof/>
          <w:color w:val="auto"/>
          <w:szCs w:val="22"/>
          <w:lang w:eastAsia="en-AU"/>
        </w:rPr>
      </w:pPr>
      <w:hyperlink w:anchor="_Toc72917732" w:history="1">
        <w:r w:rsidRPr="00ED28CF">
          <w:rPr>
            <w:rStyle w:val="Hyperlink"/>
            <w:noProof/>
          </w:rPr>
          <w:t>3.5</w:t>
        </w:r>
        <w:r>
          <w:rPr>
            <w:rFonts w:eastAsiaTheme="minorEastAsia"/>
            <w:noProof/>
            <w:color w:val="auto"/>
            <w:szCs w:val="22"/>
            <w:lang w:eastAsia="en-AU"/>
          </w:rPr>
          <w:tab/>
        </w:r>
        <w:r w:rsidRPr="00ED28CF">
          <w:rPr>
            <w:rStyle w:val="Hyperlink"/>
            <w:noProof/>
          </w:rPr>
          <w:t>Self-Assessment Tool for the PBS Capability Framework – Specialist Behaviour Support Practitioner</w:t>
        </w:r>
        <w:r>
          <w:rPr>
            <w:noProof/>
            <w:webHidden/>
          </w:rPr>
          <w:tab/>
        </w:r>
        <w:r>
          <w:rPr>
            <w:noProof/>
            <w:webHidden/>
          </w:rPr>
          <w:fldChar w:fldCharType="begin"/>
        </w:r>
        <w:r>
          <w:rPr>
            <w:noProof/>
            <w:webHidden/>
          </w:rPr>
          <w:instrText xml:space="preserve"> PAGEREF _Toc72917732 \h </w:instrText>
        </w:r>
        <w:r>
          <w:rPr>
            <w:noProof/>
            <w:webHidden/>
          </w:rPr>
        </w:r>
        <w:r>
          <w:rPr>
            <w:noProof/>
            <w:webHidden/>
          </w:rPr>
          <w:fldChar w:fldCharType="separate"/>
        </w:r>
        <w:r w:rsidR="00FD1E62">
          <w:rPr>
            <w:noProof/>
            <w:webHidden/>
          </w:rPr>
          <w:t>46</w:t>
        </w:r>
        <w:r>
          <w:rPr>
            <w:noProof/>
            <w:webHidden/>
          </w:rPr>
          <w:fldChar w:fldCharType="end"/>
        </w:r>
      </w:hyperlink>
    </w:p>
    <w:p w14:paraId="0094F5A1" w14:textId="07CF57A7" w:rsidR="001B5CF3" w:rsidRDefault="001B5CF3">
      <w:pPr>
        <w:pStyle w:val="TOC3"/>
        <w:tabs>
          <w:tab w:val="left" w:pos="1134"/>
        </w:tabs>
        <w:rPr>
          <w:rFonts w:eastAsiaTheme="minorEastAsia"/>
          <w:noProof/>
          <w:color w:val="auto"/>
          <w:szCs w:val="22"/>
          <w:lang w:eastAsia="en-AU"/>
        </w:rPr>
      </w:pPr>
      <w:hyperlink w:anchor="_Toc72917733" w:history="1">
        <w:r w:rsidRPr="00ED28CF">
          <w:rPr>
            <w:rStyle w:val="Hyperlink"/>
            <w:noProof/>
          </w:rPr>
          <w:t>3.6</w:t>
        </w:r>
        <w:r>
          <w:rPr>
            <w:rFonts w:eastAsiaTheme="minorEastAsia"/>
            <w:noProof/>
            <w:color w:val="auto"/>
            <w:szCs w:val="22"/>
            <w:lang w:eastAsia="en-AU"/>
          </w:rPr>
          <w:tab/>
        </w:r>
        <w:r w:rsidRPr="00ED28CF">
          <w:rPr>
            <w:rStyle w:val="Hyperlink"/>
            <w:noProof/>
          </w:rPr>
          <w:t>Endorsement Tool</w:t>
        </w:r>
        <w:r>
          <w:rPr>
            <w:noProof/>
            <w:webHidden/>
          </w:rPr>
          <w:tab/>
        </w:r>
        <w:r>
          <w:rPr>
            <w:noProof/>
            <w:webHidden/>
          </w:rPr>
          <w:fldChar w:fldCharType="begin"/>
        </w:r>
        <w:r>
          <w:rPr>
            <w:noProof/>
            <w:webHidden/>
          </w:rPr>
          <w:instrText xml:space="preserve"> PAGEREF _Toc72917733 \h </w:instrText>
        </w:r>
        <w:r>
          <w:rPr>
            <w:noProof/>
            <w:webHidden/>
          </w:rPr>
        </w:r>
        <w:r>
          <w:rPr>
            <w:noProof/>
            <w:webHidden/>
          </w:rPr>
          <w:fldChar w:fldCharType="separate"/>
        </w:r>
        <w:r w:rsidR="00FD1E62">
          <w:rPr>
            <w:noProof/>
            <w:webHidden/>
          </w:rPr>
          <w:t>49</w:t>
        </w:r>
        <w:r>
          <w:rPr>
            <w:noProof/>
            <w:webHidden/>
          </w:rPr>
          <w:fldChar w:fldCharType="end"/>
        </w:r>
      </w:hyperlink>
    </w:p>
    <w:p w14:paraId="6D9FD8B5" w14:textId="2F803D14" w:rsidR="001B5CF3" w:rsidRDefault="001B5CF3">
      <w:pPr>
        <w:pStyle w:val="TOC3"/>
        <w:tabs>
          <w:tab w:val="left" w:pos="1134"/>
        </w:tabs>
        <w:rPr>
          <w:rFonts w:eastAsiaTheme="minorEastAsia"/>
          <w:noProof/>
          <w:color w:val="auto"/>
          <w:szCs w:val="22"/>
          <w:lang w:eastAsia="en-AU"/>
        </w:rPr>
      </w:pPr>
      <w:hyperlink w:anchor="_Toc72917734" w:history="1">
        <w:r w:rsidRPr="00ED28CF">
          <w:rPr>
            <w:rStyle w:val="Hyperlink"/>
            <w:noProof/>
          </w:rPr>
          <w:t>3.7</w:t>
        </w:r>
        <w:r>
          <w:rPr>
            <w:rFonts w:eastAsiaTheme="minorEastAsia"/>
            <w:noProof/>
            <w:color w:val="auto"/>
            <w:szCs w:val="22"/>
            <w:lang w:eastAsia="en-AU"/>
          </w:rPr>
          <w:tab/>
        </w:r>
        <w:r w:rsidRPr="00ED28CF">
          <w:rPr>
            <w:rStyle w:val="Hyperlink"/>
            <w:noProof/>
          </w:rPr>
          <w:t>Curriculum Vitae (Resume)</w:t>
        </w:r>
        <w:r>
          <w:rPr>
            <w:noProof/>
            <w:webHidden/>
          </w:rPr>
          <w:tab/>
        </w:r>
        <w:r>
          <w:rPr>
            <w:noProof/>
            <w:webHidden/>
          </w:rPr>
          <w:fldChar w:fldCharType="begin"/>
        </w:r>
        <w:r>
          <w:rPr>
            <w:noProof/>
            <w:webHidden/>
          </w:rPr>
          <w:instrText xml:space="preserve"> PAGEREF _Toc72917734 \h </w:instrText>
        </w:r>
        <w:r>
          <w:rPr>
            <w:noProof/>
            <w:webHidden/>
          </w:rPr>
        </w:r>
        <w:r>
          <w:rPr>
            <w:noProof/>
            <w:webHidden/>
          </w:rPr>
          <w:fldChar w:fldCharType="separate"/>
        </w:r>
        <w:r w:rsidR="00FD1E62">
          <w:rPr>
            <w:noProof/>
            <w:webHidden/>
          </w:rPr>
          <w:t>51</w:t>
        </w:r>
        <w:r>
          <w:rPr>
            <w:noProof/>
            <w:webHidden/>
          </w:rPr>
          <w:fldChar w:fldCharType="end"/>
        </w:r>
      </w:hyperlink>
    </w:p>
    <w:p w14:paraId="284992F0" w14:textId="467F4EF2" w:rsidR="001B5CF3" w:rsidRDefault="001B5CF3">
      <w:pPr>
        <w:pStyle w:val="TOC3"/>
        <w:tabs>
          <w:tab w:val="left" w:pos="1134"/>
        </w:tabs>
        <w:rPr>
          <w:rFonts w:eastAsiaTheme="minorEastAsia"/>
          <w:noProof/>
          <w:color w:val="auto"/>
          <w:szCs w:val="22"/>
          <w:lang w:eastAsia="en-AU"/>
        </w:rPr>
      </w:pPr>
      <w:hyperlink w:anchor="_Toc72917735" w:history="1">
        <w:r w:rsidRPr="00ED28CF">
          <w:rPr>
            <w:rStyle w:val="Hyperlink"/>
            <w:noProof/>
          </w:rPr>
          <w:t>3.8</w:t>
        </w:r>
        <w:r>
          <w:rPr>
            <w:rFonts w:eastAsiaTheme="minorEastAsia"/>
            <w:noProof/>
            <w:color w:val="auto"/>
            <w:szCs w:val="22"/>
            <w:lang w:eastAsia="en-AU"/>
          </w:rPr>
          <w:tab/>
        </w:r>
        <w:r w:rsidRPr="00ED28CF">
          <w:rPr>
            <w:rStyle w:val="Hyperlink"/>
            <w:noProof/>
          </w:rPr>
          <w:t>Continuing Professional Development Plan</w:t>
        </w:r>
        <w:r>
          <w:rPr>
            <w:noProof/>
            <w:webHidden/>
          </w:rPr>
          <w:tab/>
        </w:r>
        <w:r>
          <w:rPr>
            <w:noProof/>
            <w:webHidden/>
          </w:rPr>
          <w:fldChar w:fldCharType="begin"/>
        </w:r>
        <w:r>
          <w:rPr>
            <w:noProof/>
            <w:webHidden/>
          </w:rPr>
          <w:instrText xml:space="preserve"> PAGEREF _Toc72917735 \h </w:instrText>
        </w:r>
        <w:r>
          <w:rPr>
            <w:noProof/>
            <w:webHidden/>
          </w:rPr>
        </w:r>
        <w:r>
          <w:rPr>
            <w:noProof/>
            <w:webHidden/>
          </w:rPr>
          <w:fldChar w:fldCharType="separate"/>
        </w:r>
        <w:r w:rsidR="00FD1E62">
          <w:rPr>
            <w:noProof/>
            <w:webHidden/>
          </w:rPr>
          <w:t>53</w:t>
        </w:r>
        <w:r>
          <w:rPr>
            <w:noProof/>
            <w:webHidden/>
          </w:rPr>
          <w:fldChar w:fldCharType="end"/>
        </w:r>
      </w:hyperlink>
    </w:p>
    <w:p w14:paraId="2996D7E2" w14:textId="4E440B82" w:rsidR="001B5CF3" w:rsidRDefault="001B5CF3">
      <w:pPr>
        <w:pStyle w:val="TOC3"/>
        <w:tabs>
          <w:tab w:val="left" w:pos="1134"/>
        </w:tabs>
        <w:rPr>
          <w:rFonts w:eastAsiaTheme="minorEastAsia"/>
          <w:noProof/>
          <w:color w:val="auto"/>
          <w:szCs w:val="22"/>
          <w:lang w:eastAsia="en-AU"/>
        </w:rPr>
      </w:pPr>
      <w:hyperlink w:anchor="_Toc72917736" w:history="1">
        <w:r w:rsidRPr="00ED28CF">
          <w:rPr>
            <w:rStyle w:val="Hyperlink"/>
            <w:noProof/>
          </w:rPr>
          <w:t>3.9</w:t>
        </w:r>
        <w:r>
          <w:rPr>
            <w:rFonts w:eastAsiaTheme="minorEastAsia"/>
            <w:noProof/>
            <w:color w:val="auto"/>
            <w:szCs w:val="22"/>
            <w:lang w:eastAsia="en-AU"/>
          </w:rPr>
          <w:tab/>
        </w:r>
        <w:r w:rsidRPr="00ED28CF">
          <w:rPr>
            <w:rStyle w:val="Hyperlink"/>
            <w:noProof/>
          </w:rPr>
          <w:t>Professional Learning Goals Achievement Record</w:t>
        </w:r>
        <w:r>
          <w:rPr>
            <w:noProof/>
            <w:webHidden/>
          </w:rPr>
          <w:tab/>
        </w:r>
        <w:r>
          <w:rPr>
            <w:noProof/>
            <w:webHidden/>
          </w:rPr>
          <w:fldChar w:fldCharType="begin"/>
        </w:r>
        <w:r>
          <w:rPr>
            <w:noProof/>
            <w:webHidden/>
          </w:rPr>
          <w:instrText xml:space="preserve"> PAGEREF _Toc72917736 \h </w:instrText>
        </w:r>
        <w:r>
          <w:rPr>
            <w:noProof/>
            <w:webHidden/>
          </w:rPr>
        </w:r>
        <w:r>
          <w:rPr>
            <w:noProof/>
            <w:webHidden/>
          </w:rPr>
          <w:fldChar w:fldCharType="separate"/>
        </w:r>
        <w:r w:rsidR="00FD1E62">
          <w:rPr>
            <w:noProof/>
            <w:webHidden/>
          </w:rPr>
          <w:t>55</w:t>
        </w:r>
        <w:r>
          <w:rPr>
            <w:noProof/>
            <w:webHidden/>
          </w:rPr>
          <w:fldChar w:fldCharType="end"/>
        </w:r>
      </w:hyperlink>
    </w:p>
    <w:p w14:paraId="1AE4B2A6" w14:textId="2A44FBD4" w:rsidR="001B5CF3" w:rsidRDefault="001B5CF3">
      <w:pPr>
        <w:pStyle w:val="TOC3"/>
        <w:tabs>
          <w:tab w:val="left" w:pos="1320"/>
        </w:tabs>
        <w:rPr>
          <w:rFonts w:eastAsiaTheme="minorEastAsia"/>
          <w:noProof/>
          <w:color w:val="auto"/>
          <w:szCs w:val="22"/>
          <w:lang w:eastAsia="en-AU"/>
        </w:rPr>
      </w:pPr>
      <w:hyperlink w:anchor="_Toc72917737" w:history="1">
        <w:r w:rsidRPr="00ED28CF">
          <w:rPr>
            <w:rStyle w:val="Hyperlink"/>
            <w:noProof/>
          </w:rPr>
          <w:t>3.10</w:t>
        </w:r>
        <w:r>
          <w:rPr>
            <w:rFonts w:eastAsiaTheme="minorEastAsia"/>
            <w:noProof/>
            <w:color w:val="auto"/>
            <w:szCs w:val="22"/>
            <w:lang w:eastAsia="en-AU"/>
          </w:rPr>
          <w:tab/>
        </w:r>
        <w:r w:rsidRPr="00ED28CF">
          <w:rPr>
            <w:rStyle w:val="Hyperlink"/>
            <w:noProof/>
          </w:rPr>
          <w:t>Supervision Agreement</w:t>
        </w:r>
        <w:r>
          <w:rPr>
            <w:noProof/>
            <w:webHidden/>
          </w:rPr>
          <w:tab/>
        </w:r>
        <w:r>
          <w:rPr>
            <w:noProof/>
            <w:webHidden/>
          </w:rPr>
          <w:fldChar w:fldCharType="begin"/>
        </w:r>
        <w:r>
          <w:rPr>
            <w:noProof/>
            <w:webHidden/>
          </w:rPr>
          <w:instrText xml:space="preserve"> PAGEREF _Toc72917737 \h </w:instrText>
        </w:r>
        <w:r>
          <w:rPr>
            <w:noProof/>
            <w:webHidden/>
          </w:rPr>
        </w:r>
        <w:r>
          <w:rPr>
            <w:noProof/>
            <w:webHidden/>
          </w:rPr>
          <w:fldChar w:fldCharType="separate"/>
        </w:r>
        <w:r w:rsidR="00FD1E62">
          <w:rPr>
            <w:noProof/>
            <w:webHidden/>
          </w:rPr>
          <w:t>56</w:t>
        </w:r>
        <w:r>
          <w:rPr>
            <w:noProof/>
            <w:webHidden/>
          </w:rPr>
          <w:fldChar w:fldCharType="end"/>
        </w:r>
      </w:hyperlink>
    </w:p>
    <w:p w14:paraId="52A650F6" w14:textId="78E5438B" w:rsidR="001B5CF3" w:rsidRDefault="001B5CF3">
      <w:pPr>
        <w:pStyle w:val="TOC3"/>
        <w:tabs>
          <w:tab w:val="left" w:pos="1320"/>
        </w:tabs>
        <w:rPr>
          <w:rFonts w:eastAsiaTheme="minorEastAsia"/>
          <w:noProof/>
          <w:color w:val="auto"/>
          <w:szCs w:val="22"/>
          <w:lang w:eastAsia="en-AU"/>
        </w:rPr>
      </w:pPr>
      <w:hyperlink w:anchor="_Toc72917738" w:history="1">
        <w:r w:rsidRPr="00ED28CF">
          <w:rPr>
            <w:rStyle w:val="Hyperlink"/>
            <w:noProof/>
          </w:rPr>
          <w:t>3.11</w:t>
        </w:r>
        <w:r>
          <w:rPr>
            <w:rFonts w:eastAsiaTheme="minorEastAsia"/>
            <w:noProof/>
            <w:color w:val="auto"/>
            <w:szCs w:val="22"/>
            <w:lang w:eastAsia="en-AU"/>
          </w:rPr>
          <w:tab/>
        </w:r>
        <w:r w:rsidRPr="00ED28CF">
          <w:rPr>
            <w:rStyle w:val="Hyperlink"/>
            <w:noProof/>
          </w:rPr>
          <w:t>Information Sheet: Supervision Methods and Modes</w:t>
        </w:r>
        <w:r>
          <w:rPr>
            <w:noProof/>
            <w:webHidden/>
          </w:rPr>
          <w:tab/>
        </w:r>
        <w:r>
          <w:rPr>
            <w:noProof/>
            <w:webHidden/>
          </w:rPr>
          <w:fldChar w:fldCharType="begin"/>
        </w:r>
        <w:r>
          <w:rPr>
            <w:noProof/>
            <w:webHidden/>
          </w:rPr>
          <w:instrText xml:space="preserve"> PAGEREF _Toc72917738 \h </w:instrText>
        </w:r>
        <w:r>
          <w:rPr>
            <w:noProof/>
            <w:webHidden/>
          </w:rPr>
        </w:r>
        <w:r>
          <w:rPr>
            <w:noProof/>
            <w:webHidden/>
          </w:rPr>
          <w:fldChar w:fldCharType="separate"/>
        </w:r>
        <w:r w:rsidR="00FD1E62">
          <w:rPr>
            <w:noProof/>
            <w:webHidden/>
          </w:rPr>
          <w:t>58</w:t>
        </w:r>
        <w:r>
          <w:rPr>
            <w:noProof/>
            <w:webHidden/>
          </w:rPr>
          <w:fldChar w:fldCharType="end"/>
        </w:r>
      </w:hyperlink>
    </w:p>
    <w:p w14:paraId="517CD238" w14:textId="25571B50" w:rsidR="001B5CF3" w:rsidRDefault="001B5CF3">
      <w:pPr>
        <w:pStyle w:val="TOC3"/>
        <w:tabs>
          <w:tab w:val="left" w:pos="1320"/>
        </w:tabs>
        <w:rPr>
          <w:rFonts w:eastAsiaTheme="minorEastAsia"/>
          <w:noProof/>
          <w:color w:val="auto"/>
          <w:szCs w:val="22"/>
          <w:lang w:eastAsia="en-AU"/>
        </w:rPr>
      </w:pPr>
      <w:hyperlink w:anchor="_Toc72917739" w:history="1">
        <w:r w:rsidRPr="00ED28CF">
          <w:rPr>
            <w:rStyle w:val="Hyperlink"/>
            <w:noProof/>
          </w:rPr>
          <w:t>3.12</w:t>
        </w:r>
        <w:r>
          <w:rPr>
            <w:rFonts w:eastAsiaTheme="minorEastAsia"/>
            <w:noProof/>
            <w:color w:val="auto"/>
            <w:szCs w:val="22"/>
            <w:lang w:eastAsia="en-AU"/>
          </w:rPr>
          <w:tab/>
        </w:r>
        <w:r w:rsidRPr="00ED28CF">
          <w:rPr>
            <w:rStyle w:val="Hyperlink"/>
            <w:noProof/>
          </w:rPr>
          <w:t>Information Sheet: Setting up a new supervision relationship</w:t>
        </w:r>
        <w:r>
          <w:rPr>
            <w:noProof/>
            <w:webHidden/>
          </w:rPr>
          <w:tab/>
        </w:r>
        <w:r>
          <w:rPr>
            <w:noProof/>
            <w:webHidden/>
          </w:rPr>
          <w:fldChar w:fldCharType="begin"/>
        </w:r>
        <w:r>
          <w:rPr>
            <w:noProof/>
            <w:webHidden/>
          </w:rPr>
          <w:instrText xml:space="preserve"> PAGEREF _Toc72917739 \h </w:instrText>
        </w:r>
        <w:r>
          <w:rPr>
            <w:noProof/>
            <w:webHidden/>
          </w:rPr>
        </w:r>
        <w:r>
          <w:rPr>
            <w:noProof/>
            <w:webHidden/>
          </w:rPr>
          <w:fldChar w:fldCharType="separate"/>
        </w:r>
        <w:r w:rsidR="00FD1E62">
          <w:rPr>
            <w:noProof/>
            <w:webHidden/>
          </w:rPr>
          <w:t>61</w:t>
        </w:r>
        <w:r>
          <w:rPr>
            <w:noProof/>
            <w:webHidden/>
          </w:rPr>
          <w:fldChar w:fldCharType="end"/>
        </w:r>
      </w:hyperlink>
    </w:p>
    <w:p w14:paraId="3C999AEA" w14:textId="66B15315" w:rsidR="001B5CF3" w:rsidRDefault="001B5CF3">
      <w:pPr>
        <w:pStyle w:val="TOC3"/>
        <w:tabs>
          <w:tab w:val="left" w:pos="1320"/>
        </w:tabs>
        <w:rPr>
          <w:rFonts w:eastAsiaTheme="minorEastAsia"/>
          <w:noProof/>
          <w:color w:val="auto"/>
          <w:szCs w:val="22"/>
          <w:lang w:eastAsia="en-AU"/>
        </w:rPr>
      </w:pPr>
      <w:hyperlink w:anchor="_Toc72917740" w:history="1">
        <w:r w:rsidRPr="00ED28CF">
          <w:rPr>
            <w:rStyle w:val="Hyperlink"/>
            <w:noProof/>
          </w:rPr>
          <w:t>3.13</w:t>
        </w:r>
        <w:r>
          <w:rPr>
            <w:rFonts w:eastAsiaTheme="minorEastAsia"/>
            <w:noProof/>
            <w:color w:val="auto"/>
            <w:szCs w:val="22"/>
            <w:lang w:eastAsia="en-AU"/>
          </w:rPr>
          <w:tab/>
        </w:r>
        <w:r w:rsidRPr="00ED28CF">
          <w:rPr>
            <w:rStyle w:val="Hyperlink"/>
            <w:noProof/>
          </w:rPr>
          <w:t>Supervision Record</w:t>
        </w:r>
        <w:r>
          <w:rPr>
            <w:noProof/>
            <w:webHidden/>
          </w:rPr>
          <w:tab/>
        </w:r>
        <w:r>
          <w:rPr>
            <w:noProof/>
            <w:webHidden/>
          </w:rPr>
          <w:fldChar w:fldCharType="begin"/>
        </w:r>
        <w:r>
          <w:rPr>
            <w:noProof/>
            <w:webHidden/>
          </w:rPr>
          <w:instrText xml:space="preserve"> PAGEREF _Toc72917740 \h </w:instrText>
        </w:r>
        <w:r>
          <w:rPr>
            <w:noProof/>
            <w:webHidden/>
          </w:rPr>
        </w:r>
        <w:r>
          <w:rPr>
            <w:noProof/>
            <w:webHidden/>
          </w:rPr>
          <w:fldChar w:fldCharType="separate"/>
        </w:r>
        <w:r w:rsidR="00FD1E62">
          <w:rPr>
            <w:noProof/>
            <w:webHidden/>
          </w:rPr>
          <w:t>62</w:t>
        </w:r>
        <w:r>
          <w:rPr>
            <w:noProof/>
            <w:webHidden/>
          </w:rPr>
          <w:fldChar w:fldCharType="end"/>
        </w:r>
      </w:hyperlink>
    </w:p>
    <w:p w14:paraId="6BD8E46A" w14:textId="4A4C241E" w:rsidR="001B5CF3" w:rsidRDefault="001B5CF3">
      <w:pPr>
        <w:pStyle w:val="TOC3"/>
        <w:tabs>
          <w:tab w:val="left" w:pos="1320"/>
        </w:tabs>
        <w:rPr>
          <w:rFonts w:eastAsiaTheme="minorEastAsia"/>
          <w:noProof/>
          <w:color w:val="auto"/>
          <w:szCs w:val="22"/>
          <w:lang w:eastAsia="en-AU"/>
        </w:rPr>
      </w:pPr>
      <w:hyperlink w:anchor="_Toc72917741" w:history="1">
        <w:r w:rsidRPr="00ED28CF">
          <w:rPr>
            <w:rStyle w:val="Hyperlink"/>
            <w:noProof/>
          </w:rPr>
          <w:t>3.14</w:t>
        </w:r>
        <w:r>
          <w:rPr>
            <w:rFonts w:eastAsiaTheme="minorEastAsia"/>
            <w:noProof/>
            <w:color w:val="auto"/>
            <w:szCs w:val="22"/>
            <w:lang w:eastAsia="en-AU"/>
          </w:rPr>
          <w:tab/>
        </w:r>
        <w:r w:rsidRPr="00ED28CF">
          <w:rPr>
            <w:rStyle w:val="Hyperlink"/>
            <w:noProof/>
          </w:rPr>
          <w:t>Supervision Evaluation</w:t>
        </w:r>
        <w:r>
          <w:rPr>
            <w:noProof/>
            <w:webHidden/>
          </w:rPr>
          <w:tab/>
        </w:r>
        <w:r>
          <w:rPr>
            <w:noProof/>
            <w:webHidden/>
          </w:rPr>
          <w:fldChar w:fldCharType="begin"/>
        </w:r>
        <w:r>
          <w:rPr>
            <w:noProof/>
            <w:webHidden/>
          </w:rPr>
          <w:instrText xml:space="preserve"> PAGEREF _Toc72917741 \h </w:instrText>
        </w:r>
        <w:r>
          <w:rPr>
            <w:noProof/>
            <w:webHidden/>
          </w:rPr>
        </w:r>
        <w:r>
          <w:rPr>
            <w:noProof/>
            <w:webHidden/>
          </w:rPr>
          <w:fldChar w:fldCharType="separate"/>
        </w:r>
        <w:r w:rsidR="00FD1E62">
          <w:rPr>
            <w:noProof/>
            <w:webHidden/>
          </w:rPr>
          <w:t>64</w:t>
        </w:r>
        <w:r>
          <w:rPr>
            <w:noProof/>
            <w:webHidden/>
          </w:rPr>
          <w:fldChar w:fldCharType="end"/>
        </w:r>
      </w:hyperlink>
    </w:p>
    <w:p w14:paraId="7ABF9570" w14:textId="6A80D03D" w:rsidR="001B5CF3" w:rsidRDefault="001B5CF3">
      <w:pPr>
        <w:pStyle w:val="TOC3"/>
        <w:tabs>
          <w:tab w:val="left" w:pos="1320"/>
        </w:tabs>
        <w:rPr>
          <w:rFonts w:eastAsiaTheme="minorEastAsia"/>
          <w:noProof/>
          <w:color w:val="auto"/>
          <w:szCs w:val="22"/>
          <w:lang w:eastAsia="en-AU"/>
        </w:rPr>
      </w:pPr>
      <w:hyperlink w:anchor="_Toc72917742" w:history="1">
        <w:r w:rsidRPr="00ED28CF">
          <w:rPr>
            <w:rStyle w:val="Hyperlink"/>
            <w:noProof/>
          </w:rPr>
          <w:t>3.15</w:t>
        </w:r>
        <w:r>
          <w:rPr>
            <w:rFonts w:eastAsiaTheme="minorEastAsia"/>
            <w:noProof/>
            <w:color w:val="auto"/>
            <w:szCs w:val="22"/>
            <w:lang w:eastAsia="en-AU"/>
          </w:rPr>
          <w:tab/>
        </w:r>
        <w:r w:rsidRPr="00ED28CF">
          <w:rPr>
            <w:rStyle w:val="Hyperlink"/>
            <w:noProof/>
          </w:rPr>
          <w:t>Reflective Practice Tool</w:t>
        </w:r>
        <w:r>
          <w:rPr>
            <w:noProof/>
            <w:webHidden/>
          </w:rPr>
          <w:tab/>
        </w:r>
        <w:r>
          <w:rPr>
            <w:noProof/>
            <w:webHidden/>
          </w:rPr>
          <w:fldChar w:fldCharType="begin"/>
        </w:r>
        <w:r>
          <w:rPr>
            <w:noProof/>
            <w:webHidden/>
          </w:rPr>
          <w:instrText xml:space="preserve"> PAGEREF _Toc72917742 \h </w:instrText>
        </w:r>
        <w:r>
          <w:rPr>
            <w:noProof/>
            <w:webHidden/>
          </w:rPr>
        </w:r>
        <w:r>
          <w:rPr>
            <w:noProof/>
            <w:webHidden/>
          </w:rPr>
          <w:fldChar w:fldCharType="separate"/>
        </w:r>
        <w:r w:rsidR="00FD1E62">
          <w:rPr>
            <w:noProof/>
            <w:webHidden/>
          </w:rPr>
          <w:t>66</w:t>
        </w:r>
        <w:r>
          <w:rPr>
            <w:noProof/>
            <w:webHidden/>
          </w:rPr>
          <w:fldChar w:fldCharType="end"/>
        </w:r>
      </w:hyperlink>
    </w:p>
    <w:p w14:paraId="22D4EF49" w14:textId="1F997A5B" w:rsidR="001B5CF3" w:rsidRDefault="001B5CF3">
      <w:pPr>
        <w:pStyle w:val="TOC1"/>
        <w:rPr>
          <w:rFonts w:asciiTheme="minorHAnsi" w:eastAsiaTheme="minorEastAsia" w:hAnsiTheme="minorHAnsi"/>
          <w:noProof/>
          <w:sz w:val="22"/>
          <w:szCs w:val="22"/>
          <w:lang w:eastAsia="en-AU"/>
        </w:rPr>
      </w:pPr>
      <w:hyperlink w:anchor="_Toc72917743" w:history="1">
        <w:r w:rsidRPr="00ED28CF">
          <w:rPr>
            <w:rStyle w:val="Hyperlink"/>
            <w:noProof/>
          </w:rPr>
          <w:t>References</w:t>
        </w:r>
        <w:r>
          <w:rPr>
            <w:noProof/>
            <w:webHidden/>
          </w:rPr>
          <w:tab/>
        </w:r>
        <w:r>
          <w:rPr>
            <w:noProof/>
            <w:webHidden/>
          </w:rPr>
          <w:fldChar w:fldCharType="begin"/>
        </w:r>
        <w:r>
          <w:rPr>
            <w:noProof/>
            <w:webHidden/>
          </w:rPr>
          <w:instrText xml:space="preserve"> PAGEREF _Toc72917743 \h </w:instrText>
        </w:r>
        <w:r>
          <w:rPr>
            <w:noProof/>
            <w:webHidden/>
          </w:rPr>
        </w:r>
        <w:r>
          <w:rPr>
            <w:noProof/>
            <w:webHidden/>
          </w:rPr>
          <w:fldChar w:fldCharType="separate"/>
        </w:r>
        <w:r w:rsidR="00FD1E62">
          <w:rPr>
            <w:noProof/>
            <w:webHidden/>
          </w:rPr>
          <w:t>67</w:t>
        </w:r>
        <w:r>
          <w:rPr>
            <w:noProof/>
            <w:webHidden/>
          </w:rPr>
          <w:fldChar w:fldCharType="end"/>
        </w:r>
      </w:hyperlink>
    </w:p>
    <w:p w14:paraId="5DEC9843" w14:textId="0099467D" w:rsidR="001B5CF3" w:rsidRDefault="001B5CF3">
      <w:pPr>
        <w:pStyle w:val="TOC1"/>
        <w:rPr>
          <w:rFonts w:asciiTheme="minorHAnsi" w:eastAsiaTheme="minorEastAsia" w:hAnsiTheme="minorHAnsi"/>
          <w:noProof/>
          <w:sz w:val="22"/>
          <w:szCs w:val="22"/>
          <w:lang w:eastAsia="en-AU"/>
        </w:rPr>
      </w:pPr>
      <w:hyperlink w:anchor="_Toc72917744" w:history="1">
        <w:r w:rsidRPr="00ED28CF">
          <w:rPr>
            <w:rStyle w:val="Hyperlink"/>
            <w:noProof/>
          </w:rPr>
          <w:t>Appendix: Legislative and related references for the PBS Capability Framework Self-Assessment Tool</w:t>
        </w:r>
        <w:r>
          <w:rPr>
            <w:noProof/>
            <w:webHidden/>
          </w:rPr>
          <w:tab/>
        </w:r>
        <w:r>
          <w:rPr>
            <w:noProof/>
            <w:webHidden/>
          </w:rPr>
          <w:fldChar w:fldCharType="begin"/>
        </w:r>
        <w:r>
          <w:rPr>
            <w:noProof/>
            <w:webHidden/>
          </w:rPr>
          <w:instrText xml:space="preserve"> PAGEREF _Toc72917744 \h </w:instrText>
        </w:r>
        <w:r>
          <w:rPr>
            <w:noProof/>
            <w:webHidden/>
          </w:rPr>
        </w:r>
        <w:r>
          <w:rPr>
            <w:noProof/>
            <w:webHidden/>
          </w:rPr>
          <w:fldChar w:fldCharType="separate"/>
        </w:r>
        <w:r w:rsidR="00FD1E62">
          <w:rPr>
            <w:noProof/>
            <w:webHidden/>
          </w:rPr>
          <w:t>68</w:t>
        </w:r>
        <w:r>
          <w:rPr>
            <w:noProof/>
            <w:webHidden/>
          </w:rPr>
          <w:fldChar w:fldCharType="end"/>
        </w:r>
      </w:hyperlink>
    </w:p>
    <w:p w14:paraId="0F382108" w14:textId="1C68B77B" w:rsidR="00B349FB" w:rsidRPr="004D44CD" w:rsidRDefault="00B349FB" w:rsidP="00174E96">
      <w:pPr>
        <w:suppressAutoHyphens w:val="0"/>
        <w:spacing w:before="120" w:after="120" w:line="240" w:lineRule="auto"/>
      </w:pPr>
      <w:r w:rsidRPr="004D44CD">
        <w:fldChar w:fldCharType="end"/>
      </w:r>
      <w:r w:rsidRPr="004D44CD">
        <w:br w:type="page"/>
      </w:r>
    </w:p>
    <w:p w14:paraId="7757F344" w14:textId="77777777" w:rsidR="003B2CE5" w:rsidRPr="004D44CD" w:rsidRDefault="00134D7E" w:rsidP="003B2CE5">
      <w:pPr>
        <w:pStyle w:val="Heading1"/>
      </w:pPr>
      <w:bookmarkStart w:id="1" w:name="_Toc72917719"/>
      <w:r w:rsidRPr="004D44CD">
        <w:lastRenderedPageBreak/>
        <w:t xml:space="preserve">Section 1: </w:t>
      </w:r>
      <w:r w:rsidR="003B2CE5" w:rsidRPr="004D44CD">
        <w:t>Introduction</w:t>
      </w:r>
      <w:bookmarkEnd w:id="0"/>
      <w:bookmarkEnd w:id="1"/>
    </w:p>
    <w:p w14:paraId="041C5CDC" w14:textId="1A83D384" w:rsidR="003B2CE5" w:rsidRPr="004D44CD" w:rsidRDefault="003B2CE5" w:rsidP="006F3F22">
      <w:pPr>
        <w:rPr>
          <w:rFonts w:cstheme="minorHAnsi"/>
          <w:color w:val="000000"/>
          <w:szCs w:val="22"/>
          <w:shd w:val="clear" w:color="auto" w:fill="FFFFFF"/>
        </w:rPr>
      </w:pPr>
      <w:r w:rsidRPr="004D44CD">
        <w:rPr>
          <w:rFonts w:cstheme="minorHAnsi"/>
        </w:rPr>
        <w:t xml:space="preserve">The </w:t>
      </w:r>
      <w:r w:rsidRPr="004D44CD">
        <w:rPr>
          <w:rFonts w:cstheme="minorHAnsi"/>
          <w:i/>
        </w:rPr>
        <w:t xml:space="preserve">National Disability Insurance Scheme Act 2013 </w:t>
      </w:r>
      <w:r w:rsidRPr="004D44CD">
        <w:rPr>
          <w:rFonts w:cstheme="minorHAnsi"/>
        </w:rPr>
        <w:t xml:space="preserve">(NDIS Act) </w:t>
      </w:r>
      <w:r w:rsidR="00A108BD" w:rsidRPr="004D44CD">
        <w:rPr>
          <w:rFonts w:cstheme="minorHAnsi"/>
        </w:rPr>
        <w:t xml:space="preserve">gives </w:t>
      </w:r>
      <w:r w:rsidRPr="004D44CD">
        <w:rPr>
          <w:rFonts w:cstheme="minorHAnsi"/>
        </w:rPr>
        <w:t xml:space="preserve">several functions </w:t>
      </w:r>
      <w:r w:rsidR="00A108BD" w:rsidRPr="004D44CD">
        <w:rPr>
          <w:rFonts w:cstheme="minorHAnsi"/>
        </w:rPr>
        <w:t xml:space="preserve">to </w:t>
      </w:r>
      <w:r w:rsidRPr="004D44CD">
        <w:rPr>
          <w:rFonts w:cstheme="minorHAnsi"/>
        </w:rPr>
        <w:t xml:space="preserve">the Commissioner </w:t>
      </w:r>
      <w:r w:rsidRPr="004D44CD">
        <w:rPr>
          <w:rFonts w:cstheme="minorHAnsi"/>
          <w:color w:val="000000"/>
          <w:szCs w:val="22"/>
          <w:shd w:val="clear" w:color="auto" w:fill="FFFFFF"/>
        </w:rPr>
        <w:t>of the NDIS Quality and Safeguards Commission (</w:t>
      </w:r>
      <w:r w:rsidR="00554149" w:rsidRPr="004D44CD">
        <w:rPr>
          <w:rFonts w:cstheme="minorHAnsi"/>
          <w:color w:val="000000"/>
          <w:szCs w:val="22"/>
          <w:shd w:val="clear" w:color="auto" w:fill="FFFFFF"/>
        </w:rPr>
        <w:t xml:space="preserve">NDIS </w:t>
      </w:r>
      <w:r w:rsidRPr="004D44CD">
        <w:rPr>
          <w:rFonts w:cstheme="minorHAnsi"/>
          <w:color w:val="000000"/>
          <w:szCs w:val="22"/>
          <w:shd w:val="clear" w:color="auto" w:fill="FFFFFF"/>
        </w:rPr>
        <w:t>Commissioner) that relate to the provision of behaviour support to people with disability. These functions include building capability in the development of behaviour support through:</w:t>
      </w:r>
    </w:p>
    <w:p w14:paraId="4F231FCA" w14:textId="758B078B" w:rsidR="003B2CE5" w:rsidRPr="004D44CD" w:rsidRDefault="00012EF0" w:rsidP="006F3F22">
      <w:pPr>
        <w:pStyle w:val="ListParagraph"/>
        <w:numPr>
          <w:ilvl w:val="0"/>
          <w:numId w:val="13"/>
        </w:numPr>
        <w:suppressAutoHyphens w:val="0"/>
        <w:ind w:left="777" w:hanging="357"/>
        <w:contextualSpacing w:val="0"/>
        <w:rPr>
          <w:rFonts w:cstheme="minorHAnsi"/>
        </w:rPr>
      </w:pPr>
      <w:r w:rsidRPr="004D44CD">
        <w:rPr>
          <w:rFonts w:cstheme="minorHAnsi"/>
          <w:color w:val="000000"/>
          <w:szCs w:val="22"/>
          <w:shd w:val="clear" w:color="auto" w:fill="FFFFFF"/>
        </w:rPr>
        <w:t xml:space="preserve">Developing </w:t>
      </w:r>
      <w:r w:rsidR="003B2CE5" w:rsidRPr="004D44CD">
        <w:rPr>
          <w:rFonts w:cstheme="minorHAnsi"/>
          <w:color w:val="000000"/>
          <w:szCs w:val="22"/>
          <w:shd w:val="clear" w:color="auto" w:fill="FFFFFF"/>
        </w:rPr>
        <w:t>and implementing a competency framework for registered NDIS providers whose registration includes the provision of behaviour support assessments and developing behaviour support plans</w:t>
      </w:r>
      <w:r w:rsidR="00571817" w:rsidRPr="004D44CD">
        <w:rPr>
          <w:rFonts w:cstheme="minorHAnsi"/>
          <w:color w:val="000000"/>
          <w:szCs w:val="22"/>
          <w:shd w:val="clear" w:color="auto" w:fill="FFFFFF"/>
        </w:rPr>
        <w:t>,</w:t>
      </w:r>
      <w:r w:rsidR="003B2CE5" w:rsidRPr="004D44CD">
        <w:rPr>
          <w:rFonts w:cstheme="minorHAnsi"/>
          <w:color w:val="000000"/>
          <w:szCs w:val="22"/>
          <w:shd w:val="clear" w:color="auto" w:fill="FFFFFF"/>
        </w:rPr>
        <w:t xml:space="preserve"> and</w:t>
      </w:r>
    </w:p>
    <w:p w14:paraId="1187673F" w14:textId="2E9C0B14" w:rsidR="003B2CE5" w:rsidRPr="004D44CD" w:rsidRDefault="00012EF0" w:rsidP="006F3F22">
      <w:pPr>
        <w:pStyle w:val="ListParagraph"/>
        <w:numPr>
          <w:ilvl w:val="0"/>
          <w:numId w:val="13"/>
        </w:numPr>
        <w:suppressAutoHyphens w:val="0"/>
        <w:ind w:left="777" w:hanging="357"/>
        <w:contextualSpacing w:val="0"/>
        <w:rPr>
          <w:rFonts w:cstheme="minorHAnsi"/>
        </w:rPr>
      </w:pPr>
      <w:r w:rsidRPr="004D44CD">
        <w:rPr>
          <w:rFonts w:cstheme="minorHAnsi"/>
          <w:color w:val="000000"/>
          <w:szCs w:val="22"/>
          <w:shd w:val="clear" w:color="auto" w:fill="FFFFFF"/>
        </w:rPr>
        <w:t xml:space="preserve">Assessing </w:t>
      </w:r>
      <w:r w:rsidR="003B2CE5" w:rsidRPr="004D44CD">
        <w:rPr>
          <w:rFonts w:cstheme="minorHAnsi"/>
          <w:color w:val="000000"/>
          <w:szCs w:val="22"/>
          <w:shd w:val="clear" w:color="auto" w:fill="FFFFFF"/>
        </w:rPr>
        <w:t xml:space="preserve">the skills and experience of such providers against the competency framework. </w:t>
      </w:r>
    </w:p>
    <w:p w14:paraId="12908DB8" w14:textId="1498B78A" w:rsidR="003B2CE5" w:rsidRPr="004D44CD" w:rsidRDefault="00413EEE" w:rsidP="006F3F22">
      <w:pPr>
        <w:rPr>
          <w:rFonts w:cstheme="minorHAnsi"/>
        </w:rPr>
      </w:pPr>
      <w:r w:rsidRPr="004D44CD">
        <w:rPr>
          <w:rFonts w:cstheme="minorHAnsi"/>
        </w:rPr>
        <w:t>The</w:t>
      </w:r>
      <w:r w:rsidR="00554149" w:rsidRPr="004D44CD">
        <w:rPr>
          <w:rFonts w:cstheme="minorHAnsi"/>
        </w:rPr>
        <w:t xml:space="preserve"> NDIS</w:t>
      </w:r>
      <w:r w:rsidR="003B2CE5" w:rsidRPr="004D44CD">
        <w:rPr>
          <w:rFonts w:cstheme="minorHAnsi"/>
        </w:rPr>
        <w:t xml:space="preserve"> Commissioner has published the </w:t>
      </w:r>
      <w:r w:rsidR="003B2CE5" w:rsidRPr="004D44CD">
        <w:rPr>
          <w:rFonts w:cstheme="minorHAnsi"/>
          <w:i/>
        </w:rPr>
        <w:t>Positive Behaviour Support Capability Framework for NDIS providers and behaviour support practitioners</w:t>
      </w:r>
      <w:r w:rsidR="003B2CE5" w:rsidRPr="004D44CD">
        <w:rPr>
          <w:rFonts w:cstheme="minorHAnsi"/>
        </w:rPr>
        <w:t xml:space="preserve"> (PBS Capability Framework). The PBS Capability Framework </w:t>
      </w:r>
      <w:r w:rsidR="00A108BD" w:rsidRPr="004D44CD">
        <w:rPr>
          <w:rFonts w:cstheme="minorHAnsi"/>
        </w:rPr>
        <w:t xml:space="preserve">also </w:t>
      </w:r>
      <w:r w:rsidR="003B2CE5" w:rsidRPr="004D44CD">
        <w:rPr>
          <w:rFonts w:cstheme="minorHAnsi"/>
        </w:rPr>
        <w:t>supports the</w:t>
      </w:r>
      <w:r w:rsidR="00554149" w:rsidRPr="004D44CD">
        <w:rPr>
          <w:rFonts w:cstheme="minorHAnsi"/>
        </w:rPr>
        <w:t xml:space="preserve"> NDIS</w:t>
      </w:r>
      <w:r w:rsidR="003B2CE5" w:rsidRPr="004D44CD">
        <w:rPr>
          <w:rFonts w:cstheme="minorHAnsi"/>
        </w:rPr>
        <w:t xml:space="preserve"> Commissioner’s function of promoting continuous improvement amongst NDIS providers and delivery of progressively higher standards of supports and services to people with disability.</w:t>
      </w:r>
    </w:p>
    <w:p w14:paraId="4E99774D" w14:textId="28C1B9CD" w:rsidR="003B2CE5" w:rsidRDefault="003B2CE5" w:rsidP="006F3F22">
      <w:pPr>
        <w:rPr>
          <w:rFonts w:cstheme="minorHAnsi"/>
        </w:rPr>
      </w:pPr>
      <w:r w:rsidRPr="004D44CD">
        <w:rPr>
          <w:rFonts w:cstheme="minorHAnsi"/>
        </w:rPr>
        <w:t xml:space="preserve">The </w:t>
      </w:r>
      <w:r w:rsidR="00554149" w:rsidRPr="004D44CD">
        <w:rPr>
          <w:rFonts w:cstheme="minorHAnsi"/>
        </w:rPr>
        <w:t xml:space="preserve">NDIS </w:t>
      </w:r>
      <w:r w:rsidRPr="004D44CD">
        <w:rPr>
          <w:rFonts w:cstheme="minorHAnsi"/>
        </w:rPr>
        <w:t xml:space="preserve">Commissioner also determines applications by people and organisations who seek registration as </w:t>
      </w:r>
      <w:proofErr w:type="gramStart"/>
      <w:r w:rsidRPr="004D44CD">
        <w:rPr>
          <w:rFonts w:cstheme="minorHAnsi"/>
        </w:rPr>
        <w:t>an</w:t>
      </w:r>
      <w:proofErr w:type="gramEnd"/>
      <w:r w:rsidRPr="004D44CD">
        <w:rPr>
          <w:rFonts w:cstheme="minorHAnsi"/>
        </w:rPr>
        <w:t xml:space="preserve"> NDIS provider </w:t>
      </w:r>
      <w:proofErr w:type="gramStart"/>
      <w:r w:rsidRPr="004D44CD">
        <w:rPr>
          <w:rFonts w:cstheme="minorHAnsi"/>
        </w:rPr>
        <w:t>in order to</w:t>
      </w:r>
      <w:proofErr w:type="gramEnd"/>
      <w:r w:rsidRPr="004D44CD">
        <w:rPr>
          <w:rFonts w:cstheme="minorHAnsi"/>
        </w:rPr>
        <w:t xml:space="preserve"> provide </w:t>
      </w:r>
      <w:r w:rsidR="00A108BD" w:rsidRPr="004D44CD">
        <w:rPr>
          <w:rFonts w:cstheme="minorHAnsi"/>
        </w:rPr>
        <w:t xml:space="preserve">specialist behaviour support </w:t>
      </w:r>
      <w:r w:rsidR="00294A4D" w:rsidRPr="004D44CD">
        <w:rPr>
          <w:rFonts w:cstheme="minorHAnsi"/>
        </w:rPr>
        <w:t xml:space="preserve">services. </w:t>
      </w:r>
      <w:r w:rsidR="000C6F78" w:rsidRPr="004D44CD">
        <w:rPr>
          <w:rFonts w:cstheme="minorHAnsi"/>
        </w:rPr>
        <w:t>S</w:t>
      </w:r>
      <w:r w:rsidRPr="004D44CD">
        <w:rPr>
          <w:rFonts w:cstheme="minorHAnsi"/>
        </w:rPr>
        <w:t xml:space="preserve">pecialist behaviour support services include </w:t>
      </w:r>
      <w:r w:rsidRPr="004D44CD">
        <w:rPr>
          <w:rFonts w:eastAsia="Times New Roman" w:cstheme="minorHAnsi"/>
          <w:color w:val="000000"/>
          <w:szCs w:val="22"/>
          <w:lang w:eastAsia="en-AU"/>
        </w:rPr>
        <w:t xml:space="preserve">undertaking behaviour support assessments (including functional behavioural assessments) </w:t>
      </w:r>
      <w:r w:rsidR="00A108BD" w:rsidRPr="004D44CD">
        <w:rPr>
          <w:rFonts w:eastAsia="Times New Roman" w:cstheme="minorHAnsi"/>
          <w:color w:val="000000"/>
          <w:szCs w:val="22"/>
          <w:lang w:eastAsia="en-AU"/>
        </w:rPr>
        <w:t xml:space="preserve">and </w:t>
      </w:r>
      <w:r w:rsidRPr="004D44CD">
        <w:rPr>
          <w:rFonts w:eastAsia="Times New Roman" w:cstheme="minorHAnsi"/>
          <w:color w:val="000000"/>
          <w:szCs w:val="22"/>
          <w:lang w:eastAsia="en-AU"/>
        </w:rPr>
        <w:t>developing behaviour support plans for participants. If they become registered, the</w:t>
      </w:r>
      <w:r w:rsidR="00554149" w:rsidRPr="004D44CD">
        <w:rPr>
          <w:rFonts w:eastAsia="Times New Roman" w:cstheme="minorHAnsi"/>
          <w:color w:val="000000"/>
          <w:szCs w:val="22"/>
          <w:lang w:eastAsia="en-AU"/>
        </w:rPr>
        <w:t xml:space="preserve"> NDIS</w:t>
      </w:r>
      <w:r w:rsidRPr="004D44CD">
        <w:rPr>
          <w:rFonts w:eastAsia="Times New Roman" w:cstheme="minorHAnsi"/>
          <w:color w:val="000000"/>
          <w:szCs w:val="22"/>
          <w:lang w:eastAsia="en-AU"/>
        </w:rPr>
        <w:t xml:space="preserve"> Commissioner monitors these providers’ c</w:t>
      </w:r>
      <w:r w:rsidRPr="004D44CD">
        <w:rPr>
          <w:rFonts w:cstheme="minorHAnsi"/>
          <w:color w:val="000000"/>
          <w:szCs w:val="22"/>
        </w:rPr>
        <w:t xml:space="preserve">ompliance with registration conditions that require certain activities to be undertaken only by an ‘NDIS behaviour support practitioner’—a person whom the Commissioner </w:t>
      </w:r>
      <w:r w:rsidRPr="004D44CD">
        <w:rPr>
          <w:rFonts w:cstheme="minorHAnsi"/>
          <w:color w:val="000000"/>
          <w:szCs w:val="22"/>
          <w:shd w:val="clear" w:color="auto" w:fill="FFFFFF"/>
        </w:rPr>
        <w:t xml:space="preserve">considers suitable to </w:t>
      </w:r>
      <w:r w:rsidRPr="004D44CD">
        <w:rPr>
          <w:rFonts w:cstheme="minorHAnsi"/>
        </w:rPr>
        <w:t>provide the services. That person may be the registered provider or a person employed or otherwise engaged by the provider.</w:t>
      </w:r>
    </w:p>
    <w:p w14:paraId="5FA94056" w14:textId="173ABE26" w:rsidR="003B170F" w:rsidRPr="003B170F" w:rsidRDefault="003B170F" w:rsidP="00362C78">
      <w:pPr>
        <w:spacing w:before="0" w:after="0" w:line="240" w:lineRule="auto"/>
        <w:ind w:left="720"/>
        <w:rPr>
          <w:rFonts w:cstheme="minorHAnsi"/>
          <w:sz w:val="18"/>
          <w:szCs w:val="18"/>
        </w:rPr>
      </w:pPr>
      <w:r w:rsidRPr="003B170F">
        <w:rPr>
          <w:b/>
          <w:i/>
          <w:sz w:val="18"/>
          <w:szCs w:val="18"/>
        </w:rPr>
        <w:t>NDIS behaviour support practitioner</w:t>
      </w:r>
      <w:r w:rsidRPr="003B170F">
        <w:rPr>
          <w:sz w:val="18"/>
          <w:szCs w:val="18"/>
        </w:rPr>
        <w:t xml:space="preserve"> means a person the NDIS Commissioner considers suitable to undertake behaviour support assessments (including functional behavioural assessments) and to develop behaviour support plans that may contain the use of restrictive practices. See section 5 of the </w:t>
      </w:r>
      <w:r w:rsidRPr="003B170F">
        <w:rPr>
          <w:i/>
          <w:sz w:val="18"/>
          <w:szCs w:val="18"/>
        </w:rPr>
        <w:t>National Disability Insurance Scheme (Restrictive Practices and Behaviour Support) Rules 2018</w:t>
      </w:r>
      <w:r w:rsidRPr="003B170F">
        <w:rPr>
          <w:sz w:val="18"/>
          <w:szCs w:val="18"/>
        </w:rPr>
        <w:t>.</w:t>
      </w:r>
    </w:p>
    <w:p w14:paraId="7082AC4C" w14:textId="1A545189" w:rsidR="00190350" w:rsidRPr="004D44CD" w:rsidRDefault="00190350" w:rsidP="00545980">
      <w:pPr>
        <w:pStyle w:val="Heading2"/>
        <w:numPr>
          <w:ilvl w:val="1"/>
          <w:numId w:val="35"/>
        </w:numPr>
        <w:rPr>
          <w:rFonts w:asciiTheme="minorHAnsi" w:hAnsiTheme="minorHAnsi" w:cstheme="minorHAnsi"/>
        </w:rPr>
      </w:pPr>
      <w:bookmarkStart w:id="2" w:name="_Toc72917720"/>
      <w:bookmarkStart w:id="3" w:name="_Toc24958259"/>
      <w:r w:rsidRPr="004D44CD">
        <w:rPr>
          <w:rFonts w:asciiTheme="minorHAnsi" w:hAnsiTheme="minorHAnsi" w:cstheme="minorHAnsi"/>
        </w:rPr>
        <w:t>Purpose of th</w:t>
      </w:r>
      <w:r w:rsidR="00661671" w:rsidRPr="004D44CD">
        <w:rPr>
          <w:rFonts w:asciiTheme="minorHAnsi" w:hAnsiTheme="minorHAnsi" w:cstheme="minorHAnsi"/>
        </w:rPr>
        <w:t>is</w:t>
      </w:r>
      <w:r w:rsidRPr="004D44CD">
        <w:rPr>
          <w:rFonts w:asciiTheme="minorHAnsi" w:hAnsiTheme="minorHAnsi" w:cstheme="minorHAnsi"/>
        </w:rPr>
        <w:t xml:space="preserve"> Guide</w:t>
      </w:r>
      <w:bookmarkEnd w:id="2"/>
    </w:p>
    <w:bookmarkEnd w:id="3"/>
    <w:p w14:paraId="6018CBF4" w14:textId="36188C5D" w:rsidR="009527D9" w:rsidRPr="004D44CD" w:rsidRDefault="003B2CE5" w:rsidP="006F3F22">
      <w:pPr>
        <w:pStyle w:val="subsection"/>
        <w:tabs>
          <w:tab w:val="clear" w:pos="1021"/>
        </w:tabs>
        <w:spacing w:before="200" w:after="200" w:line="280" w:lineRule="atLeast"/>
        <w:ind w:left="0" w:firstLine="0"/>
        <w:rPr>
          <w:rFonts w:asciiTheme="minorHAnsi" w:eastAsia="Calibri" w:hAnsiTheme="minorHAnsi" w:cstheme="minorHAnsi"/>
          <w:szCs w:val="22"/>
        </w:rPr>
      </w:pPr>
      <w:r w:rsidRPr="004D44CD">
        <w:rPr>
          <w:rFonts w:asciiTheme="minorHAnsi" w:hAnsiTheme="minorHAnsi" w:cstheme="minorHAnsi"/>
        </w:rPr>
        <w:t xml:space="preserve">This </w:t>
      </w:r>
      <w:r w:rsidR="009B13C1" w:rsidRPr="004D44CD">
        <w:rPr>
          <w:rFonts w:asciiTheme="minorHAnsi" w:hAnsiTheme="minorHAnsi" w:cstheme="minorHAnsi"/>
        </w:rPr>
        <w:t>Self-</w:t>
      </w:r>
      <w:r w:rsidRPr="004D44CD">
        <w:rPr>
          <w:rFonts w:asciiTheme="minorHAnsi" w:hAnsiTheme="minorHAnsi" w:cstheme="minorHAnsi"/>
        </w:rPr>
        <w:t xml:space="preserve">Assessment Resource Guide </w:t>
      </w:r>
      <w:r w:rsidR="00D45029" w:rsidRPr="004D44CD">
        <w:rPr>
          <w:rFonts w:asciiTheme="minorHAnsi" w:hAnsiTheme="minorHAnsi" w:cstheme="minorHAnsi"/>
        </w:rPr>
        <w:t xml:space="preserve">(the Guide) </w:t>
      </w:r>
      <w:r w:rsidRPr="004D44CD">
        <w:rPr>
          <w:rFonts w:asciiTheme="minorHAnsi" w:hAnsiTheme="minorHAnsi" w:cstheme="minorHAnsi"/>
        </w:rPr>
        <w:t xml:space="preserve">complements the PBS Capability Framework. The broad purpose of the Guide is to provide guidance to behaviour support practitioners </w:t>
      </w:r>
      <w:r w:rsidR="00661671" w:rsidRPr="004D44CD">
        <w:rPr>
          <w:rFonts w:asciiTheme="minorHAnsi" w:hAnsiTheme="minorHAnsi" w:cstheme="minorHAnsi"/>
        </w:rPr>
        <w:t xml:space="preserve">(whether </w:t>
      </w:r>
      <w:r w:rsidR="00394AD5" w:rsidRPr="004D44CD">
        <w:rPr>
          <w:rFonts w:asciiTheme="minorHAnsi" w:hAnsiTheme="minorHAnsi" w:cstheme="minorHAnsi"/>
        </w:rPr>
        <w:t xml:space="preserve">they are </w:t>
      </w:r>
      <w:r w:rsidR="00661671" w:rsidRPr="004D44CD">
        <w:rPr>
          <w:rFonts w:asciiTheme="minorHAnsi" w:hAnsiTheme="minorHAnsi" w:cstheme="minorHAnsi"/>
        </w:rPr>
        <w:t xml:space="preserve">registered </w:t>
      </w:r>
      <w:proofErr w:type="gramStart"/>
      <w:r w:rsidR="00661671" w:rsidRPr="004D44CD">
        <w:rPr>
          <w:rFonts w:asciiTheme="minorHAnsi" w:hAnsiTheme="minorHAnsi" w:cstheme="minorHAnsi"/>
        </w:rPr>
        <w:t>providers</w:t>
      </w:r>
      <w:r w:rsidR="00173AC9" w:rsidRPr="004D44CD">
        <w:rPr>
          <w:rFonts w:asciiTheme="minorHAnsi" w:hAnsiTheme="minorHAnsi" w:cstheme="minorHAnsi"/>
        </w:rPr>
        <w:t>,</w:t>
      </w:r>
      <w:r w:rsidR="00661671" w:rsidRPr="004D44CD">
        <w:rPr>
          <w:rFonts w:asciiTheme="minorHAnsi" w:hAnsiTheme="minorHAnsi" w:cstheme="minorHAnsi"/>
        </w:rPr>
        <w:t xml:space="preserve"> or</w:t>
      </w:r>
      <w:proofErr w:type="gramEnd"/>
      <w:r w:rsidR="00661671" w:rsidRPr="004D44CD">
        <w:rPr>
          <w:rFonts w:asciiTheme="minorHAnsi" w:hAnsiTheme="minorHAnsi" w:cstheme="minorHAnsi"/>
        </w:rPr>
        <w:t xml:space="preserve"> </w:t>
      </w:r>
      <w:r w:rsidR="00394AD5" w:rsidRPr="004D44CD">
        <w:rPr>
          <w:rFonts w:asciiTheme="minorHAnsi" w:hAnsiTheme="minorHAnsi" w:cstheme="minorHAnsi"/>
        </w:rPr>
        <w:t xml:space="preserve">employed or </w:t>
      </w:r>
      <w:r w:rsidR="00661671" w:rsidRPr="004D44CD">
        <w:rPr>
          <w:rFonts w:asciiTheme="minorHAnsi" w:hAnsiTheme="minorHAnsi" w:cstheme="minorHAnsi"/>
        </w:rPr>
        <w:t xml:space="preserve">otherwise engaged by registered providers) </w:t>
      </w:r>
      <w:r w:rsidRPr="004D44CD">
        <w:rPr>
          <w:rFonts w:asciiTheme="minorHAnsi" w:hAnsiTheme="minorHAnsi" w:cstheme="minorHAnsi"/>
        </w:rPr>
        <w:t xml:space="preserve">on how they can assess their own capabilities </w:t>
      </w:r>
      <w:r w:rsidRPr="004D44CD">
        <w:rPr>
          <w:rFonts w:asciiTheme="minorHAnsi" w:hAnsiTheme="minorHAnsi" w:cstheme="minorHAnsi"/>
          <w:szCs w:val="22"/>
        </w:rPr>
        <w:t xml:space="preserve">against </w:t>
      </w:r>
      <w:r w:rsidR="003A1C5E" w:rsidRPr="004D44CD">
        <w:rPr>
          <w:rFonts w:asciiTheme="minorHAnsi" w:hAnsiTheme="minorHAnsi" w:cstheme="minorHAnsi"/>
          <w:szCs w:val="22"/>
        </w:rPr>
        <w:t xml:space="preserve">the </w:t>
      </w:r>
      <w:r w:rsidR="009527D9" w:rsidRPr="004D44CD">
        <w:rPr>
          <w:rFonts w:asciiTheme="minorHAnsi" w:hAnsiTheme="minorHAnsi" w:cstheme="minorHAnsi"/>
        </w:rPr>
        <w:t>PBS Capability Framework</w:t>
      </w:r>
      <w:r w:rsidRPr="004D44CD">
        <w:rPr>
          <w:rFonts w:asciiTheme="minorHAnsi" w:eastAsia="Calibri" w:hAnsiTheme="minorHAnsi" w:cstheme="minorHAnsi"/>
          <w:szCs w:val="22"/>
        </w:rPr>
        <w:t>.</w:t>
      </w:r>
      <w:r w:rsidR="009527D9" w:rsidRPr="004D44CD">
        <w:rPr>
          <w:rFonts w:asciiTheme="minorHAnsi" w:eastAsia="Calibri" w:hAnsiTheme="minorHAnsi" w:cstheme="minorHAnsi"/>
          <w:szCs w:val="22"/>
        </w:rPr>
        <w:t xml:space="preserve">  The Guide aims to</w:t>
      </w:r>
      <w:r w:rsidR="007631A7" w:rsidRPr="004D44CD">
        <w:rPr>
          <w:rFonts w:asciiTheme="minorHAnsi" w:eastAsia="Calibri" w:hAnsiTheme="minorHAnsi" w:cstheme="minorHAnsi"/>
          <w:szCs w:val="22"/>
        </w:rPr>
        <w:t>:</w:t>
      </w:r>
    </w:p>
    <w:p w14:paraId="325542A8" w14:textId="76FA40B4" w:rsidR="009527D9" w:rsidRPr="004D44CD" w:rsidRDefault="009527D9" w:rsidP="006F3F22">
      <w:pPr>
        <w:pStyle w:val="subsection"/>
        <w:numPr>
          <w:ilvl w:val="0"/>
          <w:numId w:val="14"/>
        </w:numPr>
        <w:tabs>
          <w:tab w:val="clear" w:pos="1021"/>
        </w:tabs>
        <w:spacing w:before="200" w:after="200" w:line="280" w:lineRule="atLeast"/>
        <w:ind w:left="714" w:hanging="357"/>
        <w:rPr>
          <w:rFonts w:asciiTheme="minorHAnsi" w:hAnsiTheme="minorHAnsi" w:cstheme="minorHAnsi"/>
        </w:rPr>
      </w:pPr>
      <w:r w:rsidRPr="004D44CD">
        <w:rPr>
          <w:rFonts w:asciiTheme="minorHAnsi" w:hAnsiTheme="minorHAnsi" w:cstheme="minorHAnsi"/>
        </w:rPr>
        <w:t>Build capability in the development of behaviour support</w:t>
      </w:r>
      <w:r w:rsidR="007631A7" w:rsidRPr="004D44CD">
        <w:rPr>
          <w:rFonts w:asciiTheme="minorHAnsi" w:hAnsiTheme="minorHAnsi" w:cstheme="minorHAnsi"/>
        </w:rPr>
        <w:t>,</w:t>
      </w:r>
      <w:r w:rsidRPr="004D44CD">
        <w:rPr>
          <w:rFonts w:asciiTheme="minorHAnsi" w:hAnsiTheme="minorHAnsi" w:cstheme="minorHAnsi"/>
        </w:rPr>
        <w:t xml:space="preserve"> </w:t>
      </w:r>
      <w:r w:rsidR="00661671" w:rsidRPr="004D44CD">
        <w:rPr>
          <w:rFonts w:asciiTheme="minorHAnsi" w:hAnsiTheme="minorHAnsi" w:cstheme="minorHAnsi"/>
        </w:rPr>
        <w:t>and</w:t>
      </w:r>
    </w:p>
    <w:p w14:paraId="0BEAF9E8" w14:textId="0D3BA9DC" w:rsidR="009527D9" w:rsidRPr="004D44CD" w:rsidRDefault="009527D9" w:rsidP="006F3F22">
      <w:pPr>
        <w:pStyle w:val="subsection"/>
        <w:numPr>
          <w:ilvl w:val="0"/>
          <w:numId w:val="14"/>
        </w:numPr>
        <w:tabs>
          <w:tab w:val="clear" w:pos="1021"/>
        </w:tabs>
        <w:spacing w:before="200" w:after="200" w:line="280" w:lineRule="atLeast"/>
        <w:ind w:left="714" w:hanging="357"/>
        <w:rPr>
          <w:rFonts w:asciiTheme="minorHAnsi" w:hAnsiTheme="minorHAnsi" w:cstheme="minorHAnsi"/>
        </w:rPr>
      </w:pPr>
      <w:r w:rsidRPr="004D44CD">
        <w:rPr>
          <w:rFonts w:asciiTheme="minorHAnsi" w:hAnsiTheme="minorHAnsi" w:cstheme="minorHAnsi"/>
        </w:rPr>
        <w:t>Encourage progressively higher standards in behaviour support services provided to people with disability</w:t>
      </w:r>
      <w:r w:rsidR="00661671" w:rsidRPr="004D44CD">
        <w:rPr>
          <w:rFonts w:asciiTheme="minorHAnsi" w:hAnsiTheme="minorHAnsi" w:cstheme="minorHAnsi"/>
        </w:rPr>
        <w:t>.</w:t>
      </w:r>
    </w:p>
    <w:p w14:paraId="22C96722" w14:textId="0E6D39FD" w:rsidR="003E531C" w:rsidRPr="004D44CD" w:rsidRDefault="00661671" w:rsidP="00480196">
      <w:pPr>
        <w:pStyle w:val="subsection"/>
        <w:tabs>
          <w:tab w:val="clear" w:pos="1021"/>
        </w:tabs>
        <w:spacing w:before="200" w:after="200" w:line="280" w:lineRule="atLeast"/>
        <w:ind w:left="0" w:firstLine="0"/>
        <w:rPr>
          <w:rFonts w:asciiTheme="minorHAnsi" w:hAnsiTheme="minorHAnsi" w:cstheme="minorHAnsi"/>
        </w:rPr>
      </w:pPr>
      <w:r w:rsidRPr="004D44CD">
        <w:rPr>
          <w:rFonts w:asciiTheme="minorHAnsi" w:hAnsiTheme="minorHAnsi" w:cstheme="minorHAnsi"/>
        </w:rPr>
        <w:t xml:space="preserve">The Guide also provides a toolkit of </w:t>
      </w:r>
      <w:r w:rsidR="00405BC5" w:rsidRPr="004D44CD">
        <w:rPr>
          <w:rFonts w:asciiTheme="minorHAnsi" w:hAnsiTheme="minorHAnsi" w:cstheme="minorHAnsi"/>
        </w:rPr>
        <w:t>resources</w:t>
      </w:r>
      <w:r w:rsidR="009527D9" w:rsidRPr="004D44CD">
        <w:rPr>
          <w:rFonts w:asciiTheme="minorHAnsi" w:hAnsiTheme="minorHAnsi" w:cstheme="minorHAnsi"/>
        </w:rPr>
        <w:t xml:space="preserve"> </w:t>
      </w:r>
      <w:r w:rsidR="00405BC5" w:rsidRPr="004D44CD">
        <w:rPr>
          <w:rFonts w:asciiTheme="minorHAnsi" w:hAnsiTheme="minorHAnsi" w:cstheme="minorHAnsi"/>
        </w:rPr>
        <w:t>that</w:t>
      </w:r>
      <w:r w:rsidR="009527D9" w:rsidRPr="004D44CD">
        <w:rPr>
          <w:rFonts w:asciiTheme="minorHAnsi" w:hAnsiTheme="minorHAnsi" w:cstheme="minorHAnsi"/>
        </w:rPr>
        <w:t xml:space="preserve"> </w:t>
      </w:r>
      <w:r w:rsidR="00405BC5" w:rsidRPr="004D44CD">
        <w:rPr>
          <w:rFonts w:asciiTheme="minorHAnsi" w:hAnsiTheme="minorHAnsi" w:cstheme="minorHAnsi"/>
        </w:rPr>
        <w:t>behaviour support practitioners can use to</w:t>
      </w:r>
      <w:r w:rsidR="007631A7" w:rsidRPr="004D44CD">
        <w:rPr>
          <w:rFonts w:asciiTheme="minorHAnsi" w:hAnsiTheme="minorHAnsi" w:cstheme="minorHAnsi"/>
        </w:rPr>
        <w:t>:</w:t>
      </w:r>
    </w:p>
    <w:p w14:paraId="2386551A" w14:textId="380826D9" w:rsidR="003E531C" w:rsidRPr="004D44CD" w:rsidRDefault="003E531C" w:rsidP="00480196">
      <w:pPr>
        <w:pStyle w:val="subsection"/>
        <w:numPr>
          <w:ilvl w:val="0"/>
          <w:numId w:val="14"/>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C</w:t>
      </w:r>
      <w:r w:rsidR="00405BC5" w:rsidRPr="004D44CD">
        <w:rPr>
          <w:rFonts w:asciiTheme="minorHAnsi" w:hAnsiTheme="minorHAnsi" w:cstheme="minorHAnsi"/>
        </w:rPr>
        <w:t xml:space="preserve">omplete a self-assessment of their capabilities </w:t>
      </w:r>
      <w:r w:rsidR="005B5D13" w:rsidRPr="004D44CD">
        <w:rPr>
          <w:rFonts w:asciiTheme="minorHAnsi" w:hAnsiTheme="minorHAnsi" w:cstheme="minorHAnsi"/>
          <w:szCs w:val="22"/>
        </w:rPr>
        <w:t xml:space="preserve">against the </w:t>
      </w:r>
      <w:r w:rsidR="005B5D13" w:rsidRPr="004D44CD">
        <w:rPr>
          <w:rFonts w:asciiTheme="minorHAnsi" w:hAnsiTheme="minorHAnsi" w:cstheme="minorHAnsi"/>
        </w:rPr>
        <w:t>PBS Capability Framework</w:t>
      </w:r>
      <w:r w:rsidR="00D45029" w:rsidRPr="004D44CD">
        <w:rPr>
          <w:rFonts w:asciiTheme="minorHAnsi" w:hAnsiTheme="minorHAnsi" w:cstheme="minorHAnsi"/>
        </w:rPr>
        <w:t xml:space="preserve"> </w:t>
      </w:r>
      <w:r w:rsidR="001B11B6" w:rsidRPr="004D44CD">
        <w:rPr>
          <w:rFonts w:asciiTheme="minorHAnsi" w:hAnsiTheme="minorHAnsi" w:cstheme="minorHAnsi"/>
        </w:rPr>
        <w:t xml:space="preserve">and </w:t>
      </w:r>
    </w:p>
    <w:p w14:paraId="737B8070" w14:textId="4E3F6833" w:rsidR="005B5D13" w:rsidRPr="004D44CD" w:rsidRDefault="003E531C" w:rsidP="00480196">
      <w:pPr>
        <w:pStyle w:val="subsection"/>
        <w:numPr>
          <w:ilvl w:val="0"/>
          <w:numId w:val="14"/>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D</w:t>
      </w:r>
      <w:r w:rsidR="001B11B6" w:rsidRPr="004D44CD">
        <w:rPr>
          <w:rFonts w:asciiTheme="minorHAnsi" w:hAnsiTheme="minorHAnsi" w:cstheme="minorHAnsi"/>
        </w:rPr>
        <w:t xml:space="preserve">evelop a </w:t>
      </w:r>
      <w:r w:rsidR="00A34409" w:rsidRPr="004D44CD">
        <w:rPr>
          <w:rFonts w:asciiTheme="minorHAnsi" w:hAnsiTheme="minorHAnsi" w:cstheme="minorHAnsi"/>
        </w:rPr>
        <w:t>P</w:t>
      </w:r>
      <w:r w:rsidR="001B11B6" w:rsidRPr="004D44CD">
        <w:rPr>
          <w:rFonts w:asciiTheme="minorHAnsi" w:hAnsiTheme="minorHAnsi" w:cstheme="minorHAnsi"/>
        </w:rPr>
        <w:t xml:space="preserve">ortfolio of </w:t>
      </w:r>
      <w:r w:rsidR="00A34409" w:rsidRPr="004D44CD">
        <w:rPr>
          <w:rFonts w:asciiTheme="minorHAnsi" w:hAnsiTheme="minorHAnsi" w:cstheme="minorHAnsi"/>
        </w:rPr>
        <w:t>E</w:t>
      </w:r>
      <w:r w:rsidR="001B11B6" w:rsidRPr="004D44CD">
        <w:rPr>
          <w:rFonts w:asciiTheme="minorHAnsi" w:hAnsiTheme="minorHAnsi" w:cstheme="minorHAnsi"/>
        </w:rPr>
        <w:t xml:space="preserve">vidence </w:t>
      </w:r>
      <w:r w:rsidR="00D45029" w:rsidRPr="004D44CD">
        <w:rPr>
          <w:rFonts w:asciiTheme="minorHAnsi" w:hAnsiTheme="minorHAnsi" w:cstheme="minorHAnsi"/>
        </w:rPr>
        <w:t xml:space="preserve">that may be used </w:t>
      </w:r>
      <w:r w:rsidR="00661671" w:rsidRPr="004D44CD">
        <w:rPr>
          <w:rFonts w:asciiTheme="minorHAnsi" w:hAnsiTheme="minorHAnsi" w:cstheme="minorHAnsi"/>
        </w:rPr>
        <w:t xml:space="preserve">when </w:t>
      </w:r>
      <w:r w:rsidR="00D45029" w:rsidRPr="004D44CD">
        <w:rPr>
          <w:rFonts w:asciiTheme="minorHAnsi" w:hAnsiTheme="minorHAnsi" w:cstheme="minorHAnsi"/>
        </w:rPr>
        <w:t>apply</w:t>
      </w:r>
      <w:r w:rsidR="00661671" w:rsidRPr="004D44CD">
        <w:rPr>
          <w:rFonts w:asciiTheme="minorHAnsi" w:hAnsiTheme="minorHAnsi" w:cstheme="minorHAnsi"/>
        </w:rPr>
        <w:t>ing</w:t>
      </w:r>
      <w:r w:rsidR="00D45029" w:rsidRPr="004D44CD">
        <w:rPr>
          <w:rFonts w:asciiTheme="minorHAnsi" w:hAnsiTheme="minorHAnsi" w:cstheme="minorHAnsi"/>
        </w:rPr>
        <w:t xml:space="preserve"> to the Commissioner for a determination of their suitability to undertake activities that, under the NDIS Act, can only be undertaken by </w:t>
      </w:r>
      <w:proofErr w:type="gramStart"/>
      <w:r w:rsidR="00D45029" w:rsidRPr="004D44CD">
        <w:rPr>
          <w:rFonts w:asciiTheme="minorHAnsi" w:hAnsiTheme="minorHAnsi" w:cstheme="minorHAnsi"/>
        </w:rPr>
        <w:t>an</w:t>
      </w:r>
      <w:proofErr w:type="gramEnd"/>
      <w:r w:rsidR="00D45029" w:rsidRPr="004D44CD">
        <w:rPr>
          <w:rFonts w:asciiTheme="minorHAnsi" w:hAnsiTheme="minorHAnsi" w:cstheme="minorHAnsi"/>
        </w:rPr>
        <w:t xml:space="preserve"> NDIS behaviour support practitioner.</w:t>
      </w:r>
      <w:r w:rsidR="00405BC5" w:rsidRPr="004D44CD">
        <w:rPr>
          <w:rFonts w:asciiTheme="minorHAnsi" w:hAnsiTheme="minorHAnsi" w:cstheme="minorHAnsi"/>
        </w:rPr>
        <w:t xml:space="preserve"> </w:t>
      </w:r>
    </w:p>
    <w:p w14:paraId="63FB3927" w14:textId="164DAF40" w:rsidR="00190350" w:rsidRPr="004D44CD" w:rsidRDefault="00190350" w:rsidP="00545980">
      <w:pPr>
        <w:pStyle w:val="Heading2"/>
        <w:numPr>
          <w:ilvl w:val="1"/>
          <w:numId w:val="35"/>
        </w:numPr>
      </w:pPr>
      <w:bookmarkStart w:id="4" w:name="_Toc72917721"/>
      <w:bookmarkStart w:id="5" w:name="_Toc24958260"/>
      <w:r w:rsidRPr="004D44CD">
        <w:lastRenderedPageBreak/>
        <w:t>Overview of th</w:t>
      </w:r>
      <w:r w:rsidR="00661671" w:rsidRPr="004D44CD">
        <w:t>is</w:t>
      </w:r>
      <w:r w:rsidRPr="004D44CD">
        <w:t xml:space="preserve"> Guide</w:t>
      </w:r>
      <w:bookmarkEnd w:id="4"/>
    </w:p>
    <w:bookmarkEnd w:id="5"/>
    <w:p w14:paraId="37CC7FBC" w14:textId="4732F4B9" w:rsidR="00CB7C07" w:rsidRPr="004D44CD" w:rsidRDefault="003B2CE5" w:rsidP="006F3F22">
      <w:pPr>
        <w:pStyle w:val="subsection"/>
        <w:tabs>
          <w:tab w:val="clear" w:pos="1021"/>
        </w:tabs>
        <w:spacing w:before="200" w:after="200" w:line="280" w:lineRule="atLeast"/>
        <w:ind w:left="0" w:firstLine="0"/>
        <w:rPr>
          <w:rFonts w:asciiTheme="minorHAnsi" w:hAnsiTheme="minorHAnsi" w:cstheme="minorHAnsi"/>
        </w:rPr>
      </w:pPr>
      <w:r w:rsidRPr="004D44CD">
        <w:rPr>
          <w:rFonts w:asciiTheme="minorHAnsi" w:hAnsiTheme="minorHAnsi" w:cstheme="minorHAnsi"/>
        </w:rPr>
        <w:t xml:space="preserve">The </w:t>
      </w:r>
      <w:r w:rsidR="003A1C5E" w:rsidRPr="004D44CD">
        <w:rPr>
          <w:rFonts w:asciiTheme="minorHAnsi" w:hAnsiTheme="minorHAnsi" w:cstheme="minorHAnsi"/>
          <w:color w:val="000000"/>
          <w:szCs w:val="22"/>
        </w:rPr>
        <w:t xml:space="preserve">toolkit of resources </w:t>
      </w:r>
      <w:r w:rsidR="00661671" w:rsidRPr="004D44CD">
        <w:rPr>
          <w:rFonts w:asciiTheme="minorHAnsi" w:hAnsiTheme="minorHAnsi" w:cstheme="minorHAnsi"/>
          <w:color w:val="000000"/>
          <w:szCs w:val="22"/>
        </w:rPr>
        <w:t xml:space="preserve">in section 3 of this Guide can be used by </w:t>
      </w:r>
      <w:r w:rsidR="003A1C5E" w:rsidRPr="004D44CD">
        <w:rPr>
          <w:rFonts w:asciiTheme="minorHAnsi" w:hAnsiTheme="minorHAnsi" w:cstheme="minorHAnsi"/>
        </w:rPr>
        <w:t xml:space="preserve">behaviour support practitioners </w:t>
      </w:r>
      <w:r w:rsidR="003A1C5E" w:rsidRPr="004D44CD">
        <w:rPr>
          <w:rFonts w:asciiTheme="minorHAnsi" w:hAnsiTheme="minorHAnsi" w:cstheme="minorHAnsi"/>
          <w:color w:val="000000"/>
          <w:szCs w:val="22"/>
        </w:rPr>
        <w:t xml:space="preserve">to </w:t>
      </w:r>
      <w:r w:rsidR="003A1C5E" w:rsidRPr="004D44CD">
        <w:rPr>
          <w:rFonts w:asciiTheme="minorHAnsi" w:hAnsiTheme="minorHAnsi" w:cstheme="minorHAnsi"/>
        </w:rPr>
        <w:t xml:space="preserve">reflect on and assess their own capabilities against the </w:t>
      </w:r>
      <w:r w:rsidR="00253504" w:rsidRPr="004D44CD">
        <w:rPr>
          <w:rFonts w:asciiTheme="minorHAnsi" w:hAnsiTheme="minorHAnsi" w:cstheme="minorHAnsi"/>
        </w:rPr>
        <w:t>seven</w:t>
      </w:r>
      <w:r w:rsidR="003A1C5E" w:rsidRPr="004D44CD">
        <w:rPr>
          <w:rFonts w:asciiTheme="minorHAnsi" w:hAnsiTheme="minorHAnsi" w:cstheme="minorHAnsi"/>
        </w:rPr>
        <w:t xml:space="preserve"> capability domains and the </w:t>
      </w:r>
      <w:r w:rsidR="00253504" w:rsidRPr="004D44CD">
        <w:rPr>
          <w:rFonts w:asciiTheme="minorHAnsi" w:hAnsiTheme="minorHAnsi" w:cstheme="minorHAnsi"/>
        </w:rPr>
        <w:t>four</w:t>
      </w:r>
      <w:r w:rsidR="003A1C5E" w:rsidRPr="004D44CD">
        <w:rPr>
          <w:rFonts w:asciiTheme="minorHAnsi" w:hAnsiTheme="minorHAnsi" w:cstheme="minorHAnsi"/>
        </w:rPr>
        <w:t xml:space="preserve"> practitioner levels (core, proficient, advanced and specialist) </w:t>
      </w:r>
      <w:r w:rsidR="00C6482D" w:rsidRPr="004D44CD">
        <w:rPr>
          <w:rFonts w:asciiTheme="minorHAnsi" w:hAnsiTheme="minorHAnsi" w:cstheme="minorHAnsi"/>
        </w:rPr>
        <w:t xml:space="preserve">outlined </w:t>
      </w:r>
      <w:r w:rsidR="003A1C5E" w:rsidRPr="004D44CD">
        <w:rPr>
          <w:rFonts w:asciiTheme="minorHAnsi" w:hAnsiTheme="minorHAnsi" w:cstheme="minorHAnsi"/>
        </w:rPr>
        <w:t>in the PBS Capability Framework</w:t>
      </w:r>
      <w:r w:rsidR="005B5D13" w:rsidRPr="004D44CD">
        <w:rPr>
          <w:rFonts w:asciiTheme="minorHAnsi" w:hAnsiTheme="minorHAnsi" w:cstheme="minorHAnsi"/>
        </w:rPr>
        <w:t xml:space="preserve">. </w:t>
      </w:r>
      <w:r w:rsidR="00CB7C07" w:rsidRPr="004D44CD">
        <w:rPr>
          <w:rFonts w:asciiTheme="minorHAnsi" w:hAnsiTheme="minorHAnsi" w:cstheme="minorHAnsi"/>
        </w:rPr>
        <w:t>The resources include</w:t>
      </w:r>
      <w:r w:rsidR="00394AD5" w:rsidRPr="004D44CD">
        <w:rPr>
          <w:rFonts w:asciiTheme="minorHAnsi" w:hAnsiTheme="minorHAnsi" w:cstheme="minorHAnsi"/>
        </w:rPr>
        <w:t xml:space="preserve"> the following</w:t>
      </w:r>
      <w:r w:rsidR="00CB7C07" w:rsidRPr="004D44CD">
        <w:rPr>
          <w:rFonts w:asciiTheme="minorHAnsi" w:hAnsiTheme="minorHAnsi" w:cstheme="minorHAnsi"/>
        </w:rPr>
        <w:t xml:space="preserve">: </w:t>
      </w:r>
    </w:p>
    <w:p w14:paraId="3B4D1EB9" w14:textId="321E2617" w:rsidR="00CB7C07" w:rsidRPr="004D44CD" w:rsidRDefault="00661671" w:rsidP="00545980">
      <w:pPr>
        <w:pStyle w:val="subsection"/>
        <w:numPr>
          <w:ilvl w:val="0"/>
          <w:numId w:val="39"/>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 xml:space="preserve">A </w:t>
      </w:r>
      <w:r w:rsidR="001761D1" w:rsidRPr="004D44CD">
        <w:rPr>
          <w:rFonts w:asciiTheme="minorHAnsi" w:hAnsiTheme="minorHAnsi" w:cstheme="minorHAnsi"/>
        </w:rPr>
        <w:t>Self-Assessment Tool</w:t>
      </w:r>
      <w:r w:rsidR="00170C19">
        <w:rPr>
          <w:rFonts w:asciiTheme="minorHAnsi" w:hAnsiTheme="minorHAnsi" w:cstheme="minorHAnsi"/>
        </w:rPr>
        <w:t xml:space="preserve"> for each practitioner level</w:t>
      </w:r>
    </w:p>
    <w:p w14:paraId="18A0675E" w14:textId="77777777" w:rsidR="001761D1" w:rsidRPr="004D44CD" w:rsidRDefault="00661671" w:rsidP="00545980">
      <w:pPr>
        <w:pStyle w:val="subsection"/>
        <w:numPr>
          <w:ilvl w:val="0"/>
          <w:numId w:val="39"/>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 xml:space="preserve">A </w:t>
      </w:r>
      <w:r w:rsidR="001761D1" w:rsidRPr="004D44CD">
        <w:rPr>
          <w:rFonts w:asciiTheme="minorHAnsi" w:hAnsiTheme="minorHAnsi" w:cstheme="minorHAnsi"/>
        </w:rPr>
        <w:t>Portfolio of Evidence</w:t>
      </w:r>
    </w:p>
    <w:p w14:paraId="5CAA318D" w14:textId="77777777" w:rsidR="001761D1" w:rsidRPr="004D44CD" w:rsidRDefault="00661671" w:rsidP="00545980">
      <w:pPr>
        <w:pStyle w:val="subsection"/>
        <w:numPr>
          <w:ilvl w:val="0"/>
          <w:numId w:val="39"/>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 xml:space="preserve">An </w:t>
      </w:r>
      <w:r w:rsidR="001761D1" w:rsidRPr="004D44CD">
        <w:rPr>
          <w:rFonts w:asciiTheme="minorHAnsi" w:hAnsiTheme="minorHAnsi" w:cstheme="minorHAnsi"/>
        </w:rPr>
        <w:t>Endorsement Tool</w:t>
      </w:r>
    </w:p>
    <w:p w14:paraId="083BD51A" w14:textId="39266A1F" w:rsidR="001761D1" w:rsidRPr="004D44CD" w:rsidRDefault="00382163" w:rsidP="00545980">
      <w:pPr>
        <w:pStyle w:val="subsection"/>
        <w:numPr>
          <w:ilvl w:val="0"/>
          <w:numId w:val="39"/>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T</w:t>
      </w:r>
      <w:r w:rsidR="001761D1" w:rsidRPr="004D44CD">
        <w:rPr>
          <w:rFonts w:asciiTheme="minorHAnsi" w:hAnsiTheme="minorHAnsi" w:cstheme="minorHAnsi"/>
        </w:rPr>
        <w:t>emplates and information sheets:</w:t>
      </w:r>
    </w:p>
    <w:p w14:paraId="7A6B08FA" w14:textId="47484BE1" w:rsidR="00382163" w:rsidRPr="004D44CD" w:rsidRDefault="00382163" w:rsidP="00545980">
      <w:pPr>
        <w:pStyle w:val="ListParagraph"/>
        <w:numPr>
          <w:ilvl w:val="0"/>
          <w:numId w:val="40"/>
        </w:numPr>
        <w:contextualSpacing w:val="0"/>
      </w:pPr>
      <w:r w:rsidRPr="004D44CD">
        <w:t>Curriculum Vitae</w:t>
      </w:r>
      <w:r w:rsidR="00DA45B3" w:rsidRPr="004D44CD">
        <w:t>, or Resume</w:t>
      </w:r>
    </w:p>
    <w:p w14:paraId="77446A69" w14:textId="704B7CC3" w:rsidR="001761D1" w:rsidRPr="004D44CD" w:rsidRDefault="001761D1" w:rsidP="00545980">
      <w:pPr>
        <w:pStyle w:val="ListParagraph"/>
        <w:numPr>
          <w:ilvl w:val="0"/>
          <w:numId w:val="40"/>
        </w:numPr>
        <w:contextualSpacing w:val="0"/>
      </w:pPr>
      <w:r w:rsidRPr="004D44CD">
        <w:t>Continuing Professional Development Plan</w:t>
      </w:r>
    </w:p>
    <w:p w14:paraId="16B32746" w14:textId="22A641F5" w:rsidR="00382163" w:rsidRPr="004D44CD" w:rsidRDefault="00382163" w:rsidP="00545980">
      <w:pPr>
        <w:pStyle w:val="ListParagraph"/>
        <w:numPr>
          <w:ilvl w:val="0"/>
          <w:numId w:val="40"/>
        </w:numPr>
        <w:contextualSpacing w:val="0"/>
      </w:pPr>
      <w:r w:rsidRPr="004D44CD">
        <w:t xml:space="preserve">Professional Learning Goals Achievement Record </w:t>
      </w:r>
    </w:p>
    <w:p w14:paraId="71F655E9" w14:textId="4C2199F0" w:rsidR="001761D1" w:rsidRPr="004D44CD" w:rsidRDefault="001761D1" w:rsidP="00545980">
      <w:pPr>
        <w:pStyle w:val="ListParagraph"/>
        <w:numPr>
          <w:ilvl w:val="0"/>
          <w:numId w:val="40"/>
        </w:numPr>
        <w:contextualSpacing w:val="0"/>
      </w:pPr>
      <w:r w:rsidRPr="004D44CD">
        <w:t>Supervision Agreement</w:t>
      </w:r>
    </w:p>
    <w:p w14:paraId="124AAF4D" w14:textId="75BB5047" w:rsidR="001761D1" w:rsidRPr="004D44CD" w:rsidRDefault="00F73C0B" w:rsidP="00545980">
      <w:pPr>
        <w:pStyle w:val="ListParagraph"/>
        <w:numPr>
          <w:ilvl w:val="0"/>
          <w:numId w:val="40"/>
        </w:numPr>
        <w:contextualSpacing w:val="0"/>
      </w:pPr>
      <w:r w:rsidRPr="004D44CD">
        <w:t>Information Sheet</w:t>
      </w:r>
      <w:r w:rsidR="00661671" w:rsidRPr="004D44CD">
        <w:t xml:space="preserve"> on</w:t>
      </w:r>
      <w:r w:rsidRPr="004D44CD">
        <w:t xml:space="preserve"> </w:t>
      </w:r>
      <w:r w:rsidR="001761D1" w:rsidRPr="004D44CD">
        <w:t>Supervision Methods and Modes</w:t>
      </w:r>
    </w:p>
    <w:p w14:paraId="5633E6ED" w14:textId="57666A33" w:rsidR="001761D1" w:rsidRPr="004D44CD" w:rsidRDefault="00F73C0B" w:rsidP="00545980">
      <w:pPr>
        <w:pStyle w:val="ListParagraph"/>
        <w:numPr>
          <w:ilvl w:val="0"/>
          <w:numId w:val="40"/>
        </w:numPr>
        <w:contextualSpacing w:val="0"/>
      </w:pPr>
      <w:r w:rsidRPr="004D44CD">
        <w:t>Information</w:t>
      </w:r>
      <w:r w:rsidR="001761D1" w:rsidRPr="004D44CD">
        <w:t xml:space="preserve"> </w:t>
      </w:r>
      <w:r w:rsidRPr="004D44CD">
        <w:t>S</w:t>
      </w:r>
      <w:r w:rsidR="001761D1" w:rsidRPr="004D44CD">
        <w:t>heet for s</w:t>
      </w:r>
      <w:r w:rsidR="001761D1" w:rsidRPr="004D44CD">
        <w:rPr>
          <w:rStyle w:val="CharChapText"/>
        </w:rPr>
        <w:t xml:space="preserve">etting up a new supervision relationship </w:t>
      </w:r>
      <w:r w:rsidR="001761D1" w:rsidRPr="004D44CD">
        <w:t xml:space="preserve"> </w:t>
      </w:r>
    </w:p>
    <w:p w14:paraId="202EF6A7" w14:textId="4470D0CC" w:rsidR="00382163" w:rsidRPr="004D44CD" w:rsidRDefault="00382163" w:rsidP="00545980">
      <w:pPr>
        <w:pStyle w:val="ListParagraph"/>
        <w:numPr>
          <w:ilvl w:val="0"/>
          <w:numId w:val="40"/>
        </w:numPr>
        <w:contextualSpacing w:val="0"/>
      </w:pPr>
      <w:r w:rsidRPr="004D44CD">
        <w:t xml:space="preserve">Supervision Record </w:t>
      </w:r>
    </w:p>
    <w:p w14:paraId="44B9355E" w14:textId="4A7E3516" w:rsidR="001761D1" w:rsidRPr="004D44CD" w:rsidRDefault="001761D1" w:rsidP="00545980">
      <w:pPr>
        <w:pStyle w:val="ListParagraph"/>
        <w:numPr>
          <w:ilvl w:val="0"/>
          <w:numId w:val="40"/>
        </w:numPr>
        <w:contextualSpacing w:val="0"/>
      </w:pPr>
      <w:r w:rsidRPr="004D44CD">
        <w:t xml:space="preserve">Supervision Evaluation </w:t>
      </w:r>
    </w:p>
    <w:p w14:paraId="104122AE" w14:textId="1D05F712" w:rsidR="001761D1" w:rsidRPr="004D44CD" w:rsidRDefault="001761D1" w:rsidP="00545980">
      <w:pPr>
        <w:pStyle w:val="ListParagraph"/>
        <w:numPr>
          <w:ilvl w:val="0"/>
          <w:numId w:val="40"/>
        </w:numPr>
        <w:contextualSpacing w:val="0"/>
      </w:pPr>
      <w:r w:rsidRPr="004D44CD">
        <w:t>Reflective Practice Tool</w:t>
      </w:r>
      <w:r w:rsidR="00554149" w:rsidRPr="004D44CD">
        <w:t>.</w:t>
      </w:r>
    </w:p>
    <w:p w14:paraId="7168CB66" w14:textId="1B689E9B" w:rsidR="00D45029" w:rsidRPr="004D44CD" w:rsidRDefault="00D45029" w:rsidP="006F3F22">
      <w:pPr>
        <w:pStyle w:val="subsection"/>
        <w:tabs>
          <w:tab w:val="clear" w:pos="1021"/>
        </w:tabs>
        <w:spacing w:before="200" w:after="200" w:line="280" w:lineRule="atLeast"/>
        <w:ind w:left="0" w:firstLine="0"/>
        <w:rPr>
          <w:rFonts w:asciiTheme="minorHAnsi" w:hAnsiTheme="minorHAnsi" w:cstheme="minorHAnsi"/>
        </w:rPr>
      </w:pPr>
      <w:r w:rsidRPr="004D44CD">
        <w:rPr>
          <w:rFonts w:asciiTheme="minorHAnsi" w:hAnsiTheme="minorHAnsi" w:cstheme="minorHAnsi"/>
        </w:rPr>
        <w:t xml:space="preserve">It is not mandatory </w:t>
      </w:r>
      <w:r w:rsidR="002971FF" w:rsidRPr="004D44CD">
        <w:rPr>
          <w:rFonts w:asciiTheme="minorHAnsi" w:hAnsiTheme="minorHAnsi" w:cstheme="minorHAnsi"/>
        </w:rPr>
        <w:t xml:space="preserve">for a </w:t>
      </w:r>
      <w:r w:rsidRPr="004D44CD">
        <w:rPr>
          <w:rFonts w:asciiTheme="minorHAnsi" w:hAnsiTheme="minorHAnsi" w:cstheme="minorHAnsi"/>
        </w:rPr>
        <w:t xml:space="preserve">behaviour support practitioner </w:t>
      </w:r>
      <w:r w:rsidR="002971FF" w:rsidRPr="004D44CD">
        <w:rPr>
          <w:rFonts w:asciiTheme="minorHAnsi" w:hAnsiTheme="minorHAnsi" w:cstheme="minorHAnsi"/>
        </w:rPr>
        <w:t>to do a self-assessment</w:t>
      </w:r>
      <w:r w:rsidR="00C6482D" w:rsidRPr="004D44CD">
        <w:rPr>
          <w:rFonts w:asciiTheme="minorHAnsi" w:hAnsiTheme="minorHAnsi" w:cstheme="minorHAnsi"/>
        </w:rPr>
        <w:t>,</w:t>
      </w:r>
      <w:r w:rsidR="002971FF" w:rsidRPr="004D44CD">
        <w:rPr>
          <w:rFonts w:asciiTheme="minorHAnsi" w:hAnsiTheme="minorHAnsi" w:cstheme="minorHAnsi"/>
        </w:rPr>
        <w:t xml:space="preserve"> or </w:t>
      </w:r>
      <w:r w:rsidR="002437EE" w:rsidRPr="004D44CD">
        <w:rPr>
          <w:rFonts w:asciiTheme="minorHAnsi" w:hAnsiTheme="minorHAnsi" w:cstheme="minorHAnsi"/>
        </w:rPr>
        <w:t xml:space="preserve">to </w:t>
      </w:r>
      <w:r w:rsidRPr="004D44CD">
        <w:rPr>
          <w:rFonts w:asciiTheme="minorHAnsi" w:hAnsiTheme="minorHAnsi" w:cstheme="minorHAnsi"/>
        </w:rPr>
        <w:t xml:space="preserve">use these resources </w:t>
      </w:r>
      <w:r w:rsidR="002971FF" w:rsidRPr="004D44CD">
        <w:rPr>
          <w:rFonts w:asciiTheme="minorHAnsi" w:hAnsiTheme="minorHAnsi" w:cstheme="minorHAnsi"/>
        </w:rPr>
        <w:t xml:space="preserve">if they do a </w:t>
      </w:r>
      <w:r w:rsidRPr="004D44CD">
        <w:rPr>
          <w:rFonts w:asciiTheme="minorHAnsi" w:hAnsiTheme="minorHAnsi" w:cstheme="minorHAnsi"/>
        </w:rPr>
        <w:t>self-assessment</w:t>
      </w:r>
      <w:r w:rsidR="002971FF" w:rsidRPr="004D44CD">
        <w:rPr>
          <w:rFonts w:asciiTheme="minorHAnsi" w:hAnsiTheme="minorHAnsi" w:cstheme="minorHAnsi"/>
        </w:rPr>
        <w:t>.</w:t>
      </w:r>
      <w:r w:rsidRPr="004D44CD">
        <w:rPr>
          <w:rFonts w:asciiTheme="minorHAnsi" w:hAnsiTheme="minorHAnsi" w:cstheme="minorHAnsi"/>
        </w:rPr>
        <w:t xml:space="preserve"> </w:t>
      </w:r>
      <w:proofErr w:type="gramStart"/>
      <w:r w:rsidR="002971FF" w:rsidRPr="004D44CD">
        <w:rPr>
          <w:rFonts w:asciiTheme="minorHAnsi" w:hAnsiTheme="minorHAnsi" w:cstheme="minorHAnsi"/>
        </w:rPr>
        <w:t>H</w:t>
      </w:r>
      <w:r w:rsidRPr="004D44CD">
        <w:rPr>
          <w:rFonts w:asciiTheme="minorHAnsi" w:hAnsiTheme="minorHAnsi" w:cstheme="minorHAnsi"/>
        </w:rPr>
        <w:t>owever</w:t>
      </w:r>
      <w:proofErr w:type="gramEnd"/>
      <w:r w:rsidRPr="004D44CD">
        <w:rPr>
          <w:rFonts w:asciiTheme="minorHAnsi" w:hAnsiTheme="minorHAnsi" w:cstheme="minorHAnsi"/>
        </w:rPr>
        <w:t xml:space="preserve"> </w:t>
      </w:r>
      <w:r w:rsidR="00EE390F" w:rsidRPr="004D44CD">
        <w:rPr>
          <w:rFonts w:asciiTheme="minorHAnsi" w:hAnsiTheme="minorHAnsi" w:cstheme="minorHAnsi"/>
        </w:rPr>
        <w:t xml:space="preserve">if </w:t>
      </w:r>
      <w:r w:rsidR="00294A4D" w:rsidRPr="004D44CD">
        <w:rPr>
          <w:rFonts w:asciiTheme="minorHAnsi" w:hAnsiTheme="minorHAnsi" w:cstheme="minorHAnsi"/>
        </w:rPr>
        <w:t>they are</w:t>
      </w:r>
      <w:r w:rsidR="002971FF" w:rsidRPr="004D44CD">
        <w:rPr>
          <w:rFonts w:asciiTheme="minorHAnsi" w:hAnsiTheme="minorHAnsi" w:cstheme="minorHAnsi"/>
        </w:rPr>
        <w:t xml:space="preserve"> </w:t>
      </w:r>
      <w:proofErr w:type="gramStart"/>
      <w:r w:rsidR="002971FF" w:rsidRPr="004D44CD">
        <w:rPr>
          <w:rFonts w:asciiTheme="minorHAnsi" w:hAnsiTheme="minorHAnsi" w:cstheme="minorHAnsi"/>
        </w:rPr>
        <w:t>use</w:t>
      </w:r>
      <w:r w:rsidR="00053483" w:rsidRPr="004D44CD">
        <w:rPr>
          <w:rFonts w:asciiTheme="minorHAnsi" w:hAnsiTheme="minorHAnsi" w:cstheme="minorHAnsi"/>
        </w:rPr>
        <w:t>d</w:t>
      </w:r>
      <w:proofErr w:type="gramEnd"/>
      <w:r w:rsidR="00053483" w:rsidRPr="004D44CD">
        <w:rPr>
          <w:rFonts w:asciiTheme="minorHAnsi" w:hAnsiTheme="minorHAnsi" w:cstheme="minorHAnsi"/>
        </w:rPr>
        <w:t xml:space="preserve"> they</w:t>
      </w:r>
      <w:r w:rsidR="007631A7" w:rsidRPr="004D44CD">
        <w:rPr>
          <w:rFonts w:asciiTheme="minorHAnsi" w:hAnsiTheme="minorHAnsi" w:cstheme="minorHAnsi"/>
        </w:rPr>
        <w:t xml:space="preserve"> </w:t>
      </w:r>
      <w:r w:rsidR="002971FF" w:rsidRPr="004D44CD">
        <w:rPr>
          <w:rFonts w:asciiTheme="minorHAnsi" w:hAnsiTheme="minorHAnsi" w:cstheme="minorHAnsi"/>
        </w:rPr>
        <w:t>can</w:t>
      </w:r>
      <w:r w:rsidR="007631A7" w:rsidRPr="004D44CD">
        <w:rPr>
          <w:rFonts w:asciiTheme="minorHAnsi" w:hAnsiTheme="minorHAnsi" w:cstheme="minorHAnsi"/>
        </w:rPr>
        <w:t>:</w:t>
      </w:r>
    </w:p>
    <w:p w14:paraId="5C5001D0" w14:textId="1F02C17F" w:rsidR="00D45029" w:rsidRPr="004D44CD" w:rsidRDefault="00D45029" w:rsidP="006F3F22">
      <w:pPr>
        <w:pStyle w:val="ListParagraph"/>
        <w:numPr>
          <w:ilvl w:val="0"/>
          <w:numId w:val="15"/>
        </w:numPr>
        <w:suppressAutoHyphens w:val="0"/>
        <w:ind w:left="714" w:hanging="357"/>
        <w:contextualSpacing w:val="0"/>
        <w:rPr>
          <w:rFonts w:eastAsia="Calibri" w:cstheme="minorHAnsi"/>
          <w:color w:val="auto"/>
          <w:szCs w:val="22"/>
        </w:rPr>
      </w:pPr>
      <w:r w:rsidRPr="004D44CD">
        <w:rPr>
          <w:rFonts w:eastAsia="Calibri" w:cstheme="minorHAnsi"/>
          <w:color w:val="auto"/>
          <w:szCs w:val="22"/>
        </w:rPr>
        <w:t>Assist the</w:t>
      </w:r>
      <w:r w:rsidR="007631A7" w:rsidRPr="004D44CD">
        <w:rPr>
          <w:rFonts w:eastAsia="Calibri" w:cstheme="minorHAnsi"/>
          <w:color w:val="auto"/>
          <w:szCs w:val="22"/>
        </w:rPr>
        <w:t xml:space="preserve"> NDIS</w:t>
      </w:r>
      <w:r w:rsidRPr="004D44CD">
        <w:rPr>
          <w:rFonts w:eastAsia="Calibri" w:cstheme="minorHAnsi"/>
          <w:color w:val="auto"/>
          <w:szCs w:val="22"/>
        </w:rPr>
        <w:t xml:space="preserve"> Commission</w:t>
      </w:r>
      <w:r w:rsidR="007631A7" w:rsidRPr="004D44CD">
        <w:rPr>
          <w:rFonts w:eastAsia="Calibri" w:cstheme="minorHAnsi"/>
          <w:color w:val="auto"/>
          <w:szCs w:val="22"/>
        </w:rPr>
        <w:t>er</w:t>
      </w:r>
      <w:r w:rsidRPr="004D44CD">
        <w:rPr>
          <w:rFonts w:eastAsia="Calibri" w:cstheme="minorHAnsi"/>
          <w:color w:val="auto"/>
          <w:szCs w:val="22"/>
        </w:rPr>
        <w:t>’s consideration of a practitioner’s application to be assessed as suitable</w:t>
      </w:r>
      <w:r w:rsidR="002971FF" w:rsidRPr="004D44CD">
        <w:rPr>
          <w:rFonts w:eastAsia="Calibri" w:cstheme="minorHAnsi"/>
          <w:color w:val="auto"/>
          <w:szCs w:val="22"/>
        </w:rPr>
        <w:t xml:space="preserve"> to be </w:t>
      </w:r>
      <w:proofErr w:type="gramStart"/>
      <w:r w:rsidR="002971FF" w:rsidRPr="004D44CD">
        <w:rPr>
          <w:rFonts w:eastAsia="Calibri" w:cstheme="minorHAnsi"/>
          <w:color w:val="auto"/>
          <w:szCs w:val="22"/>
        </w:rPr>
        <w:t>an</w:t>
      </w:r>
      <w:proofErr w:type="gramEnd"/>
      <w:r w:rsidR="002971FF" w:rsidRPr="004D44CD">
        <w:rPr>
          <w:rFonts w:eastAsia="Calibri" w:cstheme="minorHAnsi"/>
          <w:color w:val="auto"/>
          <w:szCs w:val="22"/>
        </w:rPr>
        <w:t xml:space="preserve"> NDIS behaviour support practitioner</w:t>
      </w:r>
    </w:p>
    <w:p w14:paraId="046268D9" w14:textId="19075552" w:rsidR="00D45029" w:rsidRPr="004D44CD" w:rsidRDefault="00D45029" w:rsidP="006F3F22">
      <w:pPr>
        <w:pStyle w:val="ListParagraph"/>
        <w:numPr>
          <w:ilvl w:val="0"/>
          <w:numId w:val="15"/>
        </w:numPr>
        <w:suppressAutoHyphens w:val="0"/>
        <w:ind w:left="714" w:hanging="357"/>
        <w:contextualSpacing w:val="0"/>
        <w:rPr>
          <w:rFonts w:eastAsia="Calibri" w:cstheme="minorHAnsi"/>
          <w:color w:val="auto"/>
          <w:szCs w:val="22"/>
        </w:rPr>
      </w:pPr>
      <w:r w:rsidRPr="004D44CD">
        <w:rPr>
          <w:rFonts w:eastAsia="Calibri" w:cstheme="minorHAnsi"/>
          <w:color w:val="auto"/>
          <w:szCs w:val="22"/>
        </w:rPr>
        <w:t xml:space="preserve">Assist </w:t>
      </w:r>
      <w:r w:rsidR="002971FF" w:rsidRPr="004D44CD">
        <w:rPr>
          <w:rFonts w:eastAsia="Calibri" w:cstheme="minorHAnsi"/>
          <w:color w:val="auto"/>
          <w:szCs w:val="22"/>
        </w:rPr>
        <w:t xml:space="preserve">the </w:t>
      </w:r>
      <w:r w:rsidRPr="004D44CD">
        <w:rPr>
          <w:rFonts w:eastAsia="Calibri" w:cstheme="minorHAnsi"/>
          <w:color w:val="auto"/>
          <w:szCs w:val="22"/>
        </w:rPr>
        <w:t xml:space="preserve">practitioner to build their capability on an ongoing basis and demonstrate this to </w:t>
      </w:r>
      <w:r w:rsidR="007631A7" w:rsidRPr="004D44CD">
        <w:rPr>
          <w:rFonts w:eastAsia="Calibri" w:cstheme="minorHAnsi"/>
          <w:color w:val="auto"/>
          <w:szCs w:val="22"/>
        </w:rPr>
        <w:t xml:space="preserve">participants and </w:t>
      </w:r>
      <w:r w:rsidRPr="004D44CD">
        <w:rPr>
          <w:rFonts w:eastAsia="Calibri" w:cstheme="minorHAnsi"/>
          <w:color w:val="auto"/>
          <w:szCs w:val="22"/>
        </w:rPr>
        <w:t xml:space="preserve">providers </w:t>
      </w:r>
    </w:p>
    <w:p w14:paraId="4E5D0FF8" w14:textId="187F8C53" w:rsidR="00D45029" w:rsidRPr="004D44CD" w:rsidRDefault="00D45029" w:rsidP="006F3F22">
      <w:pPr>
        <w:pStyle w:val="ListParagraph"/>
        <w:numPr>
          <w:ilvl w:val="0"/>
          <w:numId w:val="15"/>
        </w:numPr>
        <w:suppressAutoHyphens w:val="0"/>
        <w:ind w:left="714" w:hanging="357"/>
        <w:contextualSpacing w:val="0"/>
        <w:rPr>
          <w:rFonts w:eastAsia="Calibri" w:cstheme="minorHAnsi"/>
          <w:color w:val="auto"/>
          <w:szCs w:val="22"/>
        </w:rPr>
      </w:pPr>
      <w:r w:rsidRPr="004D44CD">
        <w:rPr>
          <w:rFonts w:eastAsia="Calibri" w:cstheme="minorHAnsi"/>
          <w:color w:val="auto"/>
          <w:szCs w:val="22"/>
        </w:rPr>
        <w:t xml:space="preserve">Assist providers for whom </w:t>
      </w:r>
      <w:r w:rsidR="002971FF" w:rsidRPr="004D44CD">
        <w:rPr>
          <w:rFonts w:eastAsia="Calibri" w:cstheme="minorHAnsi"/>
          <w:color w:val="auto"/>
          <w:szCs w:val="22"/>
        </w:rPr>
        <w:t xml:space="preserve">the </w:t>
      </w:r>
      <w:r w:rsidRPr="004D44CD">
        <w:rPr>
          <w:rFonts w:eastAsia="Calibri" w:cstheme="minorHAnsi"/>
          <w:color w:val="auto"/>
          <w:szCs w:val="22"/>
        </w:rPr>
        <w:t>practitioner work</w:t>
      </w:r>
      <w:r w:rsidR="002437EE" w:rsidRPr="004D44CD">
        <w:rPr>
          <w:rFonts w:eastAsia="Calibri" w:cstheme="minorHAnsi"/>
          <w:color w:val="auto"/>
          <w:szCs w:val="22"/>
        </w:rPr>
        <w:t>s</w:t>
      </w:r>
      <w:r w:rsidR="00053483" w:rsidRPr="004D44CD">
        <w:rPr>
          <w:rFonts w:eastAsia="Calibri" w:cstheme="minorHAnsi"/>
          <w:color w:val="auto"/>
          <w:szCs w:val="22"/>
        </w:rPr>
        <w:t xml:space="preserve"> for</w:t>
      </w:r>
      <w:r w:rsidRPr="004D44CD">
        <w:rPr>
          <w:rFonts w:eastAsia="Calibri" w:cstheme="minorHAnsi"/>
          <w:color w:val="auto"/>
          <w:szCs w:val="22"/>
        </w:rPr>
        <w:t xml:space="preserve"> to demonstrate the </w:t>
      </w:r>
      <w:r w:rsidR="00740305" w:rsidRPr="004D44CD">
        <w:rPr>
          <w:rFonts w:eastAsia="Calibri" w:cstheme="minorHAnsi"/>
          <w:color w:val="auto"/>
          <w:szCs w:val="22"/>
        </w:rPr>
        <w:t xml:space="preserve">specialist behaviour support </w:t>
      </w:r>
      <w:hyperlink r:id="rId17" w:history="1">
        <w:r w:rsidR="00740305" w:rsidRPr="004D44CD">
          <w:rPr>
            <w:rStyle w:val="Hyperlink"/>
            <w:rFonts w:eastAsia="Calibri" w:cstheme="minorHAnsi"/>
            <w:szCs w:val="22"/>
          </w:rPr>
          <w:t>Q</w:t>
        </w:r>
        <w:r w:rsidRPr="004D44CD">
          <w:rPr>
            <w:rStyle w:val="Hyperlink"/>
            <w:rFonts w:eastAsia="Calibri" w:cstheme="minorHAnsi"/>
            <w:szCs w:val="22"/>
          </w:rPr>
          <w:t>u</w:t>
        </w:r>
        <w:r w:rsidRPr="004D44CD">
          <w:rPr>
            <w:rStyle w:val="Hyperlink"/>
            <w:rFonts w:eastAsia="Calibri" w:cstheme="minorHAnsi"/>
            <w:szCs w:val="22"/>
          </w:rPr>
          <w:t xml:space="preserve">ality </w:t>
        </w:r>
        <w:r w:rsidR="00740305" w:rsidRPr="004D44CD">
          <w:rPr>
            <w:rStyle w:val="Hyperlink"/>
            <w:rFonts w:eastAsia="Calibri" w:cstheme="minorHAnsi"/>
            <w:szCs w:val="22"/>
          </w:rPr>
          <w:t>I</w:t>
        </w:r>
        <w:r w:rsidRPr="004D44CD">
          <w:rPr>
            <w:rStyle w:val="Hyperlink"/>
            <w:rFonts w:eastAsia="Calibri" w:cstheme="minorHAnsi"/>
            <w:szCs w:val="22"/>
          </w:rPr>
          <w:t>ndicators</w:t>
        </w:r>
      </w:hyperlink>
      <w:r w:rsidR="00694DBE" w:rsidRPr="004D44CD">
        <w:rPr>
          <w:rFonts w:eastAsia="Calibri" w:cstheme="minorHAnsi"/>
          <w:color w:val="auto"/>
          <w:szCs w:val="22"/>
        </w:rPr>
        <w:t>; and</w:t>
      </w:r>
    </w:p>
    <w:p w14:paraId="633A6D57" w14:textId="3B4BC7DE" w:rsidR="00B60477" w:rsidRPr="004D44CD" w:rsidRDefault="00694DBE" w:rsidP="00480196">
      <w:pPr>
        <w:pStyle w:val="ListParagraph"/>
        <w:numPr>
          <w:ilvl w:val="0"/>
          <w:numId w:val="15"/>
        </w:numPr>
        <w:suppressAutoHyphens w:val="0"/>
        <w:ind w:left="714" w:hanging="357"/>
        <w:contextualSpacing w:val="0"/>
      </w:pPr>
      <w:r w:rsidRPr="004D44CD">
        <w:rPr>
          <w:rFonts w:eastAsia="Calibri" w:cstheme="minorHAnsi"/>
          <w:color w:val="auto"/>
          <w:szCs w:val="22"/>
        </w:rPr>
        <w:t>B</w:t>
      </w:r>
      <w:r w:rsidR="00D45029" w:rsidRPr="004D44CD">
        <w:rPr>
          <w:rFonts w:eastAsia="Calibri" w:cstheme="minorHAnsi"/>
          <w:color w:val="auto"/>
          <w:szCs w:val="22"/>
        </w:rPr>
        <w:t xml:space="preserve">e relevant information for the </w:t>
      </w:r>
      <w:r w:rsidR="007631A7" w:rsidRPr="004D44CD">
        <w:rPr>
          <w:rFonts w:eastAsia="Calibri" w:cstheme="minorHAnsi"/>
          <w:color w:val="auto"/>
          <w:szCs w:val="22"/>
        </w:rPr>
        <w:t xml:space="preserve">NDIS </w:t>
      </w:r>
      <w:r w:rsidR="00D45029" w:rsidRPr="004D44CD">
        <w:rPr>
          <w:rFonts w:eastAsia="Calibri" w:cstheme="minorHAnsi"/>
          <w:color w:val="auto"/>
          <w:szCs w:val="22"/>
        </w:rPr>
        <w:t xml:space="preserve">Commissioner to consider if the practitioner applies for registration </w:t>
      </w:r>
      <w:r w:rsidR="00B60477" w:rsidRPr="004D44CD">
        <w:rPr>
          <w:rFonts w:eastAsia="Calibri" w:cstheme="minorHAnsi"/>
          <w:color w:val="auto"/>
          <w:szCs w:val="22"/>
        </w:rPr>
        <w:t xml:space="preserve">(including </w:t>
      </w:r>
      <w:r w:rsidR="00D45029" w:rsidRPr="004D44CD">
        <w:rPr>
          <w:rFonts w:eastAsia="Calibri" w:cstheme="minorHAnsi"/>
          <w:color w:val="auto"/>
          <w:szCs w:val="22"/>
        </w:rPr>
        <w:t>re-registration</w:t>
      </w:r>
      <w:r w:rsidR="002437EE" w:rsidRPr="004D44CD">
        <w:rPr>
          <w:rFonts w:eastAsia="Calibri" w:cstheme="minorHAnsi"/>
          <w:color w:val="auto"/>
          <w:szCs w:val="22"/>
        </w:rPr>
        <w:t>)</w:t>
      </w:r>
      <w:r w:rsidR="00D45029" w:rsidRPr="004D44CD">
        <w:rPr>
          <w:rFonts w:eastAsia="Calibri" w:cstheme="minorHAnsi"/>
          <w:color w:val="auto"/>
          <w:szCs w:val="22"/>
        </w:rPr>
        <w:t xml:space="preserve"> as a registered specialist behaviour support provider.</w:t>
      </w:r>
    </w:p>
    <w:p w14:paraId="42FB93E0" w14:textId="77777777" w:rsidR="00362C78" w:rsidRDefault="00362C78">
      <w:pPr>
        <w:suppressAutoHyphens w:val="0"/>
        <w:spacing w:before="120" w:after="120" w:line="240" w:lineRule="auto"/>
        <w:rPr>
          <w:rFonts w:asciiTheme="majorHAnsi" w:eastAsiaTheme="majorEastAsia" w:hAnsiTheme="majorHAnsi" w:cstheme="majorBidi"/>
          <w:b/>
          <w:color w:val="85367B"/>
          <w:sz w:val="34"/>
          <w:szCs w:val="34"/>
        </w:rPr>
      </w:pPr>
      <w:r>
        <w:br w:type="page"/>
      </w:r>
    </w:p>
    <w:p w14:paraId="5381910D" w14:textId="368C6496" w:rsidR="00190350" w:rsidRPr="004D44CD" w:rsidRDefault="00190350" w:rsidP="00545980">
      <w:pPr>
        <w:pStyle w:val="Heading2"/>
        <w:numPr>
          <w:ilvl w:val="1"/>
          <w:numId w:val="35"/>
        </w:numPr>
      </w:pPr>
      <w:bookmarkStart w:id="6" w:name="_Toc72917722"/>
      <w:r w:rsidRPr="004D44CD">
        <w:lastRenderedPageBreak/>
        <w:t>Definitions</w:t>
      </w:r>
      <w:bookmarkEnd w:id="6"/>
    </w:p>
    <w:p w14:paraId="2CA66F86" w14:textId="17545B1A" w:rsidR="003B2CE5" w:rsidRPr="004D44CD" w:rsidRDefault="00801F83" w:rsidP="006F3F22">
      <w:r w:rsidRPr="004D44CD">
        <w:t xml:space="preserve">Table 1 </w:t>
      </w:r>
      <w:r w:rsidR="00040D33" w:rsidRPr="004D44CD">
        <w:t xml:space="preserve">below </w:t>
      </w:r>
      <w:r w:rsidRPr="004D44CD">
        <w:t xml:space="preserve">provides a </w:t>
      </w:r>
      <w:r w:rsidR="00475AB2" w:rsidRPr="004D44CD">
        <w:t xml:space="preserve">definition </w:t>
      </w:r>
      <w:r w:rsidRPr="004D44CD">
        <w:t xml:space="preserve">for </w:t>
      </w:r>
      <w:r w:rsidR="00475AB2" w:rsidRPr="004D44CD">
        <w:t xml:space="preserve">terms used throughout this </w:t>
      </w:r>
      <w:r w:rsidR="00B60477" w:rsidRPr="004D44CD">
        <w:t>Guide</w:t>
      </w:r>
      <w:r w:rsidR="00475AB2" w:rsidRPr="004D44CD">
        <w:t>.</w:t>
      </w:r>
    </w:p>
    <w:p w14:paraId="15DDE197" w14:textId="1A37BB8E" w:rsidR="00040D33" w:rsidRPr="009D456F" w:rsidRDefault="00040D33" w:rsidP="006F3F22">
      <w:pPr>
        <w:rPr>
          <w:b/>
        </w:rPr>
      </w:pPr>
      <w:r w:rsidRPr="009D456F">
        <w:rPr>
          <w:b/>
        </w:rPr>
        <w:t xml:space="preserve">Table 1: Definitions of </w:t>
      </w:r>
      <w:r w:rsidR="00801F83" w:rsidRPr="009D456F">
        <w:rPr>
          <w:b/>
        </w:rPr>
        <w:t xml:space="preserve">terms used in </w:t>
      </w:r>
      <w:r w:rsidR="00B60477" w:rsidRPr="009D456F">
        <w:rPr>
          <w:b/>
        </w:rPr>
        <w:t>this</w:t>
      </w:r>
      <w:r w:rsidR="00801F83" w:rsidRPr="009D456F">
        <w:rPr>
          <w:b/>
        </w:rPr>
        <w:t xml:space="preserve"> Guide</w:t>
      </w:r>
    </w:p>
    <w:tbl>
      <w:tblPr>
        <w:tblStyle w:val="NDISCommission"/>
        <w:tblW w:w="0" w:type="auto"/>
        <w:tblLook w:val="04A0" w:firstRow="1" w:lastRow="0" w:firstColumn="1" w:lastColumn="0" w:noHBand="0" w:noVBand="1"/>
        <w:tblCaption w:val="Definitions of terms used in this guide"/>
        <w:tblDescription w:val="Behaviour assessment report: A record of a functional behavioural assessment&#10;Behaviour support plan: A document prepared in consultation with the person with disability, their family, carers, and other support people that addresses the needs of the person identified as having behaviours of concern. There are two types of plans:&#10;a) An interim behaviour support plan, which is a short set of general preventative and reactive strategies to keep a person safe, and reduce risk of harm. An interim plan includes protocols to follow and identifies when and how any regulated restrictive practices are to be applied, and&#10;b) A comprehensive behaviour support plan, is based on a behaviour assessment, (including a functional behaviour assessment) and contains evidence-informed strategies to improve the person’s quality of life and support their progress towards positive change.  It should address the underlying function of the person’s behaviour of concern and identify a functionally equivalent replacement behaviour. It should also outline environmental changes required, provide skill development programs to help the person learn new behaviours, and include response strategies to be followed when the behaviour of concern occurs. The plan also identifies when and how any regulated restrictive practices are to be applied, and includes fade out strategies.&#10;Behaviour Support Rules: The National Disability Insurance Scheme (Restrictive Practices and Behaviour Support) Rules 2018&#10;NDIS Commissioner: The Commissioner of the NDIS Quality and Safeguards Commission&#10;Continuing professional development plan: The template set out in section 3.6 that can be used as part of a Portfolio of Evidence"/>
      </w:tblPr>
      <w:tblGrid>
        <w:gridCol w:w="3392"/>
        <w:gridCol w:w="5614"/>
      </w:tblGrid>
      <w:tr w:rsidR="00475AB2" w:rsidRPr="004D44CD" w14:paraId="3F1939EE" w14:textId="77777777" w:rsidTr="00691F8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2" w:type="dxa"/>
            <w:tcBorders>
              <w:bottom w:val="single" w:sz="8" w:space="0" w:color="auto"/>
            </w:tcBorders>
          </w:tcPr>
          <w:p w14:paraId="7C24203D" w14:textId="77777777" w:rsidR="00475AB2" w:rsidRPr="004D44CD" w:rsidRDefault="00375B67" w:rsidP="004F7462">
            <w:pPr>
              <w:suppressAutoHyphens w:val="0"/>
              <w:spacing w:before="60" w:after="60"/>
            </w:pPr>
            <w:r w:rsidRPr="004D44CD">
              <w:t>Term used</w:t>
            </w:r>
          </w:p>
        </w:tc>
        <w:tc>
          <w:tcPr>
            <w:tcW w:w="5614" w:type="dxa"/>
            <w:tcBorders>
              <w:bottom w:val="single" w:sz="8" w:space="0" w:color="auto"/>
            </w:tcBorders>
          </w:tcPr>
          <w:p w14:paraId="10F5C1D1" w14:textId="77777777" w:rsidR="00475AB2" w:rsidRPr="004D44CD" w:rsidRDefault="00475AB2" w:rsidP="004F7462">
            <w:pPr>
              <w:suppressAutoHyphens w:val="0"/>
              <w:spacing w:before="60" w:after="60"/>
              <w:cnfStyle w:val="100000000000" w:firstRow="1" w:lastRow="0" w:firstColumn="0" w:lastColumn="0" w:oddVBand="0" w:evenVBand="0" w:oddHBand="0" w:evenHBand="0" w:firstRowFirstColumn="0" w:firstRowLastColumn="0" w:lastRowFirstColumn="0" w:lastRowLastColumn="0"/>
            </w:pPr>
            <w:r w:rsidRPr="004D44CD">
              <w:t>Definition</w:t>
            </w:r>
          </w:p>
        </w:tc>
      </w:tr>
      <w:tr w:rsidR="00475AB2" w:rsidRPr="004D44CD" w14:paraId="6F0ABF47" w14:textId="77777777" w:rsidTr="00691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Borders>
              <w:top w:val="single" w:sz="8" w:space="0" w:color="auto"/>
            </w:tcBorders>
          </w:tcPr>
          <w:p w14:paraId="45D0327B" w14:textId="77777777" w:rsidR="00475AB2" w:rsidRPr="004D44CD" w:rsidRDefault="00375B67" w:rsidP="004F7462">
            <w:pPr>
              <w:suppressAutoHyphens w:val="0"/>
              <w:spacing w:before="60" w:after="60"/>
              <w:rPr>
                <w:rFonts w:cstheme="minorHAnsi"/>
              </w:rPr>
            </w:pPr>
            <w:r w:rsidRPr="004D44CD">
              <w:rPr>
                <w:rFonts w:cstheme="minorHAnsi"/>
              </w:rPr>
              <w:t>Behaviour assessment report</w:t>
            </w:r>
          </w:p>
        </w:tc>
        <w:tc>
          <w:tcPr>
            <w:tcW w:w="5614" w:type="dxa"/>
            <w:tcBorders>
              <w:top w:val="single" w:sz="8" w:space="0" w:color="auto"/>
            </w:tcBorders>
          </w:tcPr>
          <w:p w14:paraId="5F2D7C69" w14:textId="58D1CC32" w:rsidR="00475AB2" w:rsidRPr="004D44CD" w:rsidRDefault="00475AB2" w:rsidP="004F7462">
            <w:pPr>
              <w:pStyle w:val="Definition"/>
              <w:spacing w:before="60" w:after="60" w:line="280" w:lineRule="atLeas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44CD">
              <w:rPr>
                <w:rFonts w:asciiTheme="minorHAnsi" w:hAnsiTheme="minorHAnsi" w:cstheme="minorHAnsi"/>
              </w:rPr>
              <w:t>A record of a functional behavioural assessment</w:t>
            </w:r>
          </w:p>
        </w:tc>
      </w:tr>
      <w:tr w:rsidR="00475AB2" w:rsidRPr="004D44CD" w14:paraId="25ED7BED" w14:textId="77777777" w:rsidTr="00B07D17">
        <w:tc>
          <w:tcPr>
            <w:cnfStyle w:val="001000000000" w:firstRow="0" w:lastRow="0" w:firstColumn="1" w:lastColumn="0" w:oddVBand="0" w:evenVBand="0" w:oddHBand="0" w:evenHBand="0" w:firstRowFirstColumn="0" w:firstRowLastColumn="0" w:lastRowFirstColumn="0" w:lastRowLastColumn="0"/>
            <w:tcW w:w="3392" w:type="dxa"/>
          </w:tcPr>
          <w:p w14:paraId="0A58FFA8" w14:textId="77777777" w:rsidR="00475AB2" w:rsidRPr="004D44CD" w:rsidRDefault="00375B67" w:rsidP="004F7462">
            <w:pPr>
              <w:suppressAutoHyphens w:val="0"/>
              <w:spacing w:before="60" w:after="60"/>
              <w:rPr>
                <w:rFonts w:cstheme="minorHAnsi"/>
              </w:rPr>
            </w:pPr>
            <w:r w:rsidRPr="004D44CD">
              <w:rPr>
                <w:rFonts w:cstheme="minorHAnsi"/>
              </w:rPr>
              <w:t>Behaviour support plan</w:t>
            </w:r>
          </w:p>
        </w:tc>
        <w:tc>
          <w:tcPr>
            <w:tcW w:w="5614" w:type="dxa"/>
          </w:tcPr>
          <w:p w14:paraId="1354830F" w14:textId="515ACFEC" w:rsidR="0074541F" w:rsidRPr="004F7462" w:rsidRDefault="007C5706" w:rsidP="004F7462">
            <w:pPr>
              <w:pStyle w:val="paragraph"/>
              <w:spacing w:before="60" w:after="60" w:line="280" w:lineRule="atLeast"/>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F7462">
              <w:rPr>
                <w:rFonts w:asciiTheme="minorHAnsi" w:hAnsiTheme="minorHAnsi" w:cstheme="minorHAnsi"/>
                <w:color w:val="000000" w:themeColor="text1"/>
              </w:rPr>
              <w:t>A</w:t>
            </w:r>
            <w:r w:rsidR="0074541F" w:rsidRPr="004F7462">
              <w:rPr>
                <w:rFonts w:asciiTheme="minorHAnsi" w:hAnsiTheme="minorHAnsi" w:cstheme="minorHAnsi"/>
                <w:color w:val="000000" w:themeColor="text1"/>
              </w:rPr>
              <w:t xml:space="preserve"> document prepared in consultation with the person with disability, their family, carers, and other support people that addresses the needs of the person identified as having behaviours of concern. </w:t>
            </w:r>
            <w:r w:rsidRPr="004F7462">
              <w:rPr>
                <w:rFonts w:asciiTheme="minorHAnsi" w:hAnsiTheme="minorHAnsi" w:cstheme="minorHAnsi"/>
                <w:color w:val="000000" w:themeColor="text1"/>
              </w:rPr>
              <w:t>There are two types of plans</w:t>
            </w:r>
            <w:r w:rsidR="005003B9" w:rsidRPr="004F7462">
              <w:rPr>
                <w:rFonts w:asciiTheme="minorHAnsi" w:hAnsiTheme="minorHAnsi" w:cstheme="minorHAnsi"/>
                <w:color w:val="000000" w:themeColor="text1"/>
              </w:rPr>
              <w:t>:</w:t>
            </w:r>
          </w:p>
          <w:p w14:paraId="45226486" w14:textId="77777777" w:rsidR="001F3506" w:rsidRPr="001F3506" w:rsidRDefault="001F3506" w:rsidP="001F3506">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imes New Roman" w:cstheme="minorHAnsi"/>
                <w:position w:val="6"/>
                <w:szCs w:val="22"/>
                <w:lang w:eastAsia="en-AU"/>
              </w:rPr>
            </w:pPr>
            <w:r w:rsidRPr="001F3506">
              <w:rPr>
                <w:rFonts w:eastAsia="Times New Roman" w:cstheme="minorHAnsi"/>
                <w:position w:val="6"/>
                <w:szCs w:val="22"/>
                <w:lang w:eastAsia="en-AU"/>
              </w:rPr>
              <w:t xml:space="preserve">An </w:t>
            </w:r>
            <w:r w:rsidRPr="001F3506">
              <w:rPr>
                <w:rFonts w:eastAsia="Times New Roman" w:cstheme="minorHAnsi"/>
                <w:b/>
                <w:position w:val="6"/>
                <w:szCs w:val="22"/>
                <w:lang w:eastAsia="en-AU"/>
              </w:rPr>
              <w:t xml:space="preserve">interim </w:t>
            </w:r>
            <w:r w:rsidRPr="001F3506">
              <w:rPr>
                <w:rFonts w:eastAsia="Times New Roman" w:cstheme="minorHAnsi"/>
                <w:position w:val="6"/>
                <w:szCs w:val="22"/>
                <w:lang w:eastAsia="en-AU"/>
              </w:rPr>
              <w:t xml:space="preserve">behaviour support plan, which is a short set of general </w:t>
            </w:r>
            <w:proofErr w:type="gramStart"/>
            <w:r w:rsidRPr="001F3506">
              <w:rPr>
                <w:rFonts w:eastAsia="Times New Roman" w:cstheme="minorHAnsi"/>
                <w:position w:val="6"/>
                <w:szCs w:val="22"/>
                <w:lang w:eastAsia="en-AU"/>
              </w:rPr>
              <w:t>preventative</w:t>
            </w:r>
            <w:proofErr w:type="gramEnd"/>
            <w:r w:rsidRPr="001F3506">
              <w:rPr>
                <w:rFonts w:eastAsia="Times New Roman" w:cstheme="minorHAnsi"/>
                <w:position w:val="6"/>
                <w:szCs w:val="22"/>
                <w:lang w:eastAsia="en-AU"/>
              </w:rPr>
              <w:t xml:space="preserve"> and reactive </w:t>
            </w:r>
            <w:proofErr w:type="spellStart"/>
            <w:r w:rsidRPr="001F3506">
              <w:rPr>
                <w:rFonts w:eastAsia="Times New Roman" w:cstheme="minorHAnsi"/>
                <w:position w:val="6"/>
                <w:szCs w:val="22"/>
                <w:lang w:eastAsia="en-AU"/>
              </w:rPr>
              <w:t>strategie</w:t>
            </w:r>
            <w:proofErr w:type="spellEnd"/>
            <w:r w:rsidRPr="001F3506">
              <w:rPr>
                <w:rFonts w:eastAsia="Times New Roman" w:cstheme="minorHAnsi"/>
                <w:position w:val="6"/>
                <w:szCs w:val="22"/>
                <w:lang w:eastAsia="en-AU"/>
              </w:rPr>
              <w:t xml:space="preserve"> to keep a person </w:t>
            </w:r>
            <w:proofErr w:type="gramStart"/>
            <w:r w:rsidRPr="001F3506">
              <w:rPr>
                <w:rFonts w:eastAsia="Times New Roman" w:cstheme="minorHAnsi"/>
                <w:position w:val="6"/>
                <w:szCs w:val="22"/>
                <w:lang w:eastAsia="en-AU"/>
              </w:rPr>
              <w:t>safe, and</w:t>
            </w:r>
            <w:proofErr w:type="gramEnd"/>
            <w:r w:rsidRPr="001F3506">
              <w:rPr>
                <w:rFonts w:eastAsia="Times New Roman" w:cstheme="minorHAnsi"/>
                <w:position w:val="6"/>
                <w:szCs w:val="22"/>
                <w:lang w:eastAsia="en-AU"/>
              </w:rPr>
              <w:t xml:space="preserve"> reduce risk of harm. An interim plan includes protocols to follow and identifies when and how any regulated restrictive practices are to be applied, and</w:t>
            </w:r>
          </w:p>
          <w:p w14:paraId="7A9E4C99" w14:textId="5AEBA99A" w:rsidR="004F7462" w:rsidRPr="004F7462" w:rsidRDefault="004F7462" w:rsidP="004F7462">
            <w:pPr>
              <w:pStyle w:val="paragraph"/>
              <w:numPr>
                <w:ilvl w:val="0"/>
                <w:numId w:val="16"/>
              </w:num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position w:val="6"/>
                <w:szCs w:val="22"/>
              </w:rPr>
            </w:pPr>
            <w:proofErr w:type="gramStart"/>
            <w:r w:rsidRPr="004F7462">
              <w:rPr>
                <w:rFonts w:asciiTheme="minorHAnsi" w:hAnsiTheme="minorHAnsi" w:cstheme="minorHAnsi"/>
              </w:rPr>
              <w:t xml:space="preserve">A </w:t>
            </w:r>
            <w:r w:rsidRPr="004F7462">
              <w:rPr>
                <w:rFonts w:asciiTheme="minorHAnsi" w:hAnsiTheme="minorHAnsi" w:cstheme="minorHAnsi"/>
                <w:b/>
              </w:rPr>
              <w:t>comprehensive</w:t>
            </w:r>
            <w:r w:rsidRPr="004F7462">
              <w:rPr>
                <w:rFonts w:asciiTheme="minorHAnsi" w:hAnsiTheme="minorHAnsi" w:cstheme="minorHAnsi"/>
              </w:rPr>
              <w:t xml:space="preserve"> behaviour support plan,</w:t>
            </w:r>
            <w:proofErr w:type="gramEnd"/>
            <w:r w:rsidRPr="004F7462">
              <w:rPr>
                <w:rFonts w:asciiTheme="minorHAnsi" w:hAnsiTheme="minorHAnsi" w:cstheme="minorHAnsi"/>
              </w:rPr>
              <w:t xml:space="preserve"> is based on a behaviour assessment, (including a functional behaviour assessment) and contains evidence-informed strategies to improve the person’s quality of life and support their progress towards positive change.  It should address the underlying function of the person’s behaviour of concern and identify a functionally equivalent replacement behaviour. It should also outline environmental changes required, provide skill development programs to help the person learn new behaviours, and include response strategies to be followed when the behaviour of concern occurs. The plan also identifies when and how any regulated restrictive practices are to be </w:t>
            </w:r>
            <w:proofErr w:type="gramStart"/>
            <w:r w:rsidRPr="004F7462">
              <w:rPr>
                <w:rFonts w:asciiTheme="minorHAnsi" w:hAnsiTheme="minorHAnsi" w:cstheme="minorHAnsi"/>
              </w:rPr>
              <w:t>applied, and</w:t>
            </w:r>
            <w:proofErr w:type="gramEnd"/>
            <w:r w:rsidRPr="004F7462">
              <w:rPr>
                <w:rFonts w:asciiTheme="minorHAnsi" w:hAnsiTheme="minorHAnsi" w:cstheme="minorHAnsi"/>
              </w:rPr>
              <w:t xml:space="preserve"> includes fade out strategies.</w:t>
            </w:r>
          </w:p>
        </w:tc>
      </w:tr>
      <w:tr w:rsidR="004F7462" w:rsidRPr="004F7462" w14:paraId="0DBD2024" w14:textId="77777777" w:rsidTr="00B07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54B55B12" w14:textId="30F7A4C7" w:rsidR="004F7462" w:rsidRPr="004F7462" w:rsidRDefault="004F7462" w:rsidP="004F7462">
            <w:pPr>
              <w:suppressAutoHyphens w:val="0"/>
              <w:spacing w:before="60" w:after="60"/>
              <w:rPr>
                <w:rFonts w:cstheme="minorHAnsi"/>
              </w:rPr>
            </w:pPr>
            <w:r w:rsidRPr="004F7462">
              <w:rPr>
                <w:rFonts w:cstheme="minorHAnsi"/>
              </w:rPr>
              <w:t>Behaviour Support Rules</w:t>
            </w:r>
          </w:p>
        </w:tc>
        <w:tc>
          <w:tcPr>
            <w:tcW w:w="5614" w:type="dxa"/>
          </w:tcPr>
          <w:p w14:paraId="4C73B394" w14:textId="27794022" w:rsidR="004F7462" w:rsidRPr="004F7462" w:rsidRDefault="004F7462" w:rsidP="004F7462">
            <w:pPr>
              <w:pStyle w:val="paragraph"/>
              <w:spacing w:before="60" w:after="60" w:line="280" w:lineRule="atLeas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F7462">
              <w:rPr>
                <w:rFonts w:asciiTheme="minorHAnsi" w:hAnsiTheme="minorHAnsi" w:cstheme="minorHAnsi"/>
              </w:rPr>
              <w:t xml:space="preserve">The </w:t>
            </w:r>
            <w:r w:rsidRPr="004F7462">
              <w:rPr>
                <w:rFonts w:asciiTheme="minorHAnsi" w:hAnsiTheme="minorHAnsi" w:cstheme="minorHAnsi"/>
                <w:i/>
              </w:rPr>
              <w:t>National Disability Insurance Scheme (Restrictive Practices and Behaviour Support) Rules 2018</w:t>
            </w:r>
          </w:p>
        </w:tc>
      </w:tr>
      <w:tr w:rsidR="004F7462" w:rsidRPr="004F7462" w14:paraId="40AA8F32" w14:textId="77777777" w:rsidTr="00691F8A">
        <w:tc>
          <w:tcPr>
            <w:cnfStyle w:val="001000000000" w:firstRow="0" w:lastRow="0" w:firstColumn="1" w:lastColumn="0" w:oddVBand="0" w:evenVBand="0" w:oddHBand="0" w:evenHBand="0" w:firstRowFirstColumn="0" w:firstRowLastColumn="0" w:lastRowFirstColumn="0" w:lastRowLastColumn="0"/>
            <w:tcW w:w="3392" w:type="dxa"/>
            <w:tcBorders>
              <w:bottom w:val="single" w:sz="8" w:space="0" w:color="auto"/>
            </w:tcBorders>
          </w:tcPr>
          <w:p w14:paraId="4B191D7B" w14:textId="719E2A05" w:rsidR="004F7462" w:rsidRPr="004F7462" w:rsidRDefault="004F7462" w:rsidP="004F7462">
            <w:pPr>
              <w:suppressAutoHyphens w:val="0"/>
              <w:spacing w:before="60" w:after="60"/>
              <w:rPr>
                <w:rFonts w:cstheme="minorHAnsi"/>
              </w:rPr>
            </w:pPr>
            <w:r w:rsidRPr="004F7462">
              <w:rPr>
                <w:rFonts w:cstheme="minorHAnsi"/>
              </w:rPr>
              <w:t xml:space="preserve">NDIS Commissioner </w:t>
            </w:r>
          </w:p>
        </w:tc>
        <w:tc>
          <w:tcPr>
            <w:tcW w:w="5614" w:type="dxa"/>
            <w:tcBorders>
              <w:bottom w:val="single" w:sz="8" w:space="0" w:color="auto"/>
            </w:tcBorders>
          </w:tcPr>
          <w:p w14:paraId="1D8CE143" w14:textId="5BBF0191" w:rsidR="004F7462" w:rsidRPr="004F7462" w:rsidRDefault="004F7462" w:rsidP="004F7462">
            <w:pPr>
              <w:pStyle w:val="paragraph"/>
              <w:spacing w:before="60" w:after="60" w:line="280" w:lineRule="atLeast"/>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F7462">
              <w:rPr>
                <w:rFonts w:asciiTheme="minorHAnsi" w:hAnsiTheme="minorHAnsi" w:cstheme="minorHAnsi"/>
              </w:rPr>
              <w:t>The Commissioner of the</w:t>
            </w:r>
            <w:r w:rsidRPr="004F7462">
              <w:rPr>
                <w:rFonts w:asciiTheme="minorHAnsi" w:hAnsiTheme="minorHAnsi" w:cstheme="minorHAnsi"/>
                <w:color w:val="000000"/>
                <w:szCs w:val="22"/>
                <w:shd w:val="clear" w:color="auto" w:fill="FFFFFF"/>
              </w:rPr>
              <w:t xml:space="preserve"> NDIS Quality and Safeguards Commission</w:t>
            </w:r>
          </w:p>
        </w:tc>
      </w:tr>
      <w:tr w:rsidR="004F7462" w:rsidRPr="004F7462" w14:paraId="124EB0F2" w14:textId="77777777" w:rsidTr="00691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Borders>
              <w:top w:val="single" w:sz="8" w:space="0" w:color="auto"/>
              <w:bottom w:val="single" w:sz="8" w:space="0" w:color="auto"/>
            </w:tcBorders>
          </w:tcPr>
          <w:p w14:paraId="056CE459" w14:textId="5344A453" w:rsidR="004F7462" w:rsidRPr="004F7462" w:rsidRDefault="004F7462" w:rsidP="004F7462">
            <w:pPr>
              <w:suppressAutoHyphens w:val="0"/>
              <w:spacing w:before="60" w:after="60"/>
              <w:rPr>
                <w:rFonts w:cstheme="minorHAnsi"/>
              </w:rPr>
            </w:pPr>
            <w:r w:rsidRPr="004F7462">
              <w:rPr>
                <w:rFonts w:cstheme="minorHAnsi"/>
              </w:rPr>
              <w:t>Continuing professional development plan</w:t>
            </w:r>
          </w:p>
        </w:tc>
        <w:tc>
          <w:tcPr>
            <w:tcW w:w="5614" w:type="dxa"/>
            <w:tcBorders>
              <w:top w:val="single" w:sz="8" w:space="0" w:color="auto"/>
              <w:bottom w:val="single" w:sz="8" w:space="0" w:color="auto"/>
            </w:tcBorders>
          </w:tcPr>
          <w:p w14:paraId="3D80D3EB" w14:textId="0B60F0F4" w:rsidR="004F7462" w:rsidRPr="004F7462" w:rsidRDefault="004F7462" w:rsidP="004F7462">
            <w:pPr>
              <w:pStyle w:val="paragraph"/>
              <w:spacing w:before="60" w:after="60" w:line="280" w:lineRule="atLeas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The template set out in section 3.6 that can be used as part of a Portfolio of Evidence</w:t>
            </w:r>
          </w:p>
        </w:tc>
      </w:tr>
    </w:tbl>
    <w:p w14:paraId="2325A185" w14:textId="77777777" w:rsidR="006A4D3B" w:rsidRPr="004D44CD" w:rsidRDefault="006A4D3B">
      <w:pPr>
        <w:suppressAutoHyphens w:val="0"/>
        <w:spacing w:before="120" w:after="120" w:line="240" w:lineRule="auto"/>
      </w:pPr>
      <w:r w:rsidRPr="004D44CD">
        <w:br w:type="page"/>
      </w:r>
    </w:p>
    <w:tbl>
      <w:tblPr>
        <w:tblStyle w:val="NDISCommission"/>
        <w:tblW w:w="0" w:type="auto"/>
        <w:tblLook w:val="04A0" w:firstRow="1" w:lastRow="0" w:firstColumn="1" w:lastColumn="0" w:noHBand="0" w:noVBand="1"/>
        <w:tblCaption w:val="Definitions of terms used in this guide"/>
        <w:tblDescription w:val="Curriculum Vitae: The template in section 3.5 that sets out a practitioner’s: relevant education, training and qualifications; employment history; years of experience; key roles and responsibilities relevant to behaviour support (also known as a resume). It can be used as part of a Portfolio of Evidence&#10;Endorsement Tool:  The template set out in section 3.4 that can form part of a self-assessment&#10;Functional behavioural assessment: The process for determining and understanding the function or purpose behind a person’s behaviour, which may involve the collection of data, observations, and other information to develop an understanding of the relationship of events and circumstances that trigger and maintain the behaviour &#10;NDIS Act: The National Disability Insurance Scheme Act 2013&#10;NDIS behaviour support practitioner: A person the Commissioner considers suitable to undertake behaviour support assessments (including functional behaviour assessments) and to develop behaviour support plans that may contain the use of restrictive practices&#10;NDIS Commission: The NDIS Quality and Safeguards Commission&#10;PBS Capability Framework: The Positive Behaviour Support Capability Framework: For NDIS providers and behaviour support practitioners (June 2019) published by the NDIS Commission, as updated from time to time&#10;Portfolio of Evidence: A record of current and relevant evidence that supports the behaviour support practitioner’s self-assessment ratings in the Self-Assessment Tool&#10;Professional Learning Goals Achievement Record: The template set out in section 3.7 that can be used as part of a Portfolio of Evidence&#10;Provider Registration Rules: The National Disability Insurance Scheme (Provider Registration and Practice Standards) Rules 2018 [in particular Schedule 3—Module 2]&#10;Reflective Practice Tool: The template set out in section 3.13 that can be used as part of a Portfolio of Evidence&#10;Registered specialist behaviour support provider: A registered NDIS provider who is registered to provide specialist behaviour support services that include:&#10;a) undertaking a behaviour support assessment (including a functional  behavioural assessment) of the participant; or&#10;b) developing a behaviour support plan for the participant"/>
      </w:tblPr>
      <w:tblGrid>
        <w:gridCol w:w="3392"/>
        <w:gridCol w:w="5614"/>
      </w:tblGrid>
      <w:tr w:rsidR="007C5706" w:rsidRPr="004D44CD" w14:paraId="5BAEA7EF" w14:textId="77777777" w:rsidTr="00691F8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2" w:type="dxa"/>
            <w:tcBorders>
              <w:bottom w:val="single" w:sz="8" w:space="0" w:color="auto"/>
            </w:tcBorders>
          </w:tcPr>
          <w:p w14:paraId="05295AAA" w14:textId="77777777" w:rsidR="007C5706" w:rsidRPr="004D44CD" w:rsidRDefault="007C5706" w:rsidP="004F7462">
            <w:pPr>
              <w:suppressAutoHyphens w:val="0"/>
              <w:spacing w:before="60" w:after="60"/>
            </w:pPr>
            <w:r w:rsidRPr="004D44CD">
              <w:lastRenderedPageBreak/>
              <w:t>Term Used</w:t>
            </w:r>
          </w:p>
        </w:tc>
        <w:tc>
          <w:tcPr>
            <w:tcW w:w="5614" w:type="dxa"/>
            <w:tcBorders>
              <w:bottom w:val="single" w:sz="8" w:space="0" w:color="auto"/>
            </w:tcBorders>
          </w:tcPr>
          <w:p w14:paraId="1E87D2CC" w14:textId="77777777" w:rsidR="007C5706" w:rsidRPr="004D44CD" w:rsidRDefault="007C5706" w:rsidP="004F7462">
            <w:pPr>
              <w:suppressAutoHyphens w:val="0"/>
              <w:spacing w:before="60" w:after="60"/>
              <w:cnfStyle w:val="100000000000" w:firstRow="1" w:lastRow="0" w:firstColumn="0" w:lastColumn="0" w:oddVBand="0" w:evenVBand="0" w:oddHBand="0" w:evenHBand="0" w:firstRowFirstColumn="0" w:firstRowLastColumn="0" w:lastRowFirstColumn="0" w:lastRowLastColumn="0"/>
            </w:pPr>
            <w:r w:rsidRPr="004D44CD">
              <w:t>Definition</w:t>
            </w:r>
          </w:p>
        </w:tc>
      </w:tr>
      <w:tr w:rsidR="00F73C0B" w:rsidRPr="004F7462" w14:paraId="68145C7A" w14:textId="77777777" w:rsidTr="00691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Borders>
              <w:top w:val="single" w:sz="8" w:space="0" w:color="auto"/>
            </w:tcBorders>
          </w:tcPr>
          <w:p w14:paraId="6F6867B9" w14:textId="77777777" w:rsidR="00F73C0B" w:rsidRPr="004F7462" w:rsidRDefault="00F73C0B"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Curriculum Vitae</w:t>
            </w:r>
          </w:p>
        </w:tc>
        <w:tc>
          <w:tcPr>
            <w:tcW w:w="5614" w:type="dxa"/>
            <w:tcBorders>
              <w:top w:val="single" w:sz="8" w:space="0" w:color="auto"/>
            </w:tcBorders>
          </w:tcPr>
          <w:p w14:paraId="1360150D" w14:textId="4CCE79E1" w:rsidR="00F73C0B" w:rsidRPr="004F7462" w:rsidRDefault="00F73C0B" w:rsidP="004F7462">
            <w:pPr>
              <w:pStyle w:val="subsection"/>
              <w:spacing w:before="60" w:after="60" w:line="280" w:lineRule="atLeas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 xml:space="preserve">The template in section 3.5 that sets out a </w:t>
            </w:r>
            <w:r w:rsidR="00BE55A4" w:rsidRPr="004F7462">
              <w:rPr>
                <w:rFonts w:asciiTheme="minorHAnsi" w:hAnsiTheme="minorHAnsi" w:cstheme="minorHAnsi"/>
                <w:szCs w:val="22"/>
              </w:rPr>
              <w:t>practitioner</w:t>
            </w:r>
            <w:r w:rsidRPr="004F7462">
              <w:rPr>
                <w:rFonts w:asciiTheme="minorHAnsi" w:hAnsiTheme="minorHAnsi" w:cstheme="minorHAnsi"/>
                <w:szCs w:val="22"/>
              </w:rPr>
              <w:t>’s</w:t>
            </w:r>
            <w:r w:rsidR="002437EE" w:rsidRPr="004F7462">
              <w:rPr>
                <w:rFonts w:asciiTheme="minorHAnsi" w:hAnsiTheme="minorHAnsi" w:cstheme="minorHAnsi"/>
                <w:szCs w:val="22"/>
              </w:rPr>
              <w:t>:</w:t>
            </w:r>
            <w:r w:rsidRPr="004F7462">
              <w:rPr>
                <w:rFonts w:asciiTheme="minorHAnsi" w:hAnsiTheme="minorHAnsi" w:cstheme="minorHAnsi"/>
                <w:szCs w:val="22"/>
              </w:rPr>
              <w:t xml:space="preserve"> </w:t>
            </w:r>
            <w:r w:rsidRPr="004F7462">
              <w:rPr>
                <w:rFonts w:asciiTheme="minorHAnsi" w:hAnsiTheme="minorHAnsi" w:cstheme="minorHAnsi"/>
              </w:rPr>
              <w:t>relevant education, training and qualifications; employment history; years of experience; key roles and responsibilities relevant to behaviour support</w:t>
            </w:r>
            <w:r w:rsidR="00DA45B3" w:rsidRPr="004F7462">
              <w:rPr>
                <w:rFonts w:asciiTheme="minorHAnsi" w:hAnsiTheme="minorHAnsi" w:cstheme="minorHAnsi"/>
              </w:rPr>
              <w:t xml:space="preserve"> (also known as a resume)</w:t>
            </w:r>
            <w:r w:rsidRPr="004F7462">
              <w:rPr>
                <w:rFonts w:asciiTheme="minorHAnsi" w:hAnsiTheme="minorHAnsi" w:cstheme="minorHAnsi"/>
              </w:rPr>
              <w:t xml:space="preserve">. </w:t>
            </w:r>
            <w:r w:rsidR="008A23DB" w:rsidRPr="004F7462">
              <w:rPr>
                <w:rFonts w:asciiTheme="minorHAnsi" w:hAnsiTheme="minorHAnsi" w:cstheme="minorHAnsi"/>
              </w:rPr>
              <w:t>It can be used as part of a Portfolio of Evidence</w:t>
            </w:r>
          </w:p>
        </w:tc>
      </w:tr>
      <w:tr w:rsidR="00B060C2" w:rsidRPr="004F7462" w14:paraId="71E47141" w14:textId="77777777" w:rsidTr="00B07D17">
        <w:tc>
          <w:tcPr>
            <w:cnfStyle w:val="001000000000" w:firstRow="0" w:lastRow="0" w:firstColumn="1" w:lastColumn="0" w:oddVBand="0" w:evenVBand="0" w:oddHBand="0" w:evenHBand="0" w:firstRowFirstColumn="0" w:firstRowLastColumn="0" w:lastRowFirstColumn="0" w:lastRowLastColumn="0"/>
            <w:tcW w:w="3392" w:type="dxa"/>
          </w:tcPr>
          <w:p w14:paraId="702C9C78" w14:textId="455895A9" w:rsidR="00B060C2" w:rsidRPr="004F7462" w:rsidRDefault="00375B67"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 xml:space="preserve">Endorsement </w:t>
            </w:r>
            <w:r w:rsidR="007C5706" w:rsidRPr="004F7462">
              <w:rPr>
                <w:rFonts w:asciiTheme="minorHAnsi" w:hAnsiTheme="minorHAnsi" w:cstheme="minorHAnsi"/>
              </w:rPr>
              <w:t>T</w:t>
            </w:r>
            <w:r w:rsidRPr="004F7462">
              <w:rPr>
                <w:rFonts w:asciiTheme="minorHAnsi" w:hAnsiTheme="minorHAnsi" w:cstheme="minorHAnsi"/>
              </w:rPr>
              <w:t xml:space="preserve">ool </w:t>
            </w:r>
          </w:p>
        </w:tc>
        <w:tc>
          <w:tcPr>
            <w:tcW w:w="5614" w:type="dxa"/>
          </w:tcPr>
          <w:p w14:paraId="7A7B93DD" w14:textId="77777777" w:rsidR="00B060C2" w:rsidRPr="004F7462" w:rsidRDefault="00FD35C5" w:rsidP="004F7462">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sidRPr="004F7462">
              <w:rPr>
                <w:rFonts w:cstheme="minorHAnsi"/>
              </w:rPr>
              <w:t>The</w:t>
            </w:r>
            <w:r w:rsidR="00B060C2" w:rsidRPr="004F7462">
              <w:rPr>
                <w:rFonts w:cstheme="minorHAnsi"/>
              </w:rPr>
              <w:t xml:space="preserve"> template set out in </w:t>
            </w:r>
            <w:r w:rsidR="008A23DB" w:rsidRPr="004F7462">
              <w:rPr>
                <w:rFonts w:cstheme="minorHAnsi"/>
              </w:rPr>
              <w:t>section 3.4 that can form part of a self-assessment</w:t>
            </w:r>
          </w:p>
        </w:tc>
      </w:tr>
      <w:tr w:rsidR="00B060C2" w:rsidRPr="004F7462" w14:paraId="6DC1320E"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Borders>
              <w:bottom w:val="none" w:sz="0" w:space="0" w:color="auto"/>
            </w:tcBorders>
          </w:tcPr>
          <w:p w14:paraId="63D9C113" w14:textId="4BFDF146" w:rsidR="00B060C2" w:rsidRPr="004F7462" w:rsidRDefault="00375B67"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Functional behavioural assessment</w:t>
            </w:r>
          </w:p>
        </w:tc>
        <w:tc>
          <w:tcPr>
            <w:tcW w:w="5614" w:type="dxa"/>
            <w:tcBorders>
              <w:bottom w:val="none" w:sz="0" w:space="0" w:color="auto"/>
            </w:tcBorders>
          </w:tcPr>
          <w:p w14:paraId="33D0D67C" w14:textId="24EE33F5" w:rsidR="00B060C2" w:rsidRPr="004F7462" w:rsidRDefault="00FD35C5" w:rsidP="004F7462">
            <w:pPr>
              <w:pStyle w:val="Definition"/>
              <w:spacing w:before="60" w:after="60" w:line="280" w:lineRule="atLeas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 xml:space="preserve">The </w:t>
            </w:r>
            <w:r w:rsidR="00B060C2" w:rsidRPr="004F7462">
              <w:rPr>
                <w:rFonts w:asciiTheme="minorHAnsi" w:hAnsiTheme="minorHAnsi" w:cstheme="minorHAnsi"/>
              </w:rPr>
              <w:t xml:space="preserve">process for determining and understanding the function or purpose behind a person’s behaviour, </w:t>
            </w:r>
            <w:r w:rsidR="00B60477" w:rsidRPr="004F7462">
              <w:rPr>
                <w:rFonts w:asciiTheme="minorHAnsi" w:hAnsiTheme="minorHAnsi" w:cstheme="minorHAnsi"/>
              </w:rPr>
              <w:t xml:space="preserve">which </w:t>
            </w:r>
            <w:r w:rsidR="00B060C2" w:rsidRPr="004F7462">
              <w:rPr>
                <w:rFonts w:asciiTheme="minorHAnsi" w:hAnsiTheme="minorHAnsi" w:cstheme="minorHAnsi"/>
              </w:rPr>
              <w:t xml:space="preserve">may involve the collection of data, observations, and </w:t>
            </w:r>
            <w:r w:rsidR="00B60477" w:rsidRPr="004F7462">
              <w:rPr>
                <w:rFonts w:asciiTheme="minorHAnsi" w:hAnsiTheme="minorHAnsi" w:cstheme="minorHAnsi"/>
              </w:rPr>
              <w:t xml:space="preserve">other </w:t>
            </w:r>
            <w:r w:rsidR="00B060C2" w:rsidRPr="004F7462">
              <w:rPr>
                <w:rFonts w:asciiTheme="minorHAnsi" w:hAnsiTheme="minorHAnsi" w:cstheme="minorHAnsi"/>
              </w:rPr>
              <w:t xml:space="preserve">information to develop an understanding of the relationship of events and circumstances that trigger and maintain the behaviour </w:t>
            </w:r>
          </w:p>
        </w:tc>
      </w:tr>
      <w:tr w:rsidR="004F7462" w:rsidRPr="004F7462" w14:paraId="44A74E10" w14:textId="77777777" w:rsidTr="004F7462">
        <w:tc>
          <w:tcPr>
            <w:cnfStyle w:val="001000000000" w:firstRow="0" w:lastRow="0" w:firstColumn="1" w:lastColumn="0" w:oddVBand="0" w:evenVBand="0" w:oddHBand="0" w:evenHBand="0" w:firstRowFirstColumn="0" w:firstRowLastColumn="0" w:lastRowFirstColumn="0" w:lastRowLastColumn="0"/>
            <w:tcW w:w="3392" w:type="dxa"/>
          </w:tcPr>
          <w:p w14:paraId="00DD2CA3" w14:textId="1294E03E"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 xml:space="preserve">NDIS Act </w:t>
            </w:r>
          </w:p>
        </w:tc>
        <w:tc>
          <w:tcPr>
            <w:tcW w:w="5614" w:type="dxa"/>
          </w:tcPr>
          <w:p w14:paraId="400616D9" w14:textId="746B5694" w:rsidR="004F7462" w:rsidRPr="004F7462" w:rsidRDefault="004F7462" w:rsidP="004F7462">
            <w:pPr>
              <w:pStyle w:val="Definition"/>
              <w:spacing w:before="60" w:after="60" w:line="280" w:lineRule="atLeast"/>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 xml:space="preserve">The </w:t>
            </w:r>
            <w:r w:rsidRPr="004F7462">
              <w:rPr>
                <w:rFonts w:asciiTheme="minorHAnsi" w:hAnsiTheme="minorHAnsi" w:cstheme="minorHAnsi"/>
                <w:i/>
              </w:rPr>
              <w:t>National Disability Insurance Scheme Act 2013</w:t>
            </w:r>
          </w:p>
        </w:tc>
      </w:tr>
      <w:tr w:rsidR="004F7462" w:rsidRPr="004F7462" w14:paraId="3CE53ADC"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Borders>
              <w:bottom w:val="none" w:sz="0" w:space="0" w:color="auto"/>
            </w:tcBorders>
          </w:tcPr>
          <w:p w14:paraId="2C979367" w14:textId="54E56479"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 xml:space="preserve">NDIS behaviour support practitioner </w:t>
            </w:r>
          </w:p>
        </w:tc>
        <w:tc>
          <w:tcPr>
            <w:tcW w:w="5614" w:type="dxa"/>
            <w:tcBorders>
              <w:bottom w:val="none" w:sz="0" w:space="0" w:color="auto"/>
            </w:tcBorders>
          </w:tcPr>
          <w:p w14:paraId="4DFEA3F8" w14:textId="7F4C67C5" w:rsidR="004F7462" w:rsidRPr="004F7462" w:rsidRDefault="004F7462" w:rsidP="004F7462">
            <w:pPr>
              <w:pStyle w:val="Definition"/>
              <w:spacing w:before="60" w:after="60" w:line="280" w:lineRule="atLeas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 xml:space="preserve">A person the </w:t>
            </w:r>
            <w:r w:rsidRPr="004F7462">
              <w:rPr>
                <w:rFonts w:asciiTheme="minorHAnsi" w:hAnsiTheme="minorHAnsi" w:cstheme="minorHAnsi"/>
                <w:color w:val="000000"/>
                <w:szCs w:val="22"/>
                <w:shd w:val="clear" w:color="auto" w:fill="FFFFFF"/>
              </w:rPr>
              <w:t xml:space="preserve">Commissioner considers suitable to </w:t>
            </w:r>
            <w:r w:rsidRPr="004F7462">
              <w:rPr>
                <w:rFonts w:asciiTheme="minorHAnsi" w:hAnsiTheme="minorHAnsi" w:cstheme="minorHAnsi"/>
              </w:rPr>
              <w:t xml:space="preserve">undertake behaviour support assessments (including functional behaviour assessments) and </w:t>
            </w:r>
            <w:r w:rsidRPr="004F7462">
              <w:rPr>
                <w:rFonts w:asciiTheme="minorHAnsi" w:hAnsiTheme="minorHAnsi" w:cstheme="minorHAnsi"/>
                <w:color w:val="000000"/>
                <w:szCs w:val="22"/>
                <w:shd w:val="clear" w:color="auto" w:fill="FFFFFF"/>
              </w:rPr>
              <w:t xml:space="preserve">to </w:t>
            </w:r>
            <w:r w:rsidRPr="004F7462">
              <w:rPr>
                <w:rFonts w:asciiTheme="minorHAnsi" w:hAnsiTheme="minorHAnsi" w:cstheme="minorHAnsi"/>
              </w:rPr>
              <w:t>develop behaviour support plans that may contain the use of restrictive practices</w:t>
            </w:r>
          </w:p>
        </w:tc>
      </w:tr>
      <w:tr w:rsidR="004F7462" w:rsidRPr="004F7462" w14:paraId="21DE5001" w14:textId="77777777" w:rsidTr="004F7462">
        <w:tc>
          <w:tcPr>
            <w:cnfStyle w:val="001000000000" w:firstRow="0" w:lastRow="0" w:firstColumn="1" w:lastColumn="0" w:oddVBand="0" w:evenVBand="0" w:oddHBand="0" w:evenHBand="0" w:firstRowFirstColumn="0" w:firstRowLastColumn="0" w:lastRowFirstColumn="0" w:lastRowLastColumn="0"/>
            <w:tcW w:w="3392" w:type="dxa"/>
          </w:tcPr>
          <w:p w14:paraId="04F6FAF7" w14:textId="75454897"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NDIS Commission</w:t>
            </w:r>
          </w:p>
        </w:tc>
        <w:tc>
          <w:tcPr>
            <w:tcW w:w="5614" w:type="dxa"/>
          </w:tcPr>
          <w:p w14:paraId="12069712" w14:textId="7DFEB772" w:rsidR="004F7462" w:rsidRPr="004F7462" w:rsidRDefault="004F7462" w:rsidP="004F7462">
            <w:pPr>
              <w:pStyle w:val="Definition"/>
              <w:spacing w:before="60" w:after="60" w:line="280" w:lineRule="atLeast"/>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The NDIS Quality and Safeguards Commission</w:t>
            </w:r>
          </w:p>
        </w:tc>
      </w:tr>
      <w:tr w:rsidR="004F7462" w:rsidRPr="004F7462" w14:paraId="57E1AAC1"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Borders>
              <w:bottom w:val="none" w:sz="0" w:space="0" w:color="auto"/>
            </w:tcBorders>
          </w:tcPr>
          <w:p w14:paraId="430A2C71" w14:textId="4DAE3273"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 xml:space="preserve">PBS Capability Framework </w:t>
            </w:r>
          </w:p>
        </w:tc>
        <w:tc>
          <w:tcPr>
            <w:tcW w:w="5614" w:type="dxa"/>
            <w:tcBorders>
              <w:bottom w:val="none" w:sz="0" w:space="0" w:color="auto"/>
            </w:tcBorders>
          </w:tcPr>
          <w:p w14:paraId="7857B5AD" w14:textId="2ED256EC" w:rsidR="004F7462" w:rsidRPr="004F7462" w:rsidRDefault="004F7462" w:rsidP="004F7462">
            <w:pPr>
              <w:pStyle w:val="Definition"/>
              <w:spacing w:before="60" w:after="60" w:line="280" w:lineRule="atLeas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 xml:space="preserve">The </w:t>
            </w:r>
            <w:r w:rsidRPr="004F7462">
              <w:rPr>
                <w:rFonts w:asciiTheme="minorHAnsi" w:hAnsiTheme="minorHAnsi" w:cstheme="minorHAnsi"/>
                <w:i/>
              </w:rPr>
              <w:t>Positive Behaviour Support Capability Framework: For NDIS providers and behaviour support practitioners</w:t>
            </w:r>
            <w:r w:rsidRPr="004F7462">
              <w:rPr>
                <w:rFonts w:asciiTheme="minorHAnsi" w:hAnsiTheme="minorHAnsi" w:cstheme="minorHAnsi"/>
              </w:rPr>
              <w:t xml:space="preserve"> (June 2019) published by the NDIS Commission, as updated from time to time</w:t>
            </w:r>
          </w:p>
        </w:tc>
      </w:tr>
      <w:tr w:rsidR="004F7462" w:rsidRPr="004F7462" w14:paraId="27E81B0A" w14:textId="77777777" w:rsidTr="004F7462">
        <w:tc>
          <w:tcPr>
            <w:cnfStyle w:val="001000000000" w:firstRow="0" w:lastRow="0" w:firstColumn="1" w:lastColumn="0" w:oddVBand="0" w:evenVBand="0" w:oddHBand="0" w:evenHBand="0" w:firstRowFirstColumn="0" w:firstRowLastColumn="0" w:lastRowFirstColumn="0" w:lastRowLastColumn="0"/>
            <w:tcW w:w="3392" w:type="dxa"/>
          </w:tcPr>
          <w:p w14:paraId="6B3D15AB" w14:textId="565D59D9"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Portfolio of Evidence</w:t>
            </w:r>
          </w:p>
        </w:tc>
        <w:tc>
          <w:tcPr>
            <w:tcW w:w="5614" w:type="dxa"/>
          </w:tcPr>
          <w:p w14:paraId="21753111" w14:textId="564CC9EC" w:rsidR="004F7462" w:rsidRPr="004F7462" w:rsidRDefault="004F7462" w:rsidP="004F7462">
            <w:pPr>
              <w:pStyle w:val="Definition"/>
              <w:spacing w:before="60" w:after="60" w:line="280" w:lineRule="atLeast"/>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A record of current and relevant evidence that supports the behaviour support practitioner’s self-assessment ratings in the Self-Assessment Tool</w:t>
            </w:r>
          </w:p>
        </w:tc>
      </w:tr>
      <w:tr w:rsidR="004F7462" w:rsidRPr="004F7462" w14:paraId="2129B4DA"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Borders>
              <w:bottom w:val="none" w:sz="0" w:space="0" w:color="auto"/>
            </w:tcBorders>
          </w:tcPr>
          <w:p w14:paraId="70A9BD00" w14:textId="5AEB58BF"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 xml:space="preserve">Professional Learning Goals Achievement Record </w:t>
            </w:r>
          </w:p>
        </w:tc>
        <w:tc>
          <w:tcPr>
            <w:tcW w:w="5614" w:type="dxa"/>
            <w:tcBorders>
              <w:bottom w:val="none" w:sz="0" w:space="0" w:color="auto"/>
            </w:tcBorders>
          </w:tcPr>
          <w:p w14:paraId="3AC48B88" w14:textId="11B87473" w:rsidR="004F7462" w:rsidRPr="004F7462" w:rsidRDefault="004F7462" w:rsidP="004F7462">
            <w:pPr>
              <w:pStyle w:val="Definition"/>
              <w:spacing w:before="60" w:after="60" w:line="280" w:lineRule="atLeas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The template set out in section 3.7 that can be used as part of a Portfolio of Evidence</w:t>
            </w:r>
          </w:p>
        </w:tc>
      </w:tr>
      <w:tr w:rsidR="004F7462" w:rsidRPr="004F7462" w14:paraId="54DE215A" w14:textId="77777777" w:rsidTr="004F7462">
        <w:tc>
          <w:tcPr>
            <w:cnfStyle w:val="001000000000" w:firstRow="0" w:lastRow="0" w:firstColumn="1" w:lastColumn="0" w:oddVBand="0" w:evenVBand="0" w:oddHBand="0" w:evenHBand="0" w:firstRowFirstColumn="0" w:firstRowLastColumn="0" w:lastRowFirstColumn="0" w:lastRowLastColumn="0"/>
            <w:tcW w:w="3392" w:type="dxa"/>
          </w:tcPr>
          <w:p w14:paraId="223CA285" w14:textId="03DBAA1C"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 xml:space="preserve">Provider Registration Rules </w:t>
            </w:r>
          </w:p>
        </w:tc>
        <w:tc>
          <w:tcPr>
            <w:tcW w:w="5614" w:type="dxa"/>
          </w:tcPr>
          <w:p w14:paraId="0B3394BF" w14:textId="1D199511" w:rsidR="004F7462" w:rsidRPr="004F7462" w:rsidRDefault="004F7462" w:rsidP="004F7462">
            <w:pPr>
              <w:pStyle w:val="Definition"/>
              <w:spacing w:before="60" w:after="60" w:line="280" w:lineRule="atLeast"/>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 xml:space="preserve">The </w:t>
            </w:r>
            <w:r w:rsidRPr="004F7462">
              <w:rPr>
                <w:rFonts w:asciiTheme="minorHAnsi" w:hAnsiTheme="minorHAnsi" w:cstheme="minorHAnsi"/>
                <w:i/>
              </w:rPr>
              <w:t xml:space="preserve">National Disability Insurance Scheme (Provider Registration and Practice Standards) Rules 2018 </w:t>
            </w:r>
            <w:r w:rsidRPr="004F7462">
              <w:rPr>
                <w:rFonts w:asciiTheme="minorHAnsi" w:hAnsiTheme="minorHAnsi" w:cstheme="minorHAnsi"/>
              </w:rPr>
              <w:t>[</w:t>
            </w:r>
            <w:proofErr w:type="gramStart"/>
            <w:r w:rsidRPr="004F7462">
              <w:rPr>
                <w:rFonts w:asciiTheme="minorHAnsi" w:hAnsiTheme="minorHAnsi" w:cstheme="minorHAnsi"/>
              </w:rPr>
              <w:t xml:space="preserve">in particular </w:t>
            </w:r>
            <w:r w:rsidRPr="004F7462">
              <w:rPr>
                <w:rFonts w:asciiTheme="minorHAnsi" w:hAnsiTheme="minorHAnsi" w:cstheme="minorHAnsi"/>
                <w:color w:val="000000"/>
                <w:szCs w:val="22"/>
              </w:rPr>
              <w:t>Schedule</w:t>
            </w:r>
            <w:proofErr w:type="gramEnd"/>
            <w:r w:rsidRPr="004F7462">
              <w:rPr>
                <w:rFonts w:asciiTheme="minorHAnsi" w:hAnsiTheme="minorHAnsi" w:cstheme="minorHAnsi"/>
                <w:color w:val="000000"/>
                <w:szCs w:val="22"/>
              </w:rPr>
              <w:t xml:space="preserve"> 3—Module 2]</w:t>
            </w:r>
          </w:p>
        </w:tc>
      </w:tr>
      <w:tr w:rsidR="004F7462" w:rsidRPr="004F7462" w14:paraId="4C2BD1E2"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7565EBBB" w14:textId="79787D0C"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Reflective Practice Tool</w:t>
            </w:r>
          </w:p>
        </w:tc>
        <w:tc>
          <w:tcPr>
            <w:tcW w:w="5614" w:type="dxa"/>
          </w:tcPr>
          <w:p w14:paraId="62114909" w14:textId="1E622754" w:rsidR="004F7462" w:rsidRPr="004F7462" w:rsidRDefault="004F7462" w:rsidP="004F7462">
            <w:pPr>
              <w:pStyle w:val="Definition"/>
              <w:spacing w:before="60" w:after="60" w:line="280" w:lineRule="atLeas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F7462">
              <w:rPr>
                <w:rFonts w:asciiTheme="minorHAnsi" w:hAnsiTheme="minorHAnsi" w:cstheme="minorHAnsi"/>
              </w:rPr>
              <w:t>The template set out in section 3.13 that can be used as part of a Portfolio of Evidence</w:t>
            </w:r>
          </w:p>
        </w:tc>
      </w:tr>
      <w:tr w:rsidR="004F7462" w:rsidRPr="004F7462" w14:paraId="07DDEEF5" w14:textId="77777777" w:rsidTr="004F7462">
        <w:tc>
          <w:tcPr>
            <w:cnfStyle w:val="001000000000" w:firstRow="0" w:lastRow="0" w:firstColumn="1" w:lastColumn="0" w:oddVBand="0" w:evenVBand="0" w:oddHBand="0" w:evenHBand="0" w:firstRowFirstColumn="0" w:firstRowLastColumn="0" w:lastRowFirstColumn="0" w:lastRowLastColumn="0"/>
            <w:tcW w:w="3392" w:type="dxa"/>
          </w:tcPr>
          <w:p w14:paraId="3EB655C5" w14:textId="5FA42BFD" w:rsidR="004F7462" w:rsidRPr="004F7462" w:rsidRDefault="004F7462" w:rsidP="004F7462">
            <w:pPr>
              <w:pStyle w:val="Definition"/>
              <w:spacing w:before="60" w:after="60" w:line="280" w:lineRule="atLeast"/>
              <w:ind w:left="0"/>
              <w:rPr>
                <w:rFonts w:asciiTheme="minorHAnsi" w:hAnsiTheme="minorHAnsi" w:cstheme="minorHAnsi"/>
              </w:rPr>
            </w:pPr>
            <w:r w:rsidRPr="004F7462">
              <w:rPr>
                <w:rFonts w:asciiTheme="minorHAnsi" w:hAnsiTheme="minorHAnsi" w:cstheme="minorHAnsi"/>
              </w:rPr>
              <w:t xml:space="preserve">Registered specialist behaviour support provider </w:t>
            </w:r>
          </w:p>
        </w:tc>
        <w:tc>
          <w:tcPr>
            <w:tcW w:w="5614" w:type="dxa"/>
          </w:tcPr>
          <w:p w14:paraId="38387FE6" w14:textId="77777777" w:rsidR="004F7462" w:rsidRPr="004F7462" w:rsidRDefault="004F7462" w:rsidP="004F7462">
            <w:pPr>
              <w:pStyle w:val="paragraph"/>
              <w:tabs>
                <w:tab w:val="clear" w:pos="1531"/>
              </w:tabs>
              <w:spacing w:before="60" w:after="60" w:line="280" w:lineRule="atLeast"/>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4F7462">
              <w:rPr>
                <w:rFonts w:asciiTheme="minorHAnsi" w:hAnsiTheme="minorHAnsi" w:cstheme="minorHAnsi"/>
              </w:rPr>
              <w:t>A registered NDIS provider who is registered to provide specialist behaviour support services that include:</w:t>
            </w:r>
          </w:p>
          <w:p w14:paraId="4A8FD350" w14:textId="77777777" w:rsidR="004F7462" w:rsidRPr="004F7462" w:rsidRDefault="004F7462" w:rsidP="004F7462">
            <w:pPr>
              <w:pStyle w:val="ListParagraph"/>
              <w:numPr>
                <w:ilvl w:val="0"/>
                <w:numId w:val="17"/>
              </w:numPr>
              <w:spacing w:before="60"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4F7462">
              <w:rPr>
                <w:rFonts w:eastAsia="Times New Roman" w:cstheme="minorHAnsi"/>
                <w:color w:val="000000"/>
                <w:szCs w:val="22"/>
                <w:lang w:eastAsia="en-AU"/>
              </w:rPr>
              <w:t xml:space="preserve">undertaking a behaviour support assessment (including a </w:t>
            </w:r>
            <w:proofErr w:type="gramStart"/>
            <w:r w:rsidRPr="004F7462">
              <w:rPr>
                <w:rFonts w:eastAsia="Times New Roman" w:cstheme="minorHAnsi"/>
                <w:color w:val="000000"/>
                <w:szCs w:val="22"/>
                <w:lang w:eastAsia="en-AU"/>
              </w:rPr>
              <w:t>functional  behavioural</w:t>
            </w:r>
            <w:proofErr w:type="gramEnd"/>
            <w:r w:rsidRPr="004F7462">
              <w:rPr>
                <w:rFonts w:eastAsia="Times New Roman" w:cstheme="minorHAnsi"/>
                <w:color w:val="000000"/>
                <w:szCs w:val="22"/>
                <w:lang w:eastAsia="en-AU"/>
              </w:rPr>
              <w:t xml:space="preserve"> assessment) of the participant; or</w:t>
            </w:r>
          </w:p>
          <w:p w14:paraId="74053C0F" w14:textId="52456065" w:rsidR="004F7462" w:rsidRPr="004F7462" w:rsidRDefault="004F7462" w:rsidP="004F7462">
            <w:pPr>
              <w:pStyle w:val="ListParagraph"/>
              <w:numPr>
                <w:ilvl w:val="0"/>
                <w:numId w:val="17"/>
              </w:numPr>
              <w:spacing w:before="60"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4F7462">
              <w:rPr>
                <w:rFonts w:eastAsia="Times New Roman" w:cstheme="minorHAnsi"/>
                <w:color w:val="000000"/>
                <w:szCs w:val="22"/>
                <w:lang w:eastAsia="en-AU"/>
              </w:rPr>
              <w:t>developing a behaviour support plan for the participant</w:t>
            </w:r>
          </w:p>
        </w:tc>
      </w:tr>
    </w:tbl>
    <w:p w14:paraId="0046BB5C" w14:textId="77777777" w:rsidR="009D456F" w:rsidRDefault="009D456F">
      <w:pPr>
        <w:suppressAutoHyphens w:val="0"/>
        <w:spacing w:before="120" w:after="120" w:line="240" w:lineRule="auto"/>
      </w:pPr>
      <w:r>
        <w:br w:type="page"/>
      </w:r>
    </w:p>
    <w:tbl>
      <w:tblPr>
        <w:tblStyle w:val="NDISCommission"/>
        <w:tblW w:w="0" w:type="auto"/>
        <w:tblLook w:val="04A0" w:firstRow="1" w:lastRow="0" w:firstColumn="1" w:lastColumn="0" w:noHBand="0" w:noVBand="1"/>
        <w:tblCaption w:val="Definitions of terms used in this Guide"/>
        <w:tblDescription w:val="Self-Assessment Tool: The template set out in section 3 that can be used in a self-assessment against the PBS Capability Framework (see section 3.1 for core and proficient behaviour support practitioners; section 3.2 for advanced behaviour support practitioners; and section 3.3 for specialist behaviour support practitioners)&#10;Specialist behaviour support Quality Indicators: The standards contained in Part 4—Module 2 to the Quality Indicators of the National Disability Insurance Scheme (Quality Indicators) Guidelines 2018&#10;Supervision Agreement: The template set out in section 3.8 that can be used to document a practitioner’s learning goals relating to each area of knowledge or skill that is identified through the use of the Self-Assessment Tool as developing capability or capability not met.  It can be used as part of a Portfolio of Evidence. &#10;A supervision arrangement under the Supervision Agreement may take any of the following forms: &#10;• Direct professional supervision by a behaviour support practitioner with a higher level of skill and knowledge;&#10;• Peer supervision or support focused on reflective practice;&#10;• Direct supervision by a manager  who monitors work practice on behalf of the provider;&#10;• Supervision that is required by a relevant professional registration body with which the practitioner is registered.&#10;Also refer to section 3.9 of this Guide&#10;Supervision Evaluation: The template set out in section 3.12 that can be used as part of a Portfolio of Evidence&#10;Supervision Record: The template set out in section 3.11 that can be used as part of a Portfolio of Evidence&#10;Supervisor: The supervisor of a behaviour support practitioner under a Supervision Agreement &#10;Toolkit of Resources: A set of tools, templates and information sheets that a behaviour support practitioner can use to complete a self-assessment of their capabilities against the PBS capability Framework, and develop a Portfolio of Evidence "/>
      </w:tblPr>
      <w:tblGrid>
        <w:gridCol w:w="3534"/>
        <w:gridCol w:w="5472"/>
      </w:tblGrid>
      <w:tr w:rsidR="007C5706" w:rsidRPr="004D44CD" w14:paraId="226AD31E" w14:textId="77777777" w:rsidTr="004F746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4" w:type="dxa"/>
            <w:tcBorders>
              <w:bottom w:val="single" w:sz="6" w:space="0" w:color="auto"/>
            </w:tcBorders>
          </w:tcPr>
          <w:p w14:paraId="76315D8C" w14:textId="77777777" w:rsidR="007C5706" w:rsidRPr="004D44CD" w:rsidRDefault="007C5706" w:rsidP="004F7462">
            <w:pPr>
              <w:suppressAutoHyphens w:val="0"/>
              <w:spacing w:before="60" w:after="60"/>
            </w:pPr>
            <w:r w:rsidRPr="004D44CD">
              <w:lastRenderedPageBreak/>
              <w:t>Term Used</w:t>
            </w:r>
          </w:p>
        </w:tc>
        <w:tc>
          <w:tcPr>
            <w:tcW w:w="5472" w:type="dxa"/>
            <w:tcBorders>
              <w:bottom w:val="single" w:sz="6" w:space="0" w:color="auto"/>
            </w:tcBorders>
          </w:tcPr>
          <w:p w14:paraId="5EDEBFA4" w14:textId="77777777" w:rsidR="007C5706" w:rsidRPr="004D44CD" w:rsidRDefault="007C5706" w:rsidP="004F7462">
            <w:pPr>
              <w:suppressAutoHyphens w:val="0"/>
              <w:spacing w:before="60" w:after="60"/>
              <w:cnfStyle w:val="100000000000" w:firstRow="1" w:lastRow="0" w:firstColumn="0" w:lastColumn="0" w:oddVBand="0" w:evenVBand="0" w:oddHBand="0" w:evenHBand="0" w:firstRowFirstColumn="0" w:firstRowLastColumn="0" w:lastRowFirstColumn="0" w:lastRowLastColumn="0"/>
            </w:pPr>
            <w:r w:rsidRPr="004D44CD">
              <w:t>Definition</w:t>
            </w:r>
          </w:p>
        </w:tc>
      </w:tr>
      <w:tr w:rsidR="004F7462" w:rsidRPr="004D44CD" w14:paraId="49D73D5F"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3BFBCC4E" w14:textId="77777777" w:rsidR="004F7462" w:rsidRPr="004D44CD" w:rsidRDefault="004F7462" w:rsidP="004F7462">
            <w:pPr>
              <w:pStyle w:val="Definition"/>
              <w:spacing w:before="60" w:after="60" w:line="280" w:lineRule="atLeast"/>
              <w:ind w:left="0"/>
              <w:rPr>
                <w:rFonts w:asciiTheme="minorHAnsi" w:hAnsiTheme="minorHAnsi" w:cstheme="minorHAnsi"/>
              </w:rPr>
            </w:pPr>
            <w:r w:rsidRPr="004D44CD">
              <w:rPr>
                <w:rFonts w:asciiTheme="minorHAnsi" w:hAnsiTheme="minorHAnsi" w:cstheme="minorHAnsi"/>
              </w:rPr>
              <w:t xml:space="preserve">Self-Assessment Tool </w:t>
            </w:r>
          </w:p>
        </w:tc>
        <w:tc>
          <w:tcPr>
            <w:tcW w:w="5472" w:type="dxa"/>
          </w:tcPr>
          <w:p w14:paraId="45D9A68D" w14:textId="77777777" w:rsidR="004F7462" w:rsidRPr="004D44CD" w:rsidRDefault="004F7462" w:rsidP="004F7462">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cstheme="minorHAnsi"/>
              </w:rPr>
            </w:pPr>
            <w:r w:rsidRPr="004D44CD">
              <w:rPr>
                <w:rFonts w:cstheme="minorHAnsi"/>
              </w:rPr>
              <w:t>The template set out in section 3 that can be used in a self-assessment against the PBS Capability Framework (see section 3.1 for core and proficient behaviour support practitioners; section 3.2 for advanced behaviour support practitioners; and section 3.3 for specialist behaviour support practitioners)</w:t>
            </w:r>
          </w:p>
        </w:tc>
      </w:tr>
      <w:tr w:rsidR="006A4D3B" w:rsidRPr="004D44CD" w14:paraId="7CBA703D" w14:textId="77777777" w:rsidTr="004F7462">
        <w:tc>
          <w:tcPr>
            <w:cnfStyle w:val="001000000000" w:firstRow="0" w:lastRow="0" w:firstColumn="1" w:lastColumn="0" w:oddVBand="0" w:evenVBand="0" w:oddHBand="0" w:evenHBand="0" w:firstRowFirstColumn="0" w:firstRowLastColumn="0" w:lastRowFirstColumn="0" w:lastRowLastColumn="0"/>
            <w:tcW w:w="3534" w:type="dxa"/>
            <w:tcBorders>
              <w:top w:val="single" w:sz="12" w:space="0" w:color="auto"/>
              <w:bottom w:val="single" w:sz="6" w:space="0" w:color="auto"/>
            </w:tcBorders>
          </w:tcPr>
          <w:p w14:paraId="574E58F9" w14:textId="77777777" w:rsidR="006A4D3B" w:rsidRPr="004D44CD" w:rsidRDefault="006A4D3B" w:rsidP="004F7462">
            <w:pPr>
              <w:pStyle w:val="Definition"/>
              <w:spacing w:before="60" w:after="60" w:line="280" w:lineRule="atLeast"/>
              <w:ind w:left="0"/>
              <w:rPr>
                <w:rFonts w:asciiTheme="minorHAnsi" w:hAnsiTheme="minorHAnsi" w:cstheme="minorHAnsi"/>
              </w:rPr>
            </w:pPr>
            <w:r w:rsidRPr="004D44CD">
              <w:rPr>
                <w:rFonts w:asciiTheme="minorHAnsi" w:hAnsiTheme="minorHAnsi" w:cstheme="minorHAnsi"/>
              </w:rPr>
              <w:t xml:space="preserve">Specialist behaviour support </w:t>
            </w:r>
            <w:r w:rsidRPr="004D44CD">
              <w:rPr>
                <w:rFonts w:asciiTheme="minorHAnsi" w:hAnsiTheme="minorHAnsi" w:cstheme="minorHAnsi"/>
                <w:color w:val="000000"/>
                <w:szCs w:val="22"/>
              </w:rPr>
              <w:t xml:space="preserve">Quality Indicators </w:t>
            </w:r>
          </w:p>
        </w:tc>
        <w:tc>
          <w:tcPr>
            <w:tcW w:w="5472" w:type="dxa"/>
            <w:tcBorders>
              <w:top w:val="single" w:sz="12" w:space="0" w:color="auto"/>
              <w:bottom w:val="single" w:sz="6" w:space="0" w:color="auto"/>
            </w:tcBorders>
          </w:tcPr>
          <w:p w14:paraId="73B83447" w14:textId="77777777" w:rsidR="006A4D3B" w:rsidRPr="004D44CD" w:rsidRDefault="006A4D3B" w:rsidP="004F7462">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sidRPr="004D44CD">
              <w:rPr>
                <w:rFonts w:cstheme="minorHAnsi"/>
              </w:rPr>
              <w:t xml:space="preserve">The standards contained in </w:t>
            </w:r>
            <w:r w:rsidRPr="004D44CD">
              <w:rPr>
                <w:rFonts w:cstheme="minorHAnsi"/>
                <w:color w:val="000000"/>
                <w:szCs w:val="22"/>
              </w:rPr>
              <w:t xml:space="preserve">Part 4—Module 2 to the Quality Indicators of the </w:t>
            </w:r>
            <w:r w:rsidRPr="004D44CD">
              <w:rPr>
                <w:rFonts w:cstheme="minorHAnsi"/>
                <w:i/>
              </w:rPr>
              <w:t>National Disability Insurance Scheme (Quality Indicators) Guidelines 2018</w:t>
            </w:r>
          </w:p>
        </w:tc>
      </w:tr>
      <w:tr w:rsidR="008A23DB" w:rsidRPr="004D44CD" w14:paraId="53AA7526"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23AF0BC4" w14:textId="77777777" w:rsidR="008A23DB" w:rsidRPr="004D44CD" w:rsidRDefault="008A23DB" w:rsidP="004F7462">
            <w:pPr>
              <w:pStyle w:val="Definition"/>
              <w:spacing w:before="60" w:after="60" w:line="280" w:lineRule="atLeast"/>
              <w:ind w:left="0"/>
              <w:rPr>
                <w:rFonts w:asciiTheme="minorHAnsi" w:hAnsiTheme="minorHAnsi" w:cstheme="minorHAnsi"/>
              </w:rPr>
            </w:pPr>
            <w:r w:rsidRPr="004D44CD">
              <w:rPr>
                <w:rFonts w:asciiTheme="minorHAnsi" w:hAnsiTheme="minorHAnsi" w:cstheme="minorHAnsi"/>
              </w:rPr>
              <w:t xml:space="preserve">Supervision Agreement </w:t>
            </w:r>
          </w:p>
        </w:tc>
        <w:tc>
          <w:tcPr>
            <w:tcW w:w="5472" w:type="dxa"/>
          </w:tcPr>
          <w:p w14:paraId="0D6326AA" w14:textId="3DD2D24E" w:rsidR="008A23DB" w:rsidRPr="004D44CD" w:rsidRDefault="008A23DB" w:rsidP="004F7462">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cstheme="minorHAnsi"/>
              </w:rPr>
            </w:pPr>
            <w:r w:rsidRPr="004D44CD">
              <w:rPr>
                <w:rFonts w:cstheme="minorHAnsi"/>
              </w:rPr>
              <w:t xml:space="preserve">The template set out in section 3.8 </w:t>
            </w:r>
            <w:r w:rsidR="007B1237" w:rsidRPr="004D44CD">
              <w:rPr>
                <w:rFonts w:cstheme="minorHAnsi"/>
              </w:rPr>
              <w:t xml:space="preserve">that </w:t>
            </w:r>
            <w:r w:rsidR="0077439B" w:rsidRPr="004D44CD">
              <w:rPr>
                <w:rFonts w:cstheme="minorHAnsi"/>
              </w:rPr>
              <w:t xml:space="preserve">can be used to document a </w:t>
            </w:r>
            <w:r w:rsidR="00BE55A4" w:rsidRPr="004D44CD">
              <w:rPr>
                <w:rFonts w:cstheme="minorHAnsi"/>
              </w:rPr>
              <w:t>practitioner</w:t>
            </w:r>
            <w:r w:rsidR="0077439B" w:rsidRPr="004D44CD">
              <w:rPr>
                <w:rFonts w:cstheme="minorHAnsi"/>
              </w:rPr>
              <w:t xml:space="preserve">’s learning goals relating to each area of knowledge or skill that is identified </w:t>
            </w:r>
            <w:proofErr w:type="gramStart"/>
            <w:r w:rsidR="007B1237" w:rsidRPr="004D44CD">
              <w:rPr>
                <w:rFonts w:cstheme="minorHAnsi"/>
              </w:rPr>
              <w:t>through the use of</w:t>
            </w:r>
            <w:proofErr w:type="gramEnd"/>
            <w:r w:rsidR="007B1237" w:rsidRPr="004D44CD">
              <w:rPr>
                <w:rFonts w:cstheme="minorHAnsi"/>
              </w:rPr>
              <w:t xml:space="preserve"> </w:t>
            </w:r>
            <w:r w:rsidR="0077439B" w:rsidRPr="004D44CD">
              <w:rPr>
                <w:rFonts w:cstheme="minorHAnsi"/>
              </w:rPr>
              <w:t xml:space="preserve">the Self-Assessment Tool as </w:t>
            </w:r>
            <w:r w:rsidR="0077439B" w:rsidRPr="004D44CD">
              <w:rPr>
                <w:rFonts w:cstheme="minorHAnsi"/>
                <w:i/>
              </w:rPr>
              <w:t>developing capability</w:t>
            </w:r>
            <w:r w:rsidR="0077439B" w:rsidRPr="004D44CD">
              <w:rPr>
                <w:rFonts w:cstheme="minorHAnsi"/>
              </w:rPr>
              <w:t xml:space="preserve"> or </w:t>
            </w:r>
            <w:r w:rsidR="0077439B" w:rsidRPr="004D44CD">
              <w:rPr>
                <w:rFonts w:cstheme="minorHAnsi"/>
                <w:i/>
              </w:rPr>
              <w:t>capability not met</w:t>
            </w:r>
            <w:r w:rsidR="0077439B" w:rsidRPr="004D44CD">
              <w:rPr>
                <w:rFonts w:cstheme="minorHAnsi"/>
              </w:rPr>
              <w:t xml:space="preserve">.  It </w:t>
            </w:r>
            <w:r w:rsidRPr="004D44CD">
              <w:rPr>
                <w:rFonts w:cstheme="minorHAnsi"/>
              </w:rPr>
              <w:t>can be used as part of a Portfolio of Evidence.</w:t>
            </w:r>
            <w:r w:rsidR="0077439B" w:rsidRPr="004D44CD">
              <w:rPr>
                <w:rFonts w:cstheme="minorHAnsi"/>
              </w:rPr>
              <w:t xml:space="preserve"> </w:t>
            </w:r>
          </w:p>
          <w:p w14:paraId="2FCEEDAC" w14:textId="77777777" w:rsidR="0077439B" w:rsidRPr="004D44CD" w:rsidRDefault="0077439B" w:rsidP="004F7462">
            <w:pPr>
              <w:pStyle w:val="paragraph"/>
              <w:spacing w:before="60" w:after="6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44CD">
              <w:rPr>
                <w:rFonts w:asciiTheme="minorHAnsi" w:hAnsiTheme="minorHAnsi" w:cstheme="minorHAnsi"/>
                <w:szCs w:val="22"/>
              </w:rPr>
              <w:t xml:space="preserve">A supervision arrangement under the Supervision Agreement may take any of the following forms: </w:t>
            </w:r>
          </w:p>
          <w:p w14:paraId="3080B5E1" w14:textId="33014A1A" w:rsidR="0077439B" w:rsidRPr="004D44CD" w:rsidRDefault="00294A4D" w:rsidP="00545980">
            <w:pPr>
              <w:pStyle w:val="subsection"/>
              <w:numPr>
                <w:ilvl w:val="0"/>
                <w:numId w:val="51"/>
              </w:numPr>
              <w:spacing w:before="60" w:after="6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44CD">
              <w:rPr>
                <w:rFonts w:asciiTheme="minorHAnsi" w:hAnsiTheme="minorHAnsi" w:cstheme="minorHAnsi"/>
                <w:szCs w:val="22"/>
              </w:rPr>
              <w:t xml:space="preserve">Direct professional supervision by a </w:t>
            </w:r>
            <w:r w:rsidR="00853943" w:rsidRPr="004D44CD">
              <w:rPr>
                <w:rFonts w:asciiTheme="minorHAnsi" w:hAnsiTheme="minorHAnsi" w:cstheme="minorHAnsi"/>
                <w:szCs w:val="22"/>
              </w:rPr>
              <w:t xml:space="preserve">behaviour support </w:t>
            </w:r>
            <w:r w:rsidR="0077439B" w:rsidRPr="004D44CD">
              <w:rPr>
                <w:rFonts w:asciiTheme="minorHAnsi" w:hAnsiTheme="minorHAnsi" w:cstheme="minorHAnsi"/>
                <w:szCs w:val="22"/>
              </w:rPr>
              <w:t xml:space="preserve">practitioner with a higher level of skill and </w:t>
            </w:r>
            <w:proofErr w:type="gramStart"/>
            <w:r w:rsidR="0077439B" w:rsidRPr="004D44CD">
              <w:rPr>
                <w:rFonts w:asciiTheme="minorHAnsi" w:hAnsiTheme="minorHAnsi" w:cstheme="minorHAnsi"/>
                <w:szCs w:val="22"/>
              </w:rPr>
              <w:t>knowledge;</w:t>
            </w:r>
            <w:proofErr w:type="gramEnd"/>
          </w:p>
          <w:p w14:paraId="54CE3CC6" w14:textId="233D52E8" w:rsidR="0077439B" w:rsidRPr="004D44CD" w:rsidRDefault="00294A4D" w:rsidP="00545980">
            <w:pPr>
              <w:pStyle w:val="subsection"/>
              <w:numPr>
                <w:ilvl w:val="0"/>
                <w:numId w:val="51"/>
              </w:numPr>
              <w:spacing w:before="60" w:after="6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44CD">
              <w:rPr>
                <w:rFonts w:asciiTheme="minorHAnsi" w:hAnsiTheme="minorHAnsi" w:cstheme="minorHAnsi"/>
                <w:szCs w:val="22"/>
              </w:rPr>
              <w:t>Peer supervision or support focused on reflective</w:t>
            </w:r>
            <w:r w:rsidR="0077439B" w:rsidRPr="004D44CD">
              <w:rPr>
                <w:rFonts w:asciiTheme="minorHAnsi" w:hAnsiTheme="minorHAnsi" w:cstheme="minorHAnsi"/>
                <w:szCs w:val="22"/>
              </w:rPr>
              <w:t xml:space="preserve"> </w:t>
            </w:r>
            <w:proofErr w:type="gramStart"/>
            <w:r w:rsidR="0077439B" w:rsidRPr="004D44CD">
              <w:rPr>
                <w:rFonts w:asciiTheme="minorHAnsi" w:hAnsiTheme="minorHAnsi" w:cstheme="minorHAnsi"/>
                <w:szCs w:val="22"/>
              </w:rPr>
              <w:t>practice;</w:t>
            </w:r>
            <w:proofErr w:type="gramEnd"/>
          </w:p>
          <w:p w14:paraId="06FE4F13" w14:textId="2A422D4A" w:rsidR="0077439B" w:rsidRPr="004D44CD" w:rsidRDefault="00294A4D" w:rsidP="00545980">
            <w:pPr>
              <w:pStyle w:val="subsection"/>
              <w:numPr>
                <w:ilvl w:val="0"/>
                <w:numId w:val="51"/>
              </w:numPr>
              <w:spacing w:before="60" w:after="6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4D44CD">
              <w:rPr>
                <w:rFonts w:asciiTheme="minorHAnsi" w:hAnsiTheme="minorHAnsi" w:cstheme="minorHAnsi"/>
                <w:szCs w:val="22"/>
              </w:rPr>
              <w:t xml:space="preserve">Direct supervision by a </w:t>
            </w:r>
            <w:proofErr w:type="gramStart"/>
            <w:r w:rsidR="0077439B" w:rsidRPr="004D44CD">
              <w:rPr>
                <w:rFonts w:asciiTheme="minorHAnsi" w:hAnsiTheme="minorHAnsi" w:cstheme="minorHAnsi"/>
                <w:szCs w:val="22"/>
              </w:rPr>
              <w:t>manager</w:t>
            </w:r>
            <w:r w:rsidR="00A9677A" w:rsidRPr="004D44CD">
              <w:rPr>
                <w:rFonts w:asciiTheme="minorHAnsi" w:hAnsiTheme="minorHAnsi" w:cstheme="minorHAnsi"/>
                <w:szCs w:val="22"/>
              </w:rPr>
              <w:t xml:space="preserve">  who</w:t>
            </w:r>
            <w:proofErr w:type="gramEnd"/>
            <w:r w:rsidR="00A9677A" w:rsidRPr="004D44CD">
              <w:rPr>
                <w:rFonts w:asciiTheme="minorHAnsi" w:hAnsiTheme="minorHAnsi" w:cstheme="minorHAnsi"/>
                <w:szCs w:val="22"/>
              </w:rPr>
              <w:t xml:space="preserve"> monitors work practice on behalf of the </w:t>
            </w:r>
            <w:proofErr w:type="gramStart"/>
            <w:r w:rsidR="00A9677A" w:rsidRPr="004D44CD">
              <w:rPr>
                <w:rFonts w:asciiTheme="minorHAnsi" w:hAnsiTheme="minorHAnsi" w:cstheme="minorHAnsi"/>
                <w:szCs w:val="22"/>
              </w:rPr>
              <w:t>provider</w:t>
            </w:r>
            <w:r w:rsidR="0077439B" w:rsidRPr="004D44CD">
              <w:rPr>
                <w:rFonts w:asciiTheme="minorHAnsi" w:hAnsiTheme="minorHAnsi" w:cstheme="minorHAnsi"/>
                <w:szCs w:val="22"/>
              </w:rPr>
              <w:t>;</w:t>
            </w:r>
            <w:proofErr w:type="gramEnd"/>
          </w:p>
          <w:p w14:paraId="652C48E4" w14:textId="1C27CCB4" w:rsidR="00853943" w:rsidRPr="004D44CD" w:rsidRDefault="00294A4D" w:rsidP="00545980">
            <w:pPr>
              <w:pStyle w:val="subsection"/>
              <w:numPr>
                <w:ilvl w:val="0"/>
                <w:numId w:val="51"/>
              </w:numPr>
              <w:spacing w:before="60" w:after="6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44CD">
              <w:rPr>
                <w:rFonts w:asciiTheme="minorHAnsi" w:hAnsiTheme="minorHAnsi" w:cstheme="minorHAnsi"/>
                <w:szCs w:val="22"/>
              </w:rPr>
              <w:t xml:space="preserve">Supervision that is required by a </w:t>
            </w:r>
            <w:r w:rsidR="00853943" w:rsidRPr="004D44CD">
              <w:rPr>
                <w:rFonts w:asciiTheme="minorHAnsi" w:hAnsiTheme="minorHAnsi" w:cstheme="minorHAnsi"/>
                <w:szCs w:val="22"/>
              </w:rPr>
              <w:t xml:space="preserve">relevant </w:t>
            </w:r>
            <w:r w:rsidR="0077439B" w:rsidRPr="004D44CD">
              <w:rPr>
                <w:rFonts w:asciiTheme="minorHAnsi" w:hAnsiTheme="minorHAnsi" w:cstheme="minorHAnsi"/>
                <w:szCs w:val="22"/>
              </w:rPr>
              <w:t xml:space="preserve">professional registration body with which the </w:t>
            </w:r>
            <w:r w:rsidR="00BE55A4" w:rsidRPr="004D44CD">
              <w:rPr>
                <w:rFonts w:asciiTheme="minorHAnsi" w:hAnsiTheme="minorHAnsi" w:cstheme="minorHAnsi"/>
                <w:szCs w:val="22"/>
              </w:rPr>
              <w:t>practitioner</w:t>
            </w:r>
            <w:r w:rsidR="0077439B" w:rsidRPr="004D44CD">
              <w:rPr>
                <w:rFonts w:asciiTheme="minorHAnsi" w:hAnsiTheme="minorHAnsi" w:cstheme="minorHAnsi"/>
                <w:szCs w:val="22"/>
              </w:rPr>
              <w:t xml:space="preserve"> is registered.</w:t>
            </w:r>
          </w:p>
          <w:p w14:paraId="6EF54D7C" w14:textId="77777777" w:rsidR="00853943" w:rsidRPr="004D44CD" w:rsidRDefault="00853943" w:rsidP="004F7462">
            <w:pPr>
              <w:pStyle w:val="subsection"/>
              <w:spacing w:before="60" w:after="6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D44CD">
              <w:rPr>
                <w:rFonts w:asciiTheme="minorHAnsi" w:hAnsiTheme="minorHAnsi" w:cstheme="minorHAnsi"/>
              </w:rPr>
              <w:t>Also refer to section 3.9</w:t>
            </w:r>
            <w:r w:rsidR="00BF4658" w:rsidRPr="004D44CD">
              <w:rPr>
                <w:rFonts w:asciiTheme="minorHAnsi" w:hAnsiTheme="minorHAnsi" w:cstheme="minorHAnsi"/>
              </w:rPr>
              <w:t xml:space="preserve"> of this Guide</w:t>
            </w:r>
          </w:p>
        </w:tc>
      </w:tr>
      <w:tr w:rsidR="008A23DB" w:rsidRPr="004D44CD" w14:paraId="25870EED" w14:textId="77777777" w:rsidTr="004F7462">
        <w:tc>
          <w:tcPr>
            <w:cnfStyle w:val="001000000000" w:firstRow="0" w:lastRow="0" w:firstColumn="1" w:lastColumn="0" w:oddVBand="0" w:evenVBand="0" w:oddHBand="0" w:evenHBand="0" w:firstRowFirstColumn="0" w:firstRowLastColumn="0" w:lastRowFirstColumn="0" w:lastRowLastColumn="0"/>
            <w:tcW w:w="3534" w:type="dxa"/>
          </w:tcPr>
          <w:p w14:paraId="4D5D0A3F" w14:textId="77777777" w:rsidR="008A23DB" w:rsidRPr="004D44CD" w:rsidRDefault="008A23DB" w:rsidP="004F7462">
            <w:pPr>
              <w:spacing w:before="60" w:after="60"/>
              <w:rPr>
                <w:b w:val="0"/>
                <w:bCs w:val="0"/>
              </w:rPr>
            </w:pPr>
            <w:r w:rsidRPr="004D44CD">
              <w:t xml:space="preserve">Supervision Evaluation </w:t>
            </w:r>
          </w:p>
        </w:tc>
        <w:tc>
          <w:tcPr>
            <w:tcW w:w="5472" w:type="dxa"/>
          </w:tcPr>
          <w:p w14:paraId="055EEBC1" w14:textId="4B156DF4" w:rsidR="008A23DB" w:rsidRPr="004D44CD" w:rsidRDefault="008A23DB" w:rsidP="004F7462">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sidRPr="004D44CD">
              <w:rPr>
                <w:rFonts w:cstheme="minorHAnsi"/>
              </w:rPr>
              <w:t>The template set out in section 3.12 that can be used as part of a Portfolio of Evidence</w:t>
            </w:r>
          </w:p>
        </w:tc>
      </w:tr>
      <w:tr w:rsidR="008A23DB" w:rsidRPr="004D44CD" w14:paraId="422778C1" w14:textId="77777777" w:rsidTr="004F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Pr>
          <w:p w14:paraId="49545C56" w14:textId="77777777" w:rsidR="008A23DB" w:rsidRPr="004D44CD" w:rsidRDefault="008A23DB" w:rsidP="004F7462">
            <w:pPr>
              <w:spacing w:before="60" w:after="60"/>
              <w:rPr>
                <w:rFonts w:cstheme="minorHAnsi"/>
              </w:rPr>
            </w:pPr>
            <w:r w:rsidRPr="004D44CD">
              <w:t xml:space="preserve">Supervision Record </w:t>
            </w:r>
          </w:p>
        </w:tc>
        <w:tc>
          <w:tcPr>
            <w:tcW w:w="5472" w:type="dxa"/>
          </w:tcPr>
          <w:p w14:paraId="44671899" w14:textId="10280907" w:rsidR="008A23DB" w:rsidRPr="004D44CD" w:rsidRDefault="008A23DB" w:rsidP="004F7462">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cstheme="minorHAnsi"/>
              </w:rPr>
            </w:pPr>
            <w:r w:rsidRPr="004D44CD">
              <w:rPr>
                <w:rFonts w:cstheme="minorHAnsi"/>
              </w:rPr>
              <w:t>The template set out in section 3.11 that can be used as part of a Portfolio of Evidence</w:t>
            </w:r>
          </w:p>
        </w:tc>
      </w:tr>
      <w:tr w:rsidR="004F7462" w:rsidRPr="004D44CD" w14:paraId="7750E757" w14:textId="77777777" w:rsidTr="00691F8A">
        <w:tc>
          <w:tcPr>
            <w:cnfStyle w:val="001000000000" w:firstRow="0" w:lastRow="0" w:firstColumn="1" w:lastColumn="0" w:oddVBand="0" w:evenVBand="0" w:oddHBand="0" w:evenHBand="0" w:firstRowFirstColumn="0" w:firstRowLastColumn="0" w:lastRowFirstColumn="0" w:lastRowLastColumn="0"/>
            <w:tcW w:w="3534" w:type="dxa"/>
            <w:tcBorders>
              <w:bottom w:val="single" w:sz="8" w:space="0" w:color="auto"/>
            </w:tcBorders>
          </w:tcPr>
          <w:p w14:paraId="6AFA7155" w14:textId="40666D33" w:rsidR="004F7462" w:rsidRPr="004D44CD" w:rsidRDefault="004F7462" w:rsidP="004F7462">
            <w:pPr>
              <w:spacing w:before="60" w:after="60"/>
            </w:pPr>
            <w:r w:rsidRPr="004D44CD">
              <w:rPr>
                <w:rFonts w:cstheme="minorHAnsi"/>
              </w:rPr>
              <w:t xml:space="preserve">Supervisor </w:t>
            </w:r>
          </w:p>
        </w:tc>
        <w:tc>
          <w:tcPr>
            <w:tcW w:w="5472" w:type="dxa"/>
            <w:tcBorders>
              <w:bottom w:val="single" w:sz="8" w:space="0" w:color="auto"/>
            </w:tcBorders>
          </w:tcPr>
          <w:p w14:paraId="24DAC1FE" w14:textId="34780649" w:rsidR="004F7462" w:rsidRPr="004D44CD" w:rsidRDefault="004F7462" w:rsidP="004F7462">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sidRPr="004D44CD">
              <w:rPr>
                <w:rFonts w:cstheme="minorHAnsi"/>
              </w:rPr>
              <w:t xml:space="preserve">The supervisor of a behaviour support practitioner under a Supervision Agreement </w:t>
            </w:r>
          </w:p>
        </w:tc>
      </w:tr>
      <w:tr w:rsidR="004F7462" w:rsidRPr="004D44CD" w14:paraId="16BDE657" w14:textId="77777777" w:rsidTr="00691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tcBorders>
              <w:top w:val="single" w:sz="8" w:space="0" w:color="auto"/>
              <w:bottom w:val="single" w:sz="8" w:space="0" w:color="auto"/>
            </w:tcBorders>
          </w:tcPr>
          <w:p w14:paraId="7CEA35D1" w14:textId="7B95E04E" w:rsidR="004F7462" w:rsidRPr="004D44CD" w:rsidRDefault="004F7462" w:rsidP="004F7462">
            <w:pPr>
              <w:spacing w:before="60" w:after="60"/>
            </w:pPr>
            <w:r w:rsidRPr="004D44CD">
              <w:rPr>
                <w:rFonts w:cstheme="minorHAnsi"/>
              </w:rPr>
              <w:t>Toolkit of Resources</w:t>
            </w:r>
          </w:p>
        </w:tc>
        <w:tc>
          <w:tcPr>
            <w:tcW w:w="5472" w:type="dxa"/>
            <w:tcBorders>
              <w:top w:val="single" w:sz="8" w:space="0" w:color="auto"/>
              <w:bottom w:val="single" w:sz="8" w:space="0" w:color="auto"/>
            </w:tcBorders>
          </w:tcPr>
          <w:p w14:paraId="401F95AD" w14:textId="3FCAFC9C" w:rsidR="004F7462" w:rsidRPr="004D44CD" w:rsidRDefault="004F7462" w:rsidP="004F7462">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cstheme="minorHAnsi"/>
              </w:rPr>
            </w:pPr>
            <w:r w:rsidRPr="004D44CD">
              <w:rPr>
                <w:rFonts w:cstheme="minorHAnsi"/>
              </w:rPr>
              <w:t xml:space="preserve">A set of tools, templates and information sheets that a behaviour support practitioner can use to complete a self-assessment of their capabilities against the PBS capability Framework, and develop a Portfolio of Evidence </w:t>
            </w:r>
          </w:p>
        </w:tc>
      </w:tr>
    </w:tbl>
    <w:p w14:paraId="1F597DAC" w14:textId="77777777" w:rsidR="006A4D3B" w:rsidRPr="004D44CD" w:rsidRDefault="006A4D3B">
      <w:r w:rsidRPr="004D44CD">
        <w:rPr>
          <w:b/>
          <w:bCs/>
        </w:rPr>
        <w:br w:type="page"/>
      </w:r>
    </w:p>
    <w:p w14:paraId="52C9CDF8" w14:textId="77777777" w:rsidR="001B11B6" w:rsidRPr="004D44CD" w:rsidRDefault="00576C9B" w:rsidP="00826CA6">
      <w:pPr>
        <w:pStyle w:val="Heading1"/>
        <w:rPr>
          <w:rStyle w:val="CharPartText"/>
        </w:rPr>
      </w:pPr>
      <w:bookmarkStart w:id="7" w:name="_Toc72917723"/>
      <w:r w:rsidRPr="004D44CD">
        <w:lastRenderedPageBreak/>
        <w:t xml:space="preserve">Section </w:t>
      </w:r>
      <w:r w:rsidR="00134D7E" w:rsidRPr="004D44CD">
        <w:t>2</w:t>
      </w:r>
      <w:r w:rsidRPr="004D44CD">
        <w:t xml:space="preserve">: </w:t>
      </w:r>
      <w:r w:rsidR="007F292A" w:rsidRPr="004D44CD">
        <w:rPr>
          <w:rStyle w:val="CharPartText"/>
        </w:rPr>
        <w:t>Self-A</w:t>
      </w:r>
      <w:r w:rsidRPr="004D44CD">
        <w:rPr>
          <w:rStyle w:val="CharPartText"/>
        </w:rPr>
        <w:t>ssessment</w:t>
      </w:r>
      <w:r w:rsidR="001B11B6" w:rsidRPr="004D44CD">
        <w:rPr>
          <w:rStyle w:val="CharPartText"/>
        </w:rPr>
        <w:t xml:space="preserve"> </w:t>
      </w:r>
      <w:r w:rsidR="00826CA6" w:rsidRPr="004D44CD">
        <w:rPr>
          <w:rStyle w:val="CharPartText"/>
        </w:rPr>
        <w:t xml:space="preserve">for the </w:t>
      </w:r>
      <w:r w:rsidR="001B11B6" w:rsidRPr="004D44CD">
        <w:rPr>
          <w:rFonts w:asciiTheme="minorHAnsi" w:hAnsiTheme="minorHAnsi" w:cstheme="minorHAnsi"/>
        </w:rPr>
        <w:t>PBS Capability Framework</w:t>
      </w:r>
      <w:bookmarkEnd w:id="7"/>
    </w:p>
    <w:p w14:paraId="22EF974F" w14:textId="69504E91" w:rsidR="00190350" w:rsidRPr="004D44CD" w:rsidRDefault="00826CA6" w:rsidP="00545980">
      <w:pPr>
        <w:pStyle w:val="Heading3"/>
        <w:numPr>
          <w:ilvl w:val="1"/>
          <w:numId w:val="33"/>
        </w:numPr>
        <w:rPr>
          <w:rStyle w:val="CharPartText"/>
        </w:rPr>
      </w:pPr>
      <w:bookmarkStart w:id="8" w:name="_Toc72917724"/>
      <w:r w:rsidRPr="004D44CD">
        <w:rPr>
          <w:rStyle w:val="CharPartText"/>
        </w:rPr>
        <w:t xml:space="preserve">How to </w:t>
      </w:r>
      <w:r w:rsidR="004120F8" w:rsidRPr="004D44CD">
        <w:rPr>
          <w:rStyle w:val="CharPartText"/>
        </w:rPr>
        <w:t>use</w:t>
      </w:r>
      <w:r w:rsidRPr="004D44CD">
        <w:rPr>
          <w:rStyle w:val="CharPartText"/>
        </w:rPr>
        <w:t xml:space="preserve"> the Self-Assessment </w:t>
      </w:r>
      <w:r w:rsidR="00190350" w:rsidRPr="004D44CD">
        <w:rPr>
          <w:rStyle w:val="CharPartText"/>
        </w:rPr>
        <w:t>Tool</w:t>
      </w:r>
      <w:r w:rsidR="002A026C">
        <w:rPr>
          <w:rStyle w:val="CharPartText"/>
        </w:rPr>
        <w:t>s</w:t>
      </w:r>
      <w:bookmarkEnd w:id="8"/>
    </w:p>
    <w:p w14:paraId="5C8C80F9" w14:textId="153EA350" w:rsidR="009476F7" w:rsidRPr="004D44CD" w:rsidRDefault="00543709" w:rsidP="006F3F22">
      <w:r w:rsidRPr="004D44CD">
        <w:rPr>
          <w:b/>
        </w:rPr>
        <w:t>Purpose</w:t>
      </w:r>
      <w:r w:rsidRPr="004D44CD">
        <w:t xml:space="preserve"> </w:t>
      </w:r>
    </w:p>
    <w:p w14:paraId="153CB10B" w14:textId="707211BA" w:rsidR="00826CA6" w:rsidRPr="004D44CD" w:rsidRDefault="00375B67" w:rsidP="006F3F22">
      <w:pPr>
        <w:pStyle w:val="ListParagraph"/>
        <w:numPr>
          <w:ilvl w:val="0"/>
          <w:numId w:val="18"/>
        </w:numPr>
        <w:ind w:left="714" w:hanging="357"/>
        <w:contextualSpacing w:val="0"/>
      </w:pPr>
      <w:r w:rsidRPr="004D44CD">
        <w:t xml:space="preserve">The </w:t>
      </w:r>
      <w:r w:rsidR="004120F8" w:rsidRPr="004D44CD">
        <w:t>S</w:t>
      </w:r>
      <w:r w:rsidRPr="004D44CD">
        <w:t>elf-</w:t>
      </w:r>
      <w:r w:rsidR="004120F8" w:rsidRPr="004D44CD">
        <w:t>A</w:t>
      </w:r>
      <w:r w:rsidRPr="004D44CD">
        <w:t xml:space="preserve">ssessment </w:t>
      </w:r>
      <w:r w:rsidR="004120F8" w:rsidRPr="004D44CD">
        <w:t>Tool</w:t>
      </w:r>
      <w:r w:rsidR="002A026C">
        <w:t>s</w:t>
      </w:r>
      <w:r w:rsidR="004120F8" w:rsidRPr="004D44CD">
        <w:t xml:space="preserve"> </w:t>
      </w:r>
      <w:r w:rsidR="00543709" w:rsidRPr="004D44CD">
        <w:t xml:space="preserve">in </w:t>
      </w:r>
      <w:r w:rsidR="005D6B9B" w:rsidRPr="004D44CD">
        <w:t>s</w:t>
      </w:r>
      <w:r w:rsidR="00543709" w:rsidRPr="004D44CD">
        <w:t xml:space="preserve">ection </w:t>
      </w:r>
      <w:r w:rsidR="00134D7E" w:rsidRPr="004D44CD">
        <w:t>3</w:t>
      </w:r>
      <w:r w:rsidR="00040D33" w:rsidRPr="004D44CD">
        <w:t>.1</w:t>
      </w:r>
      <w:r w:rsidR="00543709" w:rsidRPr="004D44CD">
        <w:t xml:space="preserve"> </w:t>
      </w:r>
      <w:r w:rsidR="002A026C">
        <w:t>are</w:t>
      </w:r>
      <w:r w:rsidR="00543709" w:rsidRPr="004D44CD">
        <w:t xml:space="preserve"> template</w:t>
      </w:r>
      <w:r w:rsidR="002A026C">
        <w:t>s</w:t>
      </w:r>
      <w:r w:rsidR="00543709" w:rsidRPr="004D44CD">
        <w:t xml:space="preserve"> that </w:t>
      </w:r>
      <w:r w:rsidRPr="004D44CD">
        <w:t xml:space="preserve">a behaviour support practitioner </w:t>
      </w:r>
      <w:r w:rsidR="00BF4658" w:rsidRPr="004D44CD">
        <w:t>can use</w:t>
      </w:r>
      <w:r w:rsidR="00BE04B4" w:rsidRPr="004D44CD">
        <w:t xml:space="preserve"> </w:t>
      </w:r>
      <w:r w:rsidRPr="004D44CD">
        <w:t xml:space="preserve">to reflect on and rate their knowledge and skills </w:t>
      </w:r>
      <w:r w:rsidR="00BE55A4" w:rsidRPr="004D44CD">
        <w:t>against</w:t>
      </w:r>
      <w:r w:rsidRPr="004D44CD">
        <w:t xml:space="preserve"> the </w:t>
      </w:r>
      <w:r w:rsidR="005D6B9B" w:rsidRPr="004D44CD">
        <w:t xml:space="preserve">practitioner levels in the </w:t>
      </w:r>
      <w:r w:rsidRPr="004D44CD">
        <w:t xml:space="preserve">PBS Capability Framework. </w:t>
      </w:r>
      <w:r w:rsidR="004120F8" w:rsidRPr="004D44CD">
        <w:t xml:space="preserve">The </w:t>
      </w:r>
      <w:r w:rsidR="00252AAD" w:rsidRPr="004D44CD">
        <w:t xml:space="preserve">practitioner </w:t>
      </w:r>
      <w:r w:rsidR="00543709" w:rsidRPr="004D44CD">
        <w:t>may use the tool</w:t>
      </w:r>
      <w:r w:rsidR="002A026C">
        <w:t>s</w:t>
      </w:r>
      <w:r w:rsidR="00543709" w:rsidRPr="004D44CD">
        <w:t xml:space="preserve"> to </w:t>
      </w:r>
      <w:r w:rsidR="009476F7" w:rsidRPr="004D44CD">
        <w:t>identify</w:t>
      </w:r>
      <w:r w:rsidR="00543709" w:rsidRPr="004D44CD">
        <w:t xml:space="preserve"> their strengths</w:t>
      </w:r>
      <w:r w:rsidR="009476F7" w:rsidRPr="004D44CD">
        <w:t>,</w:t>
      </w:r>
      <w:r w:rsidR="00543709" w:rsidRPr="004D44CD">
        <w:t xml:space="preserve"> </w:t>
      </w:r>
      <w:r w:rsidR="009476F7" w:rsidRPr="004D44CD">
        <w:t xml:space="preserve">areas </w:t>
      </w:r>
      <w:r w:rsidR="00543709" w:rsidRPr="004D44CD">
        <w:t>for professional development</w:t>
      </w:r>
      <w:r w:rsidR="009476F7" w:rsidRPr="004D44CD">
        <w:t xml:space="preserve"> and a practitioner level</w:t>
      </w:r>
      <w:r w:rsidR="00543709" w:rsidRPr="004D44CD">
        <w:t xml:space="preserve">.  </w:t>
      </w:r>
    </w:p>
    <w:p w14:paraId="5460ABA4" w14:textId="6F430D2F" w:rsidR="00252AAD" w:rsidRPr="004D44CD" w:rsidRDefault="009476F7" w:rsidP="006F3F22">
      <w:pPr>
        <w:rPr>
          <w:b/>
        </w:rPr>
      </w:pPr>
      <w:r w:rsidRPr="004D44CD">
        <w:rPr>
          <w:b/>
        </w:rPr>
        <w:t>Process</w:t>
      </w:r>
    </w:p>
    <w:p w14:paraId="7DDFE2D0" w14:textId="77777777" w:rsidR="00BE2BA7" w:rsidRDefault="009476F7" w:rsidP="006F3F22">
      <w:pPr>
        <w:pStyle w:val="subsection"/>
        <w:numPr>
          <w:ilvl w:val="0"/>
          <w:numId w:val="20"/>
        </w:numPr>
        <w:spacing w:before="200" w:after="200" w:line="280" w:lineRule="atLeast"/>
        <w:rPr>
          <w:rFonts w:asciiTheme="minorHAnsi" w:hAnsiTheme="minorHAnsi" w:cstheme="minorHAnsi"/>
          <w:szCs w:val="22"/>
        </w:rPr>
      </w:pPr>
      <w:r w:rsidRPr="004D44CD">
        <w:rPr>
          <w:rFonts w:asciiTheme="minorHAnsi" w:hAnsiTheme="minorHAnsi" w:cstheme="minorHAnsi"/>
          <w:szCs w:val="22"/>
        </w:rPr>
        <w:t xml:space="preserve">The </w:t>
      </w:r>
      <w:r w:rsidR="00BE55A4" w:rsidRPr="004D44CD">
        <w:rPr>
          <w:rFonts w:asciiTheme="minorHAnsi" w:hAnsiTheme="minorHAnsi" w:cstheme="minorHAnsi"/>
          <w:szCs w:val="22"/>
        </w:rPr>
        <w:t>practitioner</w:t>
      </w:r>
      <w:r w:rsidRPr="004D44CD">
        <w:rPr>
          <w:rFonts w:asciiTheme="minorHAnsi" w:hAnsiTheme="minorHAnsi" w:cstheme="minorHAnsi"/>
          <w:szCs w:val="22"/>
        </w:rPr>
        <w:t xml:space="preserve"> review</w:t>
      </w:r>
      <w:r w:rsidR="00BE04B4" w:rsidRPr="004D44CD">
        <w:rPr>
          <w:rFonts w:asciiTheme="minorHAnsi" w:hAnsiTheme="minorHAnsi" w:cstheme="minorHAnsi"/>
          <w:szCs w:val="22"/>
        </w:rPr>
        <w:t>s</w:t>
      </w:r>
      <w:r w:rsidRPr="004D44CD">
        <w:rPr>
          <w:rFonts w:asciiTheme="minorHAnsi" w:hAnsiTheme="minorHAnsi" w:cstheme="minorHAnsi"/>
          <w:szCs w:val="22"/>
        </w:rPr>
        <w:t xml:space="preserve"> the </w:t>
      </w:r>
      <w:r w:rsidRPr="004D44CD" w:rsidDel="002960E1">
        <w:rPr>
          <w:rFonts w:asciiTheme="minorHAnsi" w:hAnsiTheme="minorHAnsi" w:cstheme="minorHAnsi"/>
          <w:szCs w:val="22"/>
        </w:rPr>
        <w:t>PBS Capability Framework</w:t>
      </w:r>
      <w:r w:rsidRPr="004D44CD">
        <w:rPr>
          <w:rFonts w:asciiTheme="minorHAnsi" w:hAnsiTheme="minorHAnsi" w:cstheme="minorHAnsi"/>
          <w:szCs w:val="22"/>
        </w:rPr>
        <w:t xml:space="preserve"> and identif</w:t>
      </w:r>
      <w:r w:rsidR="00BE04B4" w:rsidRPr="004D44CD">
        <w:rPr>
          <w:rFonts w:asciiTheme="minorHAnsi" w:hAnsiTheme="minorHAnsi" w:cstheme="minorHAnsi"/>
          <w:szCs w:val="22"/>
        </w:rPr>
        <w:t>ies</w:t>
      </w:r>
      <w:r w:rsidRPr="004D44CD">
        <w:rPr>
          <w:rFonts w:asciiTheme="minorHAnsi" w:hAnsiTheme="minorHAnsi" w:cstheme="minorHAnsi"/>
          <w:szCs w:val="22"/>
        </w:rPr>
        <w:t xml:space="preserve"> </w:t>
      </w:r>
      <w:r w:rsidR="005D6B9B" w:rsidRPr="004D44CD">
        <w:rPr>
          <w:rFonts w:asciiTheme="minorHAnsi" w:hAnsiTheme="minorHAnsi" w:cstheme="minorHAnsi"/>
          <w:szCs w:val="22"/>
        </w:rPr>
        <w:t xml:space="preserve">the </w:t>
      </w:r>
      <w:r w:rsidRPr="004D44CD">
        <w:rPr>
          <w:rFonts w:asciiTheme="minorHAnsi" w:hAnsiTheme="minorHAnsi" w:cstheme="minorHAnsi"/>
          <w:szCs w:val="22"/>
        </w:rPr>
        <w:t xml:space="preserve">practitioner level </w:t>
      </w:r>
      <w:r w:rsidR="005D6B9B" w:rsidRPr="004D44CD">
        <w:rPr>
          <w:rFonts w:asciiTheme="minorHAnsi" w:hAnsiTheme="minorHAnsi" w:cstheme="minorHAnsi"/>
          <w:szCs w:val="22"/>
        </w:rPr>
        <w:t>th</w:t>
      </w:r>
      <w:r w:rsidR="00E559D4" w:rsidRPr="004D44CD">
        <w:rPr>
          <w:rFonts w:asciiTheme="minorHAnsi" w:hAnsiTheme="minorHAnsi" w:cstheme="minorHAnsi"/>
          <w:szCs w:val="22"/>
        </w:rPr>
        <w:t>at they consider</w:t>
      </w:r>
      <w:r w:rsidR="005D6B9B" w:rsidRPr="004D44CD">
        <w:rPr>
          <w:rFonts w:asciiTheme="minorHAnsi" w:hAnsiTheme="minorHAnsi" w:cstheme="minorHAnsi"/>
          <w:szCs w:val="22"/>
        </w:rPr>
        <w:t xml:space="preserve"> </w:t>
      </w:r>
      <w:r w:rsidRPr="004D44CD">
        <w:rPr>
          <w:rFonts w:asciiTheme="minorHAnsi" w:hAnsiTheme="minorHAnsi" w:cstheme="minorHAnsi"/>
          <w:szCs w:val="22"/>
        </w:rPr>
        <w:t>reflects their current knowledge and skills</w:t>
      </w:r>
      <w:r w:rsidR="008E2C12" w:rsidRPr="004D44CD">
        <w:rPr>
          <w:rFonts w:asciiTheme="minorHAnsi" w:hAnsiTheme="minorHAnsi" w:cstheme="minorHAnsi"/>
          <w:szCs w:val="22"/>
        </w:rPr>
        <w:t xml:space="preserve">. They </w:t>
      </w:r>
      <w:r w:rsidR="000E2093" w:rsidRPr="004D44CD">
        <w:rPr>
          <w:rFonts w:asciiTheme="minorHAnsi" w:hAnsiTheme="minorHAnsi" w:cstheme="minorHAnsi"/>
          <w:szCs w:val="22"/>
        </w:rPr>
        <w:t>can</w:t>
      </w:r>
      <w:r w:rsidR="008E2C12" w:rsidRPr="004D44CD">
        <w:rPr>
          <w:rFonts w:asciiTheme="minorHAnsi" w:hAnsiTheme="minorHAnsi" w:cstheme="minorHAnsi"/>
          <w:szCs w:val="22"/>
        </w:rPr>
        <w:t xml:space="preserve"> also refer to the content of each capability domain </w:t>
      </w:r>
      <w:r w:rsidR="00EE390F" w:rsidRPr="004D44CD">
        <w:rPr>
          <w:rFonts w:asciiTheme="minorHAnsi" w:hAnsiTheme="minorHAnsi" w:cstheme="minorHAnsi"/>
          <w:szCs w:val="22"/>
        </w:rPr>
        <w:t xml:space="preserve">as outlined in the </w:t>
      </w:r>
      <w:r w:rsidR="00EE390F" w:rsidRPr="004D44CD" w:rsidDel="002960E1">
        <w:rPr>
          <w:rFonts w:asciiTheme="minorHAnsi" w:hAnsiTheme="minorHAnsi" w:cstheme="minorHAnsi"/>
          <w:szCs w:val="22"/>
        </w:rPr>
        <w:t>PBS Capability Framework</w:t>
      </w:r>
      <w:r w:rsidR="00EE390F" w:rsidRPr="004D44CD">
        <w:rPr>
          <w:rFonts w:asciiTheme="minorHAnsi" w:hAnsiTheme="minorHAnsi" w:cstheme="minorHAnsi"/>
          <w:szCs w:val="22"/>
        </w:rPr>
        <w:t xml:space="preserve"> </w:t>
      </w:r>
      <w:r w:rsidR="008E2C12" w:rsidRPr="004D44CD">
        <w:rPr>
          <w:rFonts w:asciiTheme="minorHAnsi" w:hAnsiTheme="minorHAnsi" w:cstheme="minorHAnsi"/>
          <w:szCs w:val="22"/>
        </w:rPr>
        <w:t>for specific details of each element.</w:t>
      </w:r>
    </w:p>
    <w:p w14:paraId="2885FD06" w14:textId="441551C6" w:rsidR="00BE2BA7" w:rsidRPr="004D44CD" w:rsidRDefault="00BE2BA7" w:rsidP="006F3F22">
      <w:pPr>
        <w:pStyle w:val="subsection"/>
        <w:numPr>
          <w:ilvl w:val="0"/>
          <w:numId w:val="20"/>
        </w:numPr>
        <w:spacing w:before="200" w:after="200" w:line="280" w:lineRule="atLeast"/>
        <w:rPr>
          <w:rFonts w:asciiTheme="minorHAnsi" w:hAnsiTheme="minorHAnsi" w:cstheme="minorHAnsi"/>
          <w:szCs w:val="22"/>
        </w:rPr>
      </w:pPr>
      <w:r>
        <w:rPr>
          <w:rFonts w:asciiTheme="minorHAnsi" w:hAnsiTheme="minorHAnsi" w:cstheme="minorHAnsi"/>
          <w:szCs w:val="22"/>
        </w:rPr>
        <w:t xml:space="preserve">The self-assessment tools build on each other, </w:t>
      </w:r>
      <w:r w:rsidR="00BC4023">
        <w:rPr>
          <w:rFonts w:asciiTheme="minorHAnsi" w:hAnsiTheme="minorHAnsi" w:cstheme="minorHAnsi"/>
          <w:szCs w:val="22"/>
        </w:rPr>
        <w:t xml:space="preserve">that is, the core practitioner self-assessment tool outlines foundation capabilities, and each subsequent self-assessment tool extends the capabilities required. For example, to complete the self-assessment at an advanced practitioner level, the </w:t>
      </w:r>
      <w:r w:rsidR="00BC4023" w:rsidRPr="00BC4023">
        <w:rPr>
          <w:rFonts w:asciiTheme="minorHAnsi" w:hAnsiTheme="minorHAnsi" w:cstheme="minorHAnsi"/>
          <w:b/>
          <w:szCs w:val="22"/>
        </w:rPr>
        <w:t>core</w:t>
      </w:r>
      <w:r w:rsidR="00BC4023">
        <w:rPr>
          <w:rFonts w:asciiTheme="minorHAnsi" w:hAnsiTheme="minorHAnsi" w:cstheme="minorHAnsi"/>
          <w:szCs w:val="22"/>
        </w:rPr>
        <w:t xml:space="preserve">, </w:t>
      </w:r>
      <w:r w:rsidR="00BC4023" w:rsidRPr="00BC4023">
        <w:rPr>
          <w:rFonts w:asciiTheme="minorHAnsi" w:hAnsiTheme="minorHAnsi" w:cstheme="minorHAnsi"/>
          <w:b/>
          <w:szCs w:val="22"/>
        </w:rPr>
        <w:t>proficient</w:t>
      </w:r>
      <w:r w:rsidR="00BC4023">
        <w:rPr>
          <w:rFonts w:asciiTheme="minorHAnsi" w:hAnsiTheme="minorHAnsi" w:cstheme="minorHAnsi"/>
          <w:szCs w:val="22"/>
        </w:rPr>
        <w:t xml:space="preserve"> and </w:t>
      </w:r>
      <w:r w:rsidR="00BC4023" w:rsidRPr="00BC4023">
        <w:rPr>
          <w:rFonts w:asciiTheme="minorHAnsi" w:hAnsiTheme="minorHAnsi" w:cstheme="minorHAnsi"/>
          <w:b/>
          <w:szCs w:val="22"/>
        </w:rPr>
        <w:t>advanced</w:t>
      </w:r>
      <w:r w:rsidR="00BC4023">
        <w:rPr>
          <w:rFonts w:asciiTheme="minorHAnsi" w:hAnsiTheme="minorHAnsi" w:cstheme="minorHAnsi"/>
          <w:szCs w:val="22"/>
        </w:rPr>
        <w:t xml:space="preserve"> self-</w:t>
      </w:r>
      <w:r w:rsidR="001B5CF3">
        <w:rPr>
          <w:rFonts w:asciiTheme="minorHAnsi" w:hAnsiTheme="minorHAnsi" w:cstheme="minorHAnsi"/>
          <w:szCs w:val="22"/>
        </w:rPr>
        <w:t>assessment</w:t>
      </w:r>
      <w:r w:rsidR="00BC4023">
        <w:rPr>
          <w:rFonts w:asciiTheme="minorHAnsi" w:hAnsiTheme="minorHAnsi" w:cstheme="minorHAnsi"/>
          <w:szCs w:val="22"/>
        </w:rPr>
        <w:t xml:space="preserve"> tools need to be completed. </w:t>
      </w:r>
    </w:p>
    <w:p w14:paraId="3AE02156" w14:textId="6B70C379" w:rsidR="008E2C12" w:rsidRPr="004D44CD" w:rsidRDefault="008E2C12" w:rsidP="006F3F22">
      <w:pPr>
        <w:pStyle w:val="subsection"/>
        <w:numPr>
          <w:ilvl w:val="0"/>
          <w:numId w:val="20"/>
        </w:numPr>
        <w:spacing w:before="200" w:after="200" w:line="280" w:lineRule="atLeast"/>
        <w:rPr>
          <w:rFonts w:asciiTheme="minorHAnsi" w:hAnsiTheme="minorHAnsi" w:cstheme="minorHAnsi"/>
        </w:rPr>
      </w:pPr>
      <w:r w:rsidRPr="004D44CD">
        <w:rPr>
          <w:rFonts w:asciiTheme="minorHAnsi" w:hAnsiTheme="minorHAnsi" w:cstheme="minorHAnsi"/>
          <w:szCs w:val="22"/>
        </w:rPr>
        <w:t xml:space="preserve">To complete </w:t>
      </w:r>
      <w:r w:rsidR="009476F7" w:rsidRPr="004D44CD">
        <w:rPr>
          <w:rFonts w:asciiTheme="minorHAnsi" w:hAnsiTheme="minorHAnsi" w:cstheme="minorHAnsi"/>
          <w:szCs w:val="22"/>
        </w:rPr>
        <w:t>the Self-Assessment Tool</w:t>
      </w:r>
      <w:r w:rsidR="002A026C">
        <w:rPr>
          <w:rFonts w:asciiTheme="minorHAnsi" w:hAnsiTheme="minorHAnsi" w:cstheme="minorHAnsi"/>
          <w:szCs w:val="22"/>
        </w:rPr>
        <w:t>s</w:t>
      </w:r>
      <w:r w:rsidR="009476F7" w:rsidRPr="004D44CD">
        <w:rPr>
          <w:rFonts w:asciiTheme="minorHAnsi" w:hAnsiTheme="minorHAnsi" w:cstheme="minorHAnsi"/>
          <w:szCs w:val="22"/>
        </w:rPr>
        <w:t xml:space="preserve">, </w:t>
      </w:r>
      <w:r w:rsidRPr="004D44CD">
        <w:rPr>
          <w:rFonts w:asciiTheme="minorHAnsi" w:hAnsiTheme="minorHAnsi" w:cstheme="minorHAnsi"/>
          <w:szCs w:val="22"/>
        </w:rPr>
        <w:t xml:space="preserve">the </w:t>
      </w:r>
      <w:r w:rsidR="00BE55A4" w:rsidRPr="004D44CD">
        <w:rPr>
          <w:rFonts w:asciiTheme="minorHAnsi" w:hAnsiTheme="minorHAnsi" w:cstheme="minorHAnsi"/>
          <w:szCs w:val="22"/>
        </w:rPr>
        <w:t>practitioner</w:t>
      </w:r>
      <w:r w:rsidRPr="004D44CD">
        <w:rPr>
          <w:rFonts w:asciiTheme="minorHAnsi" w:hAnsiTheme="minorHAnsi" w:cstheme="minorHAnsi"/>
          <w:szCs w:val="22"/>
        </w:rPr>
        <w:t xml:space="preserve"> </w:t>
      </w:r>
      <w:r w:rsidR="009476F7" w:rsidRPr="004D44CD">
        <w:rPr>
          <w:rFonts w:asciiTheme="minorHAnsi" w:hAnsiTheme="minorHAnsi" w:cstheme="minorHAnsi"/>
          <w:szCs w:val="22"/>
        </w:rPr>
        <w:t>select</w:t>
      </w:r>
      <w:r w:rsidR="00BE04B4" w:rsidRPr="004D44CD">
        <w:rPr>
          <w:rFonts w:asciiTheme="minorHAnsi" w:hAnsiTheme="minorHAnsi" w:cstheme="minorHAnsi"/>
          <w:szCs w:val="22"/>
        </w:rPr>
        <w:t>s</w:t>
      </w:r>
      <w:r w:rsidR="009476F7" w:rsidRPr="004D44CD">
        <w:rPr>
          <w:rFonts w:asciiTheme="minorHAnsi" w:hAnsiTheme="minorHAnsi" w:cstheme="minorHAnsi"/>
          <w:szCs w:val="22"/>
        </w:rPr>
        <w:t xml:space="preserve"> a rating for each capability item relating to </w:t>
      </w:r>
      <w:r w:rsidR="005D6B9B" w:rsidRPr="004D44CD">
        <w:rPr>
          <w:rFonts w:asciiTheme="minorHAnsi" w:hAnsiTheme="minorHAnsi" w:cstheme="minorHAnsi"/>
          <w:szCs w:val="22"/>
        </w:rPr>
        <w:t xml:space="preserve">what they consider </w:t>
      </w:r>
      <w:r w:rsidR="002A026C">
        <w:rPr>
          <w:rFonts w:asciiTheme="minorHAnsi" w:hAnsiTheme="minorHAnsi" w:cstheme="minorHAnsi"/>
          <w:szCs w:val="22"/>
        </w:rPr>
        <w:t xml:space="preserve">to be </w:t>
      </w:r>
      <w:r w:rsidR="00D87B16" w:rsidRPr="004D44CD">
        <w:rPr>
          <w:rFonts w:asciiTheme="minorHAnsi" w:hAnsiTheme="minorHAnsi" w:cstheme="minorHAnsi"/>
          <w:szCs w:val="22"/>
        </w:rPr>
        <w:t>their</w:t>
      </w:r>
      <w:r w:rsidR="009476F7" w:rsidRPr="004D44CD">
        <w:rPr>
          <w:rFonts w:asciiTheme="minorHAnsi" w:hAnsiTheme="minorHAnsi" w:cstheme="minorHAnsi"/>
          <w:szCs w:val="22"/>
        </w:rPr>
        <w:t xml:space="preserve"> practitioner level.</w:t>
      </w:r>
      <w:r w:rsidRPr="004D44CD">
        <w:rPr>
          <w:rFonts w:asciiTheme="minorHAnsi" w:hAnsiTheme="minorHAnsi" w:cstheme="minorHAnsi"/>
          <w:szCs w:val="22"/>
        </w:rPr>
        <w:t xml:space="preserve"> The </w:t>
      </w:r>
      <w:r w:rsidR="00BE55A4" w:rsidRPr="004D44CD">
        <w:rPr>
          <w:rFonts w:asciiTheme="minorHAnsi" w:hAnsiTheme="minorHAnsi" w:cstheme="minorHAnsi"/>
          <w:szCs w:val="22"/>
        </w:rPr>
        <w:t>practitioner</w:t>
      </w:r>
      <w:r w:rsidR="009476F7" w:rsidRPr="004D44CD">
        <w:rPr>
          <w:rFonts w:asciiTheme="minorHAnsi" w:hAnsiTheme="minorHAnsi" w:cstheme="minorHAnsi"/>
          <w:szCs w:val="22"/>
        </w:rPr>
        <w:t xml:space="preserve"> may also wish to assess themselves against the capability items for a</w:t>
      </w:r>
      <w:r w:rsidR="00E559D4" w:rsidRPr="004D44CD">
        <w:rPr>
          <w:rFonts w:asciiTheme="minorHAnsi" w:hAnsiTheme="minorHAnsi" w:cstheme="minorHAnsi"/>
          <w:szCs w:val="22"/>
        </w:rPr>
        <w:t>ny</w:t>
      </w:r>
      <w:r w:rsidR="009476F7" w:rsidRPr="004D44CD">
        <w:rPr>
          <w:rFonts w:asciiTheme="minorHAnsi" w:hAnsiTheme="minorHAnsi" w:cstheme="minorHAnsi"/>
          <w:szCs w:val="22"/>
        </w:rPr>
        <w:t xml:space="preserve"> higher practitioner level, to assist them to identify progression in their knowledge and skills over time.</w:t>
      </w:r>
    </w:p>
    <w:p w14:paraId="436BA1F4" w14:textId="41615C48" w:rsidR="009476F7" w:rsidRPr="004D44CD" w:rsidRDefault="009476F7" w:rsidP="006F3F22">
      <w:pPr>
        <w:pStyle w:val="subsection"/>
        <w:numPr>
          <w:ilvl w:val="0"/>
          <w:numId w:val="20"/>
        </w:numPr>
        <w:spacing w:before="200" w:after="200" w:line="280" w:lineRule="atLeast"/>
        <w:rPr>
          <w:rFonts w:asciiTheme="minorHAnsi" w:hAnsiTheme="minorHAnsi" w:cstheme="minorHAnsi"/>
        </w:rPr>
      </w:pPr>
      <w:r w:rsidRPr="004D44CD">
        <w:rPr>
          <w:rFonts w:asciiTheme="minorHAnsi" w:hAnsiTheme="minorHAnsi" w:cstheme="minorHAnsi"/>
        </w:rPr>
        <w:t xml:space="preserve">The </w:t>
      </w:r>
      <w:r w:rsidR="00BE55A4" w:rsidRPr="004D44CD">
        <w:rPr>
          <w:rFonts w:asciiTheme="minorHAnsi" w:hAnsiTheme="minorHAnsi" w:cstheme="minorHAnsi"/>
        </w:rPr>
        <w:t>practitioner</w:t>
      </w:r>
      <w:r w:rsidRPr="004D44CD">
        <w:rPr>
          <w:rFonts w:asciiTheme="minorHAnsi" w:hAnsiTheme="minorHAnsi" w:cstheme="minorHAnsi"/>
        </w:rPr>
        <w:t xml:space="preserve"> </w:t>
      </w:r>
      <w:r w:rsidR="000E2093" w:rsidRPr="004D44CD">
        <w:rPr>
          <w:rFonts w:asciiTheme="minorHAnsi" w:hAnsiTheme="minorHAnsi" w:cstheme="minorHAnsi"/>
        </w:rPr>
        <w:t>can</w:t>
      </w:r>
      <w:r w:rsidRPr="004D44CD">
        <w:rPr>
          <w:rFonts w:asciiTheme="minorHAnsi" w:hAnsiTheme="minorHAnsi" w:cstheme="minorHAnsi"/>
        </w:rPr>
        <w:t xml:space="preserve"> rate </w:t>
      </w:r>
      <w:r w:rsidR="008E2C12" w:rsidRPr="004D44CD">
        <w:rPr>
          <w:rFonts w:asciiTheme="minorHAnsi" w:hAnsiTheme="minorHAnsi" w:cstheme="minorHAnsi"/>
        </w:rPr>
        <w:t>their</w:t>
      </w:r>
      <w:r w:rsidRPr="004D44CD">
        <w:rPr>
          <w:rFonts w:asciiTheme="minorHAnsi" w:hAnsiTheme="minorHAnsi" w:cstheme="minorHAnsi"/>
        </w:rPr>
        <w:t xml:space="preserve"> capabilit</w:t>
      </w:r>
      <w:r w:rsidR="00801F83" w:rsidRPr="004D44CD">
        <w:rPr>
          <w:rFonts w:asciiTheme="minorHAnsi" w:hAnsiTheme="minorHAnsi" w:cstheme="minorHAnsi"/>
        </w:rPr>
        <w:t xml:space="preserve">ies </w:t>
      </w:r>
      <w:r w:rsidRPr="004D44CD">
        <w:rPr>
          <w:rFonts w:asciiTheme="minorHAnsi" w:hAnsiTheme="minorHAnsi" w:cstheme="minorHAnsi"/>
        </w:rPr>
        <w:t xml:space="preserve">in accordance with table </w:t>
      </w:r>
      <w:r w:rsidR="00801F83" w:rsidRPr="004D44CD">
        <w:rPr>
          <w:rFonts w:asciiTheme="minorHAnsi" w:hAnsiTheme="minorHAnsi" w:cstheme="minorHAnsi"/>
        </w:rPr>
        <w:t xml:space="preserve">2 </w:t>
      </w:r>
      <w:r w:rsidRPr="004D44CD">
        <w:rPr>
          <w:rFonts w:asciiTheme="minorHAnsi" w:hAnsiTheme="minorHAnsi" w:cstheme="minorHAnsi"/>
        </w:rPr>
        <w:t>below.</w:t>
      </w:r>
    </w:p>
    <w:p w14:paraId="57E4F791" w14:textId="77777777" w:rsidR="00801F83" w:rsidRPr="009D456F" w:rsidRDefault="00801F83" w:rsidP="006F3F22">
      <w:pPr>
        <w:pStyle w:val="subsection"/>
        <w:spacing w:before="200" w:after="200" w:line="280" w:lineRule="atLeast"/>
        <w:rPr>
          <w:rFonts w:asciiTheme="minorHAnsi" w:hAnsiTheme="minorHAnsi" w:cstheme="minorHAnsi"/>
          <w:b/>
        </w:rPr>
      </w:pPr>
      <w:r w:rsidRPr="009D456F">
        <w:rPr>
          <w:rFonts w:asciiTheme="minorHAnsi" w:hAnsiTheme="minorHAnsi" w:cstheme="minorHAnsi"/>
          <w:b/>
        </w:rPr>
        <w:t xml:space="preserve">Table 2: Self-Assessment Tool Capability Ratings </w:t>
      </w:r>
    </w:p>
    <w:tbl>
      <w:tblPr>
        <w:tblStyle w:val="NDISCommission"/>
        <w:tblW w:w="0" w:type="auto"/>
        <w:tblLayout w:type="fixed"/>
        <w:tblLook w:val="04A0" w:firstRow="1" w:lastRow="0" w:firstColumn="1" w:lastColumn="0" w:noHBand="0" w:noVBand="1"/>
        <w:tblCaption w:val=" Self-Assessment Tool Capability Ratings "/>
        <w:tblDescription w:val="1 - Capability met -The practitioner has the knowledge or skill described in column 2 of the relevant table in the Self-Assessment Tool in sections 3.1, 3.2 and 3.3.&#10;2 - Developing capability - The practitioner is in the process of developing the knowledge or skill described in column 2 of the relevant table in the Self-Assessment Tool in sections 3.1, 3.2 and 3.3; and can demonstrate progression against existing professional development goals. &#10;3 - Capability not met - The practitioner does not have the knowledge or skill described in column 2 of the relevant table in the Self-Assessment Tools in sections 3.1, 3.2 and 3.3.&#10;"/>
      </w:tblPr>
      <w:tblGrid>
        <w:gridCol w:w="851"/>
        <w:gridCol w:w="2541"/>
        <w:gridCol w:w="5482"/>
      </w:tblGrid>
      <w:tr w:rsidR="008E2C12" w:rsidRPr="004D44CD" w14:paraId="6158928F" w14:textId="77777777" w:rsidTr="00691F8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51" w:type="dxa"/>
            <w:tcBorders>
              <w:bottom w:val="single" w:sz="8" w:space="0" w:color="auto"/>
            </w:tcBorders>
          </w:tcPr>
          <w:p w14:paraId="05FA64B9" w14:textId="77777777" w:rsidR="008E2C12" w:rsidRPr="004D44CD" w:rsidRDefault="008E2C12" w:rsidP="00826CA6">
            <w:r w:rsidRPr="004D44CD">
              <w:t>Item</w:t>
            </w:r>
          </w:p>
        </w:tc>
        <w:tc>
          <w:tcPr>
            <w:tcW w:w="2541" w:type="dxa"/>
            <w:tcBorders>
              <w:bottom w:val="single" w:sz="8" w:space="0" w:color="auto"/>
            </w:tcBorders>
          </w:tcPr>
          <w:p w14:paraId="71F6C806" w14:textId="77777777" w:rsidR="008E2C12" w:rsidRPr="004D44CD" w:rsidRDefault="008E2C12" w:rsidP="00826CA6">
            <w:pPr>
              <w:cnfStyle w:val="100000000000" w:firstRow="1" w:lastRow="0" w:firstColumn="0" w:lastColumn="0" w:oddVBand="0" w:evenVBand="0" w:oddHBand="0" w:evenHBand="0" w:firstRowFirstColumn="0" w:firstRowLastColumn="0" w:lastRowFirstColumn="0" w:lastRowLastColumn="0"/>
            </w:pPr>
            <w:r w:rsidRPr="004D44CD">
              <w:t>Capability rating</w:t>
            </w:r>
          </w:p>
        </w:tc>
        <w:tc>
          <w:tcPr>
            <w:tcW w:w="5482" w:type="dxa"/>
            <w:tcBorders>
              <w:bottom w:val="single" w:sz="8" w:space="0" w:color="auto"/>
            </w:tcBorders>
          </w:tcPr>
          <w:p w14:paraId="23647E93" w14:textId="77777777" w:rsidR="008E2C12" w:rsidRPr="004D44CD" w:rsidRDefault="006F3F22" w:rsidP="006F3F22">
            <w:pPr>
              <w:cnfStyle w:val="100000000000" w:firstRow="1" w:lastRow="0" w:firstColumn="0" w:lastColumn="0" w:oddVBand="0" w:evenVBand="0" w:oddHBand="0" w:evenHBand="0" w:firstRowFirstColumn="0" w:firstRowLastColumn="0" w:lastRowFirstColumn="0" w:lastRowLastColumn="0"/>
            </w:pPr>
            <w:r w:rsidRPr="004D44CD">
              <w:t>Criteria</w:t>
            </w:r>
          </w:p>
        </w:tc>
      </w:tr>
      <w:tr w:rsidR="008E2C12" w:rsidRPr="004D44CD" w14:paraId="76569878" w14:textId="77777777" w:rsidTr="00691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8" w:space="0" w:color="auto"/>
            </w:tcBorders>
          </w:tcPr>
          <w:p w14:paraId="1DFB6AE4" w14:textId="77777777" w:rsidR="008E2C12" w:rsidRPr="004D44CD" w:rsidRDefault="008E2C12" w:rsidP="006F3F22">
            <w:pPr>
              <w:spacing w:before="120" w:after="120"/>
              <w:rPr>
                <w:b w:val="0"/>
              </w:rPr>
            </w:pPr>
            <w:r w:rsidRPr="004D44CD">
              <w:rPr>
                <w:b w:val="0"/>
              </w:rPr>
              <w:t>1</w:t>
            </w:r>
          </w:p>
        </w:tc>
        <w:tc>
          <w:tcPr>
            <w:tcW w:w="2541" w:type="dxa"/>
            <w:tcBorders>
              <w:top w:val="single" w:sz="8" w:space="0" w:color="auto"/>
            </w:tcBorders>
          </w:tcPr>
          <w:p w14:paraId="514078BB" w14:textId="294BF6D9" w:rsidR="008E2C12" w:rsidRPr="004D44CD" w:rsidRDefault="008E2C12" w:rsidP="003D3DBA">
            <w:pPr>
              <w:spacing w:before="120" w:after="120"/>
              <w:cnfStyle w:val="000000100000" w:firstRow="0" w:lastRow="0" w:firstColumn="0" w:lastColumn="0" w:oddVBand="0" w:evenVBand="0" w:oddHBand="1" w:evenHBand="0" w:firstRowFirstColumn="0" w:firstRowLastColumn="0" w:lastRowFirstColumn="0" w:lastRowLastColumn="0"/>
            </w:pPr>
            <w:r w:rsidRPr="004D44CD">
              <w:t>Capability</w:t>
            </w:r>
            <w:r w:rsidR="003D3DBA" w:rsidRPr="004D44CD">
              <w:t xml:space="preserve"> met</w:t>
            </w:r>
          </w:p>
        </w:tc>
        <w:tc>
          <w:tcPr>
            <w:tcW w:w="5482" w:type="dxa"/>
            <w:tcBorders>
              <w:top w:val="single" w:sz="8" w:space="0" w:color="auto"/>
            </w:tcBorders>
          </w:tcPr>
          <w:p w14:paraId="316477D9" w14:textId="2DBB3675" w:rsidR="008E2C12" w:rsidRPr="004D44CD" w:rsidRDefault="008E2C12" w:rsidP="002A026C">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4D44CD">
              <w:rPr>
                <w:rFonts w:cstheme="minorHAnsi"/>
                <w:szCs w:val="22"/>
              </w:rPr>
              <w:t xml:space="preserve">The </w:t>
            </w:r>
            <w:r w:rsidR="00BE55A4" w:rsidRPr="004D44CD">
              <w:rPr>
                <w:rFonts w:cstheme="minorHAnsi"/>
                <w:szCs w:val="22"/>
              </w:rPr>
              <w:t>practitioner</w:t>
            </w:r>
            <w:r w:rsidRPr="004D44CD">
              <w:rPr>
                <w:rFonts w:cstheme="minorHAnsi"/>
                <w:szCs w:val="22"/>
              </w:rPr>
              <w:t xml:space="preserve"> has the knowledge or skill </w:t>
            </w:r>
            <w:r w:rsidR="002A026C">
              <w:rPr>
                <w:rFonts w:cstheme="minorHAnsi"/>
                <w:szCs w:val="22"/>
              </w:rPr>
              <w:t xml:space="preserve">capability </w:t>
            </w:r>
            <w:r w:rsidRPr="004D44CD">
              <w:rPr>
                <w:rFonts w:cstheme="minorHAnsi"/>
                <w:szCs w:val="22"/>
              </w:rPr>
              <w:t xml:space="preserve">described in column </w:t>
            </w:r>
            <w:r w:rsidR="000C6F78" w:rsidRPr="004D44CD">
              <w:rPr>
                <w:rFonts w:cstheme="minorHAnsi"/>
                <w:szCs w:val="22"/>
              </w:rPr>
              <w:t>2</w:t>
            </w:r>
            <w:r w:rsidRPr="004D44CD">
              <w:rPr>
                <w:rFonts w:cstheme="minorHAnsi"/>
                <w:szCs w:val="22"/>
              </w:rPr>
              <w:t xml:space="preserve"> of the relevant table in </w:t>
            </w:r>
            <w:r w:rsidR="000C6F78" w:rsidRPr="004D44CD">
              <w:rPr>
                <w:rFonts w:cstheme="minorHAnsi"/>
                <w:szCs w:val="22"/>
              </w:rPr>
              <w:t>the Self-Assessment Tool in sections 3.1, 3.2</w:t>
            </w:r>
            <w:r w:rsidR="00E559D4" w:rsidRPr="004D44CD">
              <w:rPr>
                <w:rFonts w:cstheme="minorHAnsi"/>
                <w:szCs w:val="22"/>
              </w:rPr>
              <w:t xml:space="preserve"> and</w:t>
            </w:r>
            <w:r w:rsidR="00D87B16" w:rsidRPr="004D44CD">
              <w:rPr>
                <w:rFonts w:cstheme="minorHAnsi"/>
                <w:szCs w:val="22"/>
              </w:rPr>
              <w:t xml:space="preserve"> </w:t>
            </w:r>
            <w:r w:rsidR="000C6F78" w:rsidRPr="004D44CD">
              <w:rPr>
                <w:rFonts w:cstheme="minorHAnsi"/>
                <w:szCs w:val="22"/>
              </w:rPr>
              <w:t>3.3</w:t>
            </w:r>
            <w:r w:rsidR="00DC33FD" w:rsidRPr="004D44CD">
              <w:rPr>
                <w:rFonts w:cstheme="minorHAnsi"/>
                <w:szCs w:val="22"/>
              </w:rPr>
              <w:t>.</w:t>
            </w:r>
          </w:p>
        </w:tc>
      </w:tr>
      <w:tr w:rsidR="008E2C12" w:rsidRPr="004D44CD" w14:paraId="32DE35DE" w14:textId="77777777" w:rsidTr="00FB5C4D">
        <w:tc>
          <w:tcPr>
            <w:cnfStyle w:val="001000000000" w:firstRow="0" w:lastRow="0" w:firstColumn="1" w:lastColumn="0" w:oddVBand="0" w:evenVBand="0" w:oddHBand="0" w:evenHBand="0" w:firstRowFirstColumn="0" w:firstRowLastColumn="0" w:lastRowFirstColumn="0" w:lastRowLastColumn="0"/>
            <w:tcW w:w="851" w:type="dxa"/>
            <w:tcBorders>
              <w:bottom w:val="single" w:sz="8" w:space="0" w:color="auto"/>
            </w:tcBorders>
          </w:tcPr>
          <w:p w14:paraId="73242F39" w14:textId="77777777" w:rsidR="008E2C12" w:rsidRPr="004D44CD" w:rsidRDefault="008E2C12" w:rsidP="006F3F22">
            <w:pPr>
              <w:spacing w:before="120" w:after="120"/>
              <w:rPr>
                <w:b w:val="0"/>
              </w:rPr>
            </w:pPr>
            <w:r w:rsidRPr="004D44CD">
              <w:rPr>
                <w:b w:val="0"/>
              </w:rPr>
              <w:t>2</w:t>
            </w:r>
          </w:p>
        </w:tc>
        <w:tc>
          <w:tcPr>
            <w:tcW w:w="2541" w:type="dxa"/>
            <w:tcBorders>
              <w:bottom w:val="single" w:sz="8" w:space="0" w:color="auto"/>
            </w:tcBorders>
          </w:tcPr>
          <w:p w14:paraId="4E3492D2" w14:textId="7C24C46E" w:rsidR="008E2C12" w:rsidRPr="004D44CD" w:rsidRDefault="008E2C12" w:rsidP="00417576">
            <w:pPr>
              <w:spacing w:before="120" w:after="120"/>
              <w:cnfStyle w:val="000000000000" w:firstRow="0" w:lastRow="0" w:firstColumn="0" w:lastColumn="0" w:oddVBand="0" w:evenVBand="0" w:oddHBand="0" w:evenHBand="0" w:firstRowFirstColumn="0" w:firstRowLastColumn="0" w:lastRowFirstColumn="0" w:lastRowLastColumn="0"/>
            </w:pPr>
            <w:r w:rsidRPr="004D44CD">
              <w:t xml:space="preserve">Developing </w:t>
            </w:r>
            <w:r w:rsidR="00417576" w:rsidRPr="004D44CD">
              <w:t>c</w:t>
            </w:r>
            <w:r w:rsidRPr="004D44CD">
              <w:t>apability</w:t>
            </w:r>
          </w:p>
        </w:tc>
        <w:tc>
          <w:tcPr>
            <w:tcW w:w="5482" w:type="dxa"/>
            <w:tcBorders>
              <w:bottom w:val="single" w:sz="8" w:space="0" w:color="auto"/>
            </w:tcBorders>
          </w:tcPr>
          <w:p w14:paraId="51F15888" w14:textId="45016F7F" w:rsidR="008E2C12" w:rsidRPr="004D44CD" w:rsidRDefault="008E2C12" w:rsidP="00E559D4">
            <w:pPr>
              <w:pStyle w:val="Tabletext"/>
              <w:spacing w:before="120" w:after="12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 xml:space="preserve">The </w:t>
            </w:r>
            <w:r w:rsidR="00BE55A4" w:rsidRPr="004D44CD">
              <w:rPr>
                <w:rFonts w:asciiTheme="minorHAnsi" w:hAnsiTheme="minorHAnsi" w:cstheme="minorHAnsi"/>
                <w:sz w:val="22"/>
                <w:szCs w:val="22"/>
              </w:rPr>
              <w:t>practitioner</w:t>
            </w:r>
            <w:r w:rsidRPr="004D44CD">
              <w:rPr>
                <w:rFonts w:asciiTheme="minorHAnsi" w:hAnsiTheme="minorHAnsi" w:cstheme="minorHAnsi"/>
                <w:sz w:val="22"/>
                <w:szCs w:val="22"/>
              </w:rPr>
              <w:t xml:space="preserve"> is in the process of developing the knowledge or skill </w:t>
            </w:r>
            <w:r w:rsidR="002A026C" w:rsidRPr="002A026C">
              <w:rPr>
                <w:rFonts w:asciiTheme="minorHAnsi" w:hAnsiTheme="minorHAnsi" w:cstheme="minorHAnsi"/>
                <w:sz w:val="22"/>
                <w:szCs w:val="22"/>
              </w:rPr>
              <w:t>capability</w:t>
            </w:r>
            <w:r w:rsidR="002A026C">
              <w:rPr>
                <w:rFonts w:cstheme="minorHAnsi"/>
                <w:szCs w:val="22"/>
              </w:rPr>
              <w:t xml:space="preserve"> </w:t>
            </w:r>
            <w:r w:rsidRPr="004D44CD">
              <w:rPr>
                <w:rFonts w:asciiTheme="minorHAnsi" w:hAnsiTheme="minorHAnsi" w:cstheme="minorHAnsi"/>
                <w:sz w:val="22"/>
                <w:szCs w:val="22"/>
              </w:rPr>
              <w:t>described</w:t>
            </w:r>
            <w:r w:rsidR="008D494E" w:rsidRPr="004D44CD">
              <w:rPr>
                <w:rFonts w:asciiTheme="minorHAnsi" w:hAnsiTheme="minorHAnsi" w:cstheme="minorHAnsi"/>
                <w:sz w:val="22"/>
                <w:szCs w:val="22"/>
              </w:rPr>
              <w:t xml:space="preserve"> in</w:t>
            </w:r>
            <w:r w:rsidRPr="004D44CD">
              <w:rPr>
                <w:rFonts w:asciiTheme="minorHAnsi" w:hAnsiTheme="minorHAnsi" w:cstheme="minorHAnsi"/>
                <w:sz w:val="22"/>
                <w:szCs w:val="22"/>
              </w:rPr>
              <w:t xml:space="preserve"> </w:t>
            </w:r>
            <w:r w:rsidR="00BE04B4" w:rsidRPr="004D44CD">
              <w:rPr>
                <w:rFonts w:asciiTheme="minorHAnsi" w:hAnsiTheme="minorHAnsi" w:cstheme="minorHAnsi"/>
                <w:sz w:val="22"/>
                <w:szCs w:val="22"/>
              </w:rPr>
              <w:t xml:space="preserve">column </w:t>
            </w:r>
            <w:r w:rsidR="000C6F78" w:rsidRPr="004D44CD">
              <w:rPr>
                <w:rFonts w:asciiTheme="minorHAnsi" w:hAnsiTheme="minorHAnsi" w:cstheme="minorHAnsi"/>
                <w:sz w:val="22"/>
                <w:szCs w:val="22"/>
              </w:rPr>
              <w:t>2 of the relevant table in the Self-Assessment Tool in sections 3.1, 3.2</w:t>
            </w:r>
            <w:r w:rsidR="00E559D4" w:rsidRPr="004D44CD">
              <w:rPr>
                <w:rFonts w:asciiTheme="minorHAnsi" w:hAnsiTheme="minorHAnsi" w:cstheme="minorHAnsi"/>
                <w:sz w:val="22"/>
                <w:szCs w:val="22"/>
              </w:rPr>
              <w:t xml:space="preserve"> and</w:t>
            </w:r>
            <w:r w:rsidR="000C6F78" w:rsidRPr="004D44CD">
              <w:rPr>
                <w:rFonts w:asciiTheme="minorHAnsi" w:hAnsiTheme="minorHAnsi" w:cstheme="minorHAnsi"/>
                <w:sz w:val="22"/>
                <w:szCs w:val="22"/>
              </w:rPr>
              <w:t xml:space="preserve"> 3.3</w:t>
            </w:r>
            <w:r w:rsidR="00DC33FD" w:rsidRPr="004D44CD">
              <w:rPr>
                <w:rFonts w:asciiTheme="minorHAnsi" w:hAnsiTheme="minorHAnsi" w:cstheme="minorHAnsi"/>
                <w:sz w:val="22"/>
                <w:szCs w:val="22"/>
              </w:rPr>
              <w:t>;</w:t>
            </w:r>
            <w:r w:rsidRPr="004D44CD">
              <w:rPr>
                <w:rFonts w:asciiTheme="minorHAnsi" w:hAnsiTheme="minorHAnsi" w:cstheme="minorHAnsi"/>
                <w:sz w:val="22"/>
                <w:szCs w:val="22"/>
              </w:rPr>
              <w:t xml:space="preserve"> and can demonstrate progression against existing professional development goals. </w:t>
            </w:r>
          </w:p>
        </w:tc>
      </w:tr>
      <w:tr w:rsidR="008E2C12" w:rsidRPr="004D44CD" w14:paraId="65B7F00B" w14:textId="77777777" w:rsidTr="00FB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8" w:space="0" w:color="auto"/>
              <w:bottom w:val="single" w:sz="8" w:space="0" w:color="auto"/>
            </w:tcBorders>
          </w:tcPr>
          <w:p w14:paraId="11C56509" w14:textId="77777777" w:rsidR="008E2C12" w:rsidRPr="004D44CD" w:rsidRDefault="008E2C12" w:rsidP="006F3F22">
            <w:pPr>
              <w:spacing w:before="120" w:after="120"/>
              <w:rPr>
                <w:b w:val="0"/>
              </w:rPr>
            </w:pPr>
            <w:r w:rsidRPr="004D44CD">
              <w:rPr>
                <w:b w:val="0"/>
              </w:rPr>
              <w:t>3</w:t>
            </w:r>
          </w:p>
        </w:tc>
        <w:tc>
          <w:tcPr>
            <w:tcW w:w="2541" w:type="dxa"/>
            <w:tcBorders>
              <w:top w:val="single" w:sz="8" w:space="0" w:color="auto"/>
              <w:bottom w:val="single" w:sz="8" w:space="0" w:color="auto"/>
            </w:tcBorders>
          </w:tcPr>
          <w:p w14:paraId="5CC1C683" w14:textId="45D9CE04" w:rsidR="008E2C12" w:rsidRPr="004D44CD" w:rsidRDefault="008E2C12" w:rsidP="006F3F22">
            <w:pPr>
              <w:spacing w:before="120" w:after="120"/>
              <w:cnfStyle w:val="000000100000" w:firstRow="0" w:lastRow="0" w:firstColumn="0" w:lastColumn="0" w:oddVBand="0" w:evenVBand="0" w:oddHBand="1" w:evenHBand="0" w:firstRowFirstColumn="0" w:firstRowLastColumn="0" w:lastRowFirstColumn="0" w:lastRowLastColumn="0"/>
            </w:pPr>
            <w:r w:rsidRPr="004D44CD">
              <w:t>Capability</w:t>
            </w:r>
            <w:r w:rsidR="00417576" w:rsidRPr="004D44CD">
              <w:t xml:space="preserve"> not met</w:t>
            </w:r>
          </w:p>
        </w:tc>
        <w:tc>
          <w:tcPr>
            <w:tcW w:w="5482" w:type="dxa"/>
            <w:tcBorders>
              <w:top w:val="single" w:sz="8" w:space="0" w:color="auto"/>
              <w:bottom w:val="single" w:sz="8" w:space="0" w:color="auto"/>
            </w:tcBorders>
          </w:tcPr>
          <w:p w14:paraId="10E96AEE" w14:textId="44B7966B" w:rsidR="008E2C12" w:rsidRPr="004D44CD" w:rsidRDefault="008E2C12" w:rsidP="00E559D4">
            <w:pPr>
              <w:pStyle w:val="Tabletext"/>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 xml:space="preserve">The </w:t>
            </w:r>
            <w:r w:rsidR="00BE55A4" w:rsidRPr="004D44CD">
              <w:rPr>
                <w:rFonts w:asciiTheme="minorHAnsi" w:hAnsiTheme="minorHAnsi" w:cstheme="minorHAnsi"/>
                <w:sz w:val="22"/>
                <w:szCs w:val="22"/>
              </w:rPr>
              <w:t>practitioner</w:t>
            </w:r>
            <w:r w:rsidRPr="004D44CD">
              <w:rPr>
                <w:rFonts w:asciiTheme="minorHAnsi" w:hAnsiTheme="minorHAnsi" w:cstheme="minorHAnsi"/>
                <w:sz w:val="22"/>
                <w:szCs w:val="22"/>
              </w:rPr>
              <w:t xml:space="preserve"> does not have the knowledge or skill </w:t>
            </w:r>
            <w:r w:rsidR="002A026C">
              <w:rPr>
                <w:rFonts w:asciiTheme="minorHAnsi" w:hAnsiTheme="minorHAnsi" w:cstheme="minorHAnsi"/>
                <w:sz w:val="22"/>
                <w:szCs w:val="22"/>
              </w:rPr>
              <w:t xml:space="preserve">capability </w:t>
            </w:r>
            <w:r w:rsidRPr="004D44CD">
              <w:rPr>
                <w:rFonts w:asciiTheme="minorHAnsi" w:hAnsiTheme="minorHAnsi" w:cstheme="minorHAnsi"/>
                <w:sz w:val="22"/>
                <w:szCs w:val="22"/>
              </w:rPr>
              <w:t xml:space="preserve">described in </w:t>
            </w:r>
            <w:r w:rsidR="00BE04B4" w:rsidRPr="004D44CD">
              <w:rPr>
                <w:rFonts w:asciiTheme="minorHAnsi" w:hAnsiTheme="minorHAnsi" w:cstheme="minorHAnsi"/>
                <w:sz w:val="22"/>
                <w:szCs w:val="22"/>
              </w:rPr>
              <w:t xml:space="preserve">column </w:t>
            </w:r>
            <w:r w:rsidR="000C6F78" w:rsidRPr="004D44CD">
              <w:rPr>
                <w:rFonts w:asciiTheme="minorHAnsi" w:hAnsiTheme="minorHAnsi" w:cstheme="minorHAnsi"/>
                <w:sz w:val="22"/>
                <w:szCs w:val="22"/>
              </w:rPr>
              <w:t>2 of the relevant table in the Self-Assessment Tools in sections 3.1, 3.2</w:t>
            </w:r>
            <w:r w:rsidR="00E559D4" w:rsidRPr="004D44CD">
              <w:rPr>
                <w:rFonts w:asciiTheme="minorHAnsi" w:hAnsiTheme="minorHAnsi" w:cstheme="minorHAnsi"/>
                <w:sz w:val="22"/>
                <w:szCs w:val="22"/>
              </w:rPr>
              <w:t xml:space="preserve"> and</w:t>
            </w:r>
            <w:r w:rsidR="000C6F78" w:rsidRPr="004D44CD">
              <w:rPr>
                <w:rFonts w:asciiTheme="minorHAnsi" w:hAnsiTheme="minorHAnsi" w:cstheme="minorHAnsi"/>
                <w:sz w:val="22"/>
                <w:szCs w:val="22"/>
              </w:rPr>
              <w:t xml:space="preserve"> 3.3</w:t>
            </w:r>
            <w:r w:rsidRPr="004D44CD">
              <w:rPr>
                <w:rFonts w:asciiTheme="minorHAnsi" w:hAnsiTheme="minorHAnsi" w:cstheme="minorHAnsi"/>
                <w:sz w:val="22"/>
                <w:szCs w:val="22"/>
              </w:rPr>
              <w:t>.</w:t>
            </w:r>
          </w:p>
        </w:tc>
      </w:tr>
    </w:tbl>
    <w:p w14:paraId="54BA7ECE" w14:textId="3DDD75D0" w:rsidR="008D118B" w:rsidRPr="004D44CD" w:rsidRDefault="00801F83" w:rsidP="006F3F22">
      <w:pPr>
        <w:pStyle w:val="ListParagraph"/>
        <w:numPr>
          <w:ilvl w:val="0"/>
          <w:numId w:val="20"/>
        </w:numPr>
        <w:contextualSpacing w:val="0"/>
      </w:pPr>
      <w:r w:rsidRPr="004D44CD">
        <w:lastRenderedPageBreak/>
        <w:t xml:space="preserve">For each </w:t>
      </w:r>
      <w:r w:rsidR="002A026C">
        <w:t>capability</w:t>
      </w:r>
      <w:r w:rsidRPr="004D44CD">
        <w:t xml:space="preserve"> item in the domains, the </w:t>
      </w:r>
      <w:r w:rsidR="00BE55A4" w:rsidRPr="004D44CD">
        <w:t>practitioner</w:t>
      </w:r>
      <w:r w:rsidRPr="004D44CD">
        <w:t xml:space="preserve"> </w:t>
      </w:r>
      <w:r w:rsidR="00F952F7" w:rsidRPr="004D44CD">
        <w:t>indicate</w:t>
      </w:r>
      <w:r w:rsidR="00E559D4" w:rsidRPr="004D44CD">
        <w:t>s</w:t>
      </w:r>
      <w:r w:rsidRPr="004D44CD">
        <w:t xml:space="preserve"> the type </w:t>
      </w:r>
      <w:r w:rsidR="00A919A8" w:rsidRPr="004D44CD">
        <w:t xml:space="preserve">or source </w:t>
      </w:r>
      <w:r w:rsidRPr="004D44CD">
        <w:t xml:space="preserve">of evidence that they </w:t>
      </w:r>
      <w:r w:rsidR="001E0805" w:rsidRPr="004D44CD">
        <w:t>consider</w:t>
      </w:r>
      <w:r w:rsidRPr="004D44CD">
        <w:t xml:space="preserve"> supports their self-assessment </w:t>
      </w:r>
      <w:r w:rsidR="001E0805" w:rsidRPr="004D44CD">
        <w:t>that they are</w:t>
      </w:r>
      <w:r w:rsidRPr="004D44CD">
        <w:t xml:space="preserve"> </w:t>
      </w:r>
      <w:r w:rsidRPr="004D44CD">
        <w:rPr>
          <w:i/>
        </w:rPr>
        <w:t>meeting</w:t>
      </w:r>
      <w:r w:rsidRPr="004D44CD">
        <w:t xml:space="preserve"> or </w:t>
      </w:r>
      <w:r w:rsidRPr="004D44CD">
        <w:rPr>
          <w:i/>
        </w:rPr>
        <w:t>developing capability</w:t>
      </w:r>
      <w:r w:rsidR="00A919A8" w:rsidRPr="004D44CD">
        <w:rPr>
          <w:i/>
        </w:rPr>
        <w:t xml:space="preserve"> </w:t>
      </w:r>
      <w:r w:rsidR="00A919A8" w:rsidRPr="004D44CD">
        <w:t>for the item</w:t>
      </w:r>
      <w:r w:rsidRPr="004D44CD">
        <w:t xml:space="preserve">. </w:t>
      </w:r>
      <w:r w:rsidR="008D118B" w:rsidRPr="004D44CD">
        <w:t xml:space="preserve">One piece of evidence can be used to cover </w:t>
      </w:r>
      <w:proofErr w:type="gramStart"/>
      <w:r w:rsidR="008D118B" w:rsidRPr="004D44CD">
        <w:t>a number of</w:t>
      </w:r>
      <w:proofErr w:type="gramEnd"/>
      <w:r w:rsidR="008D118B" w:rsidRPr="004D44CD">
        <w:t xml:space="preserve"> elements within a </w:t>
      </w:r>
      <w:proofErr w:type="gramStart"/>
      <w:r w:rsidR="008D118B" w:rsidRPr="004D44CD">
        <w:t>domain, and</w:t>
      </w:r>
      <w:proofErr w:type="gramEnd"/>
      <w:r w:rsidR="008D118B" w:rsidRPr="004D44CD">
        <w:t xml:space="preserve"> </w:t>
      </w:r>
      <w:r w:rsidR="00800D7C" w:rsidRPr="004D44CD">
        <w:t>can</w:t>
      </w:r>
      <w:r w:rsidR="008D118B" w:rsidRPr="004D44CD">
        <w:t xml:space="preserve"> be included in a </w:t>
      </w:r>
      <w:r w:rsidR="001E0805" w:rsidRPr="004D44CD">
        <w:t>Portfolio of E</w:t>
      </w:r>
      <w:r w:rsidR="008D118B" w:rsidRPr="004D44CD">
        <w:t xml:space="preserve">vidence (see </w:t>
      </w:r>
      <w:r w:rsidR="001E0805" w:rsidRPr="004D44CD">
        <w:t>s</w:t>
      </w:r>
      <w:r w:rsidR="008D118B" w:rsidRPr="004D44CD">
        <w:t xml:space="preserve">ection 2.2 below). </w:t>
      </w:r>
    </w:p>
    <w:p w14:paraId="119F76E3" w14:textId="38B96639" w:rsidR="006F3F22" w:rsidRPr="004D44CD" w:rsidRDefault="00091AC5" w:rsidP="006F3F22">
      <w:pPr>
        <w:pStyle w:val="ListParagraph"/>
        <w:numPr>
          <w:ilvl w:val="0"/>
          <w:numId w:val="20"/>
        </w:numPr>
        <w:contextualSpacing w:val="0"/>
      </w:pPr>
      <w:r w:rsidRPr="004D44CD">
        <w:t xml:space="preserve">After completing the Self-Assessment Tool, </w:t>
      </w:r>
      <w:r w:rsidR="001E0805" w:rsidRPr="004D44CD">
        <w:t xml:space="preserve">the </w:t>
      </w:r>
      <w:r w:rsidR="00BE55A4" w:rsidRPr="004D44CD">
        <w:t>practitioner</w:t>
      </w:r>
      <w:r w:rsidRPr="004D44CD">
        <w:t xml:space="preserve"> assess</w:t>
      </w:r>
      <w:r w:rsidR="001E0805" w:rsidRPr="004D44CD">
        <w:t>es</w:t>
      </w:r>
      <w:r w:rsidRPr="004D44CD">
        <w:t xml:space="preserve"> </w:t>
      </w:r>
      <w:r w:rsidR="00307A80" w:rsidRPr="004D44CD">
        <w:t xml:space="preserve">themselves </w:t>
      </w:r>
      <w:r w:rsidRPr="004D44CD">
        <w:t xml:space="preserve">as meeting the </w:t>
      </w:r>
      <w:r w:rsidR="001E0805" w:rsidRPr="004D44CD">
        <w:t xml:space="preserve">criteria for </w:t>
      </w:r>
      <w:r w:rsidRPr="004D44CD">
        <w:t xml:space="preserve">a </w:t>
      </w:r>
      <w:r w:rsidR="001E0805" w:rsidRPr="004D44CD">
        <w:t xml:space="preserve">particular </w:t>
      </w:r>
      <w:r w:rsidRPr="004D44CD">
        <w:t xml:space="preserve">level in accordance with </w:t>
      </w:r>
      <w:r w:rsidR="000B1E76" w:rsidRPr="004D44CD">
        <w:t>T</w:t>
      </w:r>
      <w:r w:rsidRPr="004D44CD">
        <w:t xml:space="preserve">able </w:t>
      </w:r>
      <w:r w:rsidR="00801F83" w:rsidRPr="004D44CD">
        <w:t xml:space="preserve">3 </w:t>
      </w:r>
      <w:r w:rsidRPr="004D44CD">
        <w:t>below.</w:t>
      </w:r>
    </w:p>
    <w:p w14:paraId="040CB715" w14:textId="77777777" w:rsidR="00091AC5" w:rsidRPr="009D456F" w:rsidRDefault="00801F83" w:rsidP="006F3F22">
      <w:pPr>
        <w:pStyle w:val="subsection"/>
        <w:spacing w:before="200" w:after="200" w:line="280" w:lineRule="atLeast"/>
        <w:rPr>
          <w:b/>
        </w:rPr>
      </w:pPr>
      <w:r w:rsidRPr="009D456F">
        <w:rPr>
          <w:rFonts w:asciiTheme="minorHAnsi" w:hAnsiTheme="minorHAnsi" w:cstheme="minorHAnsi"/>
          <w:b/>
        </w:rPr>
        <w:t>Table 3: Capability Ratings for Practitioner Levels</w:t>
      </w:r>
    </w:p>
    <w:tbl>
      <w:tblPr>
        <w:tblStyle w:val="NDISCommission"/>
        <w:tblW w:w="0" w:type="auto"/>
        <w:tblLook w:val="04A0" w:firstRow="1" w:lastRow="0" w:firstColumn="1" w:lastColumn="0" w:noHBand="0" w:noVBand="1"/>
        <w:tblCaption w:val="Capability Ratings for Practitioner Levels"/>
        <w:tblDescription w:val="1 - Core - The practitioner assesses themselves as capability met or developing capability for each knowledge and skill capability item for a core practitioner as set out in the Self-Assessment Tool.&#10;2 - Proficient -The practitioner assesses themselves as:&#10;• Capability met for each knowledge and skill capability item for a core practitioner AND&#10;• Capability met or developing capability for each knowledge and skill capability item for a proficient practitioner as set out in the Self-Assessment Tool.&#10;3 - Advanced - The practitioner assesses themselves as:&#10;• Capability met for each knowledge and skill capability item for a core and a proficient practitioner AND&#10;• Capability met or developing capability for each knowledge and skill capability item for an advanced practitioner as set out in the Self-Assessment Tool.&#10;4 - Specialist - The practitioner assesses themselves as:&#10;• Capability met for each knowledge and skill capability item for a core and a proficient practitioner AND&#10;• Capability met or developing capability for a minimum of one area of speciality item for a specialist practitioner as set out in the Self-Assessment Tool. "/>
      </w:tblPr>
      <w:tblGrid>
        <w:gridCol w:w="841"/>
        <w:gridCol w:w="2551"/>
        <w:gridCol w:w="5614"/>
      </w:tblGrid>
      <w:tr w:rsidR="00091AC5" w:rsidRPr="004D44CD" w14:paraId="26C8C6F3" w14:textId="77777777" w:rsidTr="00691F8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dxa"/>
            <w:tcBorders>
              <w:bottom w:val="single" w:sz="8" w:space="0" w:color="auto"/>
            </w:tcBorders>
          </w:tcPr>
          <w:p w14:paraId="76D847E3" w14:textId="77777777" w:rsidR="00091AC5" w:rsidRPr="004D44CD" w:rsidRDefault="00091AC5" w:rsidP="00091AC5">
            <w:pPr>
              <w:keepNext/>
              <w:spacing w:before="60" w:line="240" w:lineRule="atLeast"/>
              <w:rPr>
                <w:rFonts w:asciiTheme="minorHAnsi" w:eastAsia="Times New Roman" w:hAnsiTheme="minorHAnsi" w:cstheme="minorHAnsi"/>
                <w:szCs w:val="22"/>
                <w:lang w:eastAsia="en-AU"/>
              </w:rPr>
            </w:pPr>
            <w:r w:rsidRPr="004D44CD">
              <w:rPr>
                <w:rFonts w:asciiTheme="minorHAnsi" w:eastAsia="Times New Roman" w:hAnsiTheme="minorHAnsi" w:cstheme="minorHAnsi"/>
                <w:szCs w:val="22"/>
                <w:lang w:eastAsia="en-AU"/>
              </w:rPr>
              <w:t>Item</w:t>
            </w:r>
          </w:p>
        </w:tc>
        <w:tc>
          <w:tcPr>
            <w:tcW w:w="2551" w:type="dxa"/>
            <w:tcBorders>
              <w:bottom w:val="single" w:sz="8" w:space="0" w:color="auto"/>
            </w:tcBorders>
          </w:tcPr>
          <w:p w14:paraId="624AD68F" w14:textId="77777777" w:rsidR="00091AC5" w:rsidRPr="004D44CD" w:rsidRDefault="00091AC5" w:rsidP="00091AC5">
            <w:pPr>
              <w:spacing w:before="60" w:line="240"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2"/>
                <w:lang w:eastAsia="en-AU"/>
              </w:rPr>
            </w:pPr>
            <w:r w:rsidRPr="004D44CD">
              <w:rPr>
                <w:rFonts w:asciiTheme="minorHAnsi" w:eastAsia="Times New Roman" w:hAnsiTheme="minorHAnsi" w:cstheme="minorHAnsi"/>
                <w:szCs w:val="22"/>
                <w:lang w:eastAsia="en-AU"/>
              </w:rPr>
              <w:t>Practitioner levels</w:t>
            </w:r>
          </w:p>
        </w:tc>
        <w:tc>
          <w:tcPr>
            <w:tcW w:w="5614" w:type="dxa"/>
            <w:tcBorders>
              <w:bottom w:val="single" w:sz="8" w:space="0" w:color="auto"/>
            </w:tcBorders>
          </w:tcPr>
          <w:p w14:paraId="6C1618F8" w14:textId="77777777" w:rsidR="00091AC5" w:rsidRPr="004D44CD" w:rsidRDefault="00091AC5" w:rsidP="00091AC5">
            <w:pPr>
              <w:spacing w:before="60" w:line="240"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2"/>
                <w:lang w:eastAsia="en-AU"/>
              </w:rPr>
            </w:pPr>
            <w:r w:rsidRPr="004D44CD">
              <w:rPr>
                <w:rFonts w:asciiTheme="minorHAnsi" w:eastAsia="Times New Roman" w:hAnsiTheme="minorHAnsi" w:cstheme="minorHAnsi"/>
                <w:szCs w:val="22"/>
                <w:lang w:eastAsia="en-AU"/>
              </w:rPr>
              <w:t>Criteria</w:t>
            </w:r>
          </w:p>
        </w:tc>
      </w:tr>
      <w:tr w:rsidR="00091AC5" w:rsidRPr="004D44CD" w14:paraId="402CF135" w14:textId="77777777" w:rsidTr="00691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auto"/>
            </w:tcBorders>
          </w:tcPr>
          <w:p w14:paraId="7F851EA2" w14:textId="77777777" w:rsidR="00091AC5" w:rsidRPr="004D44CD" w:rsidRDefault="00091AC5" w:rsidP="006F3F22">
            <w:pPr>
              <w:pStyle w:val="Tabletext"/>
              <w:spacing w:before="120" w:after="120" w:line="280" w:lineRule="atLeast"/>
              <w:rPr>
                <w:rFonts w:asciiTheme="minorHAnsi" w:hAnsiTheme="minorHAnsi" w:cstheme="minorHAnsi"/>
                <w:b w:val="0"/>
                <w:sz w:val="22"/>
                <w:szCs w:val="22"/>
              </w:rPr>
            </w:pPr>
            <w:r w:rsidRPr="004D44CD">
              <w:rPr>
                <w:rFonts w:asciiTheme="minorHAnsi" w:hAnsiTheme="minorHAnsi" w:cstheme="minorHAnsi"/>
                <w:b w:val="0"/>
                <w:sz w:val="22"/>
                <w:szCs w:val="22"/>
              </w:rPr>
              <w:t>1</w:t>
            </w:r>
          </w:p>
        </w:tc>
        <w:tc>
          <w:tcPr>
            <w:tcW w:w="2551" w:type="dxa"/>
            <w:tcBorders>
              <w:top w:val="single" w:sz="8" w:space="0" w:color="auto"/>
            </w:tcBorders>
          </w:tcPr>
          <w:p w14:paraId="30F51C32" w14:textId="77777777" w:rsidR="00091AC5" w:rsidRPr="004D44CD" w:rsidRDefault="00091AC5" w:rsidP="006F3F22">
            <w:pPr>
              <w:pStyle w:val="Tabletext"/>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Core</w:t>
            </w:r>
          </w:p>
        </w:tc>
        <w:tc>
          <w:tcPr>
            <w:tcW w:w="5614" w:type="dxa"/>
            <w:tcBorders>
              <w:top w:val="single" w:sz="8" w:space="0" w:color="auto"/>
            </w:tcBorders>
          </w:tcPr>
          <w:p w14:paraId="46478102" w14:textId="2A73F00F" w:rsidR="00091AC5" w:rsidRPr="004D44CD" w:rsidRDefault="00091AC5" w:rsidP="003D3DBA">
            <w:pPr>
              <w:pStyle w:val="Tabletext"/>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 xml:space="preserve">The </w:t>
            </w:r>
            <w:r w:rsidR="00BE55A4" w:rsidRPr="004D44CD">
              <w:rPr>
                <w:rFonts w:asciiTheme="minorHAnsi" w:hAnsiTheme="minorHAnsi" w:cstheme="minorHAnsi"/>
                <w:sz w:val="22"/>
                <w:szCs w:val="22"/>
              </w:rPr>
              <w:t>practitioner</w:t>
            </w:r>
            <w:r w:rsidRPr="004D44CD">
              <w:rPr>
                <w:rFonts w:asciiTheme="minorHAnsi" w:hAnsiTheme="minorHAnsi" w:cstheme="minorHAnsi"/>
                <w:sz w:val="22"/>
                <w:szCs w:val="22"/>
              </w:rPr>
              <w:t xml:space="preserve"> assesses themselves as </w:t>
            </w:r>
            <w:r w:rsidRPr="004D44CD">
              <w:rPr>
                <w:rFonts w:asciiTheme="minorHAnsi" w:hAnsiTheme="minorHAnsi" w:cstheme="minorHAnsi"/>
                <w:i/>
                <w:sz w:val="22"/>
                <w:szCs w:val="22"/>
              </w:rPr>
              <w:t>capability</w:t>
            </w:r>
            <w:r w:rsidRPr="004D44CD">
              <w:rPr>
                <w:rFonts w:asciiTheme="minorHAnsi" w:hAnsiTheme="minorHAnsi" w:cstheme="minorHAnsi"/>
                <w:sz w:val="22"/>
                <w:szCs w:val="22"/>
              </w:rPr>
              <w:t xml:space="preserve"> </w:t>
            </w:r>
            <w:r w:rsidR="003D3DBA" w:rsidRPr="004D44CD">
              <w:rPr>
                <w:rFonts w:asciiTheme="minorHAnsi" w:hAnsiTheme="minorHAnsi" w:cstheme="minorHAnsi"/>
                <w:i/>
                <w:sz w:val="22"/>
                <w:szCs w:val="22"/>
              </w:rPr>
              <w:t>met</w:t>
            </w:r>
            <w:r w:rsidR="003D3DBA" w:rsidRPr="004D44CD">
              <w:rPr>
                <w:rFonts w:asciiTheme="minorHAnsi" w:hAnsiTheme="minorHAnsi" w:cstheme="minorHAnsi"/>
                <w:sz w:val="22"/>
                <w:szCs w:val="22"/>
              </w:rPr>
              <w:t xml:space="preserve"> </w:t>
            </w:r>
            <w:r w:rsidRPr="004D44CD">
              <w:rPr>
                <w:rFonts w:asciiTheme="minorHAnsi" w:hAnsiTheme="minorHAnsi" w:cstheme="minorHAnsi"/>
                <w:sz w:val="22"/>
                <w:szCs w:val="22"/>
              </w:rPr>
              <w:t xml:space="preserve">or </w:t>
            </w:r>
            <w:r w:rsidRPr="004D44CD">
              <w:rPr>
                <w:rFonts w:asciiTheme="minorHAnsi" w:hAnsiTheme="minorHAnsi" w:cstheme="minorHAnsi"/>
                <w:i/>
                <w:sz w:val="22"/>
                <w:szCs w:val="22"/>
              </w:rPr>
              <w:t>developing capability</w:t>
            </w:r>
            <w:r w:rsidRPr="004D44CD">
              <w:rPr>
                <w:rFonts w:asciiTheme="minorHAnsi" w:hAnsiTheme="minorHAnsi" w:cstheme="minorHAnsi"/>
                <w:sz w:val="22"/>
                <w:szCs w:val="22"/>
              </w:rPr>
              <w:t xml:space="preserve"> for each knowledge and skill capability item for a core practitioner as set out in the Self-Assessment Tool.</w:t>
            </w:r>
          </w:p>
        </w:tc>
      </w:tr>
      <w:tr w:rsidR="00091AC5" w:rsidRPr="004D44CD" w14:paraId="1E974B91" w14:textId="77777777" w:rsidTr="00091AC5">
        <w:tc>
          <w:tcPr>
            <w:cnfStyle w:val="001000000000" w:firstRow="0" w:lastRow="0" w:firstColumn="1" w:lastColumn="0" w:oddVBand="0" w:evenVBand="0" w:oddHBand="0" w:evenHBand="0" w:firstRowFirstColumn="0" w:firstRowLastColumn="0" w:lastRowFirstColumn="0" w:lastRowLastColumn="0"/>
            <w:tcW w:w="841" w:type="dxa"/>
          </w:tcPr>
          <w:p w14:paraId="172E6309" w14:textId="77777777" w:rsidR="00091AC5" w:rsidRPr="004D44CD" w:rsidRDefault="00091AC5" w:rsidP="006F3F22">
            <w:pPr>
              <w:pStyle w:val="Tabletext"/>
              <w:spacing w:before="120" w:after="120" w:line="280" w:lineRule="atLeast"/>
              <w:rPr>
                <w:rFonts w:asciiTheme="minorHAnsi" w:hAnsiTheme="minorHAnsi" w:cstheme="minorHAnsi"/>
                <w:b w:val="0"/>
                <w:sz w:val="22"/>
                <w:szCs w:val="22"/>
              </w:rPr>
            </w:pPr>
            <w:r w:rsidRPr="004D44CD">
              <w:rPr>
                <w:rFonts w:asciiTheme="minorHAnsi" w:hAnsiTheme="minorHAnsi" w:cstheme="minorHAnsi"/>
                <w:b w:val="0"/>
                <w:sz w:val="22"/>
                <w:szCs w:val="22"/>
              </w:rPr>
              <w:t>2</w:t>
            </w:r>
          </w:p>
        </w:tc>
        <w:tc>
          <w:tcPr>
            <w:tcW w:w="2551" w:type="dxa"/>
          </w:tcPr>
          <w:p w14:paraId="699A0F82" w14:textId="77777777" w:rsidR="00091AC5" w:rsidRPr="004D44CD" w:rsidRDefault="00091AC5" w:rsidP="006F3F22">
            <w:pPr>
              <w:pStyle w:val="Tabletext"/>
              <w:spacing w:before="120" w:after="12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Proficient</w:t>
            </w:r>
          </w:p>
        </w:tc>
        <w:tc>
          <w:tcPr>
            <w:tcW w:w="5614" w:type="dxa"/>
          </w:tcPr>
          <w:p w14:paraId="5651D3C1" w14:textId="5EE15719" w:rsidR="00091AC5" w:rsidRPr="004D44CD" w:rsidRDefault="00091AC5" w:rsidP="006F3F22">
            <w:pPr>
              <w:pStyle w:val="Tabletext"/>
              <w:spacing w:before="120" w:after="12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 xml:space="preserve">The </w:t>
            </w:r>
            <w:r w:rsidR="00BE55A4" w:rsidRPr="004D44CD">
              <w:rPr>
                <w:rFonts w:asciiTheme="minorHAnsi" w:hAnsiTheme="minorHAnsi" w:cstheme="minorHAnsi"/>
                <w:sz w:val="22"/>
                <w:szCs w:val="22"/>
              </w:rPr>
              <w:t>practitioner</w:t>
            </w:r>
            <w:r w:rsidRPr="004D44CD">
              <w:rPr>
                <w:rFonts w:asciiTheme="minorHAnsi" w:hAnsiTheme="minorHAnsi" w:cstheme="minorHAnsi"/>
                <w:sz w:val="22"/>
                <w:szCs w:val="22"/>
              </w:rPr>
              <w:t xml:space="preserve"> assesses themselves as:</w:t>
            </w:r>
          </w:p>
          <w:p w14:paraId="1C3571AD" w14:textId="5E968F72" w:rsidR="00091AC5" w:rsidRPr="004D44CD" w:rsidRDefault="00294A4D" w:rsidP="00A34409">
            <w:pPr>
              <w:pStyle w:val="Tabletext"/>
              <w:numPr>
                <w:ilvl w:val="0"/>
                <w:numId w:val="18"/>
              </w:numPr>
              <w:spacing w:before="120" w:after="120" w:line="280" w:lineRule="atLeast"/>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i/>
                <w:sz w:val="22"/>
                <w:szCs w:val="22"/>
              </w:rPr>
              <w:t>Capability</w:t>
            </w:r>
            <w:r w:rsidR="003D3DBA" w:rsidRPr="004D44CD">
              <w:rPr>
                <w:rFonts w:asciiTheme="minorHAnsi" w:hAnsiTheme="minorHAnsi" w:cstheme="minorHAnsi"/>
                <w:i/>
                <w:sz w:val="22"/>
                <w:szCs w:val="22"/>
              </w:rPr>
              <w:t xml:space="preserve"> met</w:t>
            </w:r>
            <w:r w:rsidR="00091AC5" w:rsidRPr="004D44CD">
              <w:rPr>
                <w:rFonts w:asciiTheme="minorHAnsi" w:hAnsiTheme="minorHAnsi" w:cstheme="minorHAnsi"/>
                <w:sz w:val="22"/>
                <w:szCs w:val="22"/>
              </w:rPr>
              <w:t xml:space="preserve"> for each knowledge and skill capability item for a core practitioner AND</w:t>
            </w:r>
          </w:p>
          <w:p w14:paraId="4956B62A" w14:textId="035C3334" w:rsidR="00091AC5" w:rsidRPr="004D44CD" w:rsidRDefault="00294A4D" w:rsidP="00A34409">
            <w:pPr>
              <w:pStyle w:val="Tabletext"/>
              <w:numPr>
                <w:ilvl w:val="0"/>
                <w:numId w:val="18"/>
              </w:numPr>
              <w:spacing w:before="120" w:after="120" w:line="280" w:lineRule="atLeast"/>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i/>
                <w:sz w:val="22"/>
                <w:szCs w:val="22"/>
              </w:rPr>
              <w:t>Capability</w:t>
            </w:r>
            <w:r w:rsidR="00091AC5" w:rsidRPr="004D44CD">
              <w:rPr>
                <w:rFonts w:asciiTheme="minorHAnsi" w:hAnsiTheme="minorHAnsi" w:cstheme="minorHAnsi"/>
                <w:sz w:val="22"/>
                <w:szCs w:val="22"/>
              </w:rPr>
              <w:t xml:space="preserve"> </w:t>
            </w:r>
            <w:r w:rsidR="003D3DBA" w:rsidRPr="004D44CD">
              <w:rPr>
                <w:rFonts w:asciiTheme="minorHAnsi" w:hAnsiTheme="minorHAnsi" w:cstheme="minorHAnsi"/>
                <w:i/>
                <w:sz w:val="22"/>
                <w:szCs w:val="22"/>
              </w:rPr>
              <w:t>met</w:t>
            </w:r>
            <w:r w:rsidR="003D3DBA" w:rsidRPr="004D44CD">
              <w:rPr>
                <w:rFonts w:asciiTheme="minorHAnsi" w:hAnsiTheme="minorHAnsi" w:cstheme="minorHAnsi"/>
                <w:sz w:val="22"/>
                <w:szCs w:val="22"/>
              </w:rPr>
              <w:t xml:space="preserve"> </w:t>
            </w:r>
            <w:r w:rsidR="00091AC5" w:rsidRPr="004D44CD">
              <w:rPr>
                <w:rFonts w:asciiTheme="minorHAnsi" w:hAnsiTheme="minorHAnsi" w:cstheme="minorHAnsi"/>
                <w:sz w:val="22"/>
                <w:szCs w:val="22"/>
              </w:rPr>
              <w:t xml:space="preserve">or </w:t>
            </w:r>
            <w:r w:rsidR="00091AC5" w:rsidRPr="004D44CD">
              <w:rPr>
                <w:rFonts w:asciiTheme="minorHAnsi" w:hAnsiTheme="minorHAnsi" w:cstheme="minorHAnsi"/>
                <w:i/>
                <w:sz w:val="22"/>
                <w:szCs w:val="22"/>
              </w:rPr>
              <w:t>developing capability</w:t>
            </w:r>
            <w:r w:rsidR="00091AC5" w:rsidRPr="004D44CD">
              <w:rPr>
                <w:rFonts w:asciiTheme="minorHAnsi" w:hAnsiTheme="minorHAnsi" w:cstheme="minorHAnsi"/>
                <w:sz w:val="22"/>
                <w:szCs w:val="22"/>
              </w:rPr>
              <w:t xml:space="preserve"> for each knowledge and skill capability item for a proficient practitioner as set out in the Self-Assessment Tool.</w:t>
            </w:r>
          </w:p>
        </w:tc>
      </w:tr>
      <w:tr w:rsidR="00091AC5" w:rsidRPr="004D44CD" w14:paraId="2B42B724" w14:textId="77777777" w:rsidTr="00091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14:paraId="2D3AB924" w14:textId="77777777" w:rsidR="00091AC5" w:rsidRPr="004D44CD" w:rsidRDefault="00091AC5" w:rsidP="006F3F22">
            <w:pPr>
              <w:pStyle w:val="Tabletext"/>
              <w:spacing w:before="120" w:after="120" w:line="280" w:lineRule="atLeast"/>
              <w:rPr>
                <w:rFonts w:asciiTheme="minorHAnsi" w:hAnsiTheme="minorHAnsi" w:cstheme="minorHAnsi"/>
                <w:b w:val="0"/>
                <w:sz w:val="22"/>
                <w:szCs w:val="22"/>
              </w:rPr>
            </w:pPr>
            <w:r w:rsidRPr="004D44CD">
              <w:rPr>
                <w:rFonts w:asciiTheme="minorHAnsi" w:hAnsiTheme="minorHAnsi" w:cstheme="minorHAnsi"/>
                <w:b w:val="0"/>
                <w:sz w:val="22"/>
                <w:szCs w:val="22"/>
              </w:rPr>
              <w:t>3</w:t>
            </w:r>
          </w:p>
        </w:tc>
        <w:tc>
          <w:tcPr>
            <w:tcW w:w="2551" w:type="dxa"/>
          </w:tcPr>
          <w:p w14:paraId="40DD6E26" w14:textId="77777777" w:rsidR="00091AC5" w:rsidRPr="004D44CD" w:rsidRDefault="00091AC5" w:rsidP="006F3F22">
            <w:pPr>
              <w:pStyle w:val="Tabletext"/>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Advanced</w:t>
            </w:r>
          </w:p>
        </w:tc>
        <w:tc>
          <w:tcPr>
            <w:tcW w:w="5614" w:type="dxa"/>
          </w:tcPr>
          <w:p w14:paraId="09D77A01" w14:textId="0FD46330" w:rsidR="00091AC5" w:rsidRPr="004D44CD" w:rsidRDefault="00091AC5" w:rsidP="006F3F22">
            <w:pPr>
              <w:pStyle w:val="Tabletext"/>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 xml:space="preserve">The </w:t>
            </w:r>
            <w:r w:rsidR="00BE55A4" w:rsidRPr="004D44CD">
              <w:rPr>
                <w:rFonts w:asciiTheme="minorHAnsi" w:hAnsiTheme="minorHAnsi" w:cstheme="minorHAnsi"/>
                <w:sz w:val="22"/>
                <w:szCs w:val="22"/>
              </w:rPr>
              <w:t>practitioner</w:t>
            </w:r>
            <w:r w:rsidRPr="004D44CD">
              <w:rPr>
                <w:rFonts w:asciiTheme="minorHAnsi" w:hAnsiTheme="minorHAnsi" w:cstheme="minorHAnsi"/>
                <w:sz w:val="22"/>
                <w:szCs w:val="22"/>
              </w:rPr>
              <w:t xml:space="preserve"> assesses themselves as:</w:t>
            </w:r>
          </w:p>
          <w:p w14:paraId="2A7035CE" w14:textId="3B5D7A93" w:rsidR="00091AC5" w:rsidRPr="004D44CD" w:rsidRDefault="00294A4D" w:rsidP="00545980">
            <w:pPr>
              <w:pStyle w:val="Tabletext"/>
              <w:numPr>
                <w:ilvl w:val="0"/>
                <w:numId w:val="52"/>
              </w:num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i/>
                <w:sz w:val="22"/>
                <w:szCs w:val="22"/>
              </w:rPr>
              <w:t>Capability</w:t>
            </w:r>
            <w:r w:rsidR="00091AC5" w:rsidRPr="004D44CD">
              <w:rPr>
                <w:rFonts w:asciiTheme="minorHAnsi" w:hAnsiTheme="minorHAnsi" w:cstheme="minorHAnsi"/>
                <w:sz w:val="22"/>
                <w:szCs w:val="22"/>
              </w:rPr>
              <w:t xml:space="preserve"> </w:t>
            </w:r>
            <w:r w:rsidR="003D3DBA" w:rsidRPr="004D44CD">
              <w:rPr>
                <w:rFonts w:asciiTheme="minorHAnsi" w:hAnsiTheme="minorHAnsi" w:cstheme="minorHAnsi"/>
                <w:i/>
                <w:sz w:val="22"/>
                <w:szCs w:val="22"/>
              </w:rPr>
              <w:t>met</w:t>
            </w:r>
            <w:r w:rsidR="003D3DBA" w:rsidRPr="004D44CD">
              <w:rPr>
                <w:rFonts w:asciiTheme="minorHAnsi" w:hAnsiTheme="minorHAnsi" w:cstheme="minorHAnsi"/>
                <w:sz w:val="22"/>
                <w:szCs w:val="22"/>
              </w:rPr>
              <w:t xml:space="preserve"> </w:t>
            </w:r>
            <w:r w:rsidR="00091AC5" w:rsidRPr="004D44CD">
              <w:rPr>
                <w:rFonts w:asciiTheme="minorHAnsi" w:hAnsiTheme="minorHAnsi" w:cstheme="minorHAnsi"/>
                <w:sz w:val="22"/>
                <w:szCs w:val="22"/>
              </w:rPr>
              <w:t>for each knowledge and skill capability item for a core and a proficient practitioner AND</w:t>
            </w:r>
          </w:p>
          <w:p w14:paraId="2DCCF794" w14:textId="2746F09F" w:rsidR="00091AC5" w:rsidRPr="004D44CD" w:rsidRDefault="00294A4D" w:rsidP="002A026C">
            <w:pPr>
              <w:pStyle w:val="Tabletext"/>
              <w:numPr>
                <w:ilvl w:val="0"/>
                <w:numId w:val="52"/>
              </w:numPr>
              <w:spacing w:before="120" w:after="12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i/>
                <w:sz w:val="22"/>
                <w:szCs w:val="22"/>
              </w:rPr>
              <w:t>Capability</w:t>
            </w:r>
            <w:r w:rsidR="00091AC5" w:rsidRPr="004D44CD">
              <w:rPr>
                <w:rFonts w:asciiTheme="minorHAnsi" w:hAnsiTheme="minorHAnsi" w:cstheme="minorHAnsi"/>
                <w:sz w:val="22"/>
                <w:szCs w:val="22"/>
              </w:rPr>
              <w:t xml:space="preserve"> </w:t>
            </w:r>
            <w:r w:rsidR="003D3DBA" w:rsidRPr="004D44CD">
              <w:rPr>
                <w:rFonts w:asciiTheme="minorHAnsi" w:hAnsiTheme="minorHAnsi" w:cstheme="minorHAnsi"/>
                <w:i/>
                <w:sz w:val="22"/>
                <w:szCs w:val="22"/>
              </w:rPr>
              <w:t>met</w:t>
            </w:r>
            <w:r w:rsidR="003D3DBA" w:rsidRPr="004D44CD">
              <w:rPr>
                <w:rFonts w:asciiTheme="minorHAnsi" w:hAnsiTheme="minorHAnsi" w:cstheme="minorHAnsi"/>
                <w:sz w:val="22"/>
                <w:szCs w:val="22"/>
              </w:rPr>
              <w:t xml:space="preserve"> </w:t>
            </w:r>
            <w:r w:rsidR="00091AC5" w:rsidRPr="004D44CD">
              <w:rPr>
                <w:rFonts w:asciiTheme="minorHAnsi" w:hAnsiTheme="minorHAnsi" w:cstheme="minorHAnsi"/>
                <w:sz w:val="22"/>
                <w:szCs w:val="22"/>
              </w:rPr>
              <w:t xml:space="preserve">or </w:t>
            </w:r>
            <w:r w:rsidR="00091AC5" w:rsidRPr="004D44CD">
              <w:rPr>
                <w:rFonts w:asciiTheme="minorHAnsi" w:hAnsiTheme="minorHAnsi" w:cstheme="minorHAnsi"/>
                <w:i/>
                <w:sz w:val="22"/>
                <w:szCs w:val="22"/>
              </w:rPr>
              <w:t>developing capability</w:t>
            </w:r>
            <w:r w:rsidR="00091AC5" w:rsidRPr="004D44CD">
              <w:rPr>
                <w:rFonts w:asciiTheme="minorHAnsi" w:hAnsiTheme="minorHAnsi" w:cstheme="minorHAnsi"/>
                <w:sz w:val="22"/>
                <w:szCs w:val="22"/>
              </w:rPr>
              <w:t xml:space="preserve"> for each capability item for an </w:t>
            </w:r>
            <w:r w:rsidR="00A919A8" w:rsidRPr="004D44CD">
              <w:rPr>
                <w:rFonts w:asciiTheme="minorHAnsi" w:hAnsiTheme="minorHAnsi" w:cstheme="minorHAnsi"/>
                <w:sz w:val="22"/>
                <w:szCs w:val="22"/>
              </w:rPr>
              <w:t>a</w:t>
            </w:r>
            <w:r w:rsidR="00091AC5" w:rsidRPr="004D44CD">
              <w:rPr>
                <w:rFonts w:asciiTheme="minorHAnsi" w:hAnsiTheme="minorHAnsi" w:cstheme="minorHAnsi"/>
                <w:sz w:val="22"/>
                <w:szCs w:val="22"/>
              </w:rPr>
              <w:t>dvanced practitioner as set out in the Self-Assessment Tool.</w:t>
            </w:r>
          </w:p>
        </w:tc>
      </w:tr>
      <w:tr w:rsidR="00091AC5" w:rsidRPr="004D44CD" w14:paraId="329621C1" w14:textId="77777777" w:rsidTr="00091AC5">
        <w:tc>
          <w:tcPr>
            <w:cnfStyle w:val="001000000000" w:firstRow="0" w:lastRow="0" w:firstColumn="1" w:lastColumn="0" w:oddVBand="0" w:evenVBand="0" w:oddHBand="0" w:evenHBand="0" w:firstRowFirstColumn="0" w:firstRowLastColumn="0" w:lastRowFirstColumn="0" w:lastRowLastColumn="0"/>
            <w:tcW w:w="841" w:type="dxa"/>
          </w:tcPr>
          <w:p w14:paraId="3978B9C5" w14:textId="77777777" w:rsidR="00091AC5" w:rsidRPr="004D44CD" w:rsidRDefault="00091AC5" w:rsidP="006F3F22">
            <w:pPr>
              <w:pStyle w:val="Tabletext"/>
              <w:spacing w:before="120" w:after="120" w:line="280" w:lineRule="atLeast"/>
              <w:rPr>
                <w:rFonts w:asciiTheme="minorHAnsi" w:hAnsiTheme="minorHAnsi" w:cstheme="minorHAnsi"/>
                <w:b w:val="0"/>
                <w:sz w:val="22"/>
                <w:szCs w:val="22"/>
              </w:rPr>
            </w:pPr>
            <w:r w:rsidRPr="004D44CD">
              <w:rPr>
                <w:rFonts w:asciiTheme="minorHAnsi" w:hAnsiTheme="minorHAnsi" w:cstheme="minorHAnsi"/>
                <w:b w:val="0"/>
                <w:sz w:val="22"/>
                <w:szCs w:val="22"/>
              </w:rPr>
              <w:t>4</w:t>
            </w:r>
          </w:p>
        </w:tc>
        <w:tc>
          <w:tcPr>
            <w:tcW w:w="2551" w:type="dxa"/>
          </w:tcPr>
          <w:p w14:paraId="677B7E4D" w14:textId="77777777" w:rsidR="00091AC5" w:rsidRPr="004D44CD" w:rsidRDefault="00091AC5" w:rsidP="006F3F22">
            <w:pPr>
              <w:pStyle w:val="Tabletext"/>
              <w:spacing w:before="120" w:after="12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 xml:space="preserve">Specialist </w:t>
            </w:r>
          </w:p>
        </w:tc>
        <w:tc>
          <w:tcPr>
            <w:tcW w:w="5614" w:type="dxa"/>
          </w:tcPr>
          <w:p w14:paraId="07A9319C" w14:textId="40C315C1" w:rsidR="00091AC5" w:rsidRPr="004D44CD" w:rsidRDefault="00091AC5" w:rsidP="006F3F22">
            <w:pPr>
              <w:pStyle w:val="Tabletext"/>
              <w:spacing w:before="120" w:after="12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 xml:space="preserve">The </w:t>
            </w:r>
            <w:r w:rsidR="00BE55A4" w:rsidRPr="004D44CD">
              <w:rPr>
                <w:rFonts w:asciiTheme="minorHAnsi" w:hAnsiTheme="minorHAnsi" w:cstheme="minorHAnsi"/>
                <w:sz w:val="22"/>
                <w:szCs w:val="22"/>
              </w:rPr>
              <w:t>practitioner</w:t>
            </w:r>
            <w:r w:rsidRPr="004D44CD">
              <w:rPr>
                <w:rFonts w:asciiTheme="minorHAnsi" w:hAnsiTheme="minorHAnsi" w:cstheme="minorHAnsi"/>
                <w:sz w:val="22"/>
                <w:szCs w:val="22"/>
              </w:rPr>
              <w:t xml:space="preserve"> assesses themselves as:</w:t>
            </w:r>
          </w:p>
          <w:p w14:paraId="1276A3F5" w14:textId="3AEE93D2" w:rsidR="00A7786D" w:rsidRDefault="00294A4D" w:rsidP="00545980">
            <w:pPr>
              <w:pStyle w:val="Tabletext"/>
              <w:numPr>
                <w:ilvl w:val="0"/>
                <w:numId w:val="53"/>
              </w:numPr>
              <w:spacing w:before="120" w:after="12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i/>
                <w:sz w:val="22"/>
                <w:szCs w:val="22"/>
              </w:rPr>
              <w:t>Capability</w:t>
            </w:r>
            <w:r w:rsidR="003D3DBA" w:rsidRPr="004D44CD">
              <w:rPr>
                <w:rFonts w:asciiTheme="minorHAnsi" w:hAnsiTheme="minorHAnsi" w:cstheme="minorHAnsi"/>
                <w:i/>
                <w:sz w:val="22"/>
                <w:szCs w:val="22"/>
              </w:rPr>
              <w:t xml:space="preserve"> met</w:t>
            </w:r>
            <w:r w:rsidR="00091AC5" w:rsidRPr="004D44CD">
              <w:rPr>
                <w:rFonts w:asciiTheme="minorHAnsi" w:hAnsiTheme="minorHAnsi" w:cstheme="minorHAnsi"/>
                <w:sz w:val="22"/>
                <w:szCs w:val="22"/>
              </w:rPr>
              <w:t xml:space="preserve"> for each knowledge and skill capability item for a core and a </w:t>
            </w:r>
            <w:r w:rsidR="00091AC5" w:rsidRPr="00A7786D">
              <w:rPr>
                <w:rFonts w:asciiTheme="minorHAnsi" w:hAnsiTheme="minorHAnsi" w:cstheme="minorHAnsi"/>
                <w:b/>
                <w:sz w:val="22"/>
                <w:szCs w:val="22"/>
              </w:rPr>
              <w:t>proficient</w:t>
            </w:r>
            <w:r w:rsidR="00091AC5" w:rsidRPr="004D44CD">
              <w:rPr>
                <w:rFonts w:asciiTheme="minorHAnsi" w:hAnsiTheme="minorHAnsi" w:cstheme="minorHAnsi"/>
                <w:sz w:val="22"/>
                <w:szCs w:val="22"/>
              </w:rPr>
              <w:t xml:space="preserve"> practitioner </w:t>
            </w:r>
            <w:r w:rsidR="00BE2BA7">
              <w:rPr>
                <w:rFonts w:asciiTheme="minorHAnsi" w:hAnsiTheme="minorHAnsi" w:cstheme="minorHAnsi"/>
                <w:sz w:val="22"/>
                <w:szCs w:val="22"/>
              </w:rPr>
              <w:br/>
            </w:r>
            <w:r w:rsidR="00A7786D">
              <w:rPr>
                <w:rFonts w:asciiTheme="minorHAnsi" w:hAnsiTheme="minorHAnsi" w:cstheme="minorHAnsi"/>
                <w:sz w:val="22"/>
                <w:szCs w:val="22"/>
              </w:rPr>
              <w:t>OR</w:t>
            </w:r>
            <w:r w:rsidR="00A7786D">
              <w:rPr>
                <w:rFonts w:asciiTheme="minorHAnsi" w:hAnsiTheme="minorHAnsi" w:cstheme="minorHAnsi"/>
                <w:sz w:val="22"/>
                <w:szCs w:val="22"/>
              </w:rPr>
              <w:br/>
            </w:r>
            <w:r w:rsidR="00A7786D" w:rsidRPr="004D44CD">
              <w:rPr>
                <w:rFonts w:asciiTheme="minorHAnsi" w:hAnsiTheme="minorHAnsi" w:cstheme="minorHAnsi"/>
                <w:i/>
                <w:sz w:val="22"/>
                <w:szCs w:val="22"/>
              </w:rPr>
              <w:t>Capability met</w:t>
            </w:r>
            <w:r w:rsidR="00A7786D" w:rsidRPr="004D44CD">
              <w:rPr>
                <w:rFonts w:asciiTheme="minorHAnsi" w:hAnsiTheme="minorHAnsi" w:cstheme="minorHAnsi"/>
                <w:sz w:val="22"/>
                <w:szCs w:val="22"/>
              </w:rPr>
              <w:t xml:space="preserve"> for each knowledge and skill capability item for a core</w:t>
            </w:r>
            <w:r w:rsidR="00A7786D">
              <w:rPr>
                <w:rFonts w:asciiTheme="minorHAnsi" w:hAnsiTheme="minorHAnsi" w:cstheme="minorHAnsi"/>
                <w:sz w:val="22"/>
                <w:szCs w:val="22"/>
              </w:rPr>
              <w:t>,</w:t>
            </w:r>
            <w:r w:rsidR="00A7786D" w:rsidRPr="004D44CD">
              <w:rPr>
                <w:rFonts w:asciiTheme="minorHAnsi" w:hAnsiTheme="minorHAnsi" w:cstheme="minorHAnsi"/>
                <w:sz w:val="22"/>
                <w:szCs w:val="22"/>
              </w:rPr>
              <w:t xml:space="preserve"> proficient </w:t>
            </w:r>
            <w:r w:rsidR="00A7786D">
              <w:rPr>
                <w:rFonts w:asciiTheme="minorHAnsi" w:hAnsiTheme="minorHAnsi" w:cstheme="minorHAnsi"/>
                <w:sz w:val="22"/>
                <w:szCs w:val="22"/>
              </w:rPr>
              <w:t xml:space="preserve">and </w:t>
            </w:r>
            <w:r w:rsidR="00A7786D" w:rsidRPr="00A7786D">
              <w:rPr>
                <w:rFonts w:asciiTheme="minorHAnsi" w:hAnsiTheme="minorHAnsi" w:cstheme="minorHAnsi"/>
                <w:b/>
                <w:sz w:val="22"/>
                <w:szCs w:val="22"/>
              </w:rPr>
              <w:t>advanced</w:t>
            </w:r>
            <w:r w:rsidR="00A7786D">
              <w:rPr>
                <w:rFonts w:asciiTheme="minorHAnsi" w:hAnsiTheme="minorHAnsi" w:cstheme="minorHAnsi"/>
                <w:sz w:val="22"/>
                <w:szCs w:val="22"/>
              </w:rPr>
              <w:t xml:space="preserve"> </w:t>
            </w:r>
            <w:r w:rsidR="00A7786D" w:rsidRPr="004D44CD">
              <w:rPr>
                <w:rFonts w:asciiTheme="minorHAnsi" w:hAnsiTheme="minorHAnsi" w:cstheme="minorHAnsi"/>
                <w:sz w:val="22"/>
                <w:szCs w:val="22"/>
              </w:rPr>
              <w:t>practitioner</w:t>
            </w:r>
          </w:p>
          <w:p w14:paraId="00E0D4CA" w14:textId="7FF91A65" w:rsidR="00091AC5" w:rsidRPr="004D44CD" w:rsidRDefault="00091AC5" w:rsidP="00A7786D">
            <w:pPr>
              <w:pStyle w:val="Tabletext"/>
              <w:spacing w:before="120" w:after="120" w:line="280" w:lineRule="atLeast"/>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sz w:val="22"/>
                <w:szCs w:val="22"/>
              </w:rPr>
              <w:t>AND</w:t>
            </w:r>
          </w:p>
          <w:p w14:paraId="4C4FF5D1" w14:textId="02B10C0B" w:rsidR="00091AC5" w:rsidRPr="004D44CD" w:rsidRDefault="00294A4D" w:rsidP="002E37AA">
            <w:pPr>
              <w:pStyle w:val="Tabletext"/>
              <w:numPr>
                <w:ilvl w:val="0"/>
                <w:numId w:val="53"/>
              </w:numPr>
              <w:spacing w:before="120" w:after="12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D44CD">
              <w:rPr>
                <w:rFonts w:asciiTheme="minorHAnsi" w:hAnsiTheme="minorHAnsi" w:cstheme="minorHAnsi"/>
                <w:i/>
                <w:sz w:val="22"/>
                <w:szCs w:val="22"/>
              </w:rPr>
              <w:t>Capability</w:t>
            </w:r>
            <w:r w:rsidR="00091AC5" w:rsidRPr="004D44CD">
              <w:rPr>
                <w:rFonts w:asciiTheme="minorHAnsi" w:hAnsiTheme="minorHAnsi" w:cstheme="minorHAnsi"/>
                <w:sz w:val="22"/>
                <w:szCs w:val="22"/>
              </w:rPr>
              <w:t xml:space="preserve"> </w:t>
            </w:r>
            <w:r w:rsidR="003D3DBA" w:rsidRPr="004D44CD">
              <w:rPr>
                <w:rFonts w:asciiTheme="minorHAnsi" w:hAnsiTheme="minorHAnsi" w:cstheme="minorHAnsi"/>
                <w:i/>
                <w:sz w:val="22"/>
                <w:szCs w:val="22"/>
              </w:rPr>
              <w:t>met</w:t>
            </w:r>
            <w:r w:rsidR="003D3DBA" w:rsidRPr="004D44CD">
              <w:rPr>
                <w:rFonts w:asciiTheme="minorHAnsi" w:hAnsiTheme="minorHAnsi" w:cstheme="minorHAnsi"/>
                <w:sz w:val="22"/>
                <w:szCs w:val="22"/>
              </w:rPr>
              <w:t xml:space="preserve"> </w:t>
            </w:r>
            <w:r w:rsidR="00091AC5" w:rsidRPr="004D44CD">
              <w:rPr>
                <w:rFonts w:asciiTheme="minorHAnsi" w:hAnsiTheme="minorHAnsi" w:cstheme="minorHAnsi"/>
                <w:sz w:val="22"/>
                <w:szCs w:val="22"/>
              </w:rPr>
              <w:t xml:space="preserve">or </w:t>
            </w:r>
            <w:r w:rsidR="00091AC5" w:rsidRPr="004D44CD">
              <w:rPr>
                <w:rFonts w:asciiTheme="minorHAnsi" w:hAnsiTheme="minorHAnsi" w:cstheme="minorHAnsi"/>
                <w:i/>
                <w:sz w:val="22"/>
                <w:szCs w:val="22"/>
              </w:rPr>
              <w:t>developing capability</w:t>
            </w:r>
            <w:r w:rsidR="00091AC5" w:rsidRPr="004D44CD">
              <w:rPr>
                <w:rFonts w:asciiTheme="minorHAnsi" w:hAnsiTheme="minorHAnsi" w:cstheme="minorHAnsi"/>
                <w:sz w:val="22"/>
                <w:szCs w:val="22"/>
              </w:rPr>
              <w:t xml:space="preserve"> for </w:t>
            </w:r>
            <w:r w:rsidR="002A026C">
              <w:rPr>
                <w:rFonts w:asciiTheme="minorHAnsi" w:hAnsiTheme="minorHAnsi" w:cstheme="minorHAnsi"/>
                <w:sz w:val="22"/>
                <w:szCs w:val="22"/>
              </w:rPr>
              <w:t xml:space="preserve">each capability item in their </w:t>
            </w:r>
            <w:r w:rsidR="00091AC5" w:rsidRPr="004D44CD">
              <w:rPr>
                <w:rFonts w:asciiTheme="minorHAnsi" w:hAnsiTheme="minorHAnsi" w:cstheme="minorHAnsi"/>
                <w:sz w:val="22"/>
                <w:szCs w:val="22"/>
              </w:rPr>
              <w:t xml:space="preserve">area of speciality for a </w:t>
            </w:r>
            <w:r w:rsidR="00A919A8" w:rsidRPr="004D44CD">
              <w:rPr>
                <w:rFonts w:asciiTheme="minorHAnsi" w:hAnsiTheme="minorHAnsi" w:cstheme="minorHAnsi"/>
                <w:sz w:val="22"/>
                <w:szCs w:val="22"/>
              </w:rPr>
              <w:t>s</w:t>
            </w:r>
            <w:r w:rsidR="00091AC5" w:rsidRPr="004D44CD">
              <w:rPr>
                <w:rFonts w:asciiTheme="minorHAnsi" w:hAnsiTheme="minorHAnsi" w:cstheme="minorHAnsi"/>
                <w:sz w:val="22"/>
                <w:szCs w:val="22"/>
              </w:rPr>
              <w:t xml:space="preserve">pecialist practitioner as set out in the Self-Assessment Tool. </w:t>
            </w:r>
          </w:p>
        </w:tc>
      </w:tr>
    </w:tbl>
    <w:p w14:paraId="564F650D" w14:textId="77777777" w:rsidR="00DC33FD" w:rsidRPr="004D44CD" w:rsidRDefault="00DC33FD" w:rsidP="00DC33FD">
      <w:pPr>
        <w:rPr>
          <w:rStyle w:val="CharPartText"/>
        </w:rPr>
      </w:pPr>
      <w:r w:rsidRPr="004D44CD">
        <w:rPr>
          <w:rStyle w:val="CharPartText"/>
        </w:rPr>
        <w:br w:type="page"/>
      </w:r>
    </w:p>
    <w:p w14:paraId="3EE476E5" w14:textId="77777777" w:rsidR="00134D7E" w:rsidRPr="004D44CD" w:rsidRDefault="00134D7E" w:rsidP="00545980">
      <w:pPr>
        <w:pStyle w:val="Heading3"/>
        <w:numPr>
          <w:ilvl w:val="1"/>
          <w:numId w:val="33"/>
        </w:numPr>
        <w:ind w:left="567" w:hanging="567"/>
        <w:rPr>
          <w:rStyle w:val="CharPartText"/>
        </w:rPr>
      </w:pPr>
      <w:bookmarkStart w:id="9" w:name="_Toc72917725"/>
      <w:r w:rsidRPr="004D44CD">
        <w:rPr>
          <w:rStyle w:val="CharPartText"/>
        </w:rPr>
        <w:lastRenderedPageBreak/>
        <w:t>How to develop a Portfolio of Evidence</w:t>
      </w:r>
      <w:bookmarkEnd w:id="9"/>
    </w:p>
    <w:p w14:paraId="5DB1FA7E" w14:textId="40F10D5A" w:rsidR="00040D33" w:rsidRPr="004D44CD" w:rsidRDefault="00AB3249" w:rsidP="006F3F22">
      <w:pPr>
        <w:rPr>
          <w:b/>
        </w:rPr>
      </w:pPr>
      <w:r w:rsidRPr="004D44CD">
        <w:rPr>
          <w:b/>
        </w:rPr>
        <w:t>Purpose</w:t>
      </w:r>
    </w:p>
    <w:p w14:paraId="0FE3A2AC" w14:textId="3BA92696" w:rsidR="00F066A7" w:rsidRDefault="00AB3249" w:rsidP="006F3F22">
      <w:pPr>
        <w:pStyle w:val="ListParagraph"/>
        <w:numPr>
          <w:ilvl w:val="0"/>
          <w:numId w:val="19"/>
        </w:numPr>
        <w:ind w:left="714" w:hanging="357"/>
        <w:contextualSpacing w:val="0"/>
      </w:pPr>
      <w:r w:rsidRPr="004D44CD">
        <w:t xml:space="preserve">The </w:t>
      </w:r>
      <w:r w:rsidR="0041648F" w:rsidRPr="004D44CD">
        <w:t xml:space="preserve">Portfolio of </w:t>
      </w:r>
      <w:r w:rsidRPr="004D44CD">
        <w:t xml:space="preserve">Evidence is a record of current and relevant evidence that supports the </w:t>
      </w:r>
      <w:r w:rsidR="00BE55A4" w:rsidRPr="004D44CD">
        <w:t>practitioner</w:t>
      </w:r>
      <w:r w:rsidRPr="004D44CD">
        <w:t xml:space="preserve">’s self-assessment ratings in the Self-Assessment Tool. </w:t>
      </w:r>
    </w:p>
    <w:p w14:paraId="633A2C72" w14:textId="49F0DAEA" w:rsidR="000F7C6D" w:rsidRPr="004D44CD" w:rsidRDefault="00FF4AE2" w:rsidP="006F3F22">
      <w:pPr>
        <w:pStyle w:val="ListParagraph"/>
        <w:numPr>
          <w:ilvl w:val="0"/>
          <w:numId w:val="19"/>
        </w:numPr>
        <w:ind w:left="714" w:hanging="357"/>
        <w:contextualSpacing w:val="0"/>
      </w:pPr>
      <w:r w:rsidRPr="004D44CD">
        <w:t>The Portfolio of Evidence</w:t>
      </w:r>
      <w:r>
        <w:t xml:space="preserve"> should be used by the practitioner’s supervisor to complete the Endorsement Tool</w:t>
      </w:r>
      <w:r w:rsidR="002E37AA">
        <w:t xml:space="preserve">. The NDIS </w:t>
      </w:r>
      <w:r w:rsidR="00B92D1C">
        <w:t>Commission</w:t>
      </w:r>
      <w:r w:rsidR="002E37AA">
        <w:t xml:space="preserve"> does not need to see Portfolio of Evidence, </w:t>
      </w:r>
      <w:proofErr w:type="gramStart"/>
      <w:r w:rsidR="002E37AA">
        <w:t>however</w:t>
      </w:r>
      <w:proofErr w:type="gramEnd"/>
      <w:r w:rsidR="002E37AA">
        <w:t xml:space="preserve"> may request examples if more information is required for assessment and determination of </w:t>
      </w:r>
      <w:r w:rsidR="00B92D1C">
        <w:t xml:space="preserve">practitioner </w:t>
      </w:r>
      <w:r w:rsidR="002E37AA">
        <w:t>suitability</w:t>
      </w:r>
      <w:r>
        <w:t xml:space="preserve">. </w:t>
      </w:r>
    </w:p>
    <w:p w14:paraId="2AE44D5E" w14:textId="170EE909" w:rsidR="00AB3249" w:rsidRPr="004D44CD" w:rsidRDefault="00AB3249" w:rsidP="00417576">
      <w:pPr>
        <w:pStyle w:val="ListParagraph"/>
        <w:numPr>
          <w:ilvl w:val="0"/>
          <w:numId w:val="19"/>
        </w:numPr>
        <w:ind w:left="714" w:hanging="357"/>
        <w:contextualSpacing w:val="0"/>
      </w:pPr>
      <w:r w:rsidRPr="004D44CD">
        <w:t xml:space="preserve">The </w:t>
      </w:r>
      <w:r w:rsidR="004C29CF" w:rsidRPr="004D44CD">
        <w:t>P</w:t>
      </w:r>
      <w:r w:rsidRPr="004D44CD">
        <w:t xml:space="preserve">ortfolio of </w:t>
      </w:r>
      <w:r w:rsidR="004C29CF" w:rsidRPr="004D44CD">
        <w:t>E</w:t>
      </w:r>
      <w:r w:rsidRPr="004D44CD">
        <w:t xml:space="preserve">vidence </w:t>
      </w:r>
      <w:r w:rsidR="00800D7C" w:rsidRPr="004D44CD">
        <w:t>can</w:t>
      </w:r>
      <w:r w:rsidRPr="004D44CD">
        <w:t xml:space="preserve"> </w:t>
      </w:r>
      <w:r w:rsidR="00D23053" w:rsidRPr="004D44CD">
        <w:t xml:space="preserve">also </w:t>
      </w:r>
      <w:r w:rsidR="004C29CF" w:rsidRPr="004D44CD">
        <w:t>demonstrate</w:t>
      </w:r>
      <w:r w:rsidRPr="004D44CD">
        <w:t xml:space="preserve"> how </w:t>
      </w:r>
      <w:r w:rsidR="00E06DAB" w:rsidRPr="004D44CD">
        <w:t>the</w:t>
      </w:r>
      <w:r w:rsidRPr="004D44CD">
        <w:t xml:space="preserve"> </w:t>
      </w:r>
      <w:r w:rsidR="00BE55A4" w:rsidRPr="004D44CD">
        <w:t>practitioner</w:t>
      </w:r>
      <w:r w:rsidRPr="004D44CD">
        <w:t xml:space="preserve"> has developed and extended their capabilities as a practitioner th</w:t>
      </w:r>
      <w:r w:rsidR="00036475" w:rsidRPr="004D44CD">
        <w:t>r</w:t>
      </w:r>
      <w:r w:rsidRPr="004D44CD">
        <w:t>ough a range of activities</w:t>
      </w:r>
      <w:r w:rsidR="00F066A7" w:rsidRPr="004D44CD">
        <w:t xml:space="preserve"> related to </w:t>
      </w:r>
      <w:r w:rsidR="004C29CF" w:rsidRPr="004D44CD">
        <w:t xml:space="preserve">their </w:t>
      </w:r>
      <w:r w:rsidR="00F066A7" w:rsidRPr="004D44CD">
        <w:t xml:space="preserve">supervision, </w:t>
      </w:r>
      <w:r w:rsidR="00E06DAB" w:rsidRPr="004D44CD">
        <w:t xml:space="preserve">ongoing </w:t>
      </w:r>
      <w:r w:rsidR="00F066A7" w:rsidRPr="004D44CD">
        <w:t xml:space="preserve">professional development and other work activities </w:t>
      </w:r>
      <w:r w:rsidR="00E06DAB" w:rsidRPr="004D44CD">
        <w:t xml:space="preserve">that include action plans and goal completion </w:t>
      </w:r>
      <w:r w:rsidR="00F066A7" w:rsidRPr="004D44CD">
        <w:t xml:space="preserve">(see </w:t>
      </w:r>
      <w:r w:rsidR="0041648F" w:rsidRPr="004D44CD">
        <w:t>s</w:t>
      </w:r>
      <w:r w:rsidR="00F066A7" w:rsidRPr="004D44CD">
        <w:t xml:space="preserve">ection </w:t>
      </w:r>
      <w:r w:rsidR="00134D7E" w:rsidRPr="004D44CD">
        <w:t>3</w:t>
      </w:r>
      <w:r w:rsidR="00F066A7" w:rsidRPr="004D44CD">
        <w:t xml:space="preserve"> for </w:t>
      </w:r>
      <w:r w:rsidR="00134D7E" w:rsidRPr="004D44CD">
        <w:t>templates</w:t>
      </w:r>
      <w:r w:rsidR="00F066A7" w:rsidRPr="004D44CD">
        <w:t>)</w:t>
      </w:r>
      <w:r w:rsidRPr="004D44CD">
        <w:t>.</w:t>
      </w:r>
    </w:p>
    <w:p w14:paraId="1378E16C" w14:textId="226C41A8" w:rsidR="00AB3249" w:rsidRPr="004D44CD" w:rsidRDefault="00F066A7" w:rsidP="006F3F22">
      <w:pPr>
        <w:rPr>
          <w:b/>
        </w:rPr>
      </w:pPr>
      <w:r w:rsidRPr="004D44CD">
        <w:rPr>
          <w:b/>
        </w:rPr>
        <w:t>Process</w:t>
      </w:r>
    </w:p>
    <w:p w14:paraId="1F6CB0A5" w14:textId="0E0F0F24" w:rsidR="00036475" w:rsidRPr="004D44CD" w:rsidRDefault="00036475" w:rsidP="006F3F22">
      <w:pPr>
        <w:pStyle w:val="ListParagraph"/>
        <w:numPr>
          <w:ilvl w:val="0"/>
          <w:numId w:val="21"/>
        </w:numPr>
        <w:contextualSpacing w:val="0"/>
        <w:rPr>
          <w:rFonts w:cstheme="minorHAnsi"/>
        </w:rPr>
      </w:pPr>
      <w:r w:rsidRPr="004D44CD">
        <w:rPr>
          <w:rFonts w:cstheme="minorHAnsi"/>
        </w:rPr>
        <w:t xml:space="preserve">The </w:t>
      </w:r>
      <w:r w:rsidR="00BE55A4" w:rsidRPr="004D44CD">
        <w:rPr>
          <w:rFonts w:cstheme="minorHAnsi"/>
        </w:rPr>
        <w:t>practitioner</w:t>
      </w:r>
      <w:r w:rsidRPr="004D44CD">
        <w:rPr>
          <w:rFonts w:cstheme="minorHAnsi"/>
        </w:rPr>
        <w:t xml:space="preserve"> develop</w:t>
      </w:r>
      <w:r w:rsidR="004C29CF" w:rsidRPr="004D44CD">
        <w:rPr>
          <w:rFonts w:cstheme="minorHAnsi"/>
        </w:rPr>
        <w:t>s</w:t>
      </w:r>
      <w:r w:rsidRPr="004D44CD">
        <w:rPr>
          <w:rFonts w:cstheme="minorHAnsi"/>
        </w:rPr>
        <w:t xml:space="preserve"> a portfolio of records or documents that demonstrates how they </w:t>
      </w:r>
      <w:r w:rsidR="004C29CF" w:rsidRPr="004D44CD">
        <w:rPr>
          <w:rFonts w:cstheme="minorHAnsi"/>
        </w:rPr>
        <w:t>me</w:t>
      </w:r>
      <w:r w:rsidR="00D23053" w:rsidRPr="004D44CD">
        <w:rPr>
          <w:rFonts w:cstheme="minorHAnsi"/>
        </w:rPr>
        <w:t>e</w:t>
      </w:r>
      <w:r w:rsidR="004C29CF" w:rsidRPr="004D44CD">
        <w:rPr>
          <w:rFonts w:cstheme="minorHAnsi"/>
        </w:rPr>
        <w:t xml:space="preserve">t </w:t>
      </w:r>
      <w:r w:rsidRPr="004D44CD">
        <w:rPr>
          <w:rFonts w:cstheme="minorHAnsi"/>
        </w:rPr>
        <w:t xml:space="preserve">or are developing the knowledge and skill capabilities for each of the seven domains in the Self-Assessment Tool. </w:t>
      </w:r>
      <w:r w:rsidR="00E06DAB" w:rsidRPr="004D44CD">
        <w:rPr>
          <w:rFonts w:cstheme="minorHAnsi"/>
        </w:rPr>
        <w:t xml:space="preserve"> </w:t>
      </w:r>
    </w:p>
    <w:p w14:paraId="27C17D90" w14:textId="70B5096C" w:rsidR="00E06DAB" w:rsidRPr="004D44CD" w:rsidRDefault="00E06DAB" w:rsidP="006F3F22">
      <w:pPr>
        <w:pStyle w:val="subsection"/>
        <w:numPr>
          <w:ilvl w:val="0"/>
          <w:numId w:val="21"/>
        </w:numPr>
        <w:spacing w:before="200" w:after="200" w:line="280" w:lineRule="atLeast"/>
        <w:rPr>
          <w:rFonts w:asciiTheme="minorHAnsi" w:hAnsiTheme="minorHAnsi" w:cstheme="minorHAnsi"/>
        </w:rPr>
      </w:pPr>
      <w:r w:rsidRPr="004D44CD">
        <w:rPr>
          <w:rFonts w:asciiTheme="minorHAnsi" w:hAnsiTheme="minorHAnsi" w:cstheme="minorHAnsi"/>
        </w:rPr>
        <w:t>Each document in the portfolio should state the date on which it was created. Documents should not have been created more than 5 years before the date</w:t>
      </w:r>
      <w:r w:rsidR="00CF6B42" w:rsidRPr="004D44CD">
        <w:rPr>
          <w:rFonts w:asciiTheme="minorHAnsi" w:hAnsiTheme="minorHAnsi" w:cstheme="minorHAnsi"/>
        </w:rPr>
        <w:t xml:space="preserve"> on which the </w:t>
      </w:r>
      <w:r w:rsidR="00BE55A4" w:rsidRPr="004D44CD">
        <w:rPr>
          <w:rFonts w:asciiTheme="minorHAnsi" w:hAnsiTheme="minorHAnsi" w:cstheme="minorHAnsi"/>
        </w:rPr>
        <w:t>practitioner</w:t>
      </w:r>
      <w:r w:rsidR="00CF6B42" w:rsidRPr="004D44CD">
        <w:rPr>
          <w:rFonts w:asciiTheme="minorHAnsi" w:hAnsiTheme="minorHAnsi" w:cstheme="minorHAnsi"/>
        </w:rPr>
        <w:t xml:space="preserve"> completes their </w:t>
      </w:r>
      <w:r w:rsidR="004C29CF" w:rsidRPr="004D44CD">
        <w:rPr>
          <w:rFonts w:asciiTheme="minorHAnsi" w:hAnsiTheme="minorHAnsi" w:cstheme="minorHAnsi"/>
        </w:rPr>
        <w:t>S</w:t>
      </w:r>
      <w:r w:rsidR="00CF6B42" w:rsidRPr="004D44CD">
        <w:rPr>
          <w:rFonts w:asciiTheme="minorHAnsi" w:hAnsiTheme="minorHAnsi" w:cstheme="minorHAnsi"/>
        </w:rPr>
        <w:t>elf-</w:t>
      </w:r>
      <w:r w:rsidR="004C29CF" w:rsidRPr="004D44CD">
        <w:rPr>
          <w:rFonts w:asciiTheme="minorHAnsi" w:hAnsiTheme="minorHAnsi" w:cstheme="minorHAnsi"/>
        </w:rPr>
        <w:t>A</w:t>
      </w:r>
      <w:r w:rsidR="00CF6B42" w:rsidRPr="004D44CD">
        <w:rPr>
          <w:rFonts w:asciiTheme="minorHAnsi" w:hAnsiTheme="minorHAnsi" w:cstheme="minorHAnsi"/>
        </w:rPr>
        <w:t xml:space="preserve">ssessment </w:t>
      </w:r>
      <w:r w:rsidR="004C29CF" w:rsidRPr="004D44CD">
        <w:rPr>
          <w:rFonts w:asciiTheme="minorHAnsi" w:hAnsiTheme="minorHAnsi" w:cstheme="minorHAnsi"/>
        </w:rPr>
        <w:t xml:space="preserve">Tool </w:t>
      </w:r>
      <w:r w:rsidR="00CF6B42" w:rsidRPr="004D44CD">
        <w:rPr>
          <w:rFonts w:asciiTheme="minorHAnsi" w:hAnsiTheme="minorHAnsi" w:cstheme="minorHAnsi"/>
        </w:rPr>
        <w:t>unless</w:t>
      </w:r>
      <w:r w:rsidR="000B1E76" w:rsidRPr="004D44CD">
        <w:rPr>
          <w:rFonts w:asciiTheme="minorHAnsi" w:hAnsiTheme="minorHAnsi" w:cstheme="minorHAnsi"/>
        </w:rPr>
        <w:t>:</w:t>
      </w:r>
      <w:r w:rsidR="00CF6B42" w:rsidRPr="004D44CD">
        <w:rPr>
          <w:rFonts w:asciiTheme="minorHAnsi" w:hAnsiTheme="minorHAnsi" w:cstheme="minorHAnsi"/>
        </w:rPr>
        <w:t xml:space="preserve"> </w:t>
      </w:r>
    </w:p>
    <w:p w14:paraId="44FACC10" w14:textId="2618D132" w:rsidR="00E06DAB" w:rsidRPr="004D44CD" w:rsidRDefault="00012EF0" w:rsidP="006F3F22">
      <w:pPr>
        <w:pStyle w:val="subsection"/>
        <w:numPr>
          <w:ilvl w:val="0"/>
          <w:numId w:val="22"/>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 xml:space="preserve">They are evidence of a </w:t>
      </w:r>
      <w:r w:rsidR="004C29CF" w:rsidRPr="004D44CD">
        <w:rPr>
          <w:rFonts w:asciiTheme="minorHAnsi" w:hAnsiTheme="minorHAnsi" w:cstheme="minorHAnsi"/>
        </w:rPr>
        <w:t xml:space="preserve">relevant </w:t>
      </w:r>
      <w:r w:rsidR="00E06DAB" w:rsidRPr="004D44CD">
        <w:rPr>
          <w:rFonts w:asciiTheme="minorHAnsi" w:hAnsiTheme="minorHAnsi" w:cstheme="minorHAnsi"/>
        </w:rPr>
        <w:t xml:space="preserve">qualification or </w:t>
      </w:r>
      <w:r w:rsidR="00D23053" w:rsidRPr="004D44CD">
        <w:rPr>
          <w:rFonts w:asciiTheme="minorHAnsi" w:hAnsiTheme="minorHAnsi" w:cstheme="minorHAnsi"/>
        </w:rPr>
        <w:t xml:space="preserve">relevant </w:t>
      </w:r>
      <w:r w:rsidR="00E06DAB" w:rsidRPr="004D44CD">
        <w:rPr>
          <w:rFonts w:asciiTheme="minorHAnsi" w:hAnsiTheme="minorHAnsi" w:cstheme="minorHAnsi"/>
        </w:rPr>
        <w:t>employment history</w:t>
      </w:r>
      <w:r w:rsidR="000B1E76" w:rsidRPr="004D44CD">
        <w:rPr>
          <w:rFonts w:asciiTheme="minorHAnsi" w:hAnsiTheme="minorHAnsi" w:cstheme="minorHAnsi"/>
        </w:rPr>
        <w:t>,</w:t>
      </w:r>
      <w:r w:rsidR="00E06DAB" w:rsidRPr="004D44CD">
        <w:rPr>
          <w:rFonts w:asciiTheme="minorHAnsi" w:hAnsiTheme="minorHAnsi" w:cstheme="minorHAnsi"/>
        </w:rPr>
        <w:t xml:space="preserve"> or</w:t>
      </w:r>
    </w:p>
    <w:p w14:paraId="647357FA" w14:textId="3DCEF0BF" w:rsidR="00E06DAB" w:rsidRPr="004D44CD" w:rsidRDefault="00012EF0" w:rsidP="006F3F22">
      <w:pPr>
        <w:pStyle w:val="subsection"/>
        <w:numPr>
          <w:ilvl w:val="0"/>
          <w:numId w:val="22"/>
        </w:numPr>
        <w:tabs>
          <w:tab w:val="clear" w:pos="1021"/>
        </w:tabs>
        <w:spacing w:before="200" w:after="200" w:line="280" w:lineRule="atLeast"/>
        <w:rPr>
          <w:rFonts w:asciiTheme="minorHAnsi" w:hAnsiTheme="minorHAnsi" w:cstheme="minorHAnsi"/>
        </w:rPr>
      </w:pPr>
      <w:r w:rsidRPr="004D44CD">
        <w:rPr>
          <w:rFonts w:asciiTheme="minorHAnsi" w:hAnsiTheme="minorHAnsi" w:cstheme="minorHAnsi"/>
        </w:rPr>
        <w:t xml:space="preserve">The </w:t>
      </w:r>
      <w:r w:rsidR="00A919A8" w:rsidRPr="004D44CD">
        <w:rPr>
          <w:rFonts w:asciiTheme="minorHAnsi" w:hAnsiTheme="minorHAnsi" w:cstheme="minorHAnsi"/>
        </w:rPr>
        <w:t>portfolio</w:t>
      </w:r>
      <w:r w:rsidR="00E06DAB" w:rsidRPr="004D44CD">
        <w:rPr>
          <w:rFonts w:asciiTheme="minorHAnsi" w:hAnsiTheme="minorHAnsi" w:cstheme="minorHAnsi"/>
        </w:rPr>
        <w:t xml:space="preserve"> includes a written statement outlining why the documents are relevant.</w:t>
      </w:r>
    </w:p>
    <w:p w14:paraId="38030DAD" w14:textId="0F8A90DA" w:rsidR="00E06DAB" w:rsidRPr="004D44CD" w:rsidRDefault="00C41255" w:rsidP="00981F85">
      <w:r w:rsidRPr="004D44CD">
        <w:t>T</w:t>
      </w:r>
      <w:r w:rsidR="00CF6B42" w:rsidRPr="004D44CD">
        <w:t xml:space="preserve">ypes of evidence to include in the portfolio </w:t>
      </w:r>
      <w:r w:rsidR="00134D7E" w:rsidRPr="004D44CD">
        <w:t>are</w:t>
      </w:r>
      <w:r w:rsidR="00CF6B42" w:rsidRPr="004D44CD">
        <w:t xml:space="preserve"> described in </w:t>
      </w:r>
      <w:r w:rsidR="000B1E76" w:rsidRPr="004D44CD">
        <w:t>T</w:t>
      </w:r>
      <w:r w:rsidR="00CF6B42" w:rsidRPr="004D44CD">
        <w:t>able 4 below.</w:t>
      </w:r>
    </w:p>
    <w:p w14:paraId="291223EE" w14:textId="77777777" w:rsidR="00CF6B42" w:rsidRPr="009D456F" w:rsidRDefault="00CF6B42" w:rsidP="006F3F22">
      <w:pPr>
        <w:rPr>
          <w:b/>
        </w:rPr>
      </w:pPr>
      <w:r w:rsidRPr="009D456F">
        <w:rPr>
          <w:b/>
        </w:rPr>
        <w:t xml:space="preserve">Table 4: Portfolio of Evidence </w:t>
      </w:r>
    </w:p>
    <w:tbl>
      <w:tblPr>
        <w:tblStyle w:val="NDISCommission"/>
        <w:tblW w:w="0" w:type="auto"/>
        <w:tblLook w:val="04A0" w:firstRow="1" w:lastRow="0" w:firstColumn="1" w:lastColumn="0" w:noHBand="0" w:noVBand="1"/>
        <w:tblCaption w:val="Portfolio of evidence"/>
        <w:tblDescription w:val="Supervision and peer support evidence&#10;Supervision evidence is evidence of one or more of the following kinds:&#10;a. Supervision documentation&#10;b. Supervision practice evidence&#10;c. Reflective practice evidence. &#10;Supervision documentation is evidence of one or more of the following kinds:&#10;a. A supervision agreement between the practitioner and a supervisor &#10;b. A record of the supervision under a supervision agreement in which all references to any person other than the practitioner or the supervisor are de-identified  &#10;c. A record of group supervision or peer work practice support in which all references to any person other than the practitioner or the supervisor are de-identified &#10;d. An annual review, for example, of work performance, development activities, or a supervision agreement. &#10;Supervision practice evidence is evidence of one or more of the following kinds:&#10;a. Samples of work that the practitioner has performed as a behaviour support practitioner and provided to their supervisor for monitoring or feedback&#10;b. For a practitioner self-assessing at proficient level or above - samples of work that the practitioner has reviewed in their capacity as a supervisor, where the sample evidences the practitioner’s supervisory input. &#10;Reflective practice evidence is evidence of reflective journaling or practice reflection using relevant tools. &#10;Ongoing professional development evidence  &#10;Ongoing professional development evidence is evidence of one or more of the following kinds:&#10;a. Achievement evidence&#10;b. Involvement evidence&#10;c. Research and quality improvement evidence&#10;d. Independent study evidence&#10;e. Other evidence. &#10;Achievement evidence is evidence of the practitioner’s relevant academic and professional achievements, which may consist of one or more of the following:&#10;a. A formal certification or qualification, or evidence that the practitioner has completed part of such a certification or qualification &#10;b. Evidence of membership of a professional association&#10;c. Evidence of registration by a professional body&#10;d. Evidence of the award of a grant, or application for a grant &#10;e. Evidence of an award received from an NDIS provider, or state, territory, or national professional association. &#10;Involvement evidence is evidence of one or more of the following kinds:&#10;a. Evidence that the practitioner has taught or presented at a professional gathering or event relevant to clinical practice in positive behaviour support&#10;b. Evidence of the practitioner’s attendance at a conference or seminar relevant to clinical practice in positive behaviour support&#10;c. Evidence of the practitioner’s completion of a short course or training relevant to clinical practice in positive behaviour support&#10;d. Evidence that the practitioner has facilitated an event relevant to clinical practice in positive behaviour support &#10;e. Evidence of the practitioner’s participation in a journal club, interest group or committee relevant to clinical practice in positive behaviour support&#10;f. Evidence of the practitioner’s participation in a relevant community of practice &#10;g. Evidence of the practitioner’s participation in online discussions relevant to clinical practice in positive behaviour support.&#10;Research and quality improvement evidence means evidence that the practitioner has undertaken research or quality improvement activities relevant to clinical practice in positive behaviour support, which may consist of one or more of the following:&#10;a. Evidence that the practitioner has undertaken research or project activities&#10;b. Evidence that the practitioner has contributed to a journal or professional publication&#10;c. Evidence that the practitioner has developed educational resources or information for others&#10;d. Evidence that the practitioner has developed evidence-based practice resources&#10;e. Evidence that the practitioner has contributed to the development of organisational policy or procedures. &#10;Independent study evidence means evidence that the practitioner has undertaken independent study relevant to clinical practice in positive behaviour support, which may include evidence that the practitioner has:&#10;a. Read and reflected upon a journal article, video, webinar or other relevant resource;, and &#10;b. Considered how the resource could be applied in clinical practice.&#10;Other evidence of ongoing professional development, which may consist of one or more of the following:&#10;a. Evidence that the practitioner is learning, or has learnt, to use instrumental tools relevant to clinical practice in positive behaviour support&#10;b. A de-identified case study demonstrating&#10;i. A positive outcome for an NDIS participant, their family or carer or&#10;ii. Progression in the practitioner’s relevant knowledge or skills or&#10;iii. Reduction or elimination of the use of restrictive practices,&#10;c.  A de-identified sample of the practitioner’s work. &#10;Evidence of actions and goal completion&#10;Evidence of actions and goal completion includes evidence that the practitioner has achieved a goal set out in their continuing professional development plan, supervision agreement or professional learning goals achievement record."/>
      </w:tblPr>
      <w:tblGrid>
        <w:gridCol w:w="9011"/>
      </w:tblGrid>
      <w:tr w:rsidR="00CF6B42" w:rsidRPr="004D44CD" w14:paraId="6A65A431" w14:textId="77777777" w:rsidTr="00FB5C4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11" w:type="dxa"/>
            <w:tcBorders>
              <w:bottom w:val="single" w:sz="8" w:space="0" w:color="auto"/>
              <w:right w:val="single" w:sz="4" w:space="0" w:color="auto"/>
            </w:tcBorders>
          </w:tcPr>
          <w:p w14:paraId="37F919F5" w14:textId="1EA2DA92" w:rsidR="00CF6B42" w:rsidRPr="004D44CD" w:rsidRDefault="00CF6B42" w:rsidP="004C29CF">
            <w:pPr>
              <w:spacing w:before="120" w:after="120" w:line="240" w:lineRule="auto"/>
            </w:pPr>
            <w:r w:rsidRPr="004D44CD">
              <w:rPr>
                <w:rFonts w:asciiTheme="minorHAnsi" w:hAnsiTheme="minorHAnsi" w:cstheme="minorHAnsi"/>
                <w:szCs w:val="22"/>
              </w:rPr>
              <w:t>Supervision and peer support evidence</w:t>
            </w:r>
          </w:p>
        </w:tc>
      </w:tr>
      <w:tr w:rsidR="00CF6B42" w:rsidRPr="004D44CD" w14:paraId="63F0D9FF" w14:textId="77777777" w:rsidTr="00FB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1" w:type="dxa"/>
            <w:tcBorders>
              <w:top w:val="single" w:sz="8" w:space="0" w:color="auto"/>
              <w:bottom w:val="single" w:sz="6" w:space="0" w:color="auto"/>
              <w:right w:val="single" w:sz="4" w:space="0" w:color="auto"/>
            </w:tcBorders>
          </w:tcPr>
          <w:p w14:paraId="5858E3FC" w14:textId="77777777" w:rsidR="00CF6B42" w:rsidRPr="004D44CD" w:rsidRDefault="00CF6B42" w:rsidP="006F3F22">
            <w:pPr>
              <w:pStyle w:val="subsection"/>
              <w:spacing w:before="120" w:after="120" w:line="280" w:lineRule="atLeast"/>
              <w:rPr>
                <w:rFonts w:asciiTheme="minorHAnsi" w:hAnsiTheme="minorHAnsi" w:cstheme="minorHAnsi"/>
                <w:b w:val="0"/>
                <w:szCs w:val="22"/>
              </w:rPr>
            </w:pPr>
            <w:r w:rsidRPr="004D44CD">
              <w:rPr>
                <w:rFonts w:asciiTheme="minorHAnsi" w:hAnsiTheme="minorHAnsi" w:cstheme="minorHAnsi"/>
                <w:i/>
                <w:szCs w:val="22"/>
              </w:rPr>
              <w:t>Supervision evidence</w:t>
            </w:r>
            <w:r w:rsidRPr="004D44CD">
              <w:rPr>
                <w:rFonts w:asciiTheme="minorHAnsi" w:hAnsiTheme="minorHAnsi" w:cstheme="minorHAnsi"/>
                <w:b w:val="0"/>
                <w:szCs w:val="22"/>
              </w:rPr>
              <w:t xml:space="preserve"> is evidence of one or more of the following kinds:</w:t>
            </w:r>
          </w:p>
          <w:p w14:paraId="652F21DF" w14:textId="08A38BC3" w:rsidR="00CF6B42" w:rsidRPr="004D44CD" w:rsidRDefault="00012EF0" w:rsidP="006F3F22">
            <w:pPr>
              <w:pStyle w:val="paragraph"/>
              <w:numPr>
                <w:ilvl w:val="0"/>
                <w:numId w:val="23"/>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Supervision documentation</w:t>
            </w:r>
          </w:p>
          <w:p w14:paraId="5C33545B" w14:textId="6ABD96D1" w:rsidR="00CF6B42" w:rsidRPr="004D44CD" w:rsidRDefault="00012EF0" w:rsidP="006F3F22">
            <w:pPr>
              <w:pStyle w:val="paragraph"/>
              <w:numPr>
                <w:ilvl w:val="0"/>
                <w:numId w:val="23"/>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Supervision practice evidence</w:t>
            </w:r>
          </w:p>
          <w:p w14:paraId="383819ED" w14:textId="5F166E4A" w:rsidR="00CF6B42" w:rsidRPr="004D44CD" w:rsidRDefault="00012EF0" w:rsidP="006F3F22">
            <w:pPr>
              <w:pStyle w:val="paragraph"/>
              <w:numPr>
                <w:ilvl w:val="0"/>
                <w:numId w:val="23"/>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Reflective </w:t>
            </w:r>
            <w:r w:rsidR="00CF6B42" w:rsidRPr="004D44CD">
              <w:rPr>
                <w:rFonts w:asciiTheme="minorHAnsi" w:hAnsiTheme="minorHAnsi" w:cstheme="minorHAnsi"/>
                <w:b w:val="0"/>
                <w:szCs w:val="22"/>
              </w:rPr>
              <w:t xml:space="preserve">practice evidence. </w:t>
            </w:r>
          </w:p>
          <w:p w14:paraId="5B475E08" w14:textId="77777777" w:rsidR="00CF6B42" w:rsidRPr="004D44CD" w:rsidRDefault="00CF6B42" w:rsidP="006F3F22">
            <w:pPr>
              <w:pStyle w:val="paragraph"/>
              <w:spacing w:before="120" w:after="120" w:line="280" w:lineRule="atLeast"/>
              <w:rPr>
                <w:rFonts w:asciiTheme="minorHAnsi" w:hAnsiTheme="minorHAnsi" w:cstheme="minorHAnsi"/>
                <w:b w:val="0"/>
                <w:szCs w:val="22"/>
              </w:rPr>
            </w:pPr>
            <w:r w:rsidRPr="004D44CD">
              <w:rPr>
                <w:rFonts w:asciiTheme="minorHAnsi" w:hAnsiTheme="minorHAnsi" w:cstheme="minorHAnsi"/>
                <w:i/>
                <w:szCs w:val="22"/>
              </w:rPr>
              <w:t>Supervision documentation</w:t>
            </w:r>
            <w:r w:rsidRPr="004D44CD">
              <w:rPr>
                <w:rFonts w:asciiTheme="minorHAnsi" w:hAnsiTheme="minorHAnsi" w:cstheme="minorHAnsi"/>
                <w:b w:val="0"/>
                <w:szCs w:val="22"/>
              </w:rPr>
              <w:t xml:space="preserve"> is evidence of one or more of the following kinds:</w:t>
            </w:r>
          </w:p>
          <w:p w14:paraId="5BEF36F1" w14:textId="1B3A8519" w:rsidR="00CF6B42" w:rsidRPr="004D44CD" w:rsidRDefault="00012EF0" w:rsidP="006F3F22">
            <w:pPr>
              <w:pStyle w:val="paragraph"/>
              <w:numPr>
                <w:ilvl w:val="0"/>
                <w:numId w:val="24"/>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A supervision agreement between the </w:t>
            </w:r>
            <w:r w:rsidR="00BE55A4" w:rsidRPr="004D44CD">
              <w:rPr>
                <w:rFonts w:asciiTheme="minorHAnsi" w:hAnsiTheme="minorHAnsi" w:cstheme="minorHAnsi"/>
                <w:b w:val="0"/>
                <w:szCs w:val="22"/>
              </w:rPr>
              <w:t>practitioner</w:t>
            </w:r>
            <w:r w:rsidR="00CF6B42" w:rsidRPr="004D44CD">
              <w:rPr>
                <w:rFonts w:asciiTheme="minorHAnsi" w:hAnsiTheme="minorHAnsi" w:cstheme="minorHAnsi"/>
                <w:b w:val="0"/>
                <w:szCs w:val="22"/>
              </w:rPr>
              <w:t xml:space="preserve"> and a </w:t>
            </w:r>
            <w:r w:rsidR="00CF6B42" w:rsidRPr="004D44CD">
              <w:rPr>
                <w:rFonts w:asciiTheme="minorHAnsi" w:hAnsiTheme="minorHAnsi" w:cstheme="minorHAnsi"/>
                <w:szCs w:val="22"/>
              </w:rPr>
              <w:t>supervisor</w:t>
            </w:r>
            <w:r w:rsidR="00CF6B42" w:rsidRPr="004D44CD">
              <w:rPr>
                <w:rFonts w:asciiTheme="minorHAnsi" w:hAnsiTheme="minorHAnsi" w:cstheme="minorHAnsi"/>
                <w:b w:val="0"/>
                <w:szCs w:val="22"/>
              </w:rPr>
              <w:t xml:space="preserve"> </w:t>
            </w:r>
          </w:p>
          <w:p w14:paraId="031B93D2" w14:textId="3A730347" w:rsidR="00CF6B42" w:rsidRPr="004D44CD" w:rsidRDefault="00012EF0" w:rsidP="006F3F22">
            <w:pPr>
              <w:pStyle w:val="paragraph"/>
              <w:numPr>
                <w:ilvl w:val="0"/>
                <w:numId w:val="24"/>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A </w:t>
            </w:r>
            <w:r w:rsidR="00CF6B42" w:rsidRPr="004D44CD">
              <w:rPr>
                <w:rFonts w:asciiTheme="minorHAnsi" w:hAnsiTheme="minorHAnsi" w:cstheme="minorHAnsi"/>
                <w:b w:val="0"/>
                <w:szCs w:val="22"/>
              </w:rPr>
              <w:t xml:space="preserve">record of the supervision under </w:t>
            </w:r>
            <w:r w:rsidR="000B1E76" w:rsidRPr="004D44CD">
              <w:rPr>
                <w:rFonts w:asciiTheme="minorHAnsi" w:hAnsiTheme="minorHAnsi" w:cstheme="minorHAnsi"/>
                <w:b w:val="0"/>
                <w:szCs w:val="22"/>
              </w:rPr>
              <w:t xml:space="preserve">a </w:t>
            </w:r>
            <w:r w:rsidR="00CF6B42" w:rsidRPr="004D44CD">
              <w:rPr>
                <w:rFonts w:asciiTheme="minorHAnsi" w:hAnsiTheme="minorHAnsi" w:cstheme="minorHAnsi"/>
                <w:b w:val="0"/>
                <w:szCs w:val="22"/>
              </w:rPr>
              <w:t>supervision agreement</w:t>
            </w:r>
            <w:r w:rsidR="00D23053" w:rsidRPr="004D44CD">
              <w:rPr>
                <w:rFonts w:asciiTheme="minorHAnsi" w:hAnsiTheme="minorHAnsi" w:cstheme="minorHAnsi"/>
                <w:b w:val="0"/>
                <w:szCs w:val="22"/>
              </w:rPr>
              <w:t xml:space="preserve"> in which all references to any person other than the practitioner or the supervisor are de-identified</w:t>
            </w:r>
            <w:r w:rsidR="00CF6B42" w:rsidRPr="004D44CD">
              <w:rPr>
                <w:rFonts w:asciiTheme="minorHAnsi" w:hAnsiTheme="minorHAnsi" w:cstheme="minorHAnsi"/>
                <w:b w:val="0"/>
                <w:szCs w:val="22"/>
              </w:rPr>
              <w:t xml:space="preserve">  </w:t>
            </w:r>
          </w:p>
          <w:p w14:paraId="540291B7" w14:textId="57E42508" w:rsidR="00CF6B42" w:rsidRPr="004D44CD" w:rsidRDefault="00012EF0" w:rsidP="006F3F22">
            <w:pPr>
              <w:pStyle w:val="paragraph"/>
              <w:numPr>
                <w:ilvl w:val="0"/>
                <w:numId w:val="24"/>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A </w:t>
            </w:r>
            <w:r w:rsidR="00CF6B42" w:rsidRPr="004D44CD">
              <w:rPr>
                <w:rFonts w:asciiTheme="minorHAnsi" w:hAnsiTheme="minorHAnsi" w:cstheme="minorHAnsi"/>
                <w:b w:val="0"/>
                <w:szCs w:val="22"/>
              </w:rPr>
              <w:t>record of group supervision or peer work practice support</w:t>
            </w:r>
            <w:r w:rsidR="00D23053" w:rsidRPr="004D44CD">
              <w:rPr>
                <w:rFonts w:asciiTheme="minorHAnsi" w:hAnsiTheme="minorHAnsi" w:cstheme="minorHAnsi"/>
                <w:b w:val="0"/>
                <w:szCs w:val="22"/>
              </w:rPr>
              <w:t xml:space="preserve"> in which all references to any person other than the practitioner or the supervisor are de-identified</w:t>
            </w:r>
            <w:r w:rsidR="00CF6B42" w:rsidRPr="004D44CD">
              <w:rPr>
                <w:rFonts w:asciiTheme="minorHAnsi" w:hAnsiTheme="minorHAnsi" w:cstheme="minorHAnsi"/>
                <w:b w:val="0"/>
                <w:szCs w:val="22"/>
              </w:rPr>
              <w:t xml:space="preserve"> </w:t>
            </w:r>
          </w:p>
          <w:p w14:paraId="019CFCB1" w14:textId="161F0977" w:rsidR="00CF6B42" w:rsidRPr="004D44CD" w:rsidRDefault="00012EF0" w:rsidP="006F3F22">
            <w:pPr>
              <w:pStyle w:val="paragraph"/>
              <w:numPr>
                <w:ilvl w:val="0"/>
                <w:numId w:val="24"/>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lastRenderedPageBreak/>
              <w:t>An annual review</w:t>
            </w:r>
            <w:r w:rsidR="00ED5D7F" w:rsidRPr="004D44CD">
              <w:rPr>
                <w:rFonts w:asciiTheme="minorHAnsi" w:hAnsiTheme="minorHAnsi" w:cstheme="minorHAnsi"/>
                <w:b w:val="0"/>
                <w:szCs w:val="22"/>
              </w:rPr>
              <w:t xml:space="preserve">, for example, </w:t>
            </w:r>
            <w:r w:rsidR="004C29CF" w:rsidRPr="004D44CD">
              <w:rPr>
                <w:rFonts w:asciiTheme="minorHAnsi" w:hAnsiTheme="minorHAnsi" w:cstheme="minorHAnsi"/>
                <w:b w:val="0"/>
                <w:szCs w:val="22"/>
              </w:rPr>
              <w:t>of work performance</w:t>
            </w:r>
            <w:r w:rsidR="00ED5D7F" w:rsidRPr="004D44CD">
              <w:rPr>
                <w:rFonts w:asciiTheme="minorHAnsi" w:hAnsiTheme="minorHAnsi" w:cstheme="minorHAnsi"/>
                <w:b w:val="0"/>
                <w:szCs w:val="22"/>
              </w:rPr>
              <w:t xml:space="preserve">, </w:t>
            </w:r>
            <w:r w:rsidR="004C29CF" w:rsidRPr="004D44CD">
              <w:rPr>
                <w:rFonts w:asciiTheme="minorHAnsi" w:hAnsiTheme="minorHAnsi" w:cstheme="minorHAnsi"/>
                <w:b w:val="0"/>
                <w:szCs w:val="22"/>
              </w:rPr>
              <w:t>development activities</w:t>
            </w:r>
            <w:r w:rsidR="00ED5D7F" w:rsidRPr="004D44CD">
              <w:rPr>
                <w:rFonts w:asciiTheme="minorHAnsi" w:hAnsiTheme="minorHAnsi" w:cstheme="minorHAnsi"/>
                <w:b w:val="0"/>
                <w:szCs w:val="22"/>
              </w:rPr>
              <w:t xml:space="preserve">, </w:t>
            </w:r>
            <w:r w:rsidR="005A6A34" w:rsidRPr="004D44CD">
              <w:rPr>
                <w:rFonts w:asciiTheme="minorHAnsi" w:hAnsiTheme="minorHAnsi" w:cstheme="minorHAnsi"/>
                <w:b w:val="0"/>
                <w:szCs w:val="22"/>
              </w:rPr>
              <w:t xml:space="preserve">or a </w:t>
            </w:r>
            <w:r w:rsidR="00ED5D7F" w:rsidRPr="004D44CD">
              <w:rPr>
                <w:rFonts w:asciiTheme="minorHAnsi" w:hAnsiTheme="minorHAnsi" w:cstheme="minorHAnsi"/>
                <w:b w:val="0"/>
                <w:szCs w:val="22"/>
              </w:rPr>
              <w:t>supervision agreement</w:t>
            </w:r>
            <w:r w:rsidR="00CF6B42" w:rsidRPr="004D44CD">
              <w:rPr>
                <w:rFonts w:asciiTheme="minorHAnsi" w:hAnsiTheme="minorHAnsi" w:cstheme="minorHAnsi"/>
                <w:b w:val="0"/>
                <w:szCs w:val="22"/>
              </w:rPr>
              <w:t xml:space="preserve">. </w:t>
            </w:r>
          </w:p>
          <w:p w14:paraId="7E96C94B" w14:textId="307E1935" w:rsidR="00CF6B42" w:rsidRPr="004D44CD" w:rsidRDefault="00CF6B42" w:rsidP="006F3F22">
            <w:pPr>
              <w:pStyle w:val="paragraph"/>
              <w:spacing w:before="120" w:after="120" w:line="280" w:lineRule="atLeast"/>
              <w:rPr>
                <w:rFonts w:asciiTheme="minorHAnsi" w:hAnsiTheme="minorHAnsi" w:cstheme="minorHAnsi"/>
                <w:b w:val="0"/>
                <w:szCs w:val="22"/>
              </w:rPr>
            </w:pPr>
            <w:r w:rsidRPr="004D44CD">
              <w:rPr>
                <w:rFonts w:asciiTheme="minorHAnsi" w:hAnsiTheme="minorHAnsi" w:cstheme="minorHAnsi"/>
                <w:i/>
                <w:szCs w:val="22"/>
              </w:rPr>
              <w:t>Supervision practice evidence</w:t>
            </w:r>
            <w:r w:rsidRPr="004D44CD">
              <w:rPr>
                <w:rFonts w:asciiTheme="minorHAnsi" w:hAnsiTheme="minorHAnsi" w:cstheme="minorHAnsi"/>
                <w:b w:val="0"/>
                <w:i/>
                <w:szCs w:val="22"/>
              </w:rPr>
              <w:t xml:space="preserve"> </w:t>
            </w:r>
            <w:r w:rsidRPr="004D44CD">
              <w:rPr>
                <w:rFonts w:asciiTheme="minorHAnsi" w:hAnsiTheme="minorHAnsi" w:cstheme="minorHAnsi"/>
                <w:b w:val="0"/>
                <w:szCs w:val="22"/>
              </w:rPr>
              <w:t>is evidence of one or more of the following kinds:</w:t>
            </w:r>
          </w:p>
          <w:p w14:paraId="79B54EE2" w14:textId="3C805970" w:rsidR="00CF6B42" w:rsidRPr="004D44CD" w:rsidRDefault="00012EF0" w:rsidP="006F3F22">
            <w:pPr>
              <w:pStyle w:val="paragraph"/>
              <w:numPr>
                <w:ilvl w:val="0"/>
                <w:numId w:val="25"/>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Samples of work that the </w:t>
            </w:r>
            <w:r w:rsidR="00BE55A4" w:rsidRPr="004D44CD">
              <w:rPr>
                <w:rFonts w:asciiTheme="minorHAnsi" w:hAnsiTheme="minorHAnsi" w:cstheme="minorHAnsi"/>
                <w:b w:val="0"/>
                <w:szCs w:val="22"/>
              </w:rPr>
              <w:t>practitioner</w:t>
            </w:r>
            <w:r w:rsidR="00CF6B42" w:rsidRPr="004D44CD">
              <w:rPr>
                <w:rFonts w:asciiTheme="minorHAnsi" w:hAnsiTheme="minorHAnsi" w:cstheme="minorHAnsi"/>
                <w:b w:val="0"/>
                <w:szCs w:val="22"/>
              </w:rPr>
              <w:t xml:space="preserve"> has performed as a behaviour support practitioner and provided to their supervisor for monitoring or feedback</w:t>
            </w:r>
          </w:p>
          <w:p w14:paraId="3BA03D98" w14:textId="3C5D9E15" w:rsidR="00CF6B42" w:rsidRPr="004D44CD" w:rsidRDefault="00012EF0" w:rsidP="006F3F22">
            <w:pPr>
              <w:pStyle w:val="paragraph"/>
              <w:numPr>
                <w:ilvl w:val="0"/>
                <w:numId w:val="25"/>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For a </w:t>
            </w:r>
            <w:r w:rsidR="00BE55A4" w:rsidRPr="004D44CD">
              <w:rPr>
                <w:rFonts w:asciiTheme="minorHAnsi" w:hAnsiTheme="minorHAnsi" w:cstheme="minorHAnsi"/>
                <w:b w:val="0"/>
                <w:szCs w:val="22"/>
              </w:rPr>
              <w:t>practitioner</w:t>
            </w:r>
            <w:r w:rsidR="00CF6B42" w:rsidRPr="004D44CD">
              <w:rPr>
                <w:rFonts w:asciiTheme="minorHAnsi" w:hAnsiTheme="minorHAnsi" w:cstheme="minorHAnsi"/>
                <w:b w:val="0"/>
                <w:szCs w:val="22"/>
              </w:rPr>
              <w:t xml:space="preserve"> self-assess</w:t>
            </w:r>
            <w:r w:rsidR="000B1E76" w:rsidRPr="004D44CD">
              <w:rPr>
                <w:rFonts w:asciiTheme="minorHAnsi" w:hAnsiTheme="minorHAnsi" w:cstheme="minorHAnsi"/>
                <w:b w:val="0"/>
                <w:szCs w:val="22"/>
              </w:rPr>
              <w:t xml:space="preserve">ing at </w:t>
            </w:r>
            <w:r w:rsidR="00CF6B42" w:rsidRPr="004D44CD">
              <w:rPr>
                <w:rFonts w:asciiTheme="minorHAnsi" w:hAnsiTheme="minorHAnsi" w:cstheme="minorHAnsi"/>
                <w:b w:val="0"/>
                <w:i/>
                <w:szCs w:val="22"/>
              </w:rPr>
              <w:t xml:space="preserve">proficient </w:t>
            </w:r>
            <w:r w:rsidR="000B1E76" w:rsidRPr="004D44CD">
              <w:rPr>
                <w:rFonts w:asciiTheme="minorHAnsi" w:hAnsiTheme="minorHAnsi" w:cstheme="minorHAnsi"/>
                <w:b w:val="0"/>
                <w:i/>
                <w:szCs w:val="22"/>
              </w:rPr>
              <w:t xml:space="preserve">level </w:t>
            </w:r>
            <w:r w:rsidR="00CF6B42" w:rsidRPr="004D44CD">
              <w:rPr>
                <w:rFonts w:asciiTheme="minorHAnsi" w:hAnsiTheme="minorHAnsi" w:cstheme="minorHAnsi"/>
                <w:b w:val="0"/>
                <w:szCs w:val="22"/>
              </w:rPr>
              <w:t>or above</w:t>
            </w:r>
            <w:r w:rsidR="000B1E76" w:rsidRPr="004D44CD">
              <w:rPr>
                <w:rFonts w:asciiTheme="minorHAnsi" w:hAnsiTheme="minorHAnsi" w:cstheme="minorHAnsi"/>
                <w:b w:val="0"/>
                <w:szCs w:val="22"/>
              </w:rPr>
              <w:t xml:space="preserve"> - </w:t>
            </w:r>
            <w:r w:rsidR="00CF6B42" w:rsidRPr="004D44CD">
              <w:rPr>
                <w:rFonts w:asciiTheme="minorHAnsi" w:hAnsiTheme="minorHAnsi" w:cstheme="minorHAnsi"/>
                <w:b w:val="0"/>
                <w:szCs w:val="22"/>
              </w:rPr>
              <w:t xml:space="preserve">samples of work that the </w:t>
            </w:r>
            <w:r w:rsidR="00BE55A4" w:rsidRPr="004D44CD">
              <w:rPr>
                <w:rFonts w:asciiTheme="minorHAnsi" w:hAnsiTheme="minorHAnsi" w:cstheme="minorHAnsi"/>
                <w:b w:val="0"/>
                <w:szCs w:val="22"/>
              </w:rPr>
              <w:t>practitioner</w:t>
            </w:r>
            <w:r w:rsidR="00CF6B42" w:rsidRPr="004D44CD">
              <w:rPr>
                <w:rFonts w:asciiTheme="minorHAnsi" w:hAnsiTheme="minorHAnsi" w:cstheme="minorHAnsi"/>
                <w:b w:val="0"/>
                <w:szCs w:val="22"/>
              </w:rPr>
              <w:t xml:space="preserve"> has reviewed in their capacity as a supervisor, where the sample evidences the </w:t>
            </w:r>
            <w:r w:rsidR="00BE55A4" w:rsidRPr="004D44CD">
              <w:rPr>
                <w:rFonts w:asciiTheme="minorHAnsi" w:hAnsiTheme="minorHAnsi" w:cstheme="minorHAnsi"/>
                <w:b w:val="0"/>
                <w:szCs w:val="22"/>
              </w:rPr>
              <w:t>practitioner</w:t>
            </w:r>
            <w:r w:rsidR="00CF6B42" w:rsidRPr="004D44CD">
              <w:rPr>
                <w:rFonts w:asciiTheme="minorHAnsi" w:hAnsiTheme="minorHAnsi" w:cstheme="minorHAnsi"/>
                <w:b w:val="0"/>
                <w:szCs w:val="22"/>
              </w:rPr>
              <w:t xml:space="preserve">’s supervisory input. </w:t>
            </w:r>
          </w:p>
          <w:p w14:paraId="2A42E8FC" w14:textId="1B83BAD6" w:rsidR="006F3F22" w:rsidRPr="004D44CD" w:rsidRDefault="00CF6B42" w:rsidP="00012EF0">
            <w:pPr>
              <w:pStyle w:val="subsection"/>
              <w:spacing w:before="120" w:after="120" w:line="280" w:lineRule="atLeast"/>
              <w:ind w:left="0" w:firstLine="0"/>
              <w:rPr>
                <w:b w:val="0"/>
              </w:rPr>
            </w:pPr>
            <w:r w:rsidRPr="004D44CD">
              <w:rPr>
                <w:rFonts w:asciiTheme="minorHAnsi" w:hAnsiTheme="minorHAnsi" w:cstheme="minorHAnsi"/>
                <w:i/>
                <w:szCs w:val="22"/>
              </w:rPr>
              <w:t>Reflective practice evidence</w:t>
            </w:r>
            <w:r w:rsidRPr="004D44CD">
              <w:rPr>
                <w:rFonts w:asciiTheme="minorHAnsi" w:hAnsiTheme="minorHAnsi" w:cstheme="minorHAnsi"/>
                <w:szCs w:val="22"/>
              </w:rPr>
              <w:t xml:space="preserve"> </w:t>
            </w:r>
            <w:r w:rsidRPr="004D44CD">
              <w:rPr>
                <w:rFonts w:asciiTheme="minorHAnsi" w:hAnsiTheme="minorHAnsi" w:cstheme="minorHAnsi"/>
                <w:b w:val="0"/>
                <w:szCs w:val="22"/>
              </w:rPr>
              <w:t>is evidence of reflective journaling or practice reflection</w:t>
            </w:r>
            <w:r w:rsidR="005A6A34" w:rsidRPr="004D44CD">
              <w:rPr>
                <w:rFonts w:asciiTheme="minorHAnsi" w:hAnsiTheme="minorHAnsi" w:cstheme="minorHAnsi"/>
                <w:b w:val="0"/>
                <w:szCs w:val="22"/>
              </w:rPr>
              <w:t xml:space="preserve"> using relevant tools</w:t>
            </w:r>
            <w:r w:rsidRPr="004D44CD">
              <w:rPr>
                <w:rFonts w:asciiTheme="minorHAnsi" w:hAnsiTheme="minorHAnsi" w:cstheme="minorHAnsi"/>
                <w:b w:val="0"/>
                <w:szCs w:val="22"/>
              </w:rPr>
              <w:t xml:space="preserve">. </w:t>
            </w:r>
          </w:p>
        </w:tc>
      </w:tr>
    </w:tbl>
    <w:p w14:paraId="695B86F7" w14:textId="2BE608B1" w:rsidR="002E37AA" w:rsidRDefault="002E37AA" w:rsidP="0015174F">
      <w:pPr>
        <w:spacing w:before="0" w:after="0" w:line="240" w:lineRule="auto"/>
      </w:pPr>
    </w:p>
    <w:tbl>
      <w:tblPr>
        <w:tblStyle w:val="NDISCommission"/>
        <w:tblW w:w="0" w:type="auto"/>
        <w:tblLook w:val="04A0" w:firstRow="1" w:lastRow="0" w:firstColumn="1" w:lastColumn="0" w:noHBand="0" w:noVBand="1"/>
        <w:tblCaption w:val="Portfolio of evidence"/>
        <w:tblDescription w:val="Supervision and peer support evidence&#10;Supervision evidence is evidence of one or more of the following kinds:&#10;a. Supervision documentation&#10;b. Supervision practice evidence&#10;c. Reflective practice evidence. &#10;Supervision documentation is evidence of one or more of the following kinds:&#10;a. A supervision agreement between the practitioner and a supervisor &#10;b. A record of the supervision under a supervision agreement in which all references to any person other than the practitioner or the supervisor are de-identified  &#10;c. A record of group supervision or peer work practice support in which all references to any person other than the practitioner or the supervisor are de-identified &#10;d. An annual review, for example, of work performance, development activities, or a supervision agreement. &#10;Supervision practice evidence is evidence of one or more of the following kinds:&#10;a. Samples of work that the practitioner has performed as a behaviour support practitioner and provided to their supervisor for monitoring or feedback&#10;b. For a practitioner self-assessing at proficient level or above - samples of work that the practitioner has reviewed in their capacity as a supervisor, where the sample evidences the practitioner’s supervisory input. &#10;Reflective practice evidence is evidence of reflective journaling or practice reflection using relevant tools. &#10;Ongoing professional development evidence  &#10;Ongoing professional development evidence is evidence of one or more of the following kinds:&#10;a. Achievement evidence&#10;b. Involvement evidence&#10;c. Research and quality improvement evidence&#10;d. Independent study evidence&#10;e. Other evidence. &#10;Achievement evidence is evidence of the practitioner’s relevant academic and professional achievements, which may consist of one or more of the following:&#10;a. A formal certification or qualification, or evidence that the practitioner has completed part of such a certification or qualification &#10;b. Evidence of membership of a professional association&#10;c. Evidence of registration by a professional body&#10;d. Evidence of the award of a grant, or application for a grant &#10;e. Evidence of an award received from an NDIS provider, or state, territory, or national professional association. &#10;Involvement evidence is evidence of one or more of the following kinds:&#10;a. Evidence that the practitioner has taught or presented at a professional gathering or event relevant to clinical practice in positive behaviour support&#10;b. Evidence of the practitioner’s attendance at a conference or seminar relevant to clinical practice in positive behaviour support&#10;c. Evidence of the practitioner’s completion of a short course or training relevant to clinical practice in positive behaviour support&#10;d. Evidence that the practitioner has facilitated an event relevant to clinical practice in positive behaviour support &#10;e. Evidence of the practitioner’s participation in a journal club, interest group or committee relevant to clinical practice in positive behaviour support&#10;f. Evidence of the practitioner’s participation in a relevant community of practice &#10;g. Evidence of the practitioner’s participation in online discussions relevant to clinical practice in positive behaviour support.&#10;Research and quality improvement evidence means evidence that the practitioner has undertaken research or quality improvement activities relevant to clinical practice in positive behaviour support, which may consist of one or more of the following:&#10;a. Evidence that the practitioner has undertaken research or project activities&#10;b. Evidence that the practitioner has contributed to a journal or professional publication&#10;c. Evidence that the practitioner has developed educational resources or information for others&#10;d. Evidence that the practitioner has developed evidence-based practice resources&#10;e. Evidence that the practitioner has contributed to the development of organisational policy or procedures. &#10;Independent study evidence means evidence that the practitioner has undertaken independent study relevant to clinical practice in positive behaviour support, which may include evidence that the practitioner has:&#10;a. Read and reflected upon a journal article, video, webinar or other relevant resource;, and &#10;b. Considered how the resource could be applied in clinical practice.&#10;Other evidence of ongoing professional development, which may consist of one or more of the following:&#10;a. Evidence that the practitioner is learning, or has learnt, to use instrumental tools relevant to clinical practice in positive behaviour support&#10;b. A de-identified case study demonstrating&#10;i. A positive outcome for an NDIS participant, their family or carer or&#10;ii. Progression in the practitioner’s relevant knowledge or skills or&#10;iii. Reduction or elimination of the use of restrictive practices,&#10;c.  A de-identified sample of the practitioner’s work. &#10;Evidence of actions and goal completion&#10;Evidence of actions and goal completion includes evidence that the practitioner has achieved a goal set out in their continuing professional development plan, supervision agreement or professional learning goals achievement record."/>
      </w:tblPr>
      <w:tblGrid>
        <w:gridCol w:w="9011"/>
      </w:tblGrid>
      <w:tr w:rsidR="00CF6B42" w:rsidRPr="004D44CD" w14:paraId="4160DF39" w14:textId="77777777" w:rsidTr="0015174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11" w:type="dxa"/>
            <w:tcBorders>
              <w:top w:val="single" w:sz="6" w:space="0" w:color="auto"/>
              <w:bottom w:val="single" w:sz="8" w:space="0" w:color="auto"/>
              <w:right w:val="single" w:sz="4" w:space="0" w:color="auto"/>
            </w:tcBorders>
          </w:tcPr>
          <w:p w14:paraId="29E7EC4C" w14:textId="3F458712" w:rsidR="00CF6B42" w:rsidRPr="004D44CD" w:rsidRDefault="00CF6B42" w:rsidP="00B5786F">
            <w:pPr>
              <w:pStyle w:val="ActHead5"/>
              <w:spacing w:before="120" w:after="120"/>
              <w:ind w:left="0" w:firstLine="0"/>
              <w:rPr>
                <w:rFonts w:asciiTheme="minorHAnsi" w:hAnsiTheme="minorHAnsi" w:cstheme="minorHAnsi"/>
                <w:b/>
                <w:color w:val="FFFFFF" w:themeColor="background1"/>
                <w:sz w:val="22"/>
                <w:szCs w:val="22"/>
              </w:rPr>
            </w:pPr>
            <w:r w:rsidRPr="004D44CD">
              <w:rPr>
                <w:rFonts w:asciiTheme="minorHAnsi" w:hAnsiTheme="minorHAnsi" w:cstheme="minorHAnsi"/>
                <w:b/>
                <w:color w:val="FFFFFF" w:themeColor="background1"/>
                <w:sz w:val="22"/>
                <w:szCs w:val="22"/>
              </w:rPr>
              <w:t xml:space="preserve">Ongoing professional development evidence  </w:t>
            </w:r>
          </w:p>
        </w:tc>
      </w:tr>
      <w:tr w:rsidR="00CB7C07" w:rsidRPr="004D44CD" w14:paraId="4D2855FE" w14:textId="77777777" w:rsidTr="00494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1" w:type="dxa"/>
            <w:tcBorders>
              <w:top w:val="single" w:sz="8" w:space="0" w:color="auto"/>
              <w:bottom w:val="single" w:sz="8" w:space="0" w:color="auto"/>
              <w:right w:val="single" w:sz="4" w:space="0" w:color="auto"/>
            </w:tcBorders>
          </w:tcPr>
          <w:p w14:paraId="3C606FB7" w14:textId="77777777" w:rsidR="00CB7C07" w:rsidRPr="004D44CD" w:rsidRDefault="00CB7C07" w:rsidP="00B5786F">
            <w:pPr>
              <w:pStyle w:val="subsection"/>
              <w:spacing w:before="120" w:after="120" w:line="280" w:lineRule="atLeast"/>
              <w:rPr>
                <w:rFonts w:asciiTheme="minorHAnsi" w:hAnsiTheme="minorHAnsi" w:cstheme="minorHAnsi"/>
                <w:b w:val="0"/>
                <w:szCs w:val="22"/>
              </w:rPr>
            </w:pPr>
            <w:r w:rsidRPr="004D44CD">
              <w:rPr>
                <w:rFonts w:asciiTheme="minorHAnsi" w:hAnsiTheme="minorHAnsi" w:cstheme="minorHAnsi"/>
                <w:i/>
                <w:szCs w:val="22"/>
              </w:rPr>
              <w:t>Ongoing professional development evidence</w:t>
            </w:r>
            <w:r w:rsidRPr="004D44CD">
              <w:rPr>
                <w:rFonts w:asciiTheme="minorHAnsi" w:hAnsiTheme="minorHAnsi" w:cstheme="minorHAnsi"/>
                <w:b w:val="0"/>
                <w:szCs w:val="22"/>
              </w:rPr>
              <w:t xml:space="preserve"> is evidence of one or more of the following kinds:</w:t>
            </w:r>
          </w:p>
          <w:p w14:paraId="5AAA896F" w14:textId="5D142CD0" w:rsidR="00CB7C07" w:rsidRPr="004D44CD" w:rsidRDefault="00012EF0" w:rsidP="00545980">
            <w:pPr>
              <w:pStyle w:val="paragraph"/>
              <w:numPr>
                <w:ilvl w:val="0"/>
                <w:numId w:val="26"/>
              </w:numPr>
              <w:spacing w:before="120" w:after="120" w:line="280" w:lineRule="atLeast"/>
              <w:rPr>
                <w:rFonts w:asciiTheme="minorHAnsi" w:hAnsiTheme="minorHAnsi" w:cstheme="minorHAnsi"/>
                <w:b w:val="0"/>
                <w:color w:val="000000" w:themeColor="text1"/>
                <w:szCs w:val="22"/>
              </w:rPr>
            </w:pPr>
            <w:r w:rsidRPr="004D44CD">
              <w:rPr>
                <w:rFonts w:asciiTheme="minorHAnsi" w:hAnsiTheme="minorHAnsi" w:cstheme="minorHAnsi"/>
                <w:b w:val="0"/>
                <w:color w:val="000000" w:themeColor="text1"/>
                <w:szCs w:val="22"/>
              </w:rPr>
              <w:t>Achievement evidence</w:t>
            </w:r>
          </w:p>
          <w:p w14:paraId="5B674BE0" w14:textId="10C58C6A" w:rsidR="00CB7C07" w:rsidRPr="004D44CD" w:rsidRDefault="00012EF0" w:rsidP="00545980">
            <w:pPr>
              <w:pStyle w:val="paragraph"/>
              <w:numPr>
                <w:ilvl w:val="0"/>
                <w:numId w:val="26"/>
              </w:numPr>
              <w:spacing w:before="120" w:after="120" w:line="280" w:lineRule="atLeast"/>
              <w:rPr>
                <w:rFonts w:asciiTheme="minorHAnsi" w:hAnsiTheme="minorHAnsi" w:cstheme="minorHAnsi"/>
                <w:b w:val="0"/>
                <w:color w:val="000000" w:themeColor="text1"/>
                <w:szCs w:val="22"/>
              </w:rPr>
            </w:pPr>
            <w:r w:rsidRPr="004D44CD">
              <w:rPr>
                <w:rFonts w:asciiTheme="minorHAnsi" w:hAnsiTheme="minorHAnsi" w:cstheme="minorHAnsi"/>
                <w:b w:val="0"/>
                <w:color w:val="000000" w:themeColor="text1"/>
                <w:szCs w:val="22"/>
              </w:rPr>
              <w:t>Involvement</w:t>
            </w:r>
            <w:r w:rsidR="00CB7C07" w:rsidRPr="004D44CD">
              <w:rPr>
                <w:rFonts w:asciiTheme="minorHAnsi" w:hAnsiTheme="minorHAnsi" w:cstheme="minorHAnsi"/>
                <w:b w:val="0"/>
                <w:color w:val="000000" w:themeColor="text1"/>
                <w:szCs w:val="22"/>
              </w:rPr>
              <w:t xml:space="preserve"> evidence</w:t>
            </w:r>
          </w:p>
          <w:p w14:paraId="24D6C770" w14:textId="55F7B80F" w:rsidR="00CB7C07" w:rsidRPr="004D44CD" w:rsidRDefault="00012EF0" w:rsidP="00545980">
            <w:pPr>
              <w:pStyle w:val="paragraph"/>
              <w:numPr>
                <w:ilvl w:val="0"/>
                <w:numId w:val="26"/>
              </w:numPr>
              <w:spacing w:before="120" w:after="120" w:line="280" w:lineRule="atLeast"/>
              <w:rPr>
                <w:rFonts w:asciiTheme="minorHAnsi" w:hAnsiTheme="minorHAnsi" w:cstheme="minorHAnsi"/>
                <w:b w:val="0"/>
                <w:color w:val="000000" w:themeColor="text1"/>
                <w:szCs w:val="22"/>
              </w:rPr>
            </w:pPr>
            <w:r w:rsidRPr="004D44CD">
              <w:rPr>
                <w:rFonts w:asciiTheme="minorHAnsi" w:hAnsiTheme="minorHAnsi" w:cstheme="minorHAnsi"/>
                <w:b w:val="0"/>
                <w:color w:val="000000" w:themeColor="text1"/>
                <w:szCs w:val="22"/>
              </w:rPr>
              <w:t>Research and quality improvement evidence</w:t>
            </w:r>
          </w:p>
          <w:p w14:paraId="5EADDF37" w14:textId="375BCE1F" w:rsidR="00CB7C07" w:rsidRPr="004D44CD" w:rsidRDefault="00012EF0" w:rsidP="00545980">
            <w:pPr>
              <w:pStyle w:val="paragraph"/>
              <w:numPr>
                <w:ilvl w:val="0"/>
                <w:numId w:val="26"/>
              </w:numPr>
              <w:spacing w:before="120" w:after="120" w:line="280" w:lineRule="atLeast"/>
              <w:rPr>
                <w:rFonts w:asciiTheme="minorHAnsi" w:hAnsiTheme="minorHAnsi" w:cstheme="minorHAnsi"/>
                <w:b w:val="0"/>
                <w:color w:val="000000" w:themeColor="text1"/>
                <w:szCs w:val="22"/>
              </w:rPr>
            </w:pPr>
            <w:r w:rsidRPr="004D44CD">
              <w:rPr>
                <w:rFonts w:asciiTheme="minorHAnsi" w:hAnsiTheme="minorHAnsi" w:cstheme="minorHAnsi"/>
                <w:b w:val="0"/>
                <w:color w:val="000000" w:themeColor="text1"/>
                <w:szCs w:val="22"/>
              </w:rPr>
              <w:t>Independent study evidence</w:t>
            </w:r>
          </w:p>
          <w:p w14:paraId="4F591E6A" w14:textId="031BCFCF" w:rsidR="00CB7C07" w:rsidRPr="004D44CD" w:rsidRDefault="00012EF0" w:rsidP="00545980">
            <w:pPr>
              <w:pStyle w:val="paragraph"/>
              <w:numPr>
                <w:ilvl w:val="0"/>
                <w:numId w:val="26"/>
              </w:numPr>
              <w:spacing w:before="120" w:after="120" w:line="280" w:lineRule="atLeast"/>
              <w:rPr>
                <w:rFonts w:asciiTheme="minorHAnsi" w:hAnsiTheme="minorHAnsi" w:cstheme="minorHAnsi"/>
                <w:b w:val="0"/>
                <w:color w:val="000000" w:themeColor="text1"/>
                <w:szCs w:val="22"/>
              </w:rPr>
            </w:pPr>
            <w:r w:rsidRPr="004D44CD">
              <w:rPr>
                <w:rFonts w:asciiTheme="minorHAnsi" w:hAnsiTheme="minorHAnsi" w:cstheme="minorHAnsi"/>
                <w:b w:val="0"/>
                <w:color w:val="000000" w:themeColor="text1"/>
                <w:szCs w:val="22"/>
              </w:rPr>
              <w:t>Other evidence</w:t>
            </w:r>
            <w:r w:rsidR="00CB7C07" w:rsidRPr="004D44CD">
              <w:rPr>
                <w:rFonts w:asciiTheme="minorHAnsi" w:hAnsiTheme="minorHAnsi" w:cstheme="minorHAnsi"/>
                <w:b w:val="0"/>
                <w:color w:val="000000" w:themeColor="text1"/>
                <w:szCs w:val="22"/>
              </w:rPr>
              <w:t xml:space="preserve">. </w:t>
            </w:r>
          </w:p>
          <w:p w14:paraId="28F0B5C1" w14:textId="44686604" w:rsidR="00CB7C07" w:rsidRPr="004D44CD" w:rsidRDefault="00CB7C07" w:rsidP="006F3F22">
            <w:pPr>
              <w:pStyle w:val="subsection"/>
              <w:spacing w:before="120" w:after="120" w:line="280" w:lineRule="atLeast"/>
              <w:ind w:left="0" w:firstLine="0"/>
              <w:rPr>
                <w:rFonts w:asciiTheme="minorHAnsi" w:hAnsiTheme="minorHAnsi" w:cstheme="minorHAnsi"/>
                <w:b w:val="0"/>
                <w:szCs w:val="22"/>
              </w:rPr>
            </w:pPr>
            <w:r w:rsidRPr="004D44CD">
              <w:rPr>
                <w:rFonts w:asciiTheme="minorHAnsi" w:hAnsiTheme="minorHAnsi" w:cstheme="minorHAnsi"/>
                <w:i/>
                <w:szCs w:val="22"/>
              </w:rPr>
              <w:t>Achievement evidence</w:t>
            </w:r>
            <w:r w:rsidRPr="004D44CD">
              <w:rPr>
                <w:rFonts w:asciiTheme="minorHAnsi" w:hAnsiTheme="minorHAnsi" w:cstheme="minorHAnsi"/>
                <w:b w:val="0"/>
                <w:i/>
                <w:szCs w:val="22"/>
              </w:rPr>
              <w:t xml:space="preserve"> </w:t>
            </w:r>
            <w:r w:rsidRPr="004D44CD">
              <w:rPr>
                <w:rFonts w:asciiTheme="minorHAnsi" w:hAnsiTheme="minorHAnsi" w:cstheme="minorHAnsi"/>
                <w:b w:val="0"/>
                <w:szCs w:val="22"/>
              </w:rPr>
              <w:t xml:space="preserve">is evidence of the </w:t>
            </w:r>
            <w:r w:rsidR="00BE55A4" w:rsidRPr="004D44CD">
              <w:rPr>
                <w:rFonts w:asciiTheme="minorHAnsi" w:hAnsiTheme="minorHAnsi" w:cstheme="minorHAnsi"/>
                <w:b w:val="0"/>
                <w:szCs w:val="22"/>
              </w:rPr>
              <w:t>practitioner</w:t>
            </w:r>
            <w:r w:rsidRPr="004D44CD">
              <w:rPr>
                <w:rFonts w:asciiTheme="minorHAnsi" w:hAnsiTheme="minorHAnsi" w:cstheme="minorHAnsi"/>
                <w:b w:val="0"/>
                <w:szCs w:val="22"/>
              </w:rPr>
              <w:t xml:space="preserve">’s </w:t>
            </w:r>
            <w:r w:rsidR="00ED5D7F" w:rsidRPr="004D44CD">
              <w:rPr>
                <w:rFonts w:asciiTheme="minorHAnsi" w:hAnsiTheme="minorHAnsi" w:cstheme="minorHAnsi"/>
                <w:b w:val="0"/>
                <w:szCs w:val="22"/>
              </w:rPr>
              <w:t xml:space="preserve">relevant </w:t>
            </w:r>
            <w:r w:rsidRPr="004D44CD">
              <w:rPr>
                <w:rFonts w:asciiTheme="minorHAnsi" w:hAnsiTheme="minorHAnsi" w:cstheme="minorHAnsi"/>
                <w:b w:val="0"/>
                <w:szCs w:val="22"/>
              </w:rPr>
              <w:t>academic and professional achievements, which may consist of one or more of the following:</w:t>
            </w:r>
          </w:p>
          <w:p w14:paraId="35798082" w14:textId="34D860AD" w:rsidR="00CB7C07" w:rsidRPr="004D44CD" w:rsidRDefault="00012EF0" w:rsidP="00545980">
            <w:pPr>
              <w:pStyle w:val="paragraph"/>
              <w:numPr>
                <w:ilvl w:val="0"/>
                <w:numId w:val="27"/>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A formal certification or qualification, or evidence that the </w:t>
            </w:r>
            <w:r w:rsidR="00BE55A4" w:rsidRPr="004D44CD">
              <w:rPr>
                <w:rFonts w:asciiTheme="minorHAnsi" w:hAnsiTheme="minorHAnsi" w:cstheme="minorHAnsi"/>
                <w:b w:val="0"/>
                <w:szCs w:val="22"/>
              </w:rPr>
              <w:t>practitioner</w:t>
            </w:r>
            <w:r w:rsidR="00CB7C07" w:rsidRPr="004D44CD">
              <w:rPr>
                <w:rFonts w:asciiTheme="minorHAnsi" w:hAnsiTheme="minorHAnsi" w:cstheme="minorHAnsi"/>
                <w:b w:val="0"/>
                <w:szCs w:val="22"/>
              </w:rPr>
              <w:t xml:space="preserve"> has completed part of such a certification or qualification </w:t>
            </w:r>
          </w:p>
          <w:p w14:paraId="1143DB70" w14:textId="5CD2E2D9" w:rsidR="00CB7C07" w:rsidRPr="004D44CD" w:rsidRDefault="00012EF0" w:rsidP="00545980">
            <w:pPr>
              <w:pStyle w:val="paragraph"/>
              <w:numPr>
                <w:ilvl w:val="0"/>
                <w:numId w:val="27"/>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Evidence of membership of a professional association</w:t>
            </w:r>
          </w:p>
          <w:p w14:paraId="734613DA" w14:textId="47081A02" w:rsidR="00CB7C07" w:rsidRPr="004D44CD" w:rsidRDefault="00012EF0" w:rsidP="00545980">
            <w:pPr>
              <w:pStyle w:val="paragraph"/>
              <w:numPr>
                <w:ilvl w:val="0"/>
                <w:numId w:val="27"/>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Evidence of registration by a professional body</w:t>
            </w:r>
          </w:p>
          <w:p w14:paraId="62748CED" w14:textId="67061161" w:rsidR="00CB7C07" w:rsidRPr="004D44CD" w:rsidRDefault="00012EF0" w:rsidP="00545980">
            <w:pPr>
              <w:pStyle w:val="paragraph"/>
              <w:numPr>
                <w:ilvl w:val="0"/>
                <w:numId w:val="27"/>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of the award of a grant, or application for a grant </w:t>
            </w:r>
          </w:p>
          <w:p w14:paraId="2C4F4E52" w14:textId="29695B28" w:rsidR="00CB7C07" w:rsidRPr="004D44CD" w:rsidRDefault="00012EF0" w:rsidP="00545980">
            <w:pPr>
              <w:pStyle w:val="paragraph"/>
              <w:numPr>
                <w:ilvl w:val="0"/>
                <w:numId w:val="27"/>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of </w:t>
            </w:r>
            <w:r w:rsidR="00CB7C07" w:rsidRPr="004D44CD">
              <w:rPr>
                <w:rFonts w:asciiTheme="minorHAnsi" w:hAnsiTheme="minorHAnsi" w:cstheme="minorHAnsi"/>
                <w:b w:val="0"/>
                <w:szCs w:val="22"/>
              </w:rPr>
              <w:t xml:space="preserve">an award received from </w:t>
            </w:r>
            <w:proofErr w:type="gramStart"/>
            <w:r w:rsidR="00CB7C07" w:rsidRPr="004D44CD">
              <w:rPr>
                <w:rFonts w:asciiTheme="minorHAnsi" w:hAnsiTheme="minorHAnsi" w:cstheme="minorHAnsi"/>
                <w:b w:val="0"/>
                <w:szCs w:val="22"/>
              </w:rPr>
              <w:t>an</w:t>
            </w:r>
            <w:proofErr w:type="gramEnd"/>
            <w:r w:rsidR="00CB7C07" w:rsidRPr="004D44CD">
              <w:rPr>
                <w:rFonts w:asciiTheme="minorHAnsi" w:hAnsiTheme="minorHAnsi" w:cstheme="minorHAnsi"/>
                <w:b w:val="0"/>
                <w:szCs w:val="22"/>
              </w:rPr>
              <w:t xml:space="preserve"> NDIS provider, or state</w:t>
            </w:r>
            <w:r w:rsidR="00ED5D7F" w:rsidRPr="004D44CD">
              <w:rPr>
                <w:rFonts w:asciiTheme="minorHAnsi" w:hAnsiTheme="minorHAnsi" w:cstheme="minorHAnsi"/>
                <w:b w:val="0"/>
                <w:szCs w:val="22"/>
              </w:rPr>
              <w:t>, territory</w:t>
            </w:r>
            <w:r w:rsidR="00CB7C07" w:rsidRPr="004D44CD">
              <w:rPr>
                <w:rFonts w:asciiTheme="minorHAnsi" w:hAnsiTheme="minorHAnsi" w:cstheme="minorHAnsi"/>
                <w:b w:val="0"/>
                <w:szCs w:val="22"/>
              </w:rPr>
              <w:t xml:space="preserve">, </w:t>
            </w:r>
            <w:r w:rsidR="00783904" w:rsidRPr="004D44CD">
              <w:rPr>
                <w:rFonts w:asciiTheme="minorHAnsi" w:hAnsiTheme="minorHAnsi" w:cstheme="minorHAnsi"/>
                <w:b w:val="0"/>
                <w:szCs w:val="22"/>
              </w:rPr>
              <w:t xml:space="preserve">or </w:t>
            </w:r>
            <w:r w:rsidR="00CB7C07" w:rsidRPr="004D44CD">
              <w:rPr>
                <w:rFonts w:asciiTheme="minorHAnsi" w:hAnsiTheme="minorHAnsi" w:cstheme="minorHAnsi"/>
                <w:b w:val="0"/>
                <w:szCs w:val="22"/>
              </w:rPr>
              <w:t xml:space="preserve">national professional association. </w:t>
            </w:r>
          </w:p>
          <w:p w14:paraId="797C5AAE" w14:textId="77777777" w:rsidR="00CB7C07" w:rsidRPr="004D44CD" w:rsidRDefault="00CB7C07" w:rsidP="006F3F22">
            <w:pPr>
              <w:pStyle w:val="subsection"/>
              <w:spacing w:before="120" w:after="120" w:line="280" w:lineRule="atLeast"/>
              <w:rPr>
                <w:rFonts w:asciiTheme="minorHAnsi" w:hAnsiTheme="minorHAnsi" w:cstheme="minorHAnsi"/>
                <w:b w:val="0"/>
                <w:szCs w:val="22"/>
              </w:rPr>
            </w:pPr>
            <w:r w:rsidRPr="004D44CD">
              <w:rPr>
                <w:rFonts w:asciiTheme="minorHAnsi" w:hAnsiTheme="minorHAnsi" w:cstheme="minorHAnsi"/>
                <w:i/>
                <w:szCs w:val="22"/>
              </w:rPr>
              <w:t>Involvement evidence</w:t>
            </w:r>
            <w:r w:rsidRPr="004D44CD">
              <w:rPr>
                <w:rFonts w:asciiTheme="minorHAnsi" w:hAnsiTheme="minorHAnsi" w:cstheme="minorHAnsi"/>
                <w:b w:val="0"/>
                <w:i/>
                <w:szCs w:val="22"/>
              </w:rPr>
              <w:t xml:space="preserve"> </w:t>
            </w:r>
            <w:r w:rsidRPr="004D44CD">
              <w:rPr>
                <w:rFonts w:asciiTheme="minorHAnsi" w:hAnsiTheme="minorHAnsi" w:cstheme="minorHAnsi"/>
                <w:b w:val="0"/>
                <w:szCs w:val="22"/>
              </w:rPr>
              <w:t>is evidence of one or more of the following kinds:</w:t>
            </w:r>
          </w:p>
          <w:p w14:paraId="32AFBC93" w14:textId="6437EEB3" w:rsidR="00CB7C07" w:rsidRPr="004D44CD" w:rsidRDefault="00012EF0" w:rsidP="00545980">
            <w:pPr>
              <w:pStyle w:val="paragraph"/>
              <w:numPr>
                <w:ilvl w:val="0"/>
                <w:numId w:val="28"/>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CB7C07" w:rsidRPr="004D44CD">
              <w:rPr>
                <w:rFonts w:asciiTheme="minorHAnsi" w:hAnsiTheme="minorHAnsi" w:cstheme="minorHAnsi"/>
                <w:b w:val="0"/>
                <w:szCs w:val="22"/>
              </w:rPr>
              <w:t xml:space="preserve"> has taught or presented at a professional gathering or event relevant to clinical practice in positive behaviour support</w:t>
            </w:r>
          </w:p>
          <w:p w14:paraId="1AE21485" w14:textId="210B150F" w:rsidR="00CB7C07" w:rsidRPr="004D44CD" w:rsidRDefault="00012EF0" w:rsidP="00545980">
            <w:pPr>
              <w:pStyle w:val="paragraph"/>
              <w:numPr>
                <w:ilvl w:val="0"/>
                <w:numId w:val="28"/>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of </w:t>
            </w:r>
            <w:r w:rsidR="00D23053" w:rsidRPr="004D44CD">
              <w:rPr>
                <w:rFonts w:asciiTheme="minorHAnsi" w:hAnsiTheme="minorHAnsi" w:cstheme="minorHAnsi"/>
                <w:b w:val="0"/>
                <w:szCs w:val="22"/>
              </w:rPr>
              <w:t xml:space="preserve">the practitioner’s </w:t>
            </w:r>
            <w:r w:rsidR="00CB7C07" w:rsidRPr="004D44CD">
              <w:rPr>
                <w:rFonts w:asciiTheme="minorHAnsi" w:hAnsiTheme="minorHAnsi" w:cstheme="minorHAnsi"/>
                <w:b w:val="0"/>
                <w:szCs w:val="22"/>
              </w:rPr>
              <w:t>attendance at a conference or seminar relevant to clinical practice in positive behaviour support</w:t>
            </w:r>
          </w:p>
          <w:p w14:paraId="6E39DFDF" w14:textId="51C08712" w:rsidR="00CB7C07" w:rsidRPr="004D44CD" w:rsidRDefault="00012EF0" w:rsidP="00545980">
            <w:pPr>
              <w:pStyle w:val="paragraph"/>
              <w:numPr>
                <w:ilvl w:val="0"/>
                <w:numId w:val="28"/>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of </w:t>
            </w:r>
            <w:r w:rsidR="00D23053" w:rsidRPr="004D44CD">
              <w:rPr>
                <w:rFonts w:asciiTheme="minorHAnsi" w:hAnsiTheme="minorHAnsi" w:cstheme="minorHAnsi"/>
                <w:b w:val="0"/>
                <w:szCs w:val="22"/>
              </w:rPr>
              <w:t xml:space="preserve">the practitioner’s </w:t>
            </w:r>
            <w:r w:rsidR="00ED5D7F" w:rsidRPr="004D44CD">
              <w:rPr>
                <w:rFonts w:asciiTheme="minorHAnsi" w:hAnsiTheme="minorHAnsi" w:cstheme="minorHAnsi"/>
                <w:b w:val="0"/>
                <w:szCs w:val="22"/>
              </w:rPr>
              <w:t>completion of</w:t>
            </w:r>
            <w:r w:rsidR="00CB7C07" w:rsidRPr="004D44CD">
              <w:rPr>
                <w:rFonts w:asciiTheme="minorHAnsi" w:hAnsiTheme="minorHAnsi" w:cstheme="minorHAnsi"/>
                <w:b w:val="0"/>
                <w:szCs w:val="22"/>
              </w:rPr>
              <w:t xml:space="preserve"> a short course or training relevant to clinical practice in positive behaviour support</w:t>
            </w:r>
          </w:p>
          <w:p w14:paraId="3D4E58A3" w14:textId="10A40B6D" w:rsidR="00CB7C07" w:rsidRPr="004D44CD" w:rsidRDefault="00012EF0" w:rsidP="00545980">
            <w:pPr>
              <w:pStyle w:val="paragraph"/>
              <w:numPr>
                <w:ilvl w:val="0"/>
                <w:numId w:val="28"/>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CB7C07" w:rsidRPr="004D44CD">
              <w:rPr>
                <w:rFonts w:asciiTheme="minorHAnsi" w:hAnsiTheme="minorHAnsi" w:cstheme="minorHAnsi"/>
                <w:b w:val="0"/>
                <w:szCs w:val="22"/>
              </w:rPr>
              <w:t xml:space="preserve"> has facilitated an event relevant to clinical practice in positive behaviour support </w:t>
            </w:r>
          </w:p>
          <w:p w14:paraId="01AB2AFA" w14:textId="29E74029" w:rsidR="00CB7C07" w:rsidRPr="004D44CD" w:rsidRDefault="00012EF0" w:rsidP="00545980">
            <w:pPr>
              <w:pStyle w:val="paragraph"/>
              <w:numPr>
                <w:ilvl w:val="0"/>
                <w:numId w:val="28"/>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lastRenderedPageBreak/>
              <w:t xml:space="preserve">Evidence of </w:t>
            </w:r>
            <w:r w:rsidR="00D23053" w:rsidRPr="004D44CD">
              <w:rPr>
                <w:rFonts w:asciiTheme="minorHAnsi" w:hAnsiTheme="minorHAnsi" w:cstheme="minorHAnsi"/>
                <w:b w:val="0"/>
                <w:szCs w:val="22"/>
              </w:rPr>
              <w:t xml:space="preserve">the practitioner’s </w:t>
            </w:r>
            <w:r w:rsidR="00CB7C07" w:rsidRPr="004D44CD">
              <w:rPr>
                <w:rFonts w:asciiTheme="minorHAnsi" w:hAnsiTheme="minorHAnsi" w:cstheme="minorHAnsi"/>
                <w:b w:val="0"/>
                <w:szCs w:val="22"/>
              </w:rPr>
              <w:t>participation in a journal club, interest group or committee relevant to clinical practice in positive behaviour support</w:t>
            </w:r>
          </w:p>
          <w:p w14:paraId="1E9C706B" w14:textId="06356910" w:rsidR="00CB7C07" w:rsidRPr="004D44CD" w:rsidRDefault="00012EF0" w:rsidP="00545980">
            <w:pPr>
              <w:pStyle w:val="paragraph"/>
              <w:numPr>
                <w:ilvl w:val="0"/>
                <w:numId w:val="28"/>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of </w:t>
            </w:r>
            <w:r w:rsidR="007653C0" w:rsidRPr="004D44CD">
              <w:rPr>
                <w:rFonts w:asciiTheme="minorHAnsi" w:hAnsiTheme="minorHAnsi" w:cstheme="minorHAnsi"/>
                <w:b w:val="0"/>
                <w:szCs w:val="22"/>
              </w:rPr>
              <w:t xml:space="preserve">the practitioner’s </w:t>
            </w:r>
            <w:r w:rsidR="00CB7C07" w:rsidRPr="004D44CD">
              <w:rPr>
                <w:rFonts w:asciiTheme="minorHAnsi" w:hAnsiTheme="minorHAnsi" w:cstheme="minorHAnsi"/>
                <w:b w:val="0"/>
                <w:szCs w:val="22"/>
              </w:rPr>
              <w:t xml:space="preserve">participation in a </w:t>
            </w:r>
            <w:r w:rsidR="00ED5D7F" w:rsidRPr="004D44CD">
              <w:rPr>
                <w:rFonts w:asciiTheme="minorHAnsi" w:hAnsiTheme="minorHAnsi" w:cstheme="minorHAnsi"/>
                <w:b w:val="0"/>
                <w:szCs w:val="22"/>
              </w:rPr>
              <w:t xml:space="preserve">relevant </w:t>
            </w:r>
            <w:r w:rsidRPr="004D44CD">
              <w:rPr>
                <w:rFonts w:asciiTheme="minorHAnsi" w:hAnsiTheme="minorHAnsi" w:cstheme="minorHAnsi"/>
                <w:b w:val="0"/>
                <w:szCs w:val="22"/>
              </w:rPr>
              <w:t xml:space="preserve">community of practice </w:t>
            </w:r>
          </w:p>
          <w:p w14:paraId="72918A2B" w14:textId="597CA305" w:rsidR="00CB7C07" w:rsidRPr="004D44CD" w:rsidRDefault="00012EF0" w:rsidP="00545980">
            <w:pPr>
              <w:pStyle w:val="paragraph"/>
              <w:numPr>
                <w:ilvl w:val="0"/>
                <w:numId w:val="28"/>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of </w:t>
            </w:r>
            <w:r w:rsidR="007653C0" w:rsidRPr="004D44CD">
              <w:rPr>
                <w:rFonts w:asciiTheme="minorHAnsi" w:hAnsiTheme="minorHAnsi" w:cstheme="minorHAnsi"/>
                <w:b w:val="0"/>
                <w:szCs w:val="22"/>
              </w:rPr>
              <w:t xml:space="preserve">the practitioner’s </w:t>
            </w:r>
            <w:r w:rsidR="00CB7C07" w:rsidRPr="004D44CD">
              <w:rPr>
                <w:rFonts w:asciiTheme="minorHAnsi" w:hAnsiTheme="minorHAnsi" w:cstheme="minorHAnsi"/>
                <w:b w:val="0"/>
                <w:szCs w:val="22"/>
              </w:rPr>
              <w:t>participation in online discussions relevant to clinical practice in positive behaviour support.</w:t>
            </w:r>
          </w:p>
          <w:p w14:paraId="546E8789" w14:textId="4A526AAA" w:rsidR="00DC33FD" w:rsidRPr="004D44CD" w:rsidRDefault="00DC33FD" w:rsidP="00DC33FD">
            <w:pPr>
              <w:pStyle w:val="subsection"/>
              <w:spacing w:before="120" w:after="120" w:line="280" w:lineRule="atLeast"/>
              <w:ind w:left="0" w:firstLine="0"/>
              <w:rPr>
                <w:rFonts w:asciiTheme="minorHAnsi" w:hAnsiTheme="minorHAnsi" w:cstheme="minorHAnsi"/>
                <w:b w:val="0"/>
                <w:szCs w:val="22"/>
              </w:rPr>
            </w:pPr>
            <w:r w:rsidRPr="004D44CD">
              <w:rPr>
                <w:rFonts w:asciiTheme="minorHAnsi" w:hAnsiTheme="minorHAnsi" w:cstheme="minorHAnsi"/>
                <w:i/>
                <w:szCs w:val="22"/>
              </w:rPr>
              <w:t>Research and quality improvement evidence</w:t>
            </w:r>
            <w:r w:rsidRPr="004D44CD">
              <w:rPr>
                <w:rFonts w:asciiTheme="minorHAnsi" w:hAnsiTheme="minorHAnsi" w:cstheme="minorHAnsi"/>
                <w:b w:val="0"/>
                <w:i/>
                <w:szCs w:val="22"/>
              </w:rPr>
              <w:t xml:space="preserve"> </w:t>
            </w:r>
            <w:r w:rsidRPr="004D44CD">
              <w:rPr>
                <w:rFonts w:asciiTheme="minorHAnsi" w:hAnsiTheme="minorHAnsi" w:cstheme="minorHAnsi"/>
                <w:b w:val="0"/>
                <w:szCs w:val="22"/>
              </w:rPr>
              <w:t xml:space="preserve">means evidence that the </w:t>
            </w:r>
            <w:r w:rsidR="00BE55A4" w:rsidRPr="004D44CD">
              <w:rPr>
                <w:rFonts w:asciiTheme="minorHAnsi" w:hAnsiTheme="minorHAnsi" w:cstheme="minorHAnsi"/>
                <w:b w:val="0"/>
                <w:szCs w:val="22"/>
              </w:rPr>
              <w:t>practitioner</w:t>
            </w:r>
            <w:r w:rsidRPr="004D44CD">
              <w:rPr>
                <w:rFonts w:asciiTheme="minorHAnsi" w:hAnsiTheme="minorHAnsi" w:cstheme="minorHAnsi"/>
                <w:b w:val="0"/>
                <w:szCs w:val="22"/>
              </w:rPr>
              <w:t xml:space="preserve"> has undertaken research or quality improvement activities relevant to clinical practice in positive behaviour support, which may consist of one or more of the following:</w:t>
            </w:r>
          </w:p>
          <w:p w14:paraId="2F526C9C" w14:textId="1A16270B" w:rsidR="00DC33FD" w:rsidRPr="004D44CD" w:rsidRDefault="00294A4D" w:rsidP="00545980">
            <w:pPr>
              <w:pStyle w:val="paragraph"/>
              <w:numPr>
                <w:ilvl w:val="0"/>
                <w:numId w:val="29"/>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DC33FD" w:rsidRPr="004D44CD">
              <w:rPr>
                <w:rFonts w:asciiTheme="minorHAnsi" w:hAnsiTheme="minorHAnsi" w:cstheme="minorHAnsi"/>
                <w:b w:val="0"/>
                <w:szCs w:val="22"/>
              </w:rPr>
              <w:t xml:space="preserve"> has undertaken research or project activities</w:t>
            </w:r>
          </w:p>
          <w:p w14:paraId="081D6E59" w14:textId="5D280179" w:rsidR="00DC33FD" w:rsidRPr="004D44CD" w:rsidRDefault="00294A4D" w:rsidP="00545980">
            <w:pPr>
              <w:pStyle w:val="paragraph"/>
              <w:numPr>
                <w:ilvl w:val="0"/>
                <w:numId w:val="29"/>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DC33FD" w:rsidRPr="004D44CD">
              <w:rPr>
                <w:rFonts w:asciiTheme="minorHAnsi" w:hAnsiTheme="minorHAnsi" w:cstheme="minorHAnsi"/>
                <w:b w:val="0"/>
                <w:szCs w:val="22"/>
              </w:rPr>
              <w:t xml:space="preserve"> has contributed to a journal or professional publication</w:t>
            </w:r>
          </w:p>
          <w:p w14:paraId="6C1EFF5B" w14:textId="48FF6E34" w:rsidR="00DC33FD" w:rsidRPr="004D44CD" w:rsidRDefault="00294A4D" w:rsidP="00545980">
            <w:pPr>
              <w:pStyle w:val="paragraph"/>
              <w:numPr>
                <w:ilvl w:val="0"/>
                <w:numId w:val="29"/>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DC33FD" w:rsidRPr="004D44CD">
              <w:rPr>
                <w:rFonts w:asciiTheme="minorHAnsi" w:hAnsiTheme="minorHAnsi" w:cstheme="minorHAnsi"/>
                <w:b w:val="0"/>
                <w:szCs w:val="22"/>
              </w:rPr>
              <w:t xml:space="preserve"> has developed educational resources or information</w:t>
            </w:r>
            <w:r w:rsidR="00F00A8B" w:rsidRPr="004D44CD">
              <w:rPr>
                <w:rFonts w:asciiTheme="minorHAnsi" w:hAnsiTheme="minorHAnsi" w:cstheme="minorHAnsi"/>
                <w:b w:val="0"/>
                <w:szCs w:val="22"/>
              </w:rPr>
              <w:t xml:space="preserve"> </w:t>
            </w:r>
            <w:r w:rsidR="005A6A34" w:rsidRPr="004D44CD">
              <w:rPr>
                <w:rFonts w:asciiTheme="minorHAnsi" w:hAnsiTheme="minorHAnsi" w:cstheme="minorHAnsi"/>
                <w:b w:val="0"/>
                <w:szCs w:val="22"/>
              </w:rPr>
              <w:t>for others</w:t>
            </w:r>
          </w:p>
          <w:p w14:paraId="7C373AA5" w14:textId="07649B6D" w:rsidR="00DC33FD" w:rsidRPr="004D44CD" w:rsidRDefault="00294A4D" w:rsidP="00545980">
            <w:pPr>
              <w:pStyle w:val="paragraph"/>
              <w:numPr>
                <w:ilvl w:val="0"/>
                <w:numId w:val="29"/>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DC33FD" w:rsidRPr="004D44CD">
              <w:rPr>
                <w:rFonts w:asciiTheme="minorHAnsi" w:hAnsiTheme="minorHAnsi" w:cstheme="minorHAnsi"/>
                <w:b w:val="0"/>
                <w:szCs w:val="22"/>
              </w:rPr>
              <w:t xml:space="preserve"> has developed evidence-based practice resources</w:t>
            </w:r>
          </w:p>
          <w:p w14:paraId="6DD1BE0E" w14:textId="1D025256" w:rsidR="00DC33FD" w:rsidRPr="004D44CD" w:rsidRDefault="00294A4D" w:rsidP="00545980">
            <w:pPr>
              <w:pStyle w:val="paragraph"/>
              <w:numPr>
                <w:ilvl w:val="0"/>
                <w:numId w:val="29"/>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DC33FD" w:rsidRPr="004D44CD">
              <w:rPr>
                <w:rFonts w:asciiTheme="minorHAnsi" w:hAnsiTheme="minorHAnsi" w:cstheme="minorHAnsi"/>
                <w:b w:val="0"/>
                <w:szCs w:val="22"/>
              </w:rPr>
              <w:t xml:space="preserve"> has contributed to the development of organisational policy or procedures. </w:t>
            </w:r>
          </w:p>
          <w:p w14:paraId="22751181" w14:textId="5E6A69E9" w:rsidR="00DC33FD" w:rsidRPr="004D44CD" w:rsidRDefault="00DC33FD" w:rsidP="00DC33FD">
            <w:pPr>
              <w:pStyle w:val="paragraph"/>
              <w:spacing w:before="120" w:after="120" w:line="280" w:lineRule="atLeast"/>
              <w:ind w:left="0" w:firstLine="0"/>
              <w:rPr>
                <w:rFonts w:asciiTheme="minorHAnsi" w:hAnsiTheme="minorHAnsi" w:cstheme="minorHAnsi"/>
                <w:b w:val="0"/>
                <w:szCs w:val="22"/>
              </w:rPr>
            </w:pPr>
            <w:r w:rsidRPr="004D44CD">
              <w:rPr>
                <w:rFonts w:asciiTheme="minorHAnsi" w:hAnsiTheme="minorHAnsi" w:cstheme="minorHAnsi"/>
                <w:i/>
                <w:szCs w:val="22"/>
              </w:rPr>
              <w:t>Independent study evidence</w:t>
            </w:r>
            <w:r w:rsidRPr="004D44CD">
              <w:rPr>
                <w:rFonts w:asciiTheme="minorHAnsi" w:hAnsiTheme="minorHAnsi" w:cstheme="minorHAnsi"/>
                <w:b w:val="0"/>
                <w:i/>
                <w:szCs w:val="22"/>
              </w:rPr>
              <w:t xml:space="preserve"> </w:t>
            </w:r>
            <w:r w:rsidRPr="004D44CD">
              <w:rPr>
                <w:rFonts w:asciiTheme="minorHAnsi" w:hAnsiTheme="minorHAnsi" w:cstheme="minorHAnsi"/>
                <w:b w:val="0"/>
                <w:szCs w:val="22"/>
              </w:rPr>
              <w:t xml:space="preserve">means evidence that the </w:t>
            </w:r>
            <w:r w:rsidR="00BE55A4" w:rsidRPr="004D44CD">
              <w:rPr>
                <w:rFonts w:asciiTheme="minorHAnsi" w:hAnsiTheme="minorHAnsi" w:cstheme="minorHAnsi"/>
                <w:b w:val="0"/>
                <w:szCs w:val="22"/>
              </w:rPr>
              <w:t>practitioner</w:t>
            </w:r>
            <w:r w:rsidRPr="004D44CD">
              <w:rPr>
                <w:rFonts w:asciiTheme="minorHAnsi" w:hAnsiTheme="minorHAnsi" w:cstheme="minorHAnsi"/>
                <w:b w:val="0"/>
                <w:szCs w:val="22"/>
              </w:rPr>
              <w:t xml:space="preserve"> has undertaken independent study relevant to clinical practice in positive behaviour support, which may include evidence that the </w:t>
            </w:r>
            <w:r w:rsidR="00BE55A4" w:rsidRPr="004D44CD">
              <w:rPr>
                <w:rFonts w:asciiTheme="minorHAnsi" w:hAnsiTheme="minorHAnsi" w:cstheme="minorHAnsi"/>
                <w:b w:val="0"/>
                <w:szCs w:val="22"/>
              </w:rPr>
              <w:t>practitioner</w:t>
            </w:r>
            <w:r w:rsidRPr="004D44CD">
              <w:rPr>
                <w:rFonts w:asciiTheme="minorHAnsi" w:hAnsiTheme="minorHAnsi" w:cstheme="minorHAnsi"/>
                <w:b w:val="0"/>
                <w:szCs w:val="22"/>
              </w:rPr>
              <w:t xml:space="preserve"> has:</w:t>
            </w:r>
          </w:p>
          <w:p w14:paraId="002D436E" w14:textId="09C7FC75" w:rsidR="00DC33FD" w:rsidRPr="004D44CD" w:rsidRDefault="00294A4D" w:rsidP="00545980">
            <w:pPr>
              <w:pStyle w:val="paragraph"/>
              <w:numPr>
                <w:ilvl w:val="0"/>
                <w:numId w:val="30"/>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Read and reflected upon a journal article, video, webinar or other relevant </w:t>
            </w:r>
            <w:proofErr w:type="gramStart"/>
            <w:r w:rsidRPr="004D44CD">
              <w:rPr>
                <w:rFonts w:asciiTheme="minorHAnsi" w:hAnsiTheme="minorHAnsi" w:cstheme="minorHAnsi"/>
                <w:b w:val="0"/>
                <w:szCs w:val="22"/>
              </w:rPr>
              <w:t>resource;</w:t>
            </w:r>
            <w:r w:rsidR="000B1E76" w:rsidRPr="004D44CD">
              <w:rPr>
                <w:rFonts w:asciiTheme="minorHAnsi" w:hAnsiTheme="minorHAnsi" w:cstheme="minorHAnsi"/>
                <w:b w:val="0"/>
                <w:szCs w:val="22"/>
              </w:rPr>
              <w:t>,</w:t>
            </w:r>
            <w:proofErr w:type="gramEnd"/>
            <w:r w:rsidRPr="004D44CD">
              <w:rPr>
                <w:rFonts w:asciiTheme="minorHAnsi" w:hAnsiTheme="minorHAnsi" w:cstheme="minorHAnsi"/>
                <w:b w:val="0"/>
                <w:szCs w:val="22"/>
              </w:rPr>
              <w:t xml:space="preserve"> and </w:t>
            </w:r>
          </w:p>
          <w:p w14:paraId="638083F6" w14:textId="280532A3" w:rsidR="00DC33FD" w:rsidRPr="004D44CD" w:rsidRDefault="00294A4D" w:rsidP="00545980">
            <w:pPr>
              <w:pStyle w:val="paragraph"/>
              <w:numPr>
                <w:ilvl w:val="0"/>
                <w:numId w:val="30"/>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Considered how the resource could be app</w:t>
            </w:r>
            <w:r w:rsidR="00DC33FD" w:rsidRPr="004D44CD">
              <w:rPr>
                <w:rFonts w:asciiTheme="minorHAnsi" w:hAnsiTheme="minorHAnsi" w:cstheme="minorHAnsi"/>
                <w:b w:val="0"/>
                <w:szCs w:val="22"/>
              </w:rPr>
              <w:t>lied in clinical practice.</w:t>
            </w:r>
          </w:p>
          <w:p w14:paraId="54536CA1" w14:textId="77777777" w:rsidR="00DC33FD" w:rsidRPr="004D44CD" w:rsidRDefault="00DC33FD" w:rsidP="00783904">
            <w:pPr>
              <w:pStyle w:val="paragraph"/>
              <w:spacing w:before="120" w:after="120" w:line="280" w:lineRule="atLeast"/>
              <w:ind w:left="0" w:firstLine="0"/>
              <w:rPr>
                <w:rFonts w:asciiTheme="minorHAnsi" w:hAnsiTheme="minorHAnsi" w:cstheme="minorHAnsi"/>
                <w:b w:val="0"/>
                <w:bCs w:val="0"/>
                <w:iCs/>
                <w:szCs w:val="22"/>
              </w:rPr>
            </w:pPr>
            <w:r w:rsidRPr="004D44CD">
              <w:rPr>
                <w:rFonts w:asciiTheme="minorHAnsi" w:hAnsiTheme="minorHAnsi" w:cstheme="minorHAnsi"/>
                <w:i/>
                <w:szCs w:val="22"/>
              </w:rPr>
              <w:t>Other evidence</w:t>
            </w:r>
            <w:r w:rsidRPr="004D44CD">
              <w:rPr>
                <w:rFonts w:asciiTheme="minorHAnsi" w:hAnsiTheme="minorHAnsi" w:cstheme="minorHAnsi"/>
                <w:b w:val="0"/>
                <w:szCs w:val="22"/>
              </w:rPr>
              <w:t xml:space="preserve"> of ongoing professional development</w:t>
            </w:r>
            <w:r w:rsidR="007653C0" w:rsidRPr="004D44CD">
              <w:rPr>
                <w:rFonts w:asciiTheme="minorHAnsi" w:hAnsiTheme="minorHAnsi" w:cstheme="minorHAnsi"/>
                <w:b w:val="0"/>
                <w:szCs w:val="22"/>
              </w:rPr>
              <w:t>, which</w:t>
            </w:r>
            <w:r w:rsidRPr="004D44CD">
              <w:rPr>
                <w:rFonts w:asciiTheme="minorHAnsi" w:hAnsiTheme="minorHAnsi" w:cstheme="minorHAnsi"/>
                <w:b w:val="0"/>
                <w:szCs w:val="22"/>
              </w:rPr>
              <w:t xml:space="preserve"> may consist of one or more of the following:</w:t>
            </w:r>
          </w:p>
          <w:p w14:paraId="1F7B32CF" w14:textId="23468F01" w:rsidR="00DC33FD" w:rsidRPr="004D44CD" w:rsidRDefault="00012EF0" w:rsidP="00545980">
            <w:pPr>
              <w:pStyle w:val="paragraph"/>
              <w:numPr>
                <w:ilvl w:val="0"/>
                <w:numId w:val="31"/>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Evidence that the </w:t>
            </w:r>
            <w:r w:rsidR="00BE55A4" w:rsidRPr="004D44CD">
              <w:rPr>
                <w:rFonts w:asciiTheme="minorHAnsi" w:hAnsiTheme="minorHAnsi" w:cstheme="minorHAnsi"/>
                <w:b w:val="0"/>
                <w:szCs w:val="22"/>
              </w:rPr>
              <w:t>practitioner</w:t>
            </w:r>
            <w:r w:rsidR="00DC33FD" w:rsidRPr="004D44CD">
              <w:rPr>
                <w:rFonts w:asciiTheme="minorHAnsi" w:hAnsiTheme="minorHAnsi" w:cstheme="minorHAnsi"/>
                <w:b w:val="0"/>
                <w:szCs w:val="22"/>
              </w:rPr>
              <w:t xml:space="preserve"> is learning, or has learnt, to use instrumental tools relevant to clinical practice in positive behaviour support</w:t>
            </w:r>
          </w:p>
          <w:p w14:paraId="5458EC44" w14:textId="7342E642" w:rsidR="00DC33FD" w:rsidRPr="004D44CD" w:rsidRDefault="00012EF0" w:rsidP="00545980">
            <w:pPr>
              <w:pStyle w:val="paragraph"/>
              <w:numPr>
                <w:ilvl w:val="0"/>
                <w:numId w:val="31"/>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A de-identified case study demonstrating</w:t>
            </w:r>
          </w:p>
          <w:p w14:paraId="726CC7F7" w14:textId="22F28E04" w:rsidR="00DC33FD" w:rsidRPr="004D44CD" w:rsidRDefault="00012EF0" w:rsidP="00545980">
            <w:pPr>
              <w:pStyle w:val="paragraphsub"/>
              <w:numPr>
                <w:ilvl w:val="0"/>
                <w:numId w:val="32"/>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A positive outcome for </w:t>
            </w:r>
            <w:proofErr w:type="gramStart"/>
            <w:r w:rsidRPr="004D44CD">
              <w:rPr>
                <w:rFonts w:asciiTheme="minorHAnsi" w:hAnsiTheme="minorHAnsi" w:cstheme="minorHAnsi"/>
                <w:b w:val="0"/>
                <w:szCs w:val="22"/>
              </w:rPr>
              <w:t>an</w:t>
            </w:r>
            <w:proofErr w:type="gramEnd"/>
            <w:r w:rsidRPr="004D44CD">
              <w:rPr>
                <w:rFonts w:asciiTheme="minorHAnsi" w:hAnsiTheme="minorHAnsi" w:cstheme="minorHAnsi"/>
                <w:b w:val="0"/>
                <w:szCs w:val="22"/>
              </w:rPr>
              <w:t xml:space="preserve"> NDIS participant, their family or carer or</w:t>
            </w:r>
          </w:p>
          <w:p w14:paraId="524031B6" w14:textId="0752E080" w:rsidR="00DC33FD" w:rsidRPr="004D44CD" w:rsidRDefault="00012EF0" w:rsidP="00545980">
            <w:pPr>
              <w:pStyle w:val="paragraphsub"/>
              <w:numPr>
                <w:ilvl w:val="0"/>
                <w:numId w:val="32"/>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 xml:space="preserve">Progression in the </w:t>
            </w:r>
            <w:r w:rsidR="00BE55A4" w:rsidRPr="004D44CD">
              <w:rPr>
                <w:rFonts w:asciiTheme="minorHAnsi" w:hAnsiTheme="minorHAnsi" w:cstheme="minorHAnsi"/>
                <w:b w:val="0"/>
                <w:szCs w:val="22"/>
              </w:rPr>
              <w:t>practitioner</w:t>
            </w:r>
            <w:r w:rsidR="00DC33FD" w:rsidRPr="004D44CD">
              <w:rPr>
                <w:rFonts w:asciiTheme="minorHAnsi" w:hAnsiTheme="minorHAnsi" w:cstheme="minorHAnsi"/>
                <w:b w:val="0"/>
                <w:szCs w:val="22"/>
              </w:rPr>
              <w:t>’s relevant knowledge or skills or</w:t>
            </w:r>
          </w:p>
          <w:p w14:paraId="03BFEB03" w14:textId="57A65E51" w:rsidR="00DC33FD" w:rsidRPr="004D44CD" w:rsidRDefault="00012EF0" w:rsidP="00545980">
            <w:pPr>
              <w:pStyle w:val="paragraphsub"/>
              <w:numPr>
                <w:ilvl w:val="0"/>
                <w:numId w:val="32"/>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Reduction or elimination of the use of restrictive practices</w:t>
            </w:r>
            <w:r w:rsidR="000B1E76" w:rsidRPr="004D44CD">
              <w:rPr>
                <w:rFonts w:asciiTheme="minorHAnsi" w:hAnsiTheme="minorHAnsi" w:cstheme="minorHAnsi"/>
                <w:b w:val="0"/>
                <w:szCs w:val="22"/>
              </w:rPr>
              <w:t>,</w:t>
            </w:r>
          </w:p>
          <w:p w14:paraId="4E3B1F30" w14:textId="01E4A9F1" w:rsidR="00CB7C07" w:rsidRPr="004D44CD" w:rsidRDefault="00DC33FD" w:rsidP="00545980">
            <w:pPr>
              <w:pStyle w:val="paragraph"/>
              <w:numPr>
                <w:ilvl w:val="0"/>
                <w:numId w:val="31"/>
              </w:numPr>
              <w:spacing w:before="120" w:after="120" w:line="280" w:lineRule="atLeast"/>
              <w:rPr>
                <w:rFonts w:asciiTheme="minorHAnsi" w:hAnsiTheme="minorHAnsi" w:cstheme="minorHAnsi"/>
                <w:b w:val="0"/>
                <w:szCs w:val="22"/>
              </w:rPr>
            </w:pPr>
            <w:r w:rsidRPr="004D44CD">
              <w:rPr>
                <w:rFonts w:asciiTheme="minorHAnsi" w:hAnsiTheme="minorHAnsi" w:cstheme="minorHAnsi"/>
                <w:b w:val="0"/>
                <w:szCs w:val="22"/>
              </w:rPr>
              <w:tab/>
            </w:r>
            <w:r w:rsidR="00012EF0" w:rsidRPr="004D44CD">
              <w:rPr>
                <w:rFonts w:asciiTheme="minorHAnsi" w:hAnsiTheme="minorHAnsi" w:cstheme="minorHAnsi"/>
                <w:b w:val="0"/>
                <w:szCs w:val="22"/>
              </w:rPr>
              <w:t>A</w:t>
            </w:r>
            <w:r w:rsidRPr="004D44CD">
              <w:rPr>
                <w:rFonts w:asciiTheme="minorHAnsi" w:hAnsiTheme="minorHAnsi" w:cstheme="minorHAnsi"/>
                <w:b w:val="0"/>
                <w:szCs w:val="22"/>
              </w:rPr>
              <w:t xml:space="preserve"> de-identified sample of the </w:t>
            </w:r>
            <w:r w:rsidR="00BE55A4" w:rsidRPr="004D44CD">
              <w:rPr>
                <w:rFonts w:asciiTheme="minorHAnsi" w:hAnsiTheme="minorHAnsi" w:cstheme="minorHAnsi"/>
                <w:b w:val="0"/>
                <w:szCs w:val="22"/>
              </w:rPr>
              <w:t>practitioner</w:t>
            </w:r>
            <w:r w:rsidRPr="004D44CD">
              <w:rPr>
                <w:rFonts w:asciiTheme="minorHAnsi" w:hAnsiTheme="minorHAnsi" w:cstheme="minorHAnsi"/>
                <w:b w:val="0"/>
                <w:szCs w:val="22"/>
              </w:rPr>
              <w:t>’s work</w:t>
            </w:r>
            <w:r w:rsidR="00DA772D" w:rsidRPr="004D44CD">
              <w:rPr>
                <w:rFonts w:asciiTheme="minorHAnsi" w:hAnsiTheme="minorHAnsi" w:cstheme="minorHAnsi"/>
                <w:b w:val="0"/>
                <w:szCs w:val="22"/>
              </w:rPr>
              <w:t>.</w:t>
            </w:r>
            <w:r w:rsidRPr="004D44CD">
              <w:rPr>
                <w:rFonts w:asciiTheme="minorHAnsi" w:hAnsiTheme="minorHAnsi" w:cstheme="minorHAnsi"/>
                <w:b w:val="0"/>
                <w:szCs w:val="22"/>
              </w:rPr>
              <w:t xml:space="preserve"> </w:t>
            </w:r>
          </w:p>
        </w:tc>
      </w:tr>
    </w:tbl>
    <w:p w14:paraId="2945AA1F" w14:textId="77777777" w:rsidR="002E37AA" w:rsidRDefault="002E37AA" w:rsidP="0015174F">
      <w:pPr>
        <w:spacing w:before="0" w:after="0" w:line="240" w:lineRule="auto"/>
        <w:rPr>
          <w:b/>
          <w:bCs/>
        </w:rPr>
      </w:pPr>
    </w:p>
    <w:tbl>
      <w:tblPr>
        <w:tblStyle w:val="NDISCommission"/>
        <w:tblW w:w="0" w:type="auto"/>
        <w:tblLook w:val="04A0" w:firstRow="1" w:lastRow="0" w:firstColumn="1" w:lastColumn="0" w:noHBand="0" w:noVBand="1"/>
        <w:tblCaption w:val="Portfolio of evidence"/>
        <w:tblDescription w:val="Supervision and peer support evidence&#10;Supervision evidence is evidence of one or more of the following kinds:&#10;a. Supervision documentation&#10;b. Supervision practice evidence&#10;c. Reflective practice evidence. &#10;Supervision documentation is evidence of one or more of the following kinds:&#10;a. A supervision agreement between the practitioner and a supervisor &#10;b. A record of the supervision under a supervision agreement in which all references to any person other than the practitioner or the supervisor are de-identified  &#10;c. A record of group supervision or peer work practice support in which all references to any person other than the practitioner or the supervisor are de-identified &#10;d. An annual review, for example, of work performance, development activities, or a supervision agreement. &#10;Supervision practice evidence is evidence of one or more of the following kinds:&#10;a. Samples of work that the practitioner has performed as a behaviour support practitioner and provided to their supervisor for monitoring or feedback&#10;b. For a practitioner self-assessing at proficient level or above - samples of work that the practitioner has reviewed in their capacity as a supervisor, where the sample evidences the practitioner’s supervisory input. &#10;Reflective practice evidence is evidence of reflective journaling or practice reflection using relevant tools. &#10;Ongoing professional development evidence  &#10;Ongoing professional development evidence is evidence of one or more of the following kinds:&#10;a. Achievement evidence&#10;b. Involvement evidence&#10;c. Research and quality improvement evidence&#10;d. Independent study evidence&#10;e. Other evidence. &#10;Achievement evidence is evidence of the practitioner’s relevant academic and professional achievements, which may consist of one or more of the following:&#10;a. A formal certification or qualification, or evidence that the practitioner has completed part of such a certification or qualification &#10;b. Evidence of membership of a professional association&#10;c. Evidence of registration by a professional body&#10;d. Evidence of the award of a grant, or application for a grant &#10;e. Evidence of an award received from an NDIS provider, or state, territory, or national professional association. &#10;Involvement evidence is evidence of one or more of the following kinds:&#10;a. Evidence that the practitioner has taught or presented at a professional gathering or event relevant to clinical practice in positive behaviour support&#10;b. Evidence of the practitioner’s attendance at a conference or seminar relevant to clinical practice in positive behaviour support&#10;c. Evidence of the practitioner’s completion of a short course or training relevant to clinical practice in positive behaviour support&#10;d. Evidence that the practitioner has facilitated an event relevant to clinical practice in positive behaviour support &#10;e. Evidence of the practitioner’s participation in a journal club, interest group or committee relevant to clinical practice in positive behaviour support&#10;f. Evidence of the practitioner’s participation in a relevant community of practice &#10;g. Evidence of the practitioner’s participation in online discussions relevant to clinical practice in positive behaviour support.&#10;Research and quality improvement evidence means evidence that the practitioner has undertaken research or quality improvement activities relevant to clinical practice in positive behaviour support, which may consist of one or more of the following:&#10;a. Evidence that the practitioner has undertaken research or project activities&#10;b. Evidence that the practitioner has contributed to a journal or professional publication&#10;c. Evidence that the practitioner has developed educational resources or information for others&#10;d. Evidence that the practitioner has developed evidence-based practice resources&#10;e. Evidence that the practitioner has contributed to the development of organisational policy or procedures. &#10;Independent study evidence means evidence that the practitioner has undertaken independent study relevant to clinical practice in positive behaviour support, which may include evidence that the practitioner has:&#10;a. Read and reflected upon a journal article, video, webinar or other relevant resource;, and &#10;b. Considered how the resource could be applied in clinical practice.&#10;Other evidence of ongoing professional development, which may consist of one or more of the following:&#10;a. Evidence that the practitioner is learning, or has learnt, to use instrumental tools relevant to clinical practice in positive behaviour support&#10;b. A de-identified case study demonstrating&#10;i. A positive outcome for an NDIS participant, their family or carer or&#10;ii. Progression in the practitioner’s relevant knowledge or skills or&#10;iii. Reduction or elimination of the use of restrictive practices,&#10;c.  A de-identified sample of the practitioner’s work. &#10;Evidence of actions and goal completion&#10;Evidence of actions and goal completion includes evidence that the practitioner has achieved a goal set out in their continuing professional development plan, supervision agreement or professional learning goals achievement record."/>
      </w:tblPr>
      <w:tblGrid>
        <w:gridCol w:w="9011"/>
      </w:tblGrid>
      <w:tr w:rsidR="00CB7C07" w:rsidRPr="004D44CD" w14:paraId="5492085B" w14:textId="77777777" w:rsidTr="00E62E2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11" w:type="dxa"/>
            <w:tcBorders>
              <w:top w:val="single" w:sz="8" w:space="0" w:color="auto"/>
              <w:bottom w:val="single" w:sz="8" w:space="0" w:color="auto"/>
              <w:right w:val="single" w:sz="4" w:space="0" w:color="auto"/>
            </w:tcBorders>
            <w:shd w:val="clear" w:color="auto" w:fill="962C8B"/>
          </w:tcPr>
          <w:p w14:paraId="1F77DE26" w14:textId="6DF8D66F" w:rsidR="00CF6B42" w:rsidRPr="004D44CD" w:rsidRDefault="00CB7C07" w:rsidP="00CF6B42">
            <w:pPr>
              <w:spacing w:before="120" w:after="120" w:line="240" w:lineRule="auto"/>
            </w:pPr>
            <w:r w:rsidRPr="004D44CD">
              <w:rPr>
                <w:rFonts w:cstheme="minorHAnsi"/>
                <w:szCs w:val="22"/>
              </w:rPr>
              <w:t>Evidence of actions and goal completion</w:t>
            </w:r>
          </w:p>
        </w:tc>
      </w:tr>
      <w:tr w:rsidR="00CF6B42" w:rsidRPr="004D44CD" w14:paraId="418F7C1A" w14:textId="77777777" w:rsidTr="00494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1" w:type="dxa"/>
            <w:tcBorders>
              <w:top w:val="single" w:sz="8" w:space="0" w:color="auto"/>
              <w:bottom w:val="single" w:sz="8" w:space="0" w:color="000000" w:themeColor="text1"/>
              <w:right w:val="single" w:sz="4" w:space="0" w:color="auto"/>
            </w:tcBorders>
          </w:tcPr>
          <w:p w14:paraId="14D16EAC" w14:textId="155FFAAB" w:rsidR="006F3F22" w:rsidRPr="004D44CD" w:rsidRDefault="00CB7C07" w:rsidP="006F3F22">
            <w:pPr>
              <w:pStyle w:val="subsection"/>
              <w:spacing w:before="120" w:after="120" w:line="280" w:lineRule="atLeast"/>
              <w:ind w:left="0" w:firstLine="0"/>
            </w:pPr>
            <w:r w:rsidRPr="004D44CD">
              <w:rPr>
                <w:rFonts w:asciiTheme="minorHAnsi" w:hAnsiTheme="minorHAnsi" w:cstheme="minorHAnsi"/>
                <w:b w:val="0"/>
                <w:szCs w:val="22"/>
              </w:rPr>
              <w:t xml:space="preserve">Evidence of actions and goal completion includes evidence that the </w:t>
            </w:r>
            <w:r w:rsidR="00BE55A4" w:rsidRPr="004D44CD">
              <w:rPr>
                <w:rFonts w:asciiTheme="minorHAnsi" w:hAnsiTheme="minorHAnsi" w:cstheme="minorHAnsi"/>
                <w:b w:val="0"/>
                <w:szCs w:val="22"/>
              </w:rPr>
              <w:t>practitioner</w:t>
            </w:r>
            <w:r w:rsidRPr="004D44CD">
              <w:rPr>
                <w:rFonts w:asciiTheme="minorHAnsi" w:hAnsiTheme="minorHAnsi" w:cstheme="minorHAnsi"/>
                <w:b w:val="0"/>
                <w:szCs w:val="22"/>
              </w:rPr>
              <w:t xml:space="preserve"> has achieved a goal set out in </w:t>
            </w:r>
            <w:r w:rsidR="00C41255" w:rsidRPr="004D44CD">
              <w:rPr>
                <w:rFonts w:asciiTheme="minorHAnsi" w:hAnsiTheme="minorHAnsi" w:cstheme="minorHAnsi"/>
                <w:b w:val="0"/>
                <w:szCs w:val="22"/>
              </w:rPr>
              <w:t>their</w:t>
            </w:r>
            <w:r w:rsidRPr="004D44CD">
              <w:rPr>
                <w:rFonts w:asciiTheme="minorHAnsi" w:hAnsiTheme="minorHAnsi" w:cstheme="minorHAnsi"/>
                <w:b w:val="0"/>
                <w:szCs w:val="22"/>
              </w:rPr>
              <w:t xml:space="preserve"> </w:t>
            </w:r>
            <w:r w:rsidR="00740305" w:rsidRPr="004D44CD">
              <w:rPr>
                <w:rFonts w:asciiTheme="minorHAnsi" w:hAnsiTheme="minorHAnsi" w:cstheme="minorHAnsi"/>
                <w:b w:val="0"/>
                <w:szCs w:val="22"/>
              </w:rPr>
              <w:t>c</w:t>
            </w:r>
            <w:r w:rsidRPr="004D44CD">
              <w:rPr>
                <w:rFonts w:asciiTheme="minorHAnsi" w:hAnsiTheme="minorHAnsi" w:cstheme="minorHAnsi"/>
                <w:b w:val="0"/>
                <w:szCs w:val="22"/>
              </w:rPr>
              <w:t xml:space="preserve">ontinuing </w:t>
            </w:r>
            <w:r w:rsidR="00740305" w:rsidRPr="004D44CD">
              <w:rPr>
                <w:rFonts w:asciiTheme="minorHAnsi" w:hAnsiTheme="minorHAnsi" w:cstheme="minorHAnsi"/>
                <w:b w:val="0"/>
                <w:szCs w:val="22"/>
              </w:rPr>
              <w:t>p</w:t>
            </w:r>
            <w:r w:rsidRPr="004D44CD">
              <w:rPr>
                <w:rFonts w:asciiTheme="minorHAnsi" w:hAnsiTheme="minorHAnsi" w:cstheme="minorHAnsi"/>
                <w:b w:val="0"/>
                <w:szCs w:val="22"/>
              </w:rPr>
              <w:t xml:space="preserve">rofessional </w:t>
            </w:r>
            <w:r w:rsidR="00740305" w:rsidRPr="004D44CD">
              <w:rPr>
                <w:rFonts w:asciiTheme="minorHAnsi" w:hAnsiTheme="minorHAnsi" w:cstheme="minorHAnsi"/>
                <w:b w:val="0"/>
                <w:szCs w:val="22"/>
              </w:rPr>
              <w:t>d</w:t>
            </w:r>
            <w:r w:rsidRPr="004D44CD">
              <w:rPr>
                <w:rFonts w:asciiTheme="minorHAnsi" w:hAnsiTheme="minorHAnsi" w:cstheme="minorHAnsi"/>
                <w:b w:val="0"/>
                <w:szCs w:val="22"/>
              </w:rPr>
              <w:t>evelopment plan, supervision agreement or professional learning goals achievement record.</w:t>
            </w:r>
          </w:p>
        </w:tc>
      </w:tr>
    </w:tbl>
    <w:p w14:paraId="55EE516B" w14:textId="77777777" w:rsidR="001761D1" w:rsidRPr="004D44CD" w:rsidRDefault="001761D1">
      <w:pPr>
        <w:suppressAutoHyphens w:val="0"/>
        <w:spacing w:before="120" w:after="120" w:line="240" w:lineRule="auto"/>
      </w:pPr>
      <w:r w:rsidRPr="004D44CD">
        <w:br w:type="page"/>
      </w:r>
    </w:p>
    <w:p w14:paraId="32B66A89" w14:textId="77777777" w:rsidR="00134D7E" w:rsidRPr="004D44CD" w:rsidRDefault="00134D7E" w:rsidP="00545980">
      <w:pPr>
        <w:pStyle w:val="Heading3"/>
        <w:numPr>
          <w:ilvl w:val="1"/>
          <w:numId w:val="33"/>
        </w:numPr>
        <w:ind w:left="567" w:hanging="567"/>
        <w:rPr>
          <w:rStyle w:val="CharPartText"/>
        </w:rPr>
      </w:pPr>
      <w:bookmarkStart w:id="10" w:name="_Toc72917726"/>
      <w:r w:rsidRPr="004D44CD">
        <w:rPr>
          <w:rStyle w:val="CharPartText"/>
        </w:rPr>
        <w:lastRenderedPageBreak/>
        <w:t>How to use the Endorsement Tool</w:t>
      </w:r>
      <w:bookmarkEnd w:id="10"/>
    </w:p>
    <w:p w14:paraId="1B21DC7E" w14:textId="6926FDBA" w:rsidR="00040D33" w:rsidRPr="004D44CD" w:rsidRDefault="00543709" w:rsidP="006F3F22">
      <w:r w:rsidRPr="004D44CD">
        <w:rPr>
          <w:b/>
        </w:rPr>
        <w:t>Purpose</w:t>
      </w:r>
      <w:r w:rsidRPr="004D44CD">
        <w:t xml:space="preserve"> </w:t>
      </w:r>
    </w:p>
    <w:p w14:paraId="7D1495A0" w14:textId="64ABB5B4" w:rsidR="00F952F7" w:rsidRPr="004D44CD" w:rsidRDefault="00AF1C1C" w:rsidP="00545980">
      <w:pPr>
        <w:pStyle w:val="ListParagraph"/>
        <w:numPr>
          <w:ilvl w:val="0"/>
          <w:numId w:val="36"/>
        </w:numPr>
        <w:contextualSpacing w:val="0"/>
      </w:pPr>
      <w:r w:rsidRPr="004D44CD">
        <w:t xml:space="preserve">The Endorsement Tool is for use by </w:t>
      </w:r>
      <w:r w:rsidR="00F952F7" w:rsidRPr="004D44CD">
        <w:t>a</w:t>
      </w:r>
      <w:r w:rsidRPr="004D44CD">
        <w:t xml:space="preserve"> practitioner’s supervisor</w:t>
      </w:r>
      <w:r w:rsidR="00A9677A" w:rsidRPr="004D44CD">
        <w:t xml:space="preserve"> (i.e.</w:t>
      </w:r>
      <w:r w:rsidR="003D09A8" w:rsidRPr="004D44CD">
        <w:t>,</w:t>
      </w:r>
      <w:r w:rsidRPr="004D44CD">
        <w:t xml:space="preserve"> the person </w:t>
      </w:r>
      <w:r w:rsidR="00DA772D" w:rsidRPr="004D44CD">
        <w:t xml:space="preserve">with whom </w:t>
      </w:r>
      <w:r w:rsidRPr="004D44CD">
        <w:t xml:space="preserve">they have a </w:t>
      </w:r>
      <w:r w:rsidR="00DA772D" w:rsidRPr="004D44CD">
        <w:t>S</w:t>
      </w:r>
      <w:r w:rsidRPr="004D44CD">
        <w:t xml:space="preserve">upervision </w:t>
      </w:r>
      <w:r w:rsidR="00DA772D" w:rsidRPr="004D44CD">
        <w:t>A</w:t>
      </w:r>
      <w:r w:rsidRPr="004D44CD">
        <w:t>greement</w:t>
      </w:r>
      <w:r w:rsidR="00A9677A" w:rsidRPr="004D44CD">
        <w:t>)</w:t>
      </w:r>
      <w:r w:rsidRPr="004D44CD">
        <w:t xml:space="preserve"> to </w:t>
      </w:r>
      <w:r w:rsidR="00F952F7" w:rsidRPr="004D44CD">
        <w:t>document the outcome of a discussion about the practitioner’s self-assessment against the PBS Capability Framework.</w:t>
      </w:r>
    </w:p>
    <w:p w14:paraId="1B2CC0A6" w14:textId="77777777" w:rsidR="00AB04E3" w:rsidRPr="004D44CD" w:rsidRDefault="00F952F7" w:rsidP="00545980">
      <w:pPr>
        <w:pStyle w:val="ListParagraph"/>
        <w:numPr>
          <w:ilvl w:val="0"/>
          <w:numId w:val="36"/>
        </w:numPr>
        <w:contextualSpacing w:val="0"/>
      </w:pPr>
      <w:r w:rsidRPr="004D44CD">
        <w:t xml:space="preserve">The Endorsement Tool </w:t>
      </w:r>
      <w:r w:rsidR="00800D7C" w:rsidRPr="004D44CD">
        <w:t>can</w:t>
      </w:r>
      <w:r w:rsidRPr="004D44CD">
        <w:t xml:space="preserve"> be used to validate the Self-Assessment Tool and Portfolio of Evidence</w:t>
      </w:r>
      <w:r w:rsidR="00D433DE" w:rsidRPr="004D44CD">
        <w:t>.</w:t>
      </w:r>
      <w:r w:rsidR="00AB04E3" w:rsidRPr="004D44CD">
        <w:t xml:space="preserve"> </w:t>
      </w:r>
    </w:p>
    <w:p w14:paraId="19BD22BF" w14:textId="4621D3FC" w:rsidR="00F952F7" w:rsidRPr="004D44CD" w:rsidRDefault="00AB04E3" w:rsidP="00545980">
      <w:pPr>
        <w:pStyle w:val="ListParagraph"/>
        <w:numPr>
          <w:ilvl w:val="0"/>
          <w:numId w:val="36"/>
        </w:numPr>
        <w:contextualSpacing w:val="0"/>
      </w:pPr>
      <w:r w:rsidRPr="004D44CD">
        <w:t>The NDIS registered specialist behaviour support provider who engages a practitioner may decide who would be the appropriate person to complete the Endorsement Tool.</w:t>
      </w:r>
    </w:p>
    <w:p w14:paraId="07EACA8A" w14:textId="4DC2599A" w:rsidR="00040D33" w:rsidRPr="004D44CD" w:rsidRDefault="00040D33" w:rsidP="006F3F22">
      <w:pPr>
        <w:rPr>
          <w:b/>
        </w:rPr>
      </w:pPr>
      <w:r w:rsidRPr="004D44CD">
        <w:rPr>
          <w:b/>
        </w:rPr>
        <w:t>Process</w:t>
      </w:r>
    </w:p>
    <w:p w14:paraId="5568B8BE" w14:textId="6D165970" w:rsidR="00040D33" w:rsidRPr="004D44CD" w:rsidRDefault="00D433DE" w:rsidP="00545980">
      <w:pPr>
        <w:pStyle w:val="ListParagraph"/>
        <w:numPr>
          <w:ilvl w:val="0"/>
          <w:numId w:val="37"/>
        </w:numPr>
        <w:contextualSpacing w:val="0"/>
      </w:pPr>
      <w:r w:rsidRPr="004D44CD">
        <w:t>The practitioner organise</w:t>
      </w:r>
      <w:r w:rsidR="00DA772D" w:rsidRPr="004D44CD">
        <w:t>s</w:t>
      </w:r>
      <w:r w:rsidRPr="004D44CD">
        <w:t xml:space="preserve"> a session with their supervisor to discuss the </w:t>
      </w:r>
      <w:r w:rsidR="00011D2B" w:rsidRPr="004D44CD">
        <w:t>completed Self</w:t>
      </w:r>
      <w:r w:rsidRPr="004D44CD">
        <w:t xml:space="preserve">-Assessment Tool. </w:t>
      </w:r>
    </w:p>
    <w:p w14:paraId="2D843C19" w14:textId="61D070A1" w:rsidR="00DC7656" w:rsidRPr="004D44CD" w:rsidRDefault="006F3F22" w:rsidP="00545980">
      <w:pPr>
        <w:pStyle w:val="ListParagraph"/>
        <w:numPr>
          <w:ilvl w:val="0"/>
          <w:numId w:val="37"/>
        </w:numPr>
        <w:contextualSpacing w:val="0"/>
      </w:pPr>
      <w:r w:rsidRPr="004D44CD">
        <w:t xml:space="preserve">The practitioner and supervisor </w:t>
      </w:r>
      <w:r w:rsidR="00F74C56" w:rsidRPr="004D44CD">
        <w:t>review the ratings in the Self-Assessment Tool and the self-ass</w:t>
      </w:r>
      <w:r w:rsidR="00783904" w:rsidRPr="004D44CD">
        <w:t>essed</w:t>
      </w:r>
      <w:r w:rsidR="00F74C56" w:rsidRPr="004D44CD">
        <w:t xml:space="preserve"> practitioner level, and the Portfolio of Evidence.</w:t>
      </w:r>
      <w:r w:rsidR="00DC7656" w:rsidRPr="004D44CD">
        <w:t xml:space="preserve"> </w:t>
      </w:r>
    </w:p>
    <w:p w14:paraId="45025436" w14:textId="711730E1" w:rsidR="00DC7656" w:rsidRPr="004D44CD" w:rsidRDefault="00DC7656" w:rsidP="00545980">
      <w:pPr>
        <w:pStyle w:val="ListParagraph"/>
        <w:numPr>
          <w:ilvl w:val="0"/>
          <w:numId w:val="37"/>
        </w:numPr>
        <w:contextualSpacing w:val="0"/>
      </w:pPr>
      <w:r w:rsidRPr="004D44CD">
        <w:t>The practitioner and supervisor discuss the outcome of the Self-Assessment Tool and Portfolio of Evidence, to determine if the</w:t>
      </w:r>
      <w:r w:rsidR="003D5CE3" w:rsidRPr="004D44CD">
        <w:t>y</w:t>
      </w:r>
      <w:r w:rsidRPr="004D44CD">
        <w:t xml:space="preserve"> agree about the self-ass</w:t>
      </w:r>
      <w:r w:rsidR="00783904" w:rsidRPr="004D44CD">
        <w:t>essed</w:t>
      </w:r>
      <w:r w:rsidRPr="004D44CD">
        <w:t xml:space="preserve"> practitioner level. </w:t>
      </w:r>
    </w:p>
    <w:p w14:paraId="05658040" w14:textId="21BB173C" w:rsidR="00417576" w:rsidRPr="004D44CD" w:rsidRDefault="00417576" w:rsidP="00545980">
      <w:pPr>
        <w:pStyle w:val="ListParagraph"/>
        <w:numPr>
          <w:ilvl w:val="0"/>
          <w:numId w:val="54"/>
        </w:numPr>
        <w:ind w:left="1077" w:hanging="357"/>
        <w:contextualSpacing w:val="0"/>
      </w:pPr>
      <w:r w:rsidRPr="004D44CD">
        <w:t xml:space="preserve">If the supervisor disagrees with </w:t>
      </w:r>
      <w:r w:rsidR="008C7ECE" w:rsidRPr="004D44CD">
        <w:t>the</w:t>
      </w:r>
      <w:r w:rsidRPr="004D44CD">
        <w:t xml:space="preserve"> self-</w:t>
      </w:r>
      <w:r w:rsidR="00783904" w:rsidRPr="004D44CD">
        <w:t>assessed</w:t>
      </w:r>
      <w:r w:rsidRPr="004D44CD">
        <w:t xml:space="preserve"> practitioner level, ongoing supervision in accordance with a Supervision Agreement may assist with resolving issues</w:t>
      </w:r>
      <w:r w:rsidR="00783904" w:rsidRPr="004D44CD">
        <w:t>, for example, the practitioner may need to complete additional professional development activities</w:t>
      </w:r>
      <w:r w:rsidRPr="004D44CD">
        <w:t xml:space="preserve">. </w:t>
      </w:r>
      <w:r w:rsidR="00783904" w:rsidRPr="004D44CD">
        <w:t xml:space="preserve">The process for resolving this disagreement should be determined by </w:t>
      </w:r>
      <w:r w:rsidR="003C0DE6" w:rsidRPr="004D44CD">
        <w:t>the supervisor and practitioner in line with provider policy and procedures.</w:t>
      </w:r>
    </w:p>
    <w:p w14:paraId="21F5C88E" w14:textId="583D3491" w:rsidR="00417576" w:rsidRPr="004D44CD" w:rsidRDefault="00417576" w:rsidP="00545980">
      <w:pPr>
        <w:pStyle w:val="ListParagraph"/>
        <w:numPr>
          <w:ilvl w:val="0"/>
          <w:numId w:val="54"/>
        </w:numPr>
        <w:ind w:left="1077" w:hanging="357"/>
        <w:contextualSpacing w:val="0"/>
      </w:pPr>
      <w:r w:rsidRPr="004D44CD">
        <w:t>If a practitioner’s knowledge and skills are agreed to be either ‘</w:t>
      </w:r>
      <w:r w:rsidRPr="004D44CD">
        <w:rPr>
          <w:i/>
        </w:rPr>
        <w:t>developing capability</w:t>
      </w:r>
      <w:r w:rsidRPr="004D44CD">
        <w:t>’ or ‘</w:t>
      </w:r>
      <w:r w:rsidRPr="004D44CD">
        <w:rPr>
          <w:i/>
        </w:rPr>
        <w:t>capability not met</w:t>
      </w:r>
      <w:r w:rsidRPr="004D44CD">
        <w:t xml:space="preserve">’ </w:t>
      </w:r>
      <w:r w:rsidR="005A1014" w:rsidRPr="004D44CD">
        <w:t>at</w:t>
      </w:r>
      <w:r w:rsidRPr="004D44CD">
        <w:t xml:space="preserve"> the core practitioner level, the practitioner and supervisor may want to </w:t>
      </w:r>
      <w:r w:rsidR="00885FCD" w:rsidRPr="004D44CD">
        <w:t xml:space="preserve">develop </w:t>
      </w:r>
      <w:r w:rsidR="00012EF0" w:rsidRPr="004D44CD">
        <w:t xml:space="preserve">and implement </w:t>
      </w:r>
      <w:r w:rsidR="00885FCD" w:rsidRPr="004D44CD">
        <w:t>a Continuing Professional Development Plan that ensures the practitioner meets the expectations and required capabilities as an entry-level practitioner</w:t>
      </w:r>
      <w:r w:rsidR="00012EF0" w:rsidRPr="004D44CD">
        <w:t>, before completing the Self-Assessment Tool again.</w:t>
      </w:r>
    </w:p>
    <w:p w14:paraId="6D1BB6FD" w14:textId="3FB6463E" w:rsidR="00DC7656" w:rsidRPr="004D44CD" w:rsidRDefault="000E2093" w:rsidP="00545980">
      <w:pPr>
        <w:pStyle w:val="ListParagraph"/>
        <w:numPr>
          <w:ilvl w:val="0"/>
          <w:numId w:val="37"/>
        </w:numPr>
        <w:contextualSpacing w:val="0"/>
      </w:pPr>
      <w:r w:rsidRPr="004D44CD">
        <w:t xml:space="preserve">The practitioner and supervisor complete the Endorsement Tool </w:t>
      </w:r>
      <w:r w:rsidR="00800D7C" w:rsidRPr="004D44CD">
        <w:t>to document agreement</w:t>
      </w:r>
      <w:r w:rsidR="003D3DBA" w:rsidRPr="004D44CD">
        <w:t xml:space="preserve"> of the self-ass</w:t>
      </w:r>
      <w:r w:rsidR="00783904" w:rsidRPr="004D44CD">
        <w:t>essed</w:t>
      </w:r>
      <w:r w:rsidR="003D3DBA" w:rsidRPr="004D44CD">
        <w:t xml:space="preserve"> practitioner level</w:t>
      </w:r>
      <w:r w:rsidR="00800D7C" w:rsidRPr="004D44CD">
        <w:t xml:space="preserve">.  </w:t>
      </w:r>
    </w:p>
    <w:p w14:paraId="5B480C15" w14:textId="2742123E" w:rsidR="00DC7656" w:rsidRPr="004D44CD" w:rsidRDefault="003D09A8" w:rsidP="00545980">
      <w:pPr>
        <w:pStyle w:val="ListParagraph"/>
        <w:numPr>
          <w:ilvl w:val="0"/>
          <w:numId w:val="37"/>
        </w:numPr>
        <w:ind w:left="714" w:hanging="357"/>
        <w:contextualSpacing w:val="0"/>
      </w:pPr>
      <w:r w:rsidRPr="004D44CD">
        <w:t xml:space="preserve">The practitioner and supervisor may want to explore the other resources in the </w:t>
      </w:r>
      <w:r w:rsidR="003D3DBA" w:rsidRPr="004D44CD">
        <w:t>T</w:t>
      </w:r>
      <w:r w:rsidRPr="004D44CD">
        <w:t xml:space="preserve">oolkit </w:t>
      </w:r>
      <w:r w:rsidR="003D3DBA" w:rsidRPr="004D44CD">
        <w:t xml:space="preserve">of Resources </w:t>
      </w:r>
      <w:r w:rsidR="00B82921" w:rsidRPr="004D44CD">
        <w:t xml:space="preserve">in section 3 of this Guide </w:t>
      </w:r>
      <w:r w:rsidRPr="004D44CD">
        <w:t xml:space="preserve">to </w:t>
      </w:r>
      <w:r w:rsidR="008C7ECE" w:rsidRPr="004D44CD">
        <w:t xml:space="preserve">select </w:t>
      </w:r>
      <w:r w:rsidRPr="004D44CD">
        <w:t xml:space="preserve">strategies for </w:t>
      </w:r>
      <w:r w:rsidR="00B82921" w:rsidRPr="004D44CD">
        <w:t xml:space="preserve">the practitioner </w:t>
      </w:r>
      <w:r w:rsidR="008C7ECE" w:rsidRPr="004D44CD">
        <w:t xml:space="preserve">to </w:t>
      </w:r>
      <w:r w:rsidRPr="004D44CD">
        <w:t>consolidat</w:t>
      </w:r>
      <w:r w:rsidR="008C7ECE" w:rsidRPr="004D44CD">
        <w:t>e</w:t>
      </w:r>
      <w:r w:rsidRPr="004D44CD">
        <w:t xml:space="preserve"> and progress acquisition of specific knowledge and skill capabilities identified through the self-assessment process. </w:t>
      </w:r>
    </w:p>
    <w:p w14:paraId="7F6F71AC" w14:textId="77777777" w:rsidR="001761D1" w:rsidRPr="004D44CD" w:rsidRDefault="001761D1" w:rsidP="001761D1">
      <w:pPr>
        <w:rPr>
          <w:rStyle w:val="CharPartText"/>
        </w:rPr>
      </w:pPr>
      <w:r w:rsidRPr="004D44CD">
        <w:rPr>
          <w:rStyle w:val="CharPartText"/>
        </w:rPr>
        <w:br w:type="page"/>
      </w:r>
    </w:p>
    <w:p w14:paraId="7168CBAB" w14:textId="77777777" w:rsidR="00475AB2" w:rsidRPr="004D44CD" w:rsidRDefault="00576C9B" w:rsidP="00576C9B">
      <w:pPr>
        <w:pStyle w:val="Heading1"/>
        <w:rPr>
          <w:rStyle w:val="CharPartText"/>
        </w:rPr>
      </w:pPr>
      <w:bookmarkStart w:id="11" w:name="_Toc72917727"/>
      <w:r w:rsidRPr="004D44CD">
        <w:rPr>
          <w:rStyle w:val="CharPartText"/>
        </w:rPr>
        <w:lastRenderedPageBreak/>
        <w:t xml:space="preserve">Section </w:t>
      </w:r>
      <w:r w:rsidR="00134D7E" w:rsidRPr="004D44CD">
        <w:rPr>
          <w:rStyle w:val="CharPartText"/>
        </w:rPr>
        <w:t>3</w:t>
      </w:r>
      <w:r w:rsidRPr="004D44CD">
        <w:rPr>
          <w:rStyle w:val="CharPartText"/>
        </w:rPr>
        <w:t>: The Toolkit</w:t>
      </w:r>
      <w:r w:rsidR="00F73C0B" w:rsidRPr="004D44CD">
        <w:rPr>
          <w:rStyle w:val="CharPartText"/>
        </w:rPr>
        <w:t xml:space="preserve"> of Resources</w:t>
      </w:r>
      <w:bookmarkEnd w:id="11"/>
    </w:p>
    <w:p w14:paraId="3EFF6187" w14:textId="4318748E" w:rsidR="00170C19" w:rsidRDefault="00170C19" w:rsidP="006F3F22">
      <w:pPr>
        <w:pStyle w:val="Heading3"/>
        <w:numPr>
          <w:ilvl w:val="1"/>
          <w:numId w:val="21"/>
        </w:numPr>
        <w:spacing w:before="200"/>
        <w:ind w:left="567" w:hanging="567"/>
        <w:rPr>
          <w:rStyle w:val="CharPartText"/>
        </w:rPr>
      </w:pPr>
      <w:bookmarkStart w:id="12" w:name="_Toc72917728"/>
      <w:r w:rsidRPr="004D44CD">
        <w:rPr>
          <w:rStyle w:val="CharPartText"/>
        </w:rPr>
        <w:t>Self-Assessment Tool for the PBS Capability Framework –</w:t>
      </w:r>
      <w:r>
        <w:rPr>
          <w:rStyle w:val="CharPartText"/>
        </w:rPr>
        <w:t xml:space="preserve"> </w:t>
      </w:r>
      <w:r w:rsidR="00494E5A">
        <w:rPr>
          <w:rStyle w:val="CharPartText"/>
        </w:rPr>
        <w:t xml:space="preserve">Capability </w:t>
      </w:r>
      <w:r>
        <w:rPr>
          <w:rStyle w:val="CharPartText"/>
        </w:rPr>
        <w:t>Domains</w:t>
      </w:r>
      <w:bookmarkEnd w:id="12"/>
    </w:p>
    <w:p w14:paraId="0E4D6FD7" w14:textId="01819905" w:rsidR="00DC33FD" w:rsidRPr="004D44CD" w:rsidRDefault="00987E68" w:rsidP="00987E68">
      <w:r w:rsidRPr="004D44CD">
        <w:t xml:space="preserve">The Self-Assessment Tool is based on the PBS Capability Framework.  The PBS Capability Framework </w:t>
      </w:r>
      <w:r w:rsidR="00F72772" w:rsidRPr="004D44CD">
        <w:t>provides a description of four levels of practitioners and</w:t>
      </w:r>
      <w:r w:rsidR="008C7ECE" w:rsidRPr="004D44CD">
        <w:t>, for each level,</w:t>
      </w:r>
      <w:r w:rsidR="00F72772" w:rsidRPr="004D44CD">
        <w:t xml:space="preserve"> </w:t>
      </w:r>
      <w:r w:rsidRPr="004D44CD">
        <w:t>outlines the capabilities for practitioners across seven domains</w:t>
      </w:r>
      <w:r w:rsidR="008C7ECE" w:rsidRPr="004D44CD">
        <w:t>, each being an aspect of behaviour support practice</w:t>
      </w:r>
      <w:r w:rsidR="00F72772" w:rsidRPr="004D44CD">
        <w:t xml:space="preserve">.  The seven </w:t>
      </w:r>
      <w:r w:rsidR="003F325A" w:rsidRPr="004D44CD">
        <w:t xml:space="preserve">capability </w:t>
      </w:r>
      <w:r w:rsidR="00F72772" w:rsidRPr="004D44CD">
        <w:t xml:space="preserve">domains </w:t>
      </w:r>
      <w:r w:rsidR="008C7ECE" w:rsidRPr="004D44CD">
        <w:t>are</w:t>
      </w:r>
      <w:r w:rsidR="008B67E2" w:rsidRPr="004D44CD">
        <w:t xml:space="preserve"> outlined in </w:t>
      </w:r>
      <w:r w:rsidR="00C41255" w:rsidRPr="004D44CD">
        <w:t>T</w:t>
      </w:r>
      <w:r w:rsidR="008B67E2" w:rsidRPr="004D44CD">
        <w:t>able 5 below.</w:t>
      </w:r>
    </w:p>
    <w:p w14:paraId="4B5B3CD2" w14:textId="73E5B21A" w:rsidR="008B67E2" w:rsidRPr="009D456F" w:rsidRDefault="008B67E2" w:rsidP="00987E68">
      <w:pPr>
        <w:rPr>
          <w:b/>
        </w:rPr>
      </w:pPr>
      <w:r w:rsidRPr="009D456F">
        <w:rPr>
          <w:b/>
        </w:rPr>
        <w:t>Table 5: Capability Domains in the PBS Capability Framework</w:t>
      </w:r>
    </w:p>
    <w:tbl>
      <w:tblPr>
        <w:tblStyle w:val="TableGrid"/>
        <w:tblW w:w="0" w:type="auto"/>
        <w:tblLook w:val="04A0" w:firstRow="1" w:lastRow="0" w:firstColumn="1" w:lastColumn="0" w:noHBand="0" w:noVBand="1"/>
        <w:tblCaption w:val="Capability Domains in the PBS Capability Framework"/>
        <w:tblDescription w:val="1. Interim Response - Where a person with a disability has an immediate need for a behaviour support plan, the practitioner should have the capability to respond by developing an interim behaviour support plan to minimise the risk to the person and others.&#10;2. Functional Assessment - The practitioner should have the capability to conduct a behaviour assessment to develop an understanding of the person including their strengths, important elements of their life and system of supports. This involves a functional behavioural assessment and formulation in order to understand the person’s needs and why behaviours of concern are occurring. &#10;3. Planning - The practitioner should have the capability to translate the findings from the behaviour assessment into a proactive and evidence-informed comprehensive behaviour support plan that is responsive to the person’s needs and improves their quality of life.&#10;4. Implementation - 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 &#10;5. Know it works - The practitioner should have the capability to monitor and evaluate the effectiveness of the behaviour support plan, review strategies to ensure that quality of life outcomes are achieved, and work towards the reduction and elimination of restrictive practices. &#10;"/>
      </w:tblPr>
      <w:tblGrid>
        <w:gridCol w:w="2835"/>
        <w:gridCol w:w="5760"/>
      </w:tblGrid>
      <w:tr w:rsidR="008B67E2" w:rsidRPr="004D44CD" w14:paraId="1125C8C1" w14:textId="77777777" w:rsidTr="002E77EA">
        <w:trPr>
          <w:tblHeader/>
        </w:trPr>
        <w:tc>
          <w:tcPr>
            <w:tcW w:w="2835" w:type="dxa"/>
            <w:shd w:val="clear" w:color="auto" w:fill="962C8B" w:themeFill="accent2"/>
          </w:tcPr>
          <w:p w14:paraId="0F824C34" w14:textId="78865761" w:rsidR="008B67E2" w:rsidRPr="004D44CD" w:rsidRDefault="008B67E2" w:rsidP="00B5786F">
            <w:pPr>
              <w:spacing w:before="120" w:after="120"/>
              <w:rPr>
                <w:b/>
                <w:color w:val="FFFFFF" w:themeColor="background1"/>
              </w:rPr>
            </w:pPr>
            <w:r w:rsidRPr="004D44CD">
              <w:rPr>
                <w:b/>
                <w:color w:val="FFFFFF" w:themeColor="background1"/>
              </w:rPr>
              <w:t>Capability Domain</w:t>
            </w:r>
          </w:p>
        </w:tc>
        <w:tc>
          <w:tcPr>
            <w:tcW w:w="5760" w:type="dxa"/>
            <w:shd w:val="clear" w:color="auto" w:fill="962C8B" w:themeFill="accent2"/>
          </w:tcPr>
          <w:p w14:paraId="14B22443" w14:textId="68029C48" w:rsidR="008B67E2" w:rsidRPr="004D44CD" w:rsidRDefault="008B67E2" w:rsidP="00B5786F">
            <w:pPr>
              <w:spacing w:before="120" w:after="120"/>
              <w:rPr>
                <w:b/>
                <w:color w:val="FFFFFF" w:themeColor="background1"/>
              </w:rPr>
            </w:pPr>
            <w:r w:rsidRPr="004D44CD">
              <w:rPr>
                <w:b/>
                <w:color w:val="FFFFFF" w:themeColor="background1"/>
              </w:rPr>
              <w:t xml:space="preserve">Explanation </w:t>
            </w:r>
          </w:p>
        </w:tc>
      </w:tr>
      <w:tr w:rsidR="008B67E2" w:rsidRPr="004D44CD" w14:paraId="0BEC8D6E" w14:textId="77777777" w:rsidTr="008B67E2">
        <w:tc>
          <w:tcPr>
            <w:tcW w:w="2835" w:type="dxa"/>
          </w:tcPr>
          <w:p w14:paraId="12AC010F" w14:textId="50C9BE67" w:rsidR="008B67E2" w:rsidRPr="004D44CD" w:rsidRDefault="008B67E2" w:rsidP="00545980">
            <w:pPr>
              <w:pStyle w:val="ListParagraph"/>
              <w:numPr>
                <w:ilvl w:val="0"/>
                <w:numId w:val="55"/>
              </w:numPr>
              <w:spacing w:before="120" w:after="120"/>
              <w:ind w:left="357" w:hanging="357"/>
              <w:contextualSpacing w:val="0"/>
            </w:pPr>
            <w:r w:rsidRPr="004D44CD">
              <w:t>Interim Response</w:t>
            </w:r>
          </w:p>
        </w:tc>
        <w:tc>
          <w:tcPr>
            <w:tcW w:w="5760" w:type="dxa"/>
          </w:tcPr>
          <w:p w14:paraId="6BB14D3A" w14:textId="12F85E8B" w:rsidR="008B67E2" w:rsidRPr="004D44CD" w:rsidRDefault="0044673F" w:rsidP="00B5786F">
            <w:pPr>
              <w:spacing w:before="120" w:after="120"/>
            </w:pPr>
            <w:r w:rsidRPr="004D44CD">
              <w:t>W</w:t>
            </w:r>
            <w:r w:rsidR="008B67E2" w:rsidRPr="004D44CD">
              <w:t>here a person with a disability has an immediate need for a behaviour support plan</w:t>
            </w:r>
            <w:r w:rsidRPr="004D44CD">
              <w:t>,</w:t>
            </w:r>
            <w:r w:rsidR="008B67E2" w:rsidRPr="004D44CD">
              <w:t xml:space="preserve"> </w:t>
            </w:r>
            <w:r w:rsidRPr="004D44CD">
              <w:t>t</w:t>
            </w:r>
            <w:r w:rsidR="008B67E2" w:rsidRPr="004D44CD">
              <w:t xml:space="preserve">he practitioner </w:t>
            </w:r>
            <w:r w:rsidRPr="004D44CD">
              <w:t>should have the capability to respond</w:t>
            </w:r>
            <w:r w:rsidR="008B67E2" w:rsidRPr="004D44CD">
              <w:t xml:space="preserve"> by developing an interim behaviour support plan to minimise the risk to the person</w:t>
            </w:r>
            <w:r w:rsidRPr="004D44CD">
              <w:t xml:space="preserve"> and others</w:t>
            </w:r>
            <w:r w:rsidR="00012EF0" w:rsidRPr="004D44CD">
              <w:t>.</w:t>
            </w:r>
          </w:p>
        </w:tc>
      </w:tr>
      <w:tr w:rsidR="008B67E2" w:rsidRPr="004D44CD" w14:paraId="7D4D74AE" w14:textId="77777777" w:rsidTr="008B67E2">
        <w:tc>
          <w:tcPr>
            <w:tcW w:w="2835" w:type="dxa"/>
          </w:tcPr>
          <w:p w14:paraId="0CFA630C" w14:textId="4C54F291" w:rsidR="008B67E2" w:rsidRPr="004D44CD" w:rsidRDefault="008B67E2" w:rsidP="00545980">
            <w:pPr>
              <w:pStyle w:val="ListParagraph"/>
              <w:numPr>
                <w:ilvl w:val="0"/>
                <w:numId w:val="55"/>
              </w:numPr>
              <w:spacing w:before="120" w:after="120"/>
              <w:ind w:left="357" w:hanging="357"/>
              <w:contextualSpacing w:val="0"/>
            </w:pPr>
            <w:r w:rsidRPr="004D44CD">
              <w:t>Functional Assessment</w:t>
            </w:r>
          </w:p>
        </w:tc>
        <w:tc>
          <w:tcPr>
            <w:tcW w:w="5760" w:type="dxa"/>
          </w:tcPr>
          <w:p w14:paraId="7CB66BAB" w14:textId="56DDD59B" w:rsidR="008B67E2" w:rsidRPr="004D44CD" w:rsidRDefault="0044673F" w:rsidP="0002750F">
            <w:pPr>
              <w:spacing w:before="120" w:after="120"/>
            </w:pPr>
            <w:r w:rsidRPr="004D44CD">
              <w:rPr>
                <w:szCs w:val="22"/>
              </w:rPr>
              <w:t>The practitioner should have the capability to conduct a behaviour assessment</w:t>
            </w:r>
            <w:r w:rsidR="00004524" w:rsidRPr="004D44CD">
              <w:rPr>
                <w:szCs w:val="22"/>
              </w:rPr>
              <w:t xml:space="preserve"> </w:t>
            </w:r>
            <w:r w:rsidR="000E5CCC" w:rsidRPr="004D44CD">
              <w:rPr>
                <w:szCs w:val="22"/>
              </w:rPr>
              <w:t>to develop an understanding of the person including their strengths, important elements of their life and system of supports. This involves a</w:t>
            </w:r>
            <w:r w:rsidRPr="004D44CD">
              <w:rPr>
                <w:szCs w:val="22"/>
              </w:rPr>
              <w:t xml:space="preserve"> functional behaviour</w:t>
            </w:r>
            <w:r w:rsidR="00004524" w:rsidRPr="004D44CD">
              <w:rPr>
                <w:szCs w:val="22"/>
              </w:rPr>
              <w:t>al</w:t>
            </w:r>
            <w:r w:rsidRPr="004D44CD">
              <w:rPr>
                <w:szCs w:val="22"/>
              </w:rPr>
              <w:t xml:space="preserve"> assessment </w:t>
            </w:r>
            <w:r w:rsidR="000E5CCC" w:rsidRPr="004D44CD">
              <w:rPr>
                <w:szCs w:val="22"/>
              </w:rPr>
              <w:t xml:space="preserve">and formulation </w:t>
            </w:r>
            <w:proofErr w:type="gramStart"/>
            <w:r w:rsidR="00565F78" w:rsidRPr="004D44CD">
              <w:rPr>
                <w:szCs w:val="22"/>
              </w:rPr>
              <w:t>in order to</w:t>
            </w:r>
            <w:proofErr w:type="gramEnd"/>
            <w:r w:rsidR="00565F78" w:rsidRPr="004D44CD">
              <w:rPr>
                <w:szCs w:val="22"/>
              </w:rPr>
              <w:t xml:space="preserve"> </w:t>
            </w:r>
            <w:r w:rsidR="000E5CCC" w:rsidRPr="004D44CD">
              <w:rPr>
                <w:szCs w:val="22"/>
              </w:rPr>
              <w:t xml:space="preserve">understand </w:t>
            </w:r>
            <w:r w:rsidR="0002750F" w:rsidRPr="004D44CD">
              <w:rPr>
                <w:szCs w:val="22"/>
              </w:rPr>
              <w:t>the person’s needs</w:t>
            </w:r>
            <w:r w:rsidR="000E5CCC" w:rsidRPr="004D44CD">
              <w:rPr>
                <w:szCs w:val="22"/>
              </w:rPr>
              <w:t xml:space="preserve"> </w:t>
            </w:r>
            <w:r w:rsidR="00565F78" w:rsidRPr="004D44CD">
              <w:rPr>
                <w:szCs w:val="22"/>
              </w:rPr>
              <w:t xml:space="preserve">and why behaviours of concern are occurring. </w:t>
            </w:r>
          </w:p>
        </w:tc>
      </w:tr>
      <w:tr w:rsidR="008B67E2" w:rsidRPr="004D44CD" w14:paraId="43875D31" w14:textId="77777777" w:rsidTr="008B67E2">
        <w:tc>
          <w:tcPr>
            <w:tcW w:w="2835" w:type="dxa"/>
          </w:tcPr>
          <w:p w14:paraId="1F823744" w14:textId="3753446C" w:rsidR="008B67E2" w:rsidRPr="004D44CD" w:rsidRDefault="008B67E2" w:rsidP="00545980">
            <w:pPr>
              <w:pStyle w:val="ListParagraph"/>
              <w:numPr>
                <w:ilvl w:val="0"/>
                <w:numId w:val="55"/>
              </w:numPr>
              <w:spacing w:before="120" w:after="120"/>
              <w:ind w:left="357" w:hanging="357"/>
              <w:contextualSpacing w:val="0"/>
            </w:pPr>
            <w:r w:rsidRPr="004D44CD">
              <w:t>Planning</w:t>
            </w:r>
          </w:p>
        </w:tc>
        <w:tc>
          <w:tcPr>
            <w:tcW w:w="5760" w:type="dxa"/>
          </w:tcPr>
          <w:p w14:paraId="618EEF83" w14:textId="510581BB" w:rsidR="008B67E2" w:rsidRPr="004D44CD" w:rsidRDefault="00565F78" w:rsidP="0002750F">
            <w:pPr>
              <w:spacing w:before="120" w:after="120"/>
            </w:pPr>
            <w:r w:rsidRPr="004D44CD">
              <w:t xml:space="preserve">The practitioner should have the capability to translate the findings from the behaviour assessment into a </w:t>
            </w:r>
            <w:r w:rsidR="00B5786F" w:rsidRPr="004D44CD">
              <w:t>proactive</w:t>
            </w:r>
            <w:r w:rsidRPr="004D44CD">
              <w:t xml:space="preserve"> </w:t>
            </w:r>
            <w:r w:rsidR="00B5786F" w:rsidRPr="004D44CD">
              <w:t xml:space="preserve">and </w:t>
            </w:r>
            <w:r w:rsidRPr="004D44CD">
              <w:t>evidence-informed comprehensive behaviour support plan</w:t>
            </w:r>
            <w:r w:rsidR="0002750F" w:rsidRPr="004D44CD">
              <w:t xml:space="preserve"> that is responsive to the person’s needs and improves their quality of life.</w:t>
            </w:r>
          </w:p>
        </w:tc>
      </w:tr>
      <w:tr w:rsidR="008B67E2" w:rsidRPr="004D44CD" w14:paraId="337B6BB2" w14:textId="77777777" w:rsidTr="008B67E2">
        <w:tc>
          <w:tcPr>
            <w:tcW w:w="2835" w:type="dxa"/>
          </w:tcPr>
          <w:p w14:paraId="3B0EEA28" w14:textId="4B9357C4" w:rsidR="008B67E2" w:rsidRPr="004D44CD" w:rsidRDefault="008B67E2" w:rsidP="00545980">
            <w:pPr>
              <w:pStyle w:val="ListParagraph"/>
              <w:numPr>
                <w:ilvl w:val="0"/>
                <w:numId w:val="55"/>
              </w:numPr>
              <w:spacing w:before="120" w:after="120"/>
              <w:ind w:left="357" w:hanging="357"/>
              <w:contextualSpacing w:val="0"/>
            </w:pPr>
            <w:r w:rsidRPr="004D44CD">
              <w:t>Implementation</w:t>
            </w:r>
          </w:p>
        </w:tc>
        <w:tc>
          <w:tcPr>
            <w:tcW w:w="5760" w:type="dxa"/>
          </w:tcPr>
          <w:p w14:paraId="4639D3B4" w14:textId="2F80B329" w:rsidR="008B67E2" w:rsidRPr="004D44CD" w:rsidRDefault="00565F78" w:rsidP="00B5786F">
            <w:pPr>
              <w:spacing w:before="120" w:after="120"/>
            </w:pPr>
            <w:r w:rsidRPr="004D44CD">
              <w:t xml:space="preserve">The practitioner should have the capability to put the behaviour support plan into action.  This includes being able to adapt strategies to different environments, train those in the person’s support system to implement the plan, monitor </w:t>
            </w:r>
            <w:r w:rsidR="00A561D0" w:rsidRPr="004D44CD">
              <w:t>progress and make changes to the plan as required</w:t>
            </w:r>
            <w:r w:rsidRPr="004D44CD">
              <w:t xml:space="preserve">. </w:t>
            </w:r>
          </w:p>
        </w:tc>
      </w:tr>
      <w:tr w:rsidR="008B67E2" w:rsidRPr="004D44CD" w14:paraId="51E0EF6A" w14:textId="77777777" w:rsidTr="008B67E2">
        <w:tc>
          <w:tcPr>
            <w:tcW w:w="2835" w:type="dxa"/>
          </w:tcPr>
          <w:p w14:paraId="20DF5432" w14:textId="5E3EF05A" w:rsidR="008B67E2" w:rsidRPr="004D44CD" w:rsidRDefault="008B67E2" w:rsidP="00545980">
            <w:pPr>
              <w:pStyle w:val="ListParagraph"/>
              <w:numPr>
                <w:ilvl w:val="0"/>
                <w:numId w:val="55"/>
              </w:numPr>
              <w:spacing w:before="120" w:after="120"/>
              <w:ind w:left="357" w:hanging="357"/>
              <w:contextualSpacing w:val="0"/>
            </w:pPr>
            <w:r w:rsidRPr="004D44CD">
              <w:t>Know it works</w:t>
            </w:r>
          </w:p>
        </w:tc>
        <w:tc>
          <w:tcPr>
            <w:tcW w:w="5760" w:type="dxa"/>
          </w:tcPr>
          <w:p w14:paraId="32ADD569" w14:textId="7A4DE72C" w:rsidR="008B67E2" w:rsidRPr="004D44CD" w:rsidRDefault="00565F78" w:rsidP="0098676A">
            <w:pPr>
              <w:spacing w:before="120" w:after="120"/>
            </w:pPr>
            <w:r w:rsidRPr="004D44CD">
              <w:t>The practitioner should have the capability to monitor and evaluate the effectiveness of the behaviour support plan</w:t>
            </w:r>
            <w:r w:rsidR="00A561D0" w:rsidRPr="004D44CD">
              <w:t>,</w:t>
            </w:r>
            <w:r w:rsidRPr="004D44CD">
              <w:t xml:space="preserve"> </w:t>
            </w:r>
            <w:r w:rsidR="00A561D0" w:rsidRPr="004D44CD">
              <w:t xml:space="preserve">review strategies to </w:t>
            </w:r>
            <w:r w:rsidRPr="004D44CD">
              <w:t xml:space="preserve">ensure that </w:t>
            </w:r>
            <w:r w:rsidR="0098676A" w:rsidRPr="004D44CD">
              <w:t xml:space="preserve">quality of life </w:t>
            </w:r>
            <w:r w:rsidRPr="004D44CD">
              <w:t>outcomes are achieved</w:t>
            </w:r>
            <w:r w:rsidR="0098676A" w:rsidRPr="004D44CD">
              <w:t>, and work towards the reduction and elimination of restrictive practices.</w:t>
            </w:r>
            <w:r w:rsidRPr="004D44CD">
              <w:t xml:space="preserve"> </w:t>
            </w:r>
          </w:p>
        </w:tc>
      </w:tr>
    </w:tbl>
    <w:p w14:paraId="6FB59016" w14:textId="77777777" w:rsidR="0098676A" w:rsidRPr="004D44CD" w:rsidRDefault="0098676A">
      <w:r w:rsidRPr="004D44CD">
        <w:br w:type="page"/>
      </w:r>
    </w:p>
    <w:tbl>
      <w:tblPr>
        <w:tblStyle w:val="TableGrid"/>
        <w:tblW w:w="0" w:type="auto"/>
        <w:tblLook w:val="04A0" w:firstRow="1" w:lastRow="0" w:firstColumn="1" w:lastColumn="0" w:noHBand="0" w:noVBand="1"/>
        <w:tblCaption w:val="Capability Domains in the PBS Capability Framework"/>
        <w:tblDescription w:val="6. Restrictive Practice - 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10;7. Continuing Professional Development and Supervision - 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10;"/>
      </w:tblPr>
      <w:tblGrid>
        <w:gridCol w:w="2835"/>
        <w:gridCol w:w="5760"/>
      </w:tblGrid>
      <w:tr w:rsidR="0098676A" w:rsidRPr="004D44CD" w14:paraId="310E1D9C" w14:textId="77777777" w:rsidTr="002E77EA">
        <w:trPr>
          <w:tblHeader/>
        </w:trPr>
        <w:tc>
          <w:tcPr>
            <w:tcW w:w="2835" w:type="dxa"/>
            <w:shd w:val="clear" w:color="auto" w:fill="962C8B" w:themeFill="accent2"/>
          </w:tcPr>
          <w:p w14:paraId="3148FC65" w14:textId="77777777" w:rsidR="0098676A" w:rsidRPr="004D44CD" w:rsidRDefault="0098676A" w:rsidP="0098676A">
            <w:pPr>
              <w:spacing w:before="120" w:after="120"/>
              <w:rPr>
                <w:b/>
                <w:color w:val="FFFFFF" w:themeColor="background1"/>
              </w:rPr>
            </w:pPr>
            <w:r w:rsidRPr="004D44CD">
              <w:rPr>
                <w:b/>
                <w:color w:val="FFFFFF" w:themeColor="background1"/>
              </w:rPr>
              <w:lastRenderedPageBreak/>
              <w:t>Capability Domain</w:t>
            </w:r>
          </w:p>
        </w:tc>
        <w:tc>
          <w:tcPr>
            <w:tcW w:w="5760" w:type="dxa"/>
            <w:shd w:val="clear" w:color="auto" w:fill="962C8B" w:themeFill="accent2"/>
          </w:tcPr>
          <w:p w14:paraId="58077486" w14:textId="77777777" w:rsidR="0098676A" w:rsidRPr="004D44CD" w:rsidRDefault="0098676A" w:rsidP="0098676A">
            <w:pPr>
              <w:spacing w:before="120" w:after="120"/>
              <w:rPr>
                <w:b/>
                <w:color w:val="FFFFFF" w:themeColor="background1"/>
              </w:rPr>
            </w:pPr>
            <w:r w:rsidRPr="004D44CD">
              <w:rPr>
                <w:b/>
                <w:color w:val="FFFFFF" w:themeColor="background1"/>
              </w:rPr>
              <w:t xml:space="preserve">Explanation </w:t>
            </w:r>
          </w:p>
        </w:tc>
      </w:tr>
      <w:tr w:rsidR="008B67E2" w:rsidRPr="004D44CD" w14:paraId="451F4A0B" w14:textId="77777777" w:rsidTr="008B67E2">
        <w:tc>
          <w:tcPr>
            <w:tcW w:w="2835" w:type="dxa"/>
          </w:tcPr>
          <w:p w14:paraId="3D4DA048" w14:textId="1D340521" w:rsidR="008B67E2" w:rsidRPr="004D44CD" w:rsidRDefault="00A561D0" w:rsidP="00545980">
            <w:pPr>
              <w:pStyle w:val="ListParagraph"/>
              <w:numPr>
                <w:ilvl w:val="0"/>
                <w:numId w:val="55"/>
              </w:numPr>
              <w:spacing w:before="120" w:after="120"/>
              <w:ind w:left="357" w:hanging="357"/>
              <w:contextualSpacing w:val="0"/>
            </w:pPr>
            <w:r w:rsidRPr="004D44CD">
              <w:t>Restrictive Practice</w:t>
            </w:r>
          </w:p>
        </w:tc>
        <w:tc>
          <w:tcPr>
            <w:tcW w:w="5760" w:type="dxa"/>
          </w:tcPr>
          <w:p w14:paraId="660ABDC6" w14:textId="6F2AFF50" w:rsidR="008B67E2" w:rsidRPr="004D44CD" w:rsidRDefault="00A561D0" w:rsidP="00A845A3">
            <w:pPr>
              <w:spacing w:before="120" w:after="120"/>
            </w:pPr>
            <w:r w:rsidRPr="004D44CD">
              <w:t xml:space="preserve">The practitioner should have the capability to </w:t>
            </w:r>
            <w:r w:rsidR="0002750F" w:rsidRPr="004D44CD">
              <w:t xml:space="preserve">recommend a </w:t>
            </w:r>
            <w:r w:rsidR="00B5786F" w:rsidRPr="004D44CD">
              <w:t xml:space="preserve">regulated </w:t>
            </w:r>
            <w:r w:rsidRPr="004D44CD">
              <w:t>restrictive practice</w:t>
            </w:r>
            <w:r w:rsidR="00B5786F" w:rsidRPr="004D44CD">
              <w:t xml:space="preserve"> in a behaviour support plan </w:t>
            </w:r>
            <w:r w:rsidR="0002750F" w:rsidRPr="004D44CD">
              <w:t xml:space="preserve">according to </w:t>
            </w:r>
            <w:r w:rsidR="0098676A" w:rsidRPr="004D44CD">
              <w:t>safeguard requirements.</w:t>
            </w:r>
            <w:r w:rsidR="0002750F" w:rsidRPr="004D44CD">
              <w:t xml:space="preserve">  This includes </w:t>
            </w:r>
            <w:r w:rsidR="0098676A" w:rsidRPr="004D44CD">
              <w:t>ensuring that a restrictive practice is used in line with an authorisation process, that it is</w:t>
            </w:r>
            <w:r w:rsidR="00B5786F" w:rsidRPr="004D44CD">
              <w:t xml:space="preserve"> the least restrictive </w:t>
            </w:r>
            <w:r w:rsidR="0098676A" w:rsidRPr="004D44CD">
              <w:t xml:space="preserve">response </w:t>
            </w:r>
            <w:r w:rsidR="00B5786F" w:rsidRPr="004D44CD">
              <w:t xml:space="preserve">and </w:t>
            </w:r>
            <w:r w:rsidR="00012EF0" w:rsidRPr="004D44CD">
              <w:t xml:space="preserve">an </w:t>
            </w:r>
            <w:r w:rsidR="00B5786F" w:rsidRPr="004D44CD">
              <w:t xml:space="preserve">option of last resort to </w:t>
            </w:r>
            <w:r w:rsidR="0098676A" w:rsidRPr="004D44CD">
              <w:t xml:space="preserve">reduce the </w:t>
            </w:r>
            <w:r w:rsidR="00B5786F" w:rsidRPr="004D44CD">
              <w:t>risk of harm to the person with disability or others.</w:t>
            </w:r>
          </w:p>
        </w:tc>
      </w:tr>
      <w:tr w:rsidR="008B67E2" w:rsidRPr="004D44CD" w14:paraId="3886C7B1" w14:textId="77777777" w:rsidTr="008B67E2">
        <w:tc>
          <w:tcPr>
            <w:tcW w:w="2835" w:type="dxa"/>
          </w:tcPr>
          <w:p w14:paraId="7022875E" w14:textId="28B35B57" w:rsidR="008B67E2" w:rsidRPr="004D44CD" w:rsidRDefault="008B67E2" w:rsidP="00545980">
            <w:pPr>
              <w:pStyle w:val="ListParagraph"/>
              <w:numPr>
                <w:ilvl w:val="0"/>
                <w:numId w:val="55"/>
              </w:numPr>
              <w:spacing w:before="120" w:after="120"/>
              <w:ind w:left="357" w:hanging="357"/>
              <w:contextualSpacing w:val="0"/>
            </w:pPr>
            <w:r w:rsidRPr="004D44CD">
              <w:t>Continuing Professional Development and Supervision</w:t>
            </w:r>
          </w:p>
        </w:tc>
        <w:tc>
          <w:tcPr>
            <w:tcW w:w="5760" w:type="dxa"/>
          </w:tcPr>
          <w:p w14:paraId="77B010F0" w14:textId="6A1ED1E1" w:rsidR="008B67E2" w:rsidRPr="004D44CD" w:rsidRDefault="0098676A" w:rsidP="00224C9C">
            <w:pPr>
              <w:spacing w:before="120" w:after="120"/>
            </w:pPr>
            <w:r w:rsidRPr="004D44CD">
              <w:t xml:space="preserve">The practitioner should have the capability to </w:t>
            </w:r>
            <w:r w:rsidR="00224C9C" w:rsidRPr="004D44CD">
              <w:t>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tc>
      </w:tr>
    </w:tbl>
    <w:p w14:paraId="3002F535" w14:textId="3CD47BE0" w:rsidR="00625EC1" w:rsidRPr="004D44CD" w:rsidRDefault="003A4F5E" w:rsidP="003A4F5E">
      <w:pPr>
        <w:suppressAutoHyphens w:val="0"/>
        <w:spacing w:before="120" w:after="120" w:line="240" w:lineRule="auto"/>
      </w:pPr>
      <w:r w:rsidRPr="004D44CD">
        <w:t xml:space="preserve">Legislative and related references that are relevant to these domains are </w:t>
      </w:r>
      <w:r w:rsidR="00A845A3" w:rsidRPr="004D44CD">
        <w:t>included</w:t>
      </w:r>
      <w:r w:rsidR="00BE4BFA">
        <w:t xml:space="preserve"> in the appendix.</w:t>
      </w:r>
    </w:p>
    <w:p w14:paraId="0607C1B7" w14:textId="6317133E" w:rsidR="003D1E70" w:rsidRPr="004D44CD" w:rsidRDefault="003D1E70">
      <w:pPr>
        <w:suppressAutoHyphens w:val="0"/>
        <w:spacing w:before="120" w:after="120" w:line="240" w:lineRule="auto"/>
      </w:pPr>
      <w:r w:rsidRPr="004D44CD">
        <w:br w:type="page"/>
      </w:r>
    </w:p>
    <w:p w14:paraId="75DED24C" w14:textId="7C62A8A3" w:rsidR="00170C19" w:rsidRDefault="00170C19" w:rsidP="00170C19">
      <w:pPr>
        <w:pStyle w:val="Heading3"/>
        <w:numPr>
          <w:ilvl w:val="1"/>
          <w:numId w:val="21"/>
        </w:numPr>
        <w:spacing w:before="200"/>
        <w:ind w:left="567" w:hanging="567"/>
        <w:rPr>
          <w:rStyle w:val="CharPartText"/>
        </w:rPr>
      </w:pPr>
      <w:bookmarkStart w:id="13" w:name="_Toc72917729"/>
      <w:r w:rsidRPr="004D44CD">
        <w:rPr>
          <w:rStyle w:val="CharPartText"/>
        </w:rPr>
        <w:lastRenderedPageBreak/>
        <w:t>Self-Assessment Tool for the PBS Capability Framework – Core</w:t>
      </w:r>
      <w:r>
        <w:rPr>
          <w:rStyle w:val="CharPartText"/>
        </w:rPr>
        <w:t xml:space="preserve"> Behaviour Support Practitioner</w:t>
      </w:r>
      <w:bookmarkEnd w:id="13"/>
    </w:p>
    <w:p w14:paraId="33776E73" w14:textId="77777777" w:rsidR="00170C19" w:rsidRPr="00215791" w:rsidRDefault="00170C19" w:rsidP="00170C19">
      <w:pPr>
        <w:rPr>
          <w:b/>
          <w:sz w:val="24"/>
          <w:szCs w:val="24"/>
        </w:rPr>
      </w:pPr>
      <w:r w:rsidRPr="00215791">
        <w:rPr>
          <w:b/>
          <w:sz w:val="24"/>
          <w:szCs w:val="24"/>
        </w:rPr>
        <w:t>Overview</w:t>
      </w:r>
    </w:p>
    <w:p w14:paraId="07D50FF8" w14:textId="1C37AFF8" w:rsidR="00170C19" w:rsidRDefault="00170C19" w:rsidP="00170C19">
      <w:r w:rsidRPr="004D44CD">
        <w:t>The Self-</w:t>
      </w:r>
      <w:r>
        <w:t>a</w:t>
      </w:r>
      <w:r w:rsidRPr="004D44CD">
        <w:t>ssessment Tool is based on the P</w:t>
      </w:r>
      <w:r>
        <w:t xml:space="preserve">ositive </w:t>
      </w:r>
      <w:r w:rsidRPr="004D44CD">
        <w:t>B</w:t>
      </w:r>
      <w:r>
        <w:t xml:space="preserve">ehaviour </w:t>
      </w:r>
      <w:r w:rsidRPr="004D44CD">
        <w:t>S</w:t>
      </w:r>
      <w:r>
        <w:t xml:space="preserve">upport (PBS) </w:t>
      </w:r>
      <w:r w:rsidRPr="004D44CD">
        <w:t>Capability Framework. The PBS Capability Framework provides a description of four levels of practitioners and, for each level, outlines the capabilities for practitioners across seven domains of behaviour support practice</w:t>
      </w:r>
      <w:r>
        <w:t xml:space="preserve"> (see the </w:t>
      </w:r>
      <w:hyperlink r:id="rId18" w:anchor="paragraph-id-8422" w:history="1">
        <w:r w:rsidRPr="0043707B">
          <w:rPr>
            <w:rStyle w:val="Hyperlink"/>
          </w:rPr>
          <w:t>Self-assessment Resource Guide for the Positive Behaviour Support Capability Framework</w:t>
        </w:r>
      </w:hyperlink>
      <w:r>
        <w:t xml:space="preserve"> for more details)</w:t>
      </w:r>
      <w:r w:rsidRPr="004D44CD">
        <w:t>. The seven capability domains are</w:t>
      </w:r>
      <w:r>
        <w:t xml:space="preserve">: Interim Response, Functional Assessment, Planning, Implementation, Know It Works, Restrictive Practice, and </w:t>
      </w:r>
      <w:r w:rsidRPr="004D44CD">
        <w:t xml:space="preserve">Continuing Professional Development </w:t>
      </w:r>
      <w:r>
        <w:t>a</w:t>
      </w:r>
      <w:r w:rsidRPr="004D44CD">
        <w:t>nd Supervision</w:t>
      </w:r>
      <w:r>
        <w:t>.</w:t>
      </w:r>
    </w:p>
    <w:p w14:paraId="341777DA" w14:textId="77777777" w:rsidR="00E50482" w:rsidRDefault="00E50482" w:rsidP="00170C19">
      <w:pPr>
        <w:rPr>
          <w:b/>
          <w:sz w:val="24"/>
          <w:szCs w:val="24"/>
        </w:rPr>
      </w:pPr>
    </w:p>
    <w:p w14:paraId="13D24D93" w14:textId="73F90A92" w:rsidR="00170C19" w:rsidRPr="00E34473" w:rsidRDefault="00170C19" w:rsidP="00170C19">
      <w:pPr>
        <w:rPr>
          <w:b/>
          <w:sz w:val="24"/>
          <w:szCs w:val="24"/>
        </w:rPr>
      </w:pPr>
      <w:r w:rsidRPr="00E34473">
        <w:rPr>
          <w:b/>
          <w:sz w:val="24"/>
          <w:szCs w:val="24"/>
        </w:rPr>
        <w:t xml:space="preserve">How to </w:t>
      </w:r>
      <w:r>
        <w:rPr>
          <w:b/>
          <w:sz w:val="24"/>
          <w:szCs w:val="24"/>
        </w:rPr>
        <w:t>use</w:t>
      </w:r>
      <w:r w:rsidRPr="00E34473">
        <w:rPr>
          <w:b/>
          <w:sz w:val="24"/>
          <w:szCs w:val="24"/>
        </w:rPr>
        <w:t xml:space="preserve"> </w:t>
      </w:r>
      <w:r>
        <w:rPr>
          <w:b/>
          <w:sz w:val="24"/>
          <w:szCs w:val="24"/>
        </w:rPr>
        <w:t>the</w:t>
      </w:r>
      <w:r w:rsidRPr="00E34473">
        <w:rPr>
          <w:b/>
          <w:sz w:val="24"/>
          <w:szCs w:val="24"/>
        </w:rPr>
        <w:t xml:space="preserve"> self-assessment tool</w:t>
      </w:r>
      <w:r>
        <w:rPr>
          <w:b/>
          <w:sz w:val="24"/>
          <w:szCs w:val="24"/>
        </w:rPr>
        <w:t xml:space="preserve"> – Core Practitioner</w:t>
      </w:r>
    </w:p>
    <w:p w14:paraId="05F6C7E3" w14:textId="63B965AC" w:rsidR="00170C19" w:rsidRPr="00A20609" w:rsidRDefault="00170C19" w:rsidP="00545980">
      <w:pPr>
        <w:pStyle w:val="subsection"/>
        <w:numPr>
          <w:ilvl w:val="0"/>
          <w:numId w:val="56"/>
        </w:numPr>
        <w:spacing w:before="200" w:after="200" w:line="280" w:lineRule="atLeast"/>
        <w:ind w:left="357" w:hanging="357"/>
        <w:rPr>
          <w:rFonts w:asciiTheme="minorHAnsi" w:hAnsiTheme="minorHAnsi" w:cstheme="minorHAnsi"/>
        </w:rPr>
      </w:pPr>
      <w:r>
        <w:rPr>
          <w:rFonts w:asciiTheme="minorHAnsi" w:hAnsiTheme="minorHAnsi" w:cstheme="minorHAnsi"/>
          <w:szCs w:val="22"/>
        </w:rPr>
        <w:t>R</w:t>
      </w:r>
      <w:r w:rsidRPr="00642E02">
        <w:rPr>
          <w:rFonts w:asciiTheme="minorHAnsi" w:hAnsiTheme="minorHAnsi" w:cstheme="minorHAnsi"/>
          <w:szCs w:val="22"/>
        </w:rPr>
        <w:t xml:space="preserve">eview the </w:t>
      </w:r>
      <w:r w:rsidRPr="00642E02" w:rsidDel="002960E1">
        <w:rPr>
          <w:rFonts w:asciiTheme="minorHAnsi" w:hAnsiTheme="minorHAnsi" w:cstheme="minorHAnsi"/>
          <w:szCs w:val="22"/>
        </w:rPr>
        <w:t>PBS Capability Framework</w:t>
      </w:r>
      <w:r w:rsidRPr="00642E02">
        <w:rPr>
          <w:rFonts w:asciiTheme="minorHAnsi" w:hAnsiTheme="minorHAnsi" w:cstheme="minorHAnsi"/>
          <w:szCs w:val="22"/>
        </w:rPr>
        <w:t xml:space="preserve"> and identif</w:t>
      </w:r>
      <w:r>
        <w:rPr>
          <w:rFonts w:asciiTheme="minorHAnsi" w:hAnsiTheme="minorHAnsi" w:cstheme="minorHAnsi"/>
          <w:szCs w:val="22"/>
        </w:rPr>
        <w:t>y</w:t>
      </w:r>
      <w:r w:rsidRPr="00642E02">
        <w:rPr>
          <w:rFonts w:asciiTheme="minorHAnsi" w:hAnsiTheme="minorHAnsi" w:cstheme="minorHAnsi"/>
          <w:szCs w:val="22"/>
        </w:rPr>
        <w:t xml:space="preserve"> the practitioner level that </w:t>
      </w:r>
      <w:r>
        <w:rPr>
          <w:rFonts w:asciiTheme="minorHAnsi" w:hAnsiTheme="minorHAnsi" w:cstheme="minorHAnsi"/>
          <w:szCs w:val="22"/>
        </w:rPr>
        <w:t xml:space="preserve">you </w:t>
      </w:r>
      <w:r w:rsidRPr="00642E02">
        <w:rPr>
          <w:rFonts w:asciiTheme="minorHAnsi" w:hAnsiTheme="minorHAnsi" w:cstheme="minorHAnsi"/>
          <w:szCs w:val="22"/>
        </w:rPr>
        <w:t xml:space="preserve">consider reflects </w:t>
      </w:r>
      <w:r>
        <w:rPr>
          <w:rFonts w:asciiTheme="minorHAnsi" w:hAnsiTheme="minorHAnsi" w:cstheme="minorHAnsi"/>
          <w:szCs w:val="22"/>
        </w:rPr>
        <w:t>your</w:t>
      </w:r>
      <w:r w:rsidRPr="00642E02">
        <w:rPr>
          <w:rFonts w:asciiTheme="minorHAnsi" w:hAnsiTheme="minorHAnsi" w:cstheme="minorHAnsi"/>
          <w:szCs w:val="22"/>
        </w:rPr>
        <w:t xml:space="preserve"> current knowledge and skills</w:t>
      </w:r>
      <w:r>
        <w:rPr>
          <w:rFonts w:asciiTheme="minorHAnsi" w:hAnsiTheme="minorHAnsi" w:cstheme="minorHAnsi"/>
          <w:szCs w:val="22"/>
        </w:rPr>
        <w:t xml:space="preserve"> (see the </w:t>
      </w:r>
      <w:hyperlink r:id="rId19" w:anchor="paragraph-id-8420" w:history="1">
        <w:r>
          <w:rPr>
            <w:rStyle w:val="Hyperlink"/>
            <w:rFonts w:asciiTheme="minorHAnsi" w:hAnsiTheme="minorHAnsi" w:cstheme="minorHAnsi"/>
            <w:szCs w:val="22"/>
          </w:rPr>
          <w:t>Positive Behaviour Support Capability Framework</w:t>
        </w:r>
      </w:hyperlink>
      <w:r>
        <w:rPr>
          <w:rFonts w:asciiTheme="minorHAnsi" w:hAnsiTheme="minorHAnsi" w:cstheme="minorHAnsi"/>
          <w:szCs w:val="22"/>
        </w:rPr>
        <w:t>, pages 9-11)</w:t>
      </w:r>
      <w:r w:rsidRPr="00642E02">
        <w:rPr>
          <w:rFonts w:asciiTheme="minorHAnsi" w:hAnsiTheme="minorHAnsi" w:cstheme="minorHAnsi"/>
          <w:szCs w:val="22"/>
        </w:rPr>
        <w:t xml:space="preserve">. </w:t>
      </w:r>
    </w:p>
    <w:p w14:paraId="675F0DE1" w14:textId="77777777" w:rsidR="00170C19" w:rsidRPr="00A20609" w:rsidRDefault="00170C19" w:rsidP="00545980">
      <w:pPr>
        <w:pStyle w:val="subsection"/>
        <w:numPr>
          <w:ilvl w:val="0"/>
          <w:numId w:val="56"/>
        </w:numPr>
        <w:spacing w:before="200" w:after="200" w:line="280" w:lineRule="atLeast"/>
        <w:rPr>
          <w:rFonts w:asciiTheme="minorHAnsi" w:hAnsiTheme="minorHAnsi" w:cstheme="minorHAnsi"/>
        </w:rPr>
      </w:pPr>
      <w:r>
        <w:rPr>
          <w:rFonts w:asciiTheme="minorHAnsi" w:hAnsiTheme="minorHAnsi" w:cstheme="minorHAnsi"/>
          <w:szCs w:val="22"/>
        </w:rPr>
        <w:t xml:space="preserve">You should complete the self-assessment tool for a </w:t>
      </w:r>
      <w:r w:rsidRPr="00BC4023">
        <w:rPr>
          <w:rFonts w:asciiTheme="minorHAnsi" w:hAnsiTheme="minorHAnsi" w:cstheme="minorHAnsi"/>
          <w:b/>
          <w:szCs w:val="22"/>
        </w:rPr>
        <w:t>Core Practitioner</w:t>
      </w:r>
      <w:r>
        <w:rPr>
          <w:rFonts w:asciiTheme="minorHAnsi" w:hAnsiTheme="minorHAnsi" w:cstheme="minorHAnsi"/>
          <w:szCs w:val="22"/>
        </w:rPr>
        <w:t xml:space="preserve"> before proceeding to self-assessment tools for higher capability levels.</w:t>
      </w:r>
      <w:r w:rsidRPr="00A20609">
        <w:rPr>
          <w:rFonts w:asciiTheme="minorHAnsi" w:hAnsiTheme="minorHAnsi" w:cstheme="minorHAnsi"/>
          <w:szCs w:val="22"/>
        </w:rPr>
        <w:t xml:space="preserve"> </w:t>
      </w:r>
    </w:p>
    <w:p w14:paraId="44A45657" w14:textId="77777777" w:rsidR="00170C19" w:rsidRPr="00FD3521" w:rsidRDefault="00170C19" w:rsidP="00545980">
      <w:pPr>
        <w:pStyle w:val="subsection"/>
        <w:numPr>
          <w:ilvl w:val="0"/>
          <w:numId w:val="56"/>
        </w:numPr>
        <w:spacing w:before="200" w:after="200" w:line="280" w:lineRule="atLeast"/>
        <w:rPr>
          <w:rFonts w:asciiTheme="minorHAnsi" w:hAnsiTheme="minorHAnsi" w:cstheme="minorHAnsi"/>
        </w:rPr>
      </w:pPr>
      <w:r w:rsidRPr="00FD3521">
        <w:rPr>
          <w:rFonts w:asciiTheme="minorHAnsi" w:hAnsiTheme="minorHAnsi" w:cstheme="minorHAnsi"/>
          <w:szCs w:val="22"/>
        </w:rPr>
        <w:t xml:space="preserve">Download the document and save to your computer using the following naming convention: </w:t>
      </w:r>
      <w:r w:rsidRPr="00FD3521">
        <w:rPr>
          <w:rFonts w:asciiTheme="minorHAnsi" w:hAnsiTheme="minorHAnsi" w:cstheme="minorHAnsi"/>
          <w:szCs w:val="22"/>
        </w:rPr>
        <w:br/>
      </w:r>
      <w:r w:rsidRPr="00FD3521">
        <w:rPr>
          <w:rFonts w:asciiTheme="minorHAnsi" w:hAnsiTheme="minorHAnsi" w:cstheme="minorHAnsi"/>
        </w:rPr>
        <w:t>Surname, first name – Core Practitioner Self-assessment Tool.</w:t>
      </w:r>
    </w:p>
    <w:p w14:paraId="6F912D21" w14:textId="77777777" w:rsidR="00170C19" w:rsidRPr="002E11EA" w:rsidRDefault="00170C19" w:rsidP="00545980">
      <w:pPr>
        <w:pStyle w:val="subsection"/>
        <w:numPr>
          <w:ilvl w:val="0"/>
          <w:numId w:val="56"/>
        </w:numPr>
        <w:spacing w:before="200" w:after="200" w:line="280" w:lineRule="atLeast"/>
        <w:rPr>
          <w:rFonts w:asciiTheme="minorHAnsi" w:hAnsiTheme="minorHAnsi" w:cstheme="minorHAnsi"/>
        </w:rPr>
      </w:pPr>
      <w:r w:rsidRPr="002E11EA">
        <w:rPr>
          <w:rFonts w:asciiTheme="minorHAnsi" w:hAnsiTheme="minorHAnsi" w:cstheme="minorHAnsi"/>
          <w:szCs w:val="22"/>
        </w:rPr>
        <w:t xml:space="preserve">As you go through each knowledge and skill capability item in </w:t>
      </w:r>
      <w:r>
        <w:rPr>
          <w:rFonts w:asciiTheme="minorHAnsi" w:hAnsiTheme="minorHAnsi" w:cstheme="minorHAnsi"/>
          <w:szCs w:val="22"/>
        </w:rPr>
        <w:t>th</w:t>
      </w:r>
      <w:r w:rsidRPr="002E11EA">
        <w:rPr>
          <w:rFonts w:asciiTheme="minorHAnsi" w:hAnsiTheme="minorHAnsi" w:cstheme="minorHAnsi"/>
          <w:szCs w:val="22"/>
        </w:rPr>
        <w:t xml:space="preserve">e self-assessment tool, </w:t>
      </w:r>
      <w:r>
        <w:rPr>
          <w:rFonts w:asciiTheme="minorHAnsi" w:hAnsiTheme="minorHAnsi" w:cstheme="minorHAnsi"/>
          <w:szCs w:val="22"/>
        </w:rPr>
        <w:t xml:space="preserve">select the </w:t>
      </w:r>
      <w:r w:rsidRPr="002E11EA">
        <w:rPr>
          <w:rFonts w:asciiTheme="minorHAnsi" w:hAnsiTheme="minorHAnsi" w:cstheme="minorHAnsi"/>
          <w:szCs w:val="22"/>
        </w:rPr>
        <w:t xml:space="preserve">rating </w:t>
      </w:r>
      <w:r>
        <w:rPr>
          <w:rFonts w:asciiTheme="minorHAnsi" w:hAnsiTheme="minorHAnsi" w:cstheme="minorHAnsi"/>
          <w:szCs w:val="22"/>
        </w:rPr>
        <w:t xml:space="preserve">that applies to you </w:t>
      </w:r>
      <w:r w:rsidRPr="002E11EA">
        <w:rPr>
          <w:rFonts w:asciiTheme="minorHAnsi" w:hAnsiTheme="minorHAnsi" w:cstheme="minorHAnsi"/>
          <w:szCs w:val="22"/>
        </w:rPr>
        <w:t xml:space="preserve">according to the definitions </w:t>
      </w:r>
      <w:r>
        <w:rPr>
          <w:rFonts w:asciiTheme="minorHAnsi" w:hAnsiTheme="minorHAnsi" w:cstheme="minorHAnsi"/>
          <w:szCs w:val="22"/>
        </w:rPr>
        <w:t xml:space="preserve">in </w:t>
      </w:r>
      <w:r w:rsidRPr="002E11EA">
        <w:rPr>
          <w:rFonts w:asciiTheme="minorHAnsi" w:hAnsiTheme="minorHAnsi" w:cstheme="minorHAnsi"/>
          <w:szCs w:val="22"/>
        </w:rPr>
        <w:t>the table below</w:t>
      </w:r>
      <w:r>
        <w:rPr>
          <w:rFonts w:asciiTheme="minorHAnsi" w:hAnsiTheme="minorHAnsi" w:cstheme="minorHAnsi"/>
          <w:szCs w:val="22"/>
        </w:rPr>
        <w:t>. This is done by clicking the box in the column next to the capability item that matches the rating you want to select.</w:t>
      </w:r>
    </w:p>
    <w:tbl>
      <w:tblPr>
        <w:tblStyle w:val="NDISCommission"/>
        <w:tblW w:w="0" w:type="auto"/>
        <w:tblInd w:w="421" w:type="dxa"/>
        <w:tblLayout w:type="fixed"/>
        <w:tblLook w:val="04A0" w:firstRow="1" w:lastRow="0" w:firstColumn="1" w:lastColumn="0" w:noHBand="0" w:noVBand="1"/>
        <w:tblCaption w:val="Self-assessment tool capability ratings"/>
        <w:tblDescription w:val="There are three capability ratings that practitioners can use to rate each knowledge and skill item in the self-assessment tool. This table described the three ratings of, capability met, developing capability and capability not met."/>
      </w:tblPr>
      <w:tblGrid>
        <w:gridCol w:w="708"/>
        <w:gridCol w:w="1843"/>
        <w:gridCol w:w="5902"/>
      </w:tblGrid>
      <w:tr w:rsidR="00170C19" w:rsidRPr="00157ADA" w14:paraId="18158C44" w14:textId="77777777" w:rsidTr="005459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shd w:val="clear" w:color="auto" w:fill="962C8B"/>
          </w:tcPr>
          <w:p w14:paraId="2F7D4FEA" w14:textId="77777777" w:rsidR="00170C19" w:rsidRPr="00157ADA" w:rsidRDefault="00170C19" w:rsidP="00494E5A">
            <w:pPr>
              <w:spacing w:before="120" w:after="120"/>
              <w:rPr>
                <w:sz w:val="20"/>
              </w:rPr>
            </w:pPr>
            <w:r w:rsidRPr="00157ADA">
              <w:rPr>
                <w:sz w:val="20"/>
              </w:rPr>
              <w:t>Item</w:t>
            </w:r>
          </w:p>
        </w:tc>
        <w:tc>
          <w:tcPr>
            <w:tcW w:w="1843" w:type="dxa"/>
            <w:tcBorders>
              <w:bottom w:val="nil"/>
            </w:tcBorders>
            <w:shd w:val="clear" w:color="auto" w:fill="962C8B"/>
          </w:tcPr>
          <w:p w14:paraId="756F8079" w14:textId="77777777" w:rsidR="00170C19" w:rsidRPr="00157ADA" w:rsidRDefault="00170C19" w:rsidP="00545980">
            <w:pPr>
              <w:spacing w:before="120" w:after="120"/>
              <w:cnfStyle w:val="100000000000" w:firstRow="1" w:lastRow="0" w:firstColumn="0" w:lastColumn="0" w:oddVBand="0" w:evenVBand="0" w:oddHBand="0" w:evenHBand="0" w:firstRowFirstColumn="0" w:firstRowLastColumn="0" w:lastRowFirstColumn="0" w:lastRowLastColumn="0"/>
              <w:rPr>
                <w:sz w:val="20"/>
              </w:rPr>
            </w:pPr>
            <w:r w:rsidRPr="00157ADA">
              <w:rPr>
                <w:sz w:val="20"/>
              </w:rPr>
              <w:t>Capability rating</w:t>
            </w:r>
          </w:p>
        </w:tc>
        <w:tc>
          <w:tcPr>
            <w:tcW w:w="5902" w:type="dxa"/>
            <w:tcBorders>
              <w:bottom w:val="nil"/>
            </w:tcBorders>
            <w:shd w:val="clear" w:color="auto" w:fill="962C8B"/>
          </w:tcPr>
          <w:p w14:paraId="51A09233" w14:textId="77777777" w:rsidR="00170C19" w:rsidRPr="00157ADA" w:rsidRDefault="00170C19" w:rsidP="00545980">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0"/>
              </w:rPr>
            </w:pPr>
            <w:r w:rsidRPr="00157ADA">
              <w:rPr>
                <w:rFonts w:cstheme="minorHAnsi"/>
                <w:sz w:val="20"/>
              </w:rPr>
              <w:t>Criteria</w:t>
            </w:r>
          </w:p>
        </w:tc>
      </w:tr>
      <w:tr w:rsidR="00170C19" w:rsidRPr="00157ADA" w14:paraId="573234A0" w14:textId="77777777" w:rsidTr="00545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nil"/>
            </w:tcBorders>
          </w:tcPr>
          <w:p w14:paraId="0DB2C919" w14:textId="77777777" w:rsidR="00170C19" w:rsidRPr="00157ADA" w:rsidRDefault="00170C19" w:rsidP="00170C19">
            <w:pPr>
              <w:spacing w:before="60" w:after="60" w:line="240" w:lineRule="auto"/>
              <w:rPr>
                <w:b w:val="0"/>
                <w:sz w:val="20"/>
              </w:rPr>
            </w:pPr>
            <w:r w:rsidRPr="00157ADA">
              <w:rPr>
                <w:b w:val="0"/>
                <w:sz w:val="20"/>
              </w:rPr>
              <w:t>1</w:t>
            </w:r>
          </w:p>
        </w:tc>
        <w:tc>
          <w:tcPr>
            <w:tcW w:w="1843" w:type="dxa"/>
            <w:tcBorders>
              <w:top w:val="nil"/>
            </w:tcBorders>
          </w:tcPr>
          <w:p w14:paraId="1ED986FF" w14:textId="77777777" w:rsidR="00170C19" w:rsidRPr="00157ADA" w:rsidRDefault="00170C19" w:rsidP="00170C19">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met</w:t>
            </w:r>
          </w:p>
        </w:tc>
        <w:tc>
          <w:tcPr>
            <w:tcW w:w="5902" w:type="dxa"/>
            <w:tcBorders>
              <w:top w:val="nil"/>
            </w:tcBorders>
          </w:tcPr>
          <w:p w14:paraId="1A1C9FFC" w14:textId="77777777" w:rsidR="00170C19" w:rsidRPr="00157ADA" w:rsidRDefault="00170C19" w:rsidP="00170C19">
            <w:pPr>
              <w:spacing w:before="60" w:after="6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157ADA">
              <w:rPr>
                <w:rFonts w:cstheme="minorHAnsi"/>
                <w:sz w:val="20"/>
              </w:rPr>
              <w:t>The practitioner has the knowledge or skill described in column 2 of the relevant table in the self-assessment tool</w:t>
            </w:r>
          </w:p>
        </w:tc>
      </w:tr>
      <w:tr w:rsidR="00170C19" w:rsidRPr="00157ADA" w14:paraId="7C318506" w14:textId="77777777" w:rsidTr="00545980">
        <w:tc>
          <w:tcPr>
            <w:cnfStyle w:val="001000000000" w:firstRow="0" w:lastRow="0" w:firstColumn="1" w:lastColumn="0" w:oddVBand="0" w:evenVBand="0" w:oddHBand="0" w:evenHBand="0" w:firstRowFirstColumn="0" w:firstRowLastColumn="0" w:lastRowFirstColumn="0" w:lastRowLastColumn="0"/>
            <w:tcW w:w="708" w:type="dxa"/>
            <w:tcBorders>
              <w:bottom w:val="single" w:sz="8" w:space="0" w:color="auto"/>
            </w:tcBorders>
          </w:tcPr>
          <w:p w14:paraId="3C19D32A" w14:textId="77777777" w:rsidR="00170C19" w:rsidRPr="00157ADA" w:rsidRDefault="00170C19" w:rsidP="00170C19">
            <w:pPr>
              <w:spacing w:before="60" w:after="60" w:line="240" w:lineRule="auto"/>
              <w:rPr>
                <w:b w:val="0"/>
                <w:sz w:val="20"/>
              </w:rPr>
            </w:pPr>
            <w:r w:rsidRPr="00157ADA">
              <w:rPr>
                <w:b w:val="0"/>
                <w:sz w:val="20"/>
              </w:rPr>
              <w:t>2</w:t>
            </w:r>
          </w:p>
        </w:tc>
        <w:tc>
          <w:tcPr>
            <w:tcW w:w="1843" w:type="dxa"/>
            <w:tcBorders>
              <w:bottom w:val="single" w:sz="8" w:space="0" w:color="auto"/>
            </w:tcBorders>
          </w:tcPr>
          <w:p w14:paraId="45C6C175" w14:textId="77777777" w:rsidR="00170C19" w:rsidRPr="00157ADA" w:rsidRDefault="00170C19" w:rsidP="00170C19">
            <w:pPr>
              <w:spacing w:before="60" w:after="60" w:line="240" w:lineRule="auto"/>
              <w:cnfStyle w:val="000000000000" w:firstRow="0" w:lastRow="0" w:firstColumn="0" w:lastColumn="0" w:oddVBand="0" w:evenVBand="0" w:oddHBand="0" w:evenHBand="0" w:firstRowFirstColumn="0" w:firstRowLastColumn="0" w:lastRowFirstColumn="0" w:lastRowLastColumn="0"/>
              <w:rPr>
                <w:sz w:val="20"/>
              </w:rPr>
            </w:pPr>
            <w:r w:rsidRPr="00157ADA">
              <w:rPr>
                <w:sz w:val="20"/>
              </w:rPr>
              <w:t>Developing capability</w:t>
            </w:r>
          </w:p>
        </w:tc>
        <w:tc>
          <w:tcPr>
            <w:tcW w:w="5902" w:type="dxa"/>
            <w:tcBorders>
              <w:bottom w:val="single" w:sz="8" w:space="0" w:color="auto"/>
            </w:tcBorders>
          </w:tcPr>
          <w:p w14:paraId="74F87F1E" w14:textId="77777777" w:rsidR="00170C19" w:rsidRPr="00157ADA" w:rsidRDefault="00170C19" w:rsidP="00170C19">
            <w:pPr>
              <w:pStyle w:val="Tabletext"/>
              <w:spacing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 xml:space="preserve">The practitioner is in the process of developing the knowledge or skill described in column 2 of the relevant table in the self-assessment tool; and can demonstrate progression against existing professional development goals. </w:t>
            </w:r>
          </w:p>
        </w:tc>
      </w:tr>
      <w:tr w:rsidR="00170C19" w:rsidRPr="00157ADA" w14:paraId="231E6AD9" w14:textId="77777777" w:rsidTr="00545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auto"/>
              <w:bottom w:val="single" w:sz="8" w:space="0" w:color="auto"/>
            </w:tcBorders>
          </w:tcPr>
          <w:p w14:paraId="12C94360" w14:textId="77777777" w:rsidR="00170C19" w:rsidRPr="00157ADA" w:rsidRDefault="00170C19" w:rsidP="00170C19">
            <w:pPr>
              <w:spacing w:before="60" w:after="60" w:line="240" w:lineRule="auto"/>
              <w:rPr>
                <w:b w:val="0"/>
                <w:sz w:val="20"/>
              </w:rPr>
            </w:pPr>
            <w:r w:rsidRPr="00157ADA">
              <w:rPr>
                <w:b w:val="0"/>
                <w:sz w:val="20"/>
              </w:rPr>
              <w:t>3</w:t>
            </w:r>
          </w:p>
        </w:tc>
        <w:tc>
          <w:tcPr>
            <w:tcW w:w="1843" w:type="dxa"/>
            <w:tcBorders>
              <w:top w:val="single" w:sz="8" w:space="0" w:color="auto"/>
              <w:bottom w:val="single" w:sz="8" w:space="0" w:color="auto"/>
            </w:tcBorders>
          </w:tcPr>
          <w:p w14:paraId="4E2A67A8" w14:textId="77777777" w:rsidR="00170C19" w:rsidRPr="00157ADA" w:rsidRDefault="00170C19" w:rsidP="00170C19">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not met</w:t>
            </w:r>
          </w:p>
        </w:tc>
        <w:tc>
          <w:tcPr>
            <w:tcW w:w="5902" w:type="dxa"/>
            <w:tcBorders>
              <w:top w:val="single" w:sz="8" w:space="0" w:color="auto"/>
              <w:bottom w:val="single" w:sz="8" w:space="0" w:color="auto"/>
            </w:tcBorders>
          </w:tcPr>
          <w:p w14:paraId="4BD77132" w14:textId="77777777" w:rsidR="00170C19" w:rsidRPr="00157ADA" w:rsidRDefault="00170C19" w:rsidP="00170C19">
            <w:pPr>
              <w:pStyle w:val="Tabletext"/>
              <w:spacing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The practitioner does not have the knowledge or skill described in column 2 of the relevant table in the self-assessment tool</w:t>
            </w:r>
          </w:p>
        </w:tc>
      </w:tr>
    </w:tbl>
    <w:p w14:paraId="60F5DEF2" w14:textId="3B47ABB9" w:rsidR="00170C19" w:rsidRDefault="00170C19" w:rsidP="00170C19">
      <w:pPr>
        <w:pStyle w:val="ListParagraph"/>
        <w:numPr>
          <w:ilvl w:val="0"/>
          <w:numId w:val="20"/>
        </w:numPr>
        <w:ind w:left="357" w:hanging="357"/>
        <w:contextualSpacing w:val="0"/>
      </w:pPr>
      <w:r w:rsidRPr="004D44CD">
        <w:t xml:space="preserve">For each </w:t>
      </w:r>
      <w:r>
        <w:t>of the</w:t>
      </w:r>
      <w:r w:rsidRPr="004D44CD">
        <w:t xml:space="preserve"> </w:t>
      </w:r>
      <w:r>
        <w:t xml:space="preserve">seven </w:t>
      </w:r>
      <w:r w:rsidRPr="004D44CD">
        <w:t xml:space="preserve">capability domains, indicate the type or source of evidence that </w:t>
      </w:r>
      <w:r>
        <w:t xml:space="preserve">you </w:t>
      </w:r>
      <w:r w:rsidRPr="004D44CD">
        <w:t xml:space="preserve">consider supports </w:t>
      </w:r>
      <w:r>
        <w:t>your</w:t>
      </w:r>
      <w:r w:rsidRPr="004D44CD">
        <w:t xml:space="preserve"> self-assessment </w:t>
      </w:r>
      <w:r>
        <w:t xml:space="preserve">where you </w:t>
      </w:r>
      <w:r w:rsidRPr="004D44CD">
        <w:t xml:space="preserve">are </w:t>
      </w:r>
      <w:r w:rsidRPr="00154925">
        <w:rPr>
          <w:i/>
        </w:rPr>
        <w:t>meeting</w:t>
      </w:r>
      <w:r w:rsidRPr="004D44CD">
        <w:t xml:space="preserve"> or </w:t>
      </w:r>
      <w:r w:rsidRPr="00154925">
        <w:rPr>
          <w:i/>
        </w:rPr>
        <w:t xml:space="preserve">developing capability </w:t>
      </w:r>
      <w:r w:rsidRPr="004D44CD">
        <w:t>for the item</w:t>
      </w:r>
      <w:r>
        <w:t>s</w:t>
      </w:r>
      <w:r w:rsidRPr="004D44CD">
        <w:t xml:space="preserve">. </w:t>
      </w:r>
      <w:r>
        <w:t xml:space="preserve">This is added at the end of the capability items for each domain. </w:t>
      </w:r>
      <w:r w:rsidRPr="004D44CD">
        <w:t xml:space="preserve">One piece of evidence can be used to cover </w:t>
      </w:r>
      <w:proofErr w:type="gramStart"/>
      <w:r w:rsidRPr="004D44CD">
        <w:t>a number of</w:t>
      </w:r>
      <w:proofErr w:type="gramEnd"/>
      <w:r w:rsidRPr="004D44CD">
        <w:t xml:space="preserve"> </w:t>
      </w:r>
      <w:r>
        <w:t>items</w:t>
      </w:r>
      <w:r w:rsidRPr="004D44CD">
        <w:t xml:space="preserve"> within</w:t>
      </w:r>
      <w:r>
        <w:t xml:space="preserve">, and across </w:t>
      </w:r>
      <w:r w:rsidRPr="004D44CD">
        <w:t>capability domain</w:t>
      </w:r>
      <w:r>
        <w:t xml:space="preserve">s. Sources of evidence should </w:t>
      </w:r>
      <w:r w:rsidRPr="004D44CD">
        <w:t xml:space="preserve">be included in a Portfolio of Evidence (see </w:t>
      </w:r>
      <w:r>
        <w:t xml:space="preserve">the </w:t>
      </w:r>
      <w:hyperlink r:id="rId20" w:anchor="paragraph-id-8422" w:history="1">
        <w:r w:rsidR="00C42B32" w:rsidRPr="0043707B">
          <w:rPr>
            <w:rStyle w:val="Hyperlink"/>
          </w:rPr>
          <w:t>Self-assessment Resource Guide for the Positive Behaviour Support Capability Framework</w:t>
        </w:r>
      </w:hyperlink>
      <w:r w:rsidRPr="004D44CD">
        <w:t xml:space="preserve"> section 2.2). </w:t>
      </w:r>
    </w:p>
    <w:p w14:paraId="5376DB21" w14:textId="47939B6B" w:rsidR="00170C19" w:rsidRPr="006512DA" w:rsidRDefault="00170C19" w:rsidP="00170C19">
      <w:pPr>
        <w:pStyle w:val="ListParagraph"/>
        <w:numPr>
          <w:ilvl w:val="0"/>
          <w:numId w:val="20"/>
        </w:numPr>
        <w:ind w:left="357" w:hanging="357"/>
        <w:contextualSpacing w:val="0"/>
      </w:pPr>
      <w:r>
        <w:lastRenderedPageBreak/>
        <w:t xml:space="preserve">If you </w:t>
      </w:r>
      <w:r w:rsidRPr="004D44CD">
        <w:t>assess</w:t>
      </w:r>
      <w:r>
        <w:t>ed</w:t>
      </w:r>
      <w:r w:rsidRPr="004D44CD">
        <w:t xml:space="preserve"> </w:t>
      </w:r>
      <w:r>
        <w:t xml:space="preserve">yourself </w:t>
      </w:r>
      <w:r w:rsidRPr="004D44CD">
        <w:t xml:space="preserve">as </w:t>
      </w:r>
      <w:r w:rsidRPr="00154925">
        <w:rPr>
          <w:rFonts w:cstheme="minorHAnsi"/>
          <w:i/>
          <w:szCs w:val="22"/>
        </w:rPr>
        <w:t>capability</w:t>
      </w:r>
      <w:r w:rsidRPr="00154925">
        <w:rPr>
          <w:rFonts w:cstheme="minorHAnsi"/>
          <w:szCs w:val="22"/>
        </w:rPr>
        <w:t xml:space="preserve"> </w:t>
      </w:r>
      <w:r w:rsidRPr="00154925">
        <w:rPr>
          <w:rFonts w:cstheme="minorHAnsi"/>
          <w:i/>
          <w:szCs w:val="22"/>
        </w:rPr>
        <w:t>met</w:t>
      </w:r>
      <w:r w:rsidRPr="00154925">
        <w:rPr>
          <w:rFonts w:cstheme="minorHAnsi"/>
          <w:szCs w:val="22"/>
        </w:rPr>
        <w:t xml:space="preserve"> or </w:t>
      </w:r>
      <w:r w:rsidRPr="00154925">
        <w:rPr>
          <w:rFonts w:cstheme="minorHAnsi"/>
          <w:i/>
          <w:szCs w:val="22"/>
        </w:rPr>
        <w:t>developing capability</w:t>
      </w:r>
      <w:r w:rsidRPr="00154925">
        <w:rPr>
          <w:rFonts w:cstheme="minorHAnsi"/>
          <w:szCs w:val="22"/>
        </w:rPr>
        <w:t xml:space="preserve"> for each knowledge and skill capability item for a </w:t>
      </w:r>
      <w:r w:rsidRPr="00154925">
        <w:rPr>
          <w:rFonts w:cstheme="minorHAnsi"/>
          <w:b/>
          <w:szCs w:val="22"/>
        </w:rPr>
        <w:t>core practitioner</w:t>
      </w:r>
      <w:r w:rsidRPr="00154925">
        <w:rPr>
          <w:rFonts w:cstheme="minorHAnsi"/>
          <w:szCs w:val="22"/>
        </w:rPr>
        <w:t xml:space="preserve"> as set out in the self-assessment tool, then this is your self-assessed practitioner level (</w:t>
      </w:r>
      <w:r w:rsidRPr="004D44CD">
        <w:t xml:space="preserve">see </w:t>
      </w:r>
      <w:r>
        <w:t xml:space="preserve">the </w:t>
      </w:r>
      <w:hyperlink r:id="rId21" w:anchor="paragraph-id-8422" w:history="1">
        <w:r w:rsidR="00C42B32" w:rsidRPr="0043707B">
          <w:rPr>
            <w:rStyle w:val="Hyperlink"/>
          </w:rPr>
          <w:t>Self-assessment Resource Guide for the Positive Behaviour Support Capability Framework</w:t>
        </w:r>
      </w:hyperlink>
      <w:r>
        <w:t>,</w:t>
      </w:r>
      <w:r w:rsidRPr="004D44CD">
        <w:t xml:space="preserve"> section 2.</w:t>
      </w:r>
      <w:r>
        <w:t>1, table 3)</w:t>
      </w:r>
      <w:r w:rsidRPr="00154925">
        <w:rPr>
          <w:rFonts w:cstheme="minorHAnsi"/>
          <w:szCs w:val="22"/>
        </w:rPr>
        <w:t xml:space="preserve">. </w:t>
      </w:r>
    </w:p>
    <w:p w14:paraId="11C16C70" w14:textId="7E108981" w:rsidR="00170C19" w:rsidRDefault="00170C19" w:rsidP="00170C19">
      <w:pPr>
        <w:pStyle w:val="subsection"/>
        <w:numPr>
          <w:ilvl w:val="0"/>
          <w:numId w:val="20"/>
        </w:numPr>
        <w:spacing w:before="200" w:after="200" w:line="280" w:lineRule="atLeast"/>
        <w:ind w:left="357" w:hanging="357"/>
        <w:rPr>
          <w:rFonts w:asciiTheme="minorHAnsi" w:hAnsiTheme="minorHAnsi" w:cstheme="minorHAnsi"/>
          <w:szCs w:val="22"/>
        </w:rPr>
      </w:pPr>
      <w:r w:rsidRPr="00A20609">
        <w:rPr>
          <w:rFonts w:asciiTheme="minorHAnsi" w:hAnsiTheme="minorHAnsi" w:cstheme="minorHAnsi"/>
          <w:szCs w:val="22"/>
        </w:rPr>
        <w:t xml:space="preserve">If you assessed yourself as </w:t>
      </w:r>
      <w:r w:rsidRPr="00A20609">
        <w:rPr>
          <w:rFonts w:asciiTheme="minorHAnsi" w:hAnsiTheme="minorHAnsi" w:cstheme="minorHAnsi"/>
          <w:i/>
          <w:szCs w:val="22"/>
        </w:rPr>
        <w:t>capability</w:t>
      </w:r>
      <w:r w:rsidRPr="00A20609">
        <w:rPr>
          <w:rFonts w:asciiTheme="minorHAnsi" w:hAnsiTheme="minorHAnsi" w:cstheme="minorHAnsi"/>
          <w:szCs w:val="22"/>
        </w:rPr>
        <w:t xml:space="preserve"> </w:t>
      </w:r>
      <w:r w:rsidRPr="00A20609">
        <w:rPr>
          <w:rFonts w:asciiTheme="minorHAnsi" w:hAnsiTheme="minorHAnsi" w:cstheme="minorHAnsi"/>
          <w:i/>
          <w:szCs w:val="22"/>
        </w:rPr>
        <w:t>met</w:t>
      </w:r>
      <w:r w:rsidRPr="00A20609">
        <w:rPr>
          <w:rFonts w:asciiTheme="minorHAnsi" w:hAnsiTheme="minorHAnsi" w:cstheme="minorHAnsi"/>
          <w:szCs w:val="22"/>
        </w:rPr>
        <w:t xml:space="preserve"> for all knowledge and skill capability item</w:t>
      </w:r>
      <w:r w:rsidR="00B92D1C">
        <w:rPr>
          <w:rFonts w:asciiTheme="minorHAnsi" w:hAnsiTheme="minorHAnsi" w:cstheme="minorHAnsi"/>
          <w:szCs w:val="22"/>
        </w:rPr>
        <w:t>s</w:t>
      </w:r>
      <w:r w:rsidRPr="00A20609">
        <w:rPr>
          <w:rFonts w:asciiTheme="minorHAnsi" w:hAnsiTheme="minorHAnsi" w:cstheme="minorHAnsi"/>
          <w:szCs w:val="22"/>
        </w:rPr>
        <w:t xml:space="preserve"> for a </w:t>
      </w:r>
      <w:r w:rsidRPr="00A20609">
        <w:rPr>
          <w:rFonts w:asciiTheme="minorHAnsi" w:hAnsiTheme="minorHAnsi" w:cstheme="minorHAnsi"/>
          <w:b/>
          <w:szCs w:val="22"/>
        </w:rPr>
        <w:t>core practitioner</w:t>
      </w:r>
      <w:r w:rsidRPr="00A20609">
        <w:rPr>
          <w:rFonts w:asciiTheme="minorHAnsi" w:hAnsiTheme="minorHAnsi" w:cstheme="minorHAnsi"/>
          <w:szCs w:val="22"/>
        </w:rPr>
        <w:t xml:space="preserve"> as set out in the self-assessment tool, you may also wish to assess yourself against the knowledge and skill capability items for a proficient practitioner level</w:t>
      </w:r>
      <w:r>
        <w:rPr>
          <w:rFonts w:asciiTheme="minorHAnsi" w:hAnsiTheme="minorHAnsi" w:cstheme="minorHAnsi"/>
          <w:szCs w:val="22"/>
        </w:rPr>
        <w:t>.  This may</w:t>
      </w:r>
      <w:r w:rsidRPr="00A20609">
        <w:rPr>
          <w:rFonts w:asciiTheme="minorHAnsi" w:hAnsiTheme="minorHAnsi" w:cstheme="minorHAnsi"/>
          <w:szCs w:val="22"/>
        </w:rPr>
        <w:t xml:space="preserve"> assist you to identify </w:t>
      </w:r>
      <w:r>
        <w:rPr>
          <w:rFonts w:asciiTheme="minorHAnsi" w:hAnsiTheme="minorHAnsi" w:cstheme="minorHAnsi"/>
          <w:szCs w:val="22"/>
        </w:rPr>
        <w:t xml:space="preserve">areas in which you can extend </w:t>
      </w:r>
      <w:r w:rsidRPr="00A20609">
        <w:rPr>
          <w:rFonts w:asciiTheme="minorHAnsi" w:hAnsiTheme="minorHAnsi" w:cstheme="minorHAnsi"/>
          <w:szCs w:val="22"/>
        </w:rPr>
        <w:t xml:space="preserve">your knowledge and skills over time. </w:t>
      </w:r>
    </w:p>
    <w:p w14:paraId="4469CA4C" w14:textId="77777777" w:rsidR="00170C19" w:rsidRPr="00A20609" w:rsidRDefault="00170C19" w:rsidP="00170C19">
      <w:pPr>
        <w:pStyle w:val="subsection"/>
        <w:spacing w:before="200" w:after="200" w:line="280" w:lineRule="atLeast"/>
        <w:ind w:left="0" w:firstLine="0"/>
        <w:rPr>
          <w:rFonts w:asciiTheme="minorHAnsi" w:hAnsiTheme="minorHAnsi" w:cstheme="minorHAnsi"/>
          <w:szCs w:val="22"/>
        </w:rPr>
      </w:pPr>
      <w:r w:rsidRPr="00A20609">
        <w:rPr>
          <w:rFonts w:asciiTheme="minorHAnsi" w:hAnsiTheme="minorHAnsi" w:cstheme="minorHAnsi"/>
          <w:szCs w:val="22"/>
        </w:rPr>
        <w:br w:type="page"/>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170C19" w14:paraId="11B34165" w14:textId="77777777" w:rsidTr="00170C19">
        <w:trPr>
          <w:tblHeader/>
        </w:trPr>
        <w:tc>
          <w:tcPr>
            <w:tcW w:w="8936" w:type="dxa"/>
            <w:gridSpan w:val="5"/>
            <w:shd w:val="clear" w:color="auto" w:fill="5F2E74"/>
          </w:tcPr>
          <w:p w14:paraId="298295A2"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1DB18B40" w14:textId="77777777" w:rsidTr="00170C19">
        <w:tc>
          <w:tcPr>
            <w:tcW w:w="8936" w:type="dxa"/>
            <w:gridSpan w:val="5"/>
          </w:tcPr>
          <w:p w14:paraId="24E0757E" w14:textId="77777777" w:rsidR="00170C19" w:rsidRPr="00905581" w:rsidRDefault="00170C19" w:rsidP="00170C19">
            <w:pPr>
              <w:suppressAutoHyphens w:val="0"/>
              <w:spacing w:before="120" w:after="0" w:line="240" w:lineRule="auto"/>
              <w:rPr>
                <w:rFonts w:cstheme="minorHAnsi"/>
                <w:b/>
                <w:szCs w:val="22"/>
              </w:rPr>
            </w:pPr>
            <w:r w:rsidRPr="00905581">
              <w:rPr>
                <w:rFonts w:cstheme="minorHAnsi"/>
                <w:b/>
                <w:szCs w:val="22"/>
              </w:rPr>
              <w:t>1. Interim Response</w:t>
            </w:r>
          </w:p>
          <w:p w14:paraId="52082648" w14:textId="77777777" w:rsidR="00170C19" w:rsidRPr="00905581" w:rsidRDefault="00170C19" w:rsidP="00170C19">
            <w:pPr>
              <w:suppressAutoHyphens w:val="0"/>
              <w:spacing w:before="60" w:after="120" w:line="240" w:lineRule="auto"/>
              <w:rPr>
                <w:sz w:val="20"/>
              </w:rPr>
            </w:pPr>
            <w:r w:rsidRPr="00905581">
              <w:rPr>
                <w:rFonts w:eastAsia="Calibri_PDF_Subset" w:cstheme="minorHAnsi"/>
                <w:sz w:val="20"/>
              </w:rPr>
              <w:t>Where a person with a disability has an immediate need for a behaviour support plan, the practitioner should have the capability to respond by developing an interim behaviour support plan to minimise the risk to the person and others.</w:t>
            </w:r>
          </w:p>
        </w:tc>
      </w:tr>
      <w:tr w:rsidR="00170C19" w:rsidRPr="00AA52A2" w14:paraId="32924E33" w14:textId="77777777" w:rsidTr="00170C19">
        <w:tc>
          <w:tcPr>
            <w:tcW w:w="680" w:type="dxa"/>
            <w:shd w:val="clear" w:color="auto" w:fill="E2CDEB" w:themeFill="accent1" w:themeFillTint="33"/>
          </w:tcPr>
          <w:p w14:paraId="3F37C9BA" w14:textId="77777777" w:rsidR="00170C19" w:rsidRPr="00AA52A2" w:rsidRDefault="00170C19" w:rsidP="00545980">
            <w:pPr>
              <w:suppressAutoHyphens w:val="0"/>
              <w:spacing w:before="0" w:after="0" w:line="240" w:lineRule="atLeast"/>
              <w:rPr>
                <w:b/>
                <w:sz w:val="20"/>
              </w:rPr>
            </w:pPr>
            <w:r w:rsidRPr="00AA52A2">
              <w:rPr>
                <w:b/>
                <w:sz w:val="20"/>
              </w:rPr>
              <w:t>Item</w:t>
            </w:r>
          </w:p>
        </w:tc>
        <w:tc>
          <w:tcPr>
            <w:tcW w:w="4683" w:type="dxa"/>
            <w:shd w:val="clear" w:color="auto" w:fill="E2CDEB" w:themeFill="accent1" w:themeFillTint="33"/>
          </w:tcPr>
          <w:p w14:paraId="5A42B63E" w14:textId="77777777" w:rsidR="00170C19" w:rsidRPr="00AA52A2" w:rsidRDefault="00170C19" w:rsidP="00545980">
            <w:pPr>
              <w:suppressAutoHyphens w:val="0"/>
              <w:spacing w:before="0" w:after="0" w:line="240" w:lineRule="atLeast"/>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4C5641EA" w14:textId="77777777" w:rsidR="00170C19" w:rsidRPr="00AA52A2" w:rsidRDefault="00170C19" w:rsidP="00545980">
            <w:pPr>
              <w:pStyle w:val="TableHeading"/>
              <w:spacing w:before="0"/>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42B7C3C" w14:textId="77777777" w:rsidR="00170C19" w:rsidRPr="00AA52A2" w:rsidRDefault="00170C19" w:rsidP="00545980">
            <w:pPr>
              <w:pStyle w:val="TableHeading"/>
              <w:spacing w:before="0"/>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349D58D" w14:textId="77777777" w:rsidR="00170C19" w:rsidRPr="00AA52A2" w:rsidRDefault="00170C19" w:rsidP="00545980">
            <w:pPr>
              <w:pStyle w:val="TableHeading"/>
              <w:spacing w:before="0"/>
              <w:jc w:val="center"/>
              <w:rPr>
                <w:rFonts w:asciiTheme="minorHAnsi" w:hAnsiTheme="minorHAnsi" w:cstheme="minorHAnsi"/>
              </w:rPr>
            </w:pPr>
            <w:r w:rsidRPr="00AA52A2">
              <w:rPr>
                <w:rFonts w:asciiTheme="minorHAnsi" w:hAnsiTheme="minorHAnsi" w:cstheme="minorHAnsi"/>
              </w:rPr>
              <w:t>Capability not met</w:t>
            </w:r>
          </w:p>
        </w:tc>
      </w:tr>
      <w:tr w:rsidR="00170C19" w14:paraId="293C293C" w14:textId="77777777" w:rsidTr="00170C19">
        <w:tc>
          <w:tcPr>
            <w:tcW w:w="680" w:type="dxa"/>
          </w:tcPr>
          <w:p w14:paraId="31CEDB6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1</w:t>
            </w:r>
            <w:r>
              <w:rPr>
                <w:rFonts w:asciiTheme="minorHAnsi" w:hAnsiTheme="minorHAnsi" w:cstheme="minorHAnsi"/>
              </w:rPr>
              <w:t>.1</w:t>
            </w:r>
          </w:p>
        </w:tc>
        <w:tc>
          <w:tcPr>
            <w:tcW w:w="4683" w:type="dxa"/>
          </w:tcPr>
          <w:p w14:paraId="67C41FA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that behaviours may occur that cause immediate risk of harm to the person or others </w:t>
            </w:r>
          </w:p>
        </w:tc>
        <w:tc>
          <w:tcPr>
            <w:tcW w:w="1191" w:type="dxa"/>
          </w:tcPr>
          <w:p w14:paraId="69FF9266" w14:textId="2F3E8BA2"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31406661"/>
                <w14:checkbox>
                  <w14:checked w14:val="0"/>
                  <w14:checkedState w14:val="2612" w14:font="MS Gothic"/>
                  <w14:uncheckedState w14:val="2610" w14:font="MS Gothic"/>
                </w14:checkbox>
              </w:sdtPr>
              <w:sdtContent>
                <w:r w:rsidR="00E50482">
                  <w:rPr>
                    <w:rFonts w:ascii="MS Gothic" w:eastAsia="MS Gothic" w:hAnsi="MS Gothic" w:cs="Calibri" w:hint="eastAsia"/>
                    <w:sz w:val="22"/>
                    <w:szCs w:val="22"/>
                  </w:rPr>
                  <w:t>☐</w:t>
                </w:r>
              </w:sdtContent>
            </w:sdt>
          </w:p>
        </w:tc>
        <w:tc>
          <w:tcPr>
            <w:tcW w:w="1191" w:type="dxa"/>
          </w:tcPr>
          <w:p w14:paraId="0CA0448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16877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B70961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633441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593FAC2" w14:textId="77777777" w:rsidTr="00170C19">
        <w:tc>
          <w:tcPr>
            <w:tcW w:w="680" w:type="dxa"/>
          </w:tcPr>
          <w:p w14:paraId="0406B3F3"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2</w:t>
            </w:r>
          </w:p>
        </w:tc>
        <w:tc>
          <w:tcPr>
            <w:tcW w:w="4683" w:type="dxa"/>
          </w:tcPr>
          <w:p w14:paraId="103219E4"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Know high risk behaviours need to be managed safely and effectively using least restrictive options</w:t>
            </w:r>
          </w:p>
        </w:tc>
        <w:tc>
          <w:tcPr>
            <w:tcW w:w="1191" w:type="dxa"/>
          </w:tcPr>
          <w:p w14:paraId="6D18048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689935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D72EB4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31321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CB84DF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665599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F9FE6D9" w14:textId="77777777" w:rsidTr="00170C19">
        <w:tc>
          <w:tcPr>
            <w:tcW w:w="680" w:type="dxa"/>
          </w:tcPr>
          <w:p w14:paraId="2907D24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3</w:t>
            </w:r>
          </w:p>
        </w:tc>
        <w:tc>
          <w:tcPr>
            <w:tcW w:w="4683" w:type="dxa"/>
          </w:tcPr>
          <w:p w14:paraId="2C1998B3"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Know high risk situations and environments can be identified (including antecedents, triggers)</w:t>
            </w:r>
          </w:p>
        </w:tc>
        <w:tc>
          <w:tcPr>
            <w:tcW w:w="1191" w:type="dxa"/>
          </w:tcPr>
          <w:p w14:paraId="6D03CE6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904416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611911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0644439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AF90E2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7627844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37EA04C" w14:textId="77777777" w:rsidTr="00170C19">
        <w:tc>
          <w:tcPr>
            <w:tcW w:w="680" w:type="dxa"/>
          </w:tcPr>
          <w:p w14:paraId="2467EB0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4</w:t>
            </w:r>
          </w:p>
        </w:tc>
        <w:tc>
          <w:tcPr>
            <w:tcW w:w="4683" w:type="dxa"/>
          </w:tcPr>
          <w:p w14:paraId="41B0170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Know how and why interim responses will be unique to the person</w:t>
            </w:r>
          </w:p>
        </w:tc>
        <w:tc>
          <w:tcPr>
            <w:tcW w:w="1191" w:type="dxa"/>
          </w:tcPr>
          <w:p w14:paraId="1B6F425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264845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650568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545450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313390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61696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6D38F3C" w14:textId="77777777" w:rsidTr="00170C19">
        <w:tc>
          <w:tcPr>
            <w:tcW w:w="680" w:type="dxa"/>
          </w:tcPr>
          <w:p w14:paraId="1BD861A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5</w:t>
            </w:r>
          </w:p>
        </w:tc>
        <w:tc>
          <w:tcPr>
            <w:tcW w:w="4683" w:type="dxa"/>
          </w:tcPr>
          <w:p w14:paraId="5726CF35"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Be aware that interim risk management may include restrictive practices</w:t>
            </w:r>
          </w:p>
        </w:tc>
        <w:tc>
          <w:tcPr>
            <w:tcW w:w="1191" w:type="dxa"/>
          </w:tcPr>
          <w:p w14:paraId="06E7FD0C"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339199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CE3723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675791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CA0FB4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4327399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98CE1A2" w14:textId="77777777" w:rsidTr="00170C19">
        <w:tc>
          <w:tcPr>
            <w:tcW w:w="680" w:type="dxa"/>
          </w:tcPr>
          <w:p w14:paraId="4D2AA12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1.6</w:t>
            </w:r>
          </w:p>
        </w:tc>
        <w:tc>
          <w:tcPr>
            <w:tcW w:w="4683" w:type="dxa"/>
          </w:tcPr>
          <w:p w14:paraId="77742888"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consequences of unauthorised use of restrictive practices</w:t>
            </w:r>
          </w:p>
        </w:tc>
        <w:tc>
          <w:tcPr>
            <w:tcW w:w="1191" w:type="dxa"/>
          </w:tcPr>
          <w:p w14:paraId="3E43D66D"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41536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B85F88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694857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D9C203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48838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7A6B4D8" w14:textId="77777777" w:rsidTr="00170C19">
        <w:tc>
          <w:tcPr>
            <w:tcW w:w="680" w:type="dxa"/>
          </w:tcPr>
          <w:p w14:paraId="4CB8BCDF"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7</w:t>
            </w:r>
          </w:p>
        </w:tc>
        <w:tc>
          <w:tcPr>
            <w:tcW w:w="4683" w:type="dxa"/>
          </w:tcPr>
          <w:p w14:paraId="6632999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legal and ethical expectations </w:t>
            </w:r>
          </w:p>
        </w:tc>
        <w:tc>
          <w:tcPr>
            <w:tcW w:w="1191" w:type="dxa"/>
          </w:tcPr>
          <w:p w14:paraId="3E3C1DBD"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8913304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34D9F3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07303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3E3079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861258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E50482" w:rsidRPr="00AA52A2" w14:paraId="175AC752" w14:textId="77777777" w:rsidTr="00AB2C79">
        <w:tc>
          <w:tcPr>
            <w:tcW w:w="680" w:type="dxa"/>
            <w:shd w:val="clear" w:color="auto" w:fill="E2CDEB" w:themeFill="accent1" w:themeFillTint="33"/>
          </w:tcPr>
          <w:p w14:paraId="389FB2D5"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619C6267"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4777FF21"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1837C8A"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C4D9506"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36CD2AB1" w14:textId="77777777" w:rsidTr="00170C19">
        <w:tc>
          <w:tcPr>
            <w:tcW w:w="680" w:type="dxa"/>
          </w:tcPr>
          <w:p w14:paraId="4ECEB44C"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1.8</w:t>
            </w:r>
          </w:p>
        </w:tc>
        <w:tc>
          <w:tcPr>
            <w:tcW w:w="4683" w:type="dxa"/>
          </w:tcPr>
          <w:p w14:paraId="6AE7AFE8"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Gather and document appropriate authorisation and consents where required by states or territory laws and policies</w:t>
            </w:r>
          </w:p>
        </w:tc>
        <w:tc>
          <w:tcPr>
            <w:tcW w:w="1191" w:type="dxa"/>
          </w:tcPr>
          <w:p w14:paraId="5554517D"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205438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EC70C2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791578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52991D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637942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E8BFC31" w14:textId="77777777" w:rsidTr="00170C19">
        <w:tc>
          <w:tcPr>
            <w:tcW w:w="680" w:type="dxa"/>
          </w:tcPr>
          <w:p w14:paraId="77EBA19D"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1.9</w:t>
            </w:r>
          </w:p>
        </w:tc>
        <w:tc>
          <w:tcPr>
            <w:tcW w:w="4683" w:type="dxa"/>
          </w:tcPr>
          <w:p w14:paraId="25A3F1A8"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Evaluate the risk posed by the behaviour to the person and others</w:t>
            </w:r>
          </w:p>
        </w:tc>
        <w:tc>
          <w:tcPr>
            <w:tcW w:w="1191" w:type="dxa"/>
          </w:tcPr>
          <w:p w14:paraId="1D7A89FB"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715347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10C34C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7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C50B06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036677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CF53895" w14:textId="77777777" w:rsidTr="00170C19">
        <w:tc>
          <w:tcPr>
            <w:tcW w:w="680" w:type="dxa"/>
          </w:tcPr>
          <w:p w14:paraId="6B56BF83"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1.10</w:t>
            </w:r>
          </w:p>
        </w:tc>
        <w:tc>
          <w:tcPr>
            <w:tcW w:w="4683" w:type="dxa"/>
          </w:tcPr>
          <w:p w14:paraId="79FDEB03"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Consult with the person, their family, carers, guardian or other relevant person</w:t>
            </w:r>
          </w:p>
        </w:tc>
        <w:tc>
          <w:tcPr>
            <w:tcW w:w="1191" w:type="dxa"/>
          </w:tcPr>
          <w:p w14:paraId="1D2DDDFC"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652387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3A9C4D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992915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2F06F9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60537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9210B43" w14:textId="77777777" w:rsidTr="00170C19">
        <w:tc>
          <w:tcPr>
            <w:tcW w:w="680" w:type="dxa"/>
          </w:tcPr>
          <w:p w14:paraId="6688B8B1"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1.11</w:t>
            </w:r>
          </w:p>
        </w:tc>
        <w:tc>
          <w:tcPr>
            <w:tcW w:w="4683" w:type="dxa"/>
          </w:tcPr>
          <w:p w14:paraId="26225537"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Communicate clearly and effectively with relevant parties to gather information and provide direction</w:t>
            </w:r>
          </w:p>
        </w:tc>
        <w:tc>
          <w:tcPr>
            <w:tcW w:w="1191" w:type="dxa"/>
          </w:tcPr>
          <w:p w14:paraId="0E2BDC9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9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3B9B2B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03308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60A02F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313260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72963FB" w14:textId="77777777" w:rsidTr="00170C19">
        <w:tc>
          <w:tcPr>
            <w:tcW w:w="680" w:type="dxa"/>
          </w:tcPr>
          <w:p w14:paraId="53B9C608"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1.12</w:t>
            </w:r>
          </w:p>
        </w:tc>
        <w:tc>
          <w:tcPr>
            <w:tcW w:w="4683" w:type="dxa"/>
          </w:tcPr>
          <w:p w14:paraId="18EEFFB1"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Collaborate with team members</w:t>
            </w:r>
          </w:p>
        </w:tc>
        <w:tc>
          <w:tcPr>
            <w:tcW w:w="1191" w:type="dxa"/>
          </w:tcPr>
          <w:p w14:paraId="23D3FA86"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772712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63EBCA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593598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FD706B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5201413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3577CDB" w14:textId="77777777" w:rsidTr="00170C19">
        <w:tc>
          <w:tcPr>
            <w:tcW w:w="680" w:type="dxa"/>
          </w:tcPr>
          <w:p w14:paraId="09ED9BBC"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1.13</w:t>
            </w:r>
          </w:p>
        </w:tc>
        <w:tc>
          <w:tcPr>
            <w:tcW w:w="4683" w:type="dxa"/>
          </w:tcPr>
          <w:p w14:paraId="7B7C1F0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Record and report accurately</w:t>
            </w:r>
          </w:p>
        </w:tc>
        <w:tc>
          <w:tcPr>
            <w:tcW w:w="1191" w:type="dxa"/>
          </w:tcPr>
          <w:p w14:paraId="63BF8EC2"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63118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6D4974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26389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4BD0AE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54506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A6968C3" w14:textId="77777777" w:rsidTr="00170C19">
        <w:tc>
          <w:tcPr>
            <w:tcW w:w="680" w:type="dxa"/>
          </w:tcPr>
          <w:p w14:paraId="0E5DC7F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1.14</w:t>
            </w:r>
          </w:p>
        </w:tc>
        <w:tc>
          <w:tcPr>
            <w:tcW w:w="4683" w:type="dxa"/>
          </w:tcPr>
          <w:p w14:paraId="3ECCD925"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Identify any existing data that might provide insight into the situation</w:t>
            </w:r>
          </w:p>
        </w:tc>
        <w:tc>
          <w:tcPr>
            <w:tcW w:w="1191" w:type="dxa"/>
          </w:tcPr>
          <w:p w14:paraId="53B343CC"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339405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F3CBD6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59365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83AFF8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007397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8C53D31" w14:textId="77777777" w:rsidTr="00170C19">
        <w:tc>
          <w:tcPr>
            <w:tcW w:w="680" w:type="dxa"/>
          </w:tcPr>
          <w:p w14:paraId="08E4B36C"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1.15</w:t>
            </w:r>
          </w:p>
        </w:tc>
        <w:tc>
          <w:tcPr>
            <w:tcW w:w="4683" w:type="dxa"/>
          </w:tcPr>
          <w:p w14:paraId="48C3DAA6"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Provide guidance on protective actions related to environment, setting and circumstances</w:t>
            </w:r>
          </w:p>
        </w:tc>
        <w:tc>
          <w:tcPr>
            <w:tcW w:w="1191" w:type="dxa"/>
          </w:tcPr>
          <w:p w14:paraId="1CA7F6C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461322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2B346B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268944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2AE036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765791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DA9C668" w14:textId="77777777" w:rsidTr="00170C19">
        <w:tc>
          <w:tcPr>
            <w:tcW w:w="680" w:type="dxa"/>
          </w:tcPr>
          <w:p w14:paraId="51C9522C"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1.16</w:t>
            </w:r>
          </w:p>
        </w:tc>
        <w:tc>
          <w:tcPr>
            <w:tcW w:w="4683" w:type="dxa"/>
          </w:tcPr>
          <w:p w14:paraId="336245D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Coach those implementing the plan with support from a supervisor</w:t>
            </w:r>
          </w:p>
        </w:tc>
        <w:tc>
          <w:tcPr>
            <w:tcW w:w="1191" w:type="dxa"/>
          </w:tcPr>
          <w:p w14:paraId="5C1F0DFE"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092729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E68B9E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715303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2B039E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882008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0C1FA90" w14:textId="77777777" w:rsidTr="00170C19">
        <w:tc>
          <w:tcPr>
            <w:tcW w:w="680" w:type="dxa"/>
          </w:tcPr>
          <w:p w14:paraId="352D50D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1.17</w:t>
            </w:r>
          </w:p>
        </w:tc>
        <w:tc>
          <w:tcPr>
            <w:tcW w:w="4683" w:type="dxa"/>
          </w:tcPr>
          <w:p w14:paraId="2681FB8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Seek professional support from a supervisor</w:t>
            </w:r>
          </w:p>
        </w:tc>
        <w:tc>
          <w:tcPr>
            <w:tcW w:w="1191" w:type="dxa"/>
          </w:tcPr>
          <w:p w14:paraId="639C2EB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371449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9B8B17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609023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D7D08A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250653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1BD43E8" w14:textId="77777777" w:rsidTr="00170C19">
        <w:tc>
          <w:tcPr>
            <w:tcW w:w="8936" w:type="dxa"/>
            <w:gridSpan w:val="5"/>
          </w:tcPr>
          <w:p w14:paraId="2CB61E83" w14:textId="77777777" w:rsidR="00170C19" w:rsidRPr="002442CF" w:rsidRDefault="00170C19" w:rsidP="00170C19">
            <w:pPr>
              <w:suppressAutoHyphens w:val="0"/>
              <w:spacing w:before="120" w:after="120" w:line="240" w:lineRule="atLeast"/>
              <w:rPr>
                <w:rFonts w:cstheme="minorHAnsi"/>
                <w:b/>
              </w:rPr>
            </w:pPr>
            <w:r w:rsidRPr="002E11EA">
              <w:rPr>
                <w:rFonts w:cstheme="minorHAnsi"/>
                <w:b/>
              </w:rPr>
              <w:lastRenderedPageBreak/>
              <w:t>1. Interim Response</w:t>
            </w:r>
          </w:p>
        </w:tc>
      </w:tr>
      <w:tr w:rsidR="00170C19" w:rsidRPr="00B1218E" w14:paraId="04E0856F" w14:textId="77777777" w:rsidTr="00170C19">
        <w:tc>
          <w:tcPr>
            <w:tcW w:w="8936" w:type="dxa"/>
            <w:gridSpan w:val="5"/>
            <w:shd w:val="clear" w:color="auto" w:fill="E2CDEB" w:themeFill="accent1" w:themeFillTint="33"/>
          </w:tcPr>
          <w:p w14:paraId="34E30917"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Sources of Evidence</w:t>
            </w:r>
          </w:p>
        </w:tc>
      </w:tr>
      <w:tr w:rsidR="00170C19" w:rsidRPr="00B1218E" w14:paraId="2277864D" w14:textId="77777777" w:rsidTr="00170C19">
        <w:tc>
          <w:tcPr>
            <w:tcW w:w="8936" w:type="dxa"/>
            <w:gridSpan w:val="5"/>
          </w:tcPr>
          <w:p w14:paraId="346BB124" w14:textId="77777777" w:rsidR="00170C19" w:rsidRPr="006E54A8" w:rsidRDefault="00170C19" w:rsidP="00170C19">
            <w:pPr>
              <w:pStyle w:val="Tabletext"/>
              <w:spacing w:before="80" w:after="80"/>
              <w:rPr>
                <w:rFonts w:asciiTheme="minorHAnsi" w:hAnsiTheme="minorHAnsi" w:cstheme="minorHAnsi"/>
                <w:i/>
                <w:color w:val="5F2E74" w:themeColor="accent1"/>
                <w:sz w:val="18"/>
                <w:szCs w:val="18"/>
              </w:rPr>
            </w:pPr>
            <w:r w:rsidRPr="006E54A8">
              <w:rPr>
                <w:rFonts w:asciiTheme="minorHAnsi" w:hAnsiTheme="minorHAnsi" w:cstheme="minorHAnsi"/>
                <w:i/>
                <w:color w:val="5F2E74" w:themeColor="accent1"/>
                <w:sz w:val="18"/>
                <w:szCs w:val="18"/>
              </w:rPr>
              <w:t xml:space="preserve">Examples: Environmental risk assessment; </w:t>
            </w:r>
            <w:r>
              <w:rPr>
                <w:rFonts w:asciiTheme="minorHAnsi" w:hAnsiTheme="minorHAnsi" w:cstheme="minorHAnsi"/>
                <w:i/>
                <w:color w:val="5F2E74" w:themeColor="accent1"/>
                <w:sz w:val="18"/>
                <w:szCs w:val="18"/>
              </w:rPr>
              <w:t>i</w:t>
            </w:r>
            <w:r w:rsidRPr="006E54A8">
              <w:rPr>
                <w:rFonts w:asciiTheme="minorHAnsi" w:hAnsiTheme="minorHAnsi" w:cstheme="minorHAnsi"/>
                <w:i/>
                <w:color w:val="5F2E74" w:themeColor="accent1"/>
                <w:sz w:val="18"/>
                <w:szCs w:val="18"/>
              </w:rPr>
              <w:t xml:space="preserve">nterim </w:t>
            </w:r>
            <w:r>
              <w:rPr>
                <w:rFonts w:asciiTheme="minorHAnsi" w:hAnsiTheme="minorHAnsi" w:cstheme="minorHAnsi"/>
                <w:i/>
                <w:color w:val="5F2E74" w:themeColor="accent1"/>
                <w:sz w:val="18"/>
                <w:szCs w:val="18"/>
              </w:rPr>
              <w:t>behaviour support plans</w:t>
            </w:r>
            <w:r w:rsidRPr="006E54A8">
              <w:rPr>
                <w:rFonts w:asciiTheme="minorHAnsi" w:hAnsiTheme="minorHAnsi" w:cstheme="minorHAnsi"/>
                <w:i/>
                <w:color w:val="5F2E74" w:themeColor="accent1"/>
                <w:sz w:val="18"/>
                <w:szCs w:val="18"/>
              </w:rPr>
              <w:t xml:space="preserve">; behavioural escalation cycle and response strategies, </w:t>
            </w:r>
            <w:r>
              <w:rPr>
                <w:rFonts w:asciiTheme="minorHAnsi" w:hAnsiTheme="minorHAnsi" w:cstheme="minorHAnsi"/>
                <w:i/>
                <w:color w:val="5F2E74" w:themeColor="accent1"/>
                <w:sz w:val="18"/>
                <w:szCs w:val="18"/>
              </w:rPr>
              <w:t xml:space="preserve">community safety protocol; </w:t>
            </w:r>
            <w:r w:rsidRPr="006E54A8">
              <w:rPr>
                <w:rFonts w:asciiTheme="minorHAnsi" w:hAnsiTheme="minorHAnsi" w:cstheme="minorHAnsi"/>
                <w:i/>
                <w:color w:val="5F2E74" w:themeColor="accent1"/>
                <w:sz w:val="18"/>
                <w:szCs w:val="18"/>
              </w:rPr>
              <w:t xml:space="preserve">attendance at </w:t>
            </w:r>
            <w:r>
              <w:rPr>
                <w:rFonts w:asciiTheme="minorHAnsi" w:hAnsiTheme="minorHAnsi" w:cstheme="minorHAnsi"/>
                <w:i/>
                <w:color w:val="5F2E74" w:themeColor="accent1"/>
                <w:sz w:val="18"/>
                <w:szCs w:val="18"/>
              </w:rPr>
              <w:t>relevant</w:t>
            </w:r>
            <w:r w:rsidRPr="006E54A8">
              <w:rPr>
                <w:rFonts w:asciiTheme="minorHAnsi" w:hAnsiTheme="minorHAnsi" w:cstheme="minorHAnsi"/>
                <w:i/>
                <w:color w:val="5F2E74" w:themeColor="accent1"/>
                <w:sz w:val="18"/>
                <w:szCs w:val="18"/>
              </w:rPr>
              <w:t xml:space="preserve"> training</w:t>
            </w:r>
            <w:r>
              <w:rPr>
                <w:rFonts w:asciiTheme="minorHAnsi" w:hAnsiTheme="minorHAnsi" w:cstheme="minorHAnsi"/>
                <w:i/>
                <w:color w:val="5F2E74" w:themeColor="accent1"/>
                <w:sz w:val="18"/>
                <w:szCs w:val="18"/>
              </w:rPr>
              <w:t>.</w:t>
            </w:r>
          </w:p>
        </w:tc>
      </w:tr>
      <w:tr w:rsidR="00170C19" w:rsidRPr="00B1218E" w14:paraId="54B1E196" w14:textId="77777777" w:rsidTr="00170C19">
        <w:tc>
          <w:tcPr>
            <w:tcW w:w="8936" w:type="dxa"/>
            <w:gridSpan w:val="5"/>
          </w:tcPr>
          <w:p w14:paraId="5E67F1BE" w14:textId="77777777" w:rsidR="00170C19" w:rsidRPr="00B1218E" w:rsidRDefault="00170C19" w:rsidP="00545980">
            <w:pPr>
              <w:pStyle w:val="NormalWeb"/>
              <w:numPr>
                <w:ilvl w:val="0"/>
                <w:numId w:val="57"/>
              </w:numPr>
              <w:spacing w:before="80" w:beforeAutospacing="0" w:after="80" w:afterAutospacing="0" w:line="240" w:lineRule="atLeast"/>
              <w:ind w:left="357" w:hanging="357"/>
              <w:rPr>
                <w:rFonts w:ascii="Calibri" w:hAnsi="Calibri" w:cs="Calibri"/>
                <w:sz w:val="20"/>
                <w:szCs w:val="20"/>
              </w:rPr>
            </w:pPr>
          </w:p>
        </w:tc>
      </w:tr>
      <w:tr w:rsidR="00170C19" w:rsidRPr="00B1218E" w14:paraId="66F9FDE0" w14:textId="77777777" w:rsidTr="00170C19">
        <w:tc>
          <w:tcPr>
            <w:tcW w:w="8936" w:type="dxa"/>
            <w:gridSpan w:val="5"/>
          </w:tcPr>
          <w:p w14:paraId="47280FFB" w14:textId="77777777" w:rsidR="00170C19" w:rsidRPr="00B1218E" w:rsidRDefault="00170C19" w:rsidP="00545980">
            <w:pPr>
              <w:pStyle w:val="NormalWeb"/>
              <w:numPr>
                <w:ilvl w:val="0"/>
                <w:numId w:val="57"/>
              </w:numPr>
              <w:spacing w:before="80" w:beforeAutospacing="0" w:after="80" w:afterAutospacing="0" w:line="240" w:lineRule="atLeast"/>
              <w:ind w:left="357" w:hanging="357"/>
              <w:rPr>
                <w:rFonts w:ascii="Calibri" w:hAnsi="Calibri" w:cs="Calibri"/>
                <w:sz w:val="20"/>
                <w:szCs w:val="20"/>
              </w:rPr>
            </w:pPr>
          </w:p>
        </w:tc>
      </w:tr>
      <w:tr w:rsidR="00170C19" w:rsidRPr="00B1218E" w14:paraId="1131569D" w14:textId="77777777" w:rsidTr="00170C19">
        <w:tc>
          <w:tcPr>
            <w:tcW w:w="8936" w:type="dxa"/>
            <w:gridSpan w:val="5"/>
          </w:tcPr>
          <w:p w14:paraId="1F8D7795" w14:textId="77777777" w:rsidR="00170C19" w:rsidRPr="00B1218E" w:rsidRDefault="00170C19" w:rsidP="00545980">
            <w:pPr>
              <w:pStyle w:val="NormalWeb"/>
              <w:numPr>
                <w:ilvl w:val="0"/>
                <w:numId w:val="57"/>
              </w:numPr>
              <w:spacing w:before="80" w:beforeAutospacing="0" w:after="80" w:afterAutospacing="0" w:line="240" w:lineRule="atLeast"/>
              <w:ind w:left="357" w:hanging="357"/>
              <w:rPr>
                <w:rFonts w:ascii="Calibri" w:hAnsi="Calibri" w:cs="Calibri"/>
                <w:sz w:val="20"/>
                <w:szCs w:val="20"/>
              </w:rPr>
            </w:pPr>
          </w:p>
        </w:tc>
      </w:tr>
      <w:tr w:rsidR="00170C19" w:rsidRPr="00B1218E" w14:paraId="6FC3B861" w14:textId="77777777" w:rsidTr="00170C19">
        <w:tc>
          <w:tcPr>
            <w:tcW w:w="8936" w:type="dxa"/>
            <w:gridSpan w:val="5"/>
            <w:shd w:val="clear" w:color="auto" w:fill="E2CDEB" w:themeFill="accent1" w:themeFillTint="33"/>
          </w:tcPr>
          <w:p w14:paraId="2CD48374"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170C19" w:rsidRPr="00B1218E" w14:paraId="0DF8ABD7" w14:textId="77777777" w:rsidTr="00170C19">
        <w:tc>
          <w:tcPr>
            <w:tcW w:w="8936" w:type="dxa"/>
            <w:gridSpan w:val="5"/>
          </w:tcPr>
          <w:p w14:paraId="428546C4" w14:textId="77777777" w:rsidR="00170C19" w:rsidRPr="00B1218E" w:rsidRDefault="00170C19" w:rsidP="00170C19">
            <w:pPr>
              <w:suppressAutoHyphens w:val="0"/>
              <w:spacing w:before="80" w:after="80" w:line="240" w:lineRule="atLeast"/>
              <w:rPr>
                <w:rFonts w:cstheme="minorHAnsi"/>
                <w:sz w:val="20"/>
              </w:rPr>
            </w:pPr>
          </w:p>
        </w:tc>
      </w:tr>
    </w:tbl>
    <w:p w14:paraId="17E51A65" w14:textId="77777777" w:rsidR="00170C19" w:rsidRDefault="00170C19" w:rsidP="00170C19"/>
    <w:p w14:paraId="4B324C83" w14:textId="77777777" w:rsidR="00170C19" w:rsidRDefault="00170C19" w:rsidP="00170C19">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170C19" w14:paraId="2A9FF34C" w14:textId="77777777" w:rsidTr="00170C19">
        <w:trPr>
          <w:tblHeader/>
        </w:trPr>
        <w:tc>
          <w:tcPr>
            <w:tcW w:w="8936" w:type="dxa"/>
            <w:gridSpan w:val="5"/>
            <w:shd w:val="clear" w:color="auto" w:fill="5F2E74"/>
          </w:tcPr>
          <w:p w14:paraId="63AE23CA"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474D8163" w14:textId="77777777" w:rsidTr="00170C19">
        <w:tc>
          <w:tcPr>
            <w:tcW w:w="8936" w:type="dxa"/>
            <w:gridSpan w:val="5"/>
          </w:tcPr>
          <w:p w14:paraId="55456833" w14:textId="77777777" w:rsidR="00170C19" w:rsidRPr="002E11EA" w:rsidRDefault="00170C19" w:rsidP="00170C19">
            <w:pPr>
              <w:suppressAutoHyphens w:val="0"/>
              <w:spacing w:before="120" w:after="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p w14:paraId="62BB5234" w14:textId="77777777" w:rsidR="00170C19" w:rsidRPr="00905581" w:rsidRDefault="00170C19" w:rsidP="00170C19">
            <w:pPr>
              <w:suppressAutoHyphens w:val="0"/>
              <w:spacing w:before="60" w:after="120" w:line="240" w:lineRule="auto"/>
              <w:rPr>
                <w:sz w:val="20"/>
              </w:rPr>
            </w:pPr>
            <w:r w:rsidRPr="00905581">
              <w:rPr>
                <w:sz w:val="20"/>
              </w:rPr>
              <w:t xml:space="preserve">The practitioner should have the capability to conduct a behaviour assessment to develop an understanding of the person including their strengths, important elements of their life and system of supports. This involves a functional behavioural assessment and formulation </w:t>
            </w:r>
            <w:proofErr w:type="gramStart"/>
            <w:r w:rsidRPr="00905581">
              <w:rPr>
                <w:sz w:val="20"/>
              </w:rPr>
              <w:t>in order to</w:t>
            </w:r>
            <w:proofErr w:type="gramEnd"/>
            <w:r w:rsidRPr="00905581">
              <w:rPr>
                <w:sz w:val="20"/>
              </w:rPr>
              <w:t xml:space="preserve"> understand the person’s needs and why behaviours of concern are occurring.</w:t>
            </w:r>
          </w:p>
        </w:tc>
      </w:tr>
      <w:tr w:rsidR="00170C19" w:rsidRPr="00AA52A2" w14:paraId="4EB0AEF7" w14:textId="77777777" w:rsidTr="00170C19">
        <w:tc>
          <w:tcPr>
            <w:tcW w:w="680" w:type="dxa"/>
            <w:shd w:val="clear" w:color="auto" w:fill="E2CDEB" w:themeFill="accent1" w:themeFillTint="33"/>
          </w:tcPr>
          <w:p w14:paraId="03698D68" w14:textId="77777777" w:rsidR="00170C19" w:rsidRPr="00AA52A2" w:rsidRDefault="00170C19" w:rsidP="00545980">
            <w:pPr>
              <w:suppressAutoHyphens w:val="0"/>
              <w:spacing w:before="0" w:after="0"/>
              <w:rPr>
                <w:b/>
                <w:sz w:val="20"/>
              </w:rPr>
            </w:pPr>
            <w:r w:rsidRPr="00AA52A2">
              <w:rPr>
                <w:b/>
                <w:sz w:val="20"/>
              </w:rPr>
              <w:t>Item</w:t>
            </w:r>
          </w:p>
        </w:tc>
        <w:tc>
          <w:tcPr>
            <w:tcW w:w="4683" w:type="dxa"/>
            <w:shd w:val="clear" w:color="auto" w:fill="E2CDEB" w:themeFill="accent1" w:themeFillTint="33"/>
          </w:tcPr>
          <w:p w14:paraId="03628B7A" w14:textId="77777777" w:rsidR="00170C19" w:rsidRPr="00AA52A2" w:rsidRDefault="00170C19" w:rsidP="00545980">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768D7FBD" w14:textId="77777777" w:rsidR="00170C19" w:rsidRPr="00AA52A2" w:rsidRDefault="00170C19" w:rsidP="00545980">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D6A6D3F" w14:textId="77777777" w:rsidR="00170C19" w:rsidRPr="00AA52A2" w:rsidRDefault="00170C19" w:rsidP="00545980">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6EDDFD4" w14:textId="77777777" w:rsidR="00170C19" w:rsidRPr="00AA52A2" w:rsidRDefault="00170C19" w:rsidP="00545980">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0AD18B8E" w14:textId="77777777" w:rsidTr="00170C19">
        <w:tc>
          <w:tcPr>
            <w:tcW w:w="680" w:type="dxa"/>
          </w:tcPr>
          <w:p w14:paraId="6B352999"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w:t>
            </w:r>
          </w:p>
        </w:tc>
        <w:tc>
          <w:tcPr>
            <w:tcW w:w="4683" w:type="dxa"/>
          </w:tcPr>
          <w:p w14:paraId="7189B3B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values, policy and legislative context in which positive behaviour support occurs</w:t>
            </w:r>
          </w:p>
        </w:tc>
        <w:tc>
          <w:tcPr>
            <w:tcW w:w="1191" w:type="dxa"/>
          </w:tcPr>
          <w:p w14:paraId="4ABF505C"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3008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87AC92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661265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9833D4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838011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043FA50" w14:textId="77777777" w:rsidTr="00170C19">
        <w:tc>
          <w:tcPr>
            <w:tcW w:w="680" w:type="dxa"/>
          </w:tcPr>
          <w:p w14:paraId="23E38F1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2</w:t>
            </w:r>
            <w:r>
              <w:rPr>
                <w:rFonts w:asciiTheme="minorHAnsi" w:hAnsiTheme="minorHAnsi" w:cstheme="minorHAnsi"/>
              </w:rPr>
              <w:t>.2</w:t>
            </w:r>
          </w:p>
        </w:tc>
        <w:tc>
          <w:tcPr>
            <w:tcW w:w="4683" w:type="dxa"/>
          </w:tcPr>
          <w:p w14:paraId="6BF64524"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behaviours happen for a reason and serve a purpose</w:t>
            </w:r>
          </w:p>
        </w:tc>
        <w:tc>
          <w:tcPr>
            <w:tcW w:w="1191" w:type="dxa"/>
          </w:tcPr>
          <w:p w14:paraId="61C76EB6"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217306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AEF270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893387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3B98C3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894632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2141C58" w14:textId="77777777" w:rsidTr="00170C19">
        <w:tc>
          <w:tcPr>
            <w:tcW w:w="680" w:type="dxa"/>
          </w:tcPr>
          <w:p w14:paraId="4AE67F9E"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3</w:t>
            </w:r>
          </w:p>
        </w:tc>
        <w:tc>
          <w:tcPr>
            <w:tcW w:w="4683" w:type="dxa"/>
          </w:tcPr>
          <w:p w14:paraId="07BA9ED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Know the common functions of behaviours</w:t>
            </w:r>
          </w:p>
        </w:tc>
        <w:tc>
          <w:tcPr>
            <w:tcW w:w="1191" w:type="dxa"/>
          </w:tcPr>
          <w:p w14:paraId="1D6CD9E1"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816267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3EF478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4202980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D9902F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648776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55F8735" w14:textId="77777777" w:rsidTr="00170C19">
        <w:tc>
          <w:tcPr>
            <w:tcW w:w="680" w:type="dxa"/>
          </w:tcPr>
          <w:p w14:paraId="4890288C"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4</w:t>
            </w:r>
          </w:p>
        </w:tc>
        <w:tc>
          <w:tcPr>
            <w:tcW w:w="4683" w:type="dxa"/>
          </w:tcPr>
          <w:p w14:paraId="5D704EC3"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difference between what the behaviour looks like and its function</w:t>
            </w:r>
          </w:p>
        </w:tc>
        <w:tc>
          <w:tcPr>
            <w:tcW w:w="1191" w:type="dxa"/>
          </w:tcPr>
          <w:p w14:paraId="388A68C1"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524838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0E18CC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816136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7E19D6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0424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83D61E5" w14:textId="77777777" w:rsidTr="00170C19">
        <w:tc>
          <w:tcPr>
            <w:tcW w:w="680" w:type="dxa"/>
          </w:tcPr>
          <w:p w14:paraId="3CD29E1F"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5</w:t>
            </w:r>
          </w:p>
        </w:tc>
        <w:tc>
          <w:tcPr>
            <w:tcW w:w="4683" w:type="dxa"/>
          </w:tcPr>
          <w:p w14:paraId="7708E8F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assessment is focused initially on improving quality of life, and secondly, on reducing behaviours of concern</w:t>
            </w:r>
          </w:p>
        </w:tc>
        <w:tc>
          <w:tcPr>
            <w:tcW w:w="1191" w:type="dxa"/>
          </w:tcPr>
          <w:p w14:paraId="2BDF616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8344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3A822C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172799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44A0F6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756277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10074D4" w14:textId="77777777" w:rsidTr="00170C19">
        <w:tc>
          <w:tcPr>
            <w:tcW w:w="680" w:type="dxa"/>
          </w:tcPr>
          <w:p w14:paraId="25E15D9E"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6</w:t>
            </w:r>
          </w:p>
        </w:tc>
        <w:tc>
          <w:tcPr>
            <w:tcW w:w="4683" w:type="dxa"/>
          </w:tcPr>
          <w:p w14:paraId="51D13E8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the importance of obtaining baseline measures of: </w:t>
            </w:r>
          </w:p>
          <w:p w14:paraId="6359A45A" w14:textId="77777777" w:rsidR="00170C19" w:rsidRPr="004D44CD" w:rsidRDefault="00170C19" w:rsidP="00170C19">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(a) current behaviours of concern (including frequency and intensity), and </w:t>
            </w:r>
          </w:p>
          <w:p w14:paraId="0102F793" w14:textId="77777777" w:rsidR="00170C19" w:rsidRPr="004D44CD" w:rsidRDefault="00170C19" w:rsidP="00170C19">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(b) quality of life, and </w:t>
            </w:r>
          </w:p>
          <w:p w14:paraId="69E084F0" w14:textId="77777777" w:rsidR="00170C19" w:rsidRPr="004D44CD" w:rsidRDefault="00170C19" w:rsidP="00170C19">
            <w:pPr>
              <w:pStyle w:val="Tablea"/>
              <w:spacing w:before="80" w:after="80" w:line="240" w:lineRule="atLeast"/>
              <w:rPr>
                <w:rFonts w:asciiTheme="minorHAnsi" w:hAnsiTheme="minorHAnsi" w:cstheme="minorHAnsi"/>
              </w:rPr>
            </w:pPr>
            <w:r w:rsidRPr="004D44CD">
              <w:rPr>
                <w:rFonts w:asciiTheme="minorHAnsi" w:hAnsiTheme="minorHAnsi" w:cstheme="minorHAnsi"/>
              </w:rPr>
              <w:t>(c) current use of restrictive practices.</w:t>
            </w:r>
          </w:p>
        </w:tc>
        <w:tc>
          <w:tcPr>
            <w:tcW w:w="1191" w:type="dxa"/>
          </w:tcPr>
          <w:p w14:paraId="6558D06A"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05940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B40670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81307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0BD15F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8595249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509504C" w14:textId="77777777" w:rsidTr="00170C19">
        <w:tc>
          <w:tcPr>
            <w:tcW w:w="680" w:type="dxa"/>
          </w:tcPr>
          <w:p w14:paraId="498EC98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7</w:t>
            </w:r>
          </w:p>
        </w:tc>
        <w:tc>
          <w:tcPr>
            <w:tcW w:w="4683" w:type="dxa"/>
          </w:tcPr>
          <w:p w14:paraId="05D5F1B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Value the role of the service, staff, family members or carers in developing or maintaining behaviours</w:t>
            </w:r>
          </w:p>
        </w:tc>
        <w:tc>
          <w:tcPr>
            <w:tcW w:w="1191" w:type="dxa"/>
          </w:tcPr>
          <w:p w14:paraId="7BA70A17"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526092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23B03E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059913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D12606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622990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FC2C02A" w14:textId="77777777" w:rsidTr="00170C19">
        <w:tc>
          <w:tcPr>
            <w:tcW w:w="680" w:type="dxa"/>
          </w:tcPr>
          <w:p w14:paraId="515A3745"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8</w:t>
            </w:r>
          </w:p>
        </w:tc>
        <w:tc>
          <w:tcPr>
            <w:tcW w:w="4683" w:type="dxa"/>
          </w:tcPr>
          <w:p w14:paraId="0D072CBC"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the complexity and duration of the functional assessment is dependent on the severity, impact, frequency and duration of the behaviour</w:t>
            </w:r>
          </w:p>
        </w:tc>
        <w:tc>
          <w:tcPr>
            <w:tcW w:w="1191" w:type="dxa"/>
          </w:tcPr>
          <w:p w14:paraId="674BD387"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77412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2FEDAD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128986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61DC95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05082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C3C17CE" w14:textId="77777777" w:rsidTr="00170C19">
        <w:tc>
          <w:tcPr>
            <w:tcW w:w="680" w:type="dxa"/>
          </w:tcPr>
          <w:p w14:paraId="0D52DAC3"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9</w:t>
            </w:r>
          </w:p>
        </w:tc>
        <w:tc>
          <w:tcPr>
            <w:tcW w:w="4683" w:type="dxa"/>
          </w:tcPr>
          <w:p w14:paraId="3E9F139A"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importance of data-driven decision making</w:t>
            </w:r>
          </w:p>
        </w:tc>
        <w:tc>
          <w:tcPr>
            <w:tcW w:w="1191" w:type="dxa"/>
          </w:tcPr>
          <w:p w14:paraId="77BFCD97"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58009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43F011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2765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01A4E5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766875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D363F07" w14:textId="77777777" w:rsidTr="00170C19">
        <w:tc>
          <w:tcPr>
            <w:tcW w:w="680" w:type="dxa"/>
          </w:tcPr>
          <w:p w14:paraId="4869F627"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10</w:t>
            </w:r>
          </w:p>
        </w:tc>
        <w:tc>
          <w:tcPr>
            <w:tcW w:w="4683" w:type="dxa"/>
          </w:tcPr>
          <w:p w14:paraId="2415187A"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life-course events (i.e. the connection between a person’s history and events during their life that may have had an impact on them)</w:t>
            </w:r>
          </w:p>
        </w:tc>
        <w:tc>
          <w:tcPr>
            <w:tcW w:w="1191" w:type="dxa"/>
          </w:tcPr>
          <w:p w14:paraId="5858BFC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971487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FC2561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255709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D6D828D"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76314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E50482" w:rsidRPr="00AA52A2" w14:paraId="4AE294CE" w14:textId="77777777" w:rsidTr="00AB2C79">
        <w:tc>
          <w:tcPr>
            <w:tcW w:w="680" w:type="dxa"/>
            <w:shd w:val="clear" w:color="auto" w:fill="E2CDEB" w:themeFill="accent1" w:themeFillTint="33"/>
          </w:tcPr>
          <w:p w14:paraId="253227B8"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102A86AD"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4A7D639A"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762F318"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A14CBFE"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rsidRPr="00B1218E" w14:paraId="47FCEFC9" w14:textId="77777777" w:rsidTr="00170C19">
        <w:tc>
          <w:tcPr>
            <w:tcW w:w="680" w:type="dxa"/>
          </w:tcPr>
          <w:p w14:paraId="60EA2E5C" w14:textId="77777777" w:rsidR="00170C19" w:rsidRPr="00B1218E" w:rsidRDefault="00170C19" w:rsidP="00170C19">
            <w:pPr>
              <w:pStyle w:val="Tabletext"/>
              <w:spacing w:before="80" w:after="80"/>
              <w:rPr>
                <w:rFonts w:asciiTheme="minorHAnsi" w:hAnsiTheme="minorHAnsi" w:cstheme="minorHAnsi"/>
              </w:rPr>
            </w:pPr>
            <w:r w:rsidRPr="00B1218E">
              <w:rPr>
                <w:rFonts w:asciiTheme="minorHAnsi" w:hAnsiTheme="minorHAnsi" w:cstheme="minorHAnsi"/>
              </w:rPr>
              <w:t>2.11</w:t>
            </w:r>
          </w:p>
        </w:tc>
        <w:tc>
          <w:tcPr>
            <w:tcW w:w="4683" w:type="dxa"/>
          </w:tcPr>
          <w:p w14:paraId="1301707E" w14:textId="77777777" w:rsidR="00170C19" w:rsidRPr="00B1218E" w:rsidRDefault="00170C19" w:rsidP="00170C19">
            <w:pPr>
              <w:pStyle w:val="Tabletext"/>
              <w:spacing w:before="80" w:after="80"/>
              <w:rPr>
                <w:rFonts w:asciiTheme="minorHAnsi" w:hAnsiTheme="minorHAnsi" w:cstheme="minorHAnsi"/>
              </w:rPr>
            </w:pPr>
            <w:r w:rsidRPr="00B1218E">
              <w:rPr>
                <w:rFonts w:asciiTheme="minorHAnsi" w:hAnsiTheme="minorHAnsi" w:cstheme="minorHAnsi"/>
              </w:rPr>
              <w:t>Place the person at the centre of the functional assessment and establish support to keep them there</w:t>
            </w:r>
          </w:p>
        </w:tc>
        <w:tc>
          <w:tcPr>
            <w:tcW w:w="1191" w:type="dxa"/>
          </w:tcPr>
          <w:p w14:paraId="394548EC"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566220283"/>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c>
          <w:tcPr>
            <w:tcW w:w="1191" w:type="dxa"/>
          </w:tcPr>
          <w:p w14:paraId="320B5396"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370449635"/>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c>
          <w:tcPr>
            <w:tcW w:w="1191" w:type="dxa"/>
          </w:tcPr>
          <w:p w14:paraId="779270C3"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062061352"/>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r>
      <w:tr w:rsidR="00170C19" w:rsidRPr="00B1218E" w14:paraId="038DF506" w14:textId="77777777" w:rsidTr="00170C19">
        <w:tc>
          <w:tcPr>
            <w:tcW w:w="680" w:type="dxa"/>
          </w:tcPr>
          <w:p w14:paraId="4D87D11A" w14:textId="77777777" w:rsidR="00170C19" w:rsidRPr="00B1218E" w:rsidRDefault="00170C19" w:rsidP="00170C19">
            <w:pPr>
              <w:pStyle w:val="Tabletext"/>
              <w:spacing w:before="80" w:after="80"/>
              <w:rPr>
                <w:rFonts w:asciiTheme="minorHAnsi" w:hAnsiTheme="minorHAnsi" w:cstheme="minorHAnsi"/>
              </w:rPr>
            </w:pPr>
            <w:r w:rsidRPr="00B1218E">
              <w:rPr>
                <w:rFonts w:asciiTheme="minorHAnsi" w:hAnsiTheme="minorHAnsi" w:cstheme="minorHAnsi"/>
              </w:rPr>
              <w:t>2.12</w:t>
            </w:r>
          </w:p>
        </w:tc>
        <w:tc>
          <w:tcPr>
            <w:tcW w:w="4683" w:type="dxa"/>
          </w:tcPr>
          <w:p w14:paraId="6E6DBF8A" w14:textId="77777777" w:rsidR="00170C19" w:rsidRPr="00B1218E" w:rsidRDefault="00170C19" w:rsidP="00170C19">
            <w:pPr>
              <w:pStyle w:val="Tabletext"/>
              <w:spacing w:before="80" w:after="80"/>
              <w:rPr>
                <w:rFonts w:asciiTheme="minorHAnsi" w:hAnsiTheme="minorHAnsi" w:cstheme="minorHAnsi"/>
              </w:rPr>
            </w:pPr>
            <w:r w:rsidRPr="00B1218E">
              <w:rPr>
                <w:rFonts w:asciiTheme="minorHAnsi" w:hAnsiTheme="minorHAnsi" w:cstheme="minorHAnsi"/>
              </w:rPr>
              <w:t>Conduct a respectful and responsive assessment that considers the diversity of a person’s culture</w:t>
            </w:r>
          </w:p>
        </w:tc>
        <w:tc>
          <w:tcPr>
            <w:tcW w:w="1191" w:type="dxa"/>
          </w:tcPr>
          <w:p w14:paraId="0359FCF5"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372079408"/>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c>
          <w:tcPr>
            <w:tcW w:w="1191" w:type="dxa"/>
          </w:tcPr>
          <w:p w14:paraId="2E4A052B"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843595036"/>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c>
          <w:tcPr>
            <w:tcW w:w="1191" w:type="dxa"/>
          </w:tcPr>
          <w:p w14:paraId="68B50501"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14573225"/>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r>
      <w:tr w:rsidR="00170C19" w:rsidRPr="00B1218E" w14:paraId="32B5D05C" w14:textId="77777777" w:rsidTr="00170C19">
        <w:tc>
          <w:tcPr>
            <w:tcW w:w="680" w:type="dxa"/>
          </w:tcPr>
          <w:p w14:paraId="77FD8BBE" w14:textId="77777777" w:rsidR="00170C19" w:rsidRPr="00B1218E" w:rsidRDefault="00170C19" w:rsidP="00170C19">
            <w:pPr>
              <w:pStyle w:val="Tabletext"/>
              <w:spacing w:before="80" w:after="80"/>
              <w:rPr>
                <w:rFonts w:asciiTheme="minorHAnsi" w:hAnsiTheme="minorHAnsi" w:cstheme="minorHAnsi"/>
              </w:rPr>
            </w:pPr>
            <w:r w:rsidRPr="00B1218E">
              <w:rPr>
                <w:rFonts w:asciiTheme="minorHAnsi" w:hAnsiTheme="minorHAnsi" w:cstheme="minorHAnsi"/>
              </w:rPr>
              <w:t>2.13</w:t>
            </w:r>
          </w:p>
        </w:tc>
        <w:tc>
          <w:tcPr>
            <w:tcW w:w="4683" w:type="dxa"/>
          </w:tcPr>
          <w:p w14:paraId="54E6EA70" w14:textId="77777777" w:rsidR="00170C19" w:rsidRPr="00B1218E" w:rsidRDefault="00170C19" w:rsidP="00170C19">
            <w:pPr>
              <w:pStyle w:val="Tabletext"/>
              <w:spacing w:before="80" w:after="80"/>
              <w:rPr>
                <w:rFonts w:asciiTheme="minorHAnsi" w:hAnsiTheme="minorHAnsi" w:cstheme="minorHAnsi"/>
              </w:rPr>
            </w:pPr>
            <w:r w:rsidRPr="00B1218E">
              <w:rPr>
                <w:rFonts w:asciiTheme="minorHAnsi" w:hAnsiTheme="minorHAnsi" w:cstheme="minorHAnsi"/>
              </w:rPr>
              <w:t>Involve the person, their family members, carers, guardian and other relevant people in the assessment</w:t>
            </w:r>
          </w:p>
        </w:tc>
        <w:tc>
          <w:tcPr>
            <w:tcW w:w="1191" w:type="dxa"/>
          </w:tcPr>
          <w:p w14:paraId="39BCB29D"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909068565"/>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c>
          <w:tcPr>
            <w:tcW w:w="1191" w:type="dxa"/>
          </w:tcPr>
          <w:p w14:paraId="171D0868"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497772790"/>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c>
          <w:tcPr>
            <w:tcW w:w="1191" w:type="dxa"/>
          </w:tcPr>
          <w:p w14:paraId="4FD82950" w14:textId="77777777" w:rsidR="00170C19" w:rsidRPr="00B1218E" w:rsidRDefault="00000000" w:rsidP="00170C1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232506227"/>
                <w14:checkbox>
                  <w14:checked w14:val="0"/>
                  <w14:checkedState w14:val="2612" w14:font="MS Gothic"/>
                  <w14:uncheckedState w14:val="2610" w14:font="MS Gothic"/>
                </w14:checkbox>
              </w:sdtPr>
              <w:sdtContent>
                <w:r w:rsidR="00170C19" w:rsidRPr="00B1218E">
                  <w:rPr>
                    <w:rFonts w:ascii="Segoe UI Symbol" w:eastAsia="MS Gothic" w:hAnsi="Segoe UI Symbol" w:cs="Segoe UI Symbol"/>
                    <w:sz w:val="20"/>
                    <w:szCs w:val="20"/>
                  </w:rPr>
                  <w:t>☐</w:t>
                </w:r>
              </w:sdtContent>
            </w:sdt>
          </w:p>
        </w:tc>
      </w:tr>
      <w:tr w:rsidR="00170C19" w14:paraId="1FAE8C66" w14:textId="77777777" w:rsidTr="00170C19">
        <w:tc>
          <w:tcPr>
            <w:tcW w:w="8936" w:type="dxa"/>
            <w:gridSpan w:val="5"/>
          </w:tcPr>
          <w:p w14:paraId="04071B4A" w14:textId="77777777" w:rsidR="00170C19" w:rsidRPr="00237A30" w:rsidRDefault="00170C19" w:rsidP="00170C19">
            <w:pPr>
              <w:suppressAutoHyphens w:val="0"/>
              <w:spacing w:before="120" w:after="120" w:line="240" w:lineRule="auto"/>
              <w:rPr>
                <w:rFonts w:cstheme="minorHAnsi"/>
                <w:b/>
              </w:rPr>
            </w:pPr>
            <w:r>
              <w:rPr>
                <w:rFonts w:cstheme="minorHAnsi"/>
                <w:b/>
              </w:rPr>
              <w:lastRenderedPageBreak/>
              <w:t>2</w:t>
            </w:r>
            <w:r w:rsidRPr="002E11EA">
              <w:rPr>
                <w:rFonts w:cstheme="minorHAnsi"/>
                <w:b/>
              </w:rPr>
              <w:t xml:space="preserve">. </w:t>
            </w:r>
            <w:r>
              <w:rPr>
                <w:rFonts w:cstheme="minorHAnsi"/>
                <w:b/>
              </w:rPr>
              <w:t>Functional Assessment</w:t>
            </w:r>
          </w:p>
        </w:tc>
      </w:tr>
      <w:tr w:rsidR="00E50482" w:rsidRPr="00AA52A2" w14:paraId="51B2A8CB" w14:textId="77777777" w:rsidTr="00AB2C79">
        <w:tc>
          <w:tcPr>
            <w:tcW w:w="680" w:type="dxa"/>
            <w:shd w:val="clear" w:color="auto" w:fill="E2CDEB" w:themeFill="accent1" w:themeFillTint="33"/>
          </w:tcPr>
          <w:p w14:paraId="4D609762"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0D9C56CF"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41BAEC43"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B068E7F"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59574E8"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0D4C2364" w14:textId="77777777" w:rsidTr="00170C19">
        <w:tc>
          <w:tcPr>
            <w:tcW w:w="680" w:type="dxa"/>
          </w:tcPr>
          <w:p w14:paraId="04FE4A43"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4</w:t>
            </w:r>
          </w:p>
        </w:tc>
        <w:tc>
          <w:tcPr>
            <w:tcW w:w="4683" w:type="dxa"/>
          </w:tcPr>
          <w:p w14:paraId="2A738C56"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Use communication and active listening skills to develop rapport with the person and their team</w:t>
            </w:r>
          </w:p>
        </w:tc>
        <w:tc>
          <w:tcPr>
            <w:tcW w:w="1191" w:type="dxa"/>
          </w:tcPr>
          <w:p w14:paraId="2DDB883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709171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A05C96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699249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B0C2DF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978125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1B4D4F7" w14:textId="77777777" w:rsidTr="00170C19">
        <w:tc>
          <w:tcPr>
            <w:tcW w:w="680" w:type="dxa"/>
          </w:tcPr>
          <w:p w14:paraId="3CF671D2"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5</w:t>
            </w:r>
          </w:p>
        </w:tc>
        <w:tc>
          <w:tcPr>
            <w:tcW w:w="4683" w:type="dxa"/>
          </w:tcPr>
          <w:p w14:paraId="55794B7F"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Adapt assessment terminology and systems to the needs of the target audience</w:t>
            </w:r>
          </w:p>
        </w:tc>
        <w:tc>
          <w:tcPr>
            <w:tcW w:w="1191" w:type="dxa"/>
          </w:tcPr>
          <w:p w14:paraId="2952288C"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739281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FEA3B6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892453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7F6CA1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761856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946B904" w14:textId="77777777" w:rsidTr="00170C19">
        <w:tc>
          <w:tcPr>
            <w:tcW w:w="680" w:type="dxa"/>
          </w:tcPr>
          <w:p w14:paraId="115AC912"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6</w:t>
            </w:r>
          </w:p>
        </w:tc>
        <w:tc>
          <w:tcPr>
            <w:tcW w:w="4683" w:type="dxa"/>
          </w:tcPr>
          <w:p w14:paraId="62E07A0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Assess the person’s abilities and needs</w:t>
            </w:r>
            <w:r>
              <w:rPr>
                <w:rFonts w:asciiTheme="minorHAnsi" w:hAnsiTheme="minorHAnsi" w:cstheme="minorHAnsi"/>
              </w:rPr>
              <w:t xml:space="preserve"> </w:t>
            </w:r>
          </w:p>
        </w:tc>
        <w:tc>
          <w:tcPr>
            <w:tcW w:w="1191" w:type="dxa"/>
          </w:tcPr>
          <w:p w14:paraId="58B5474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65964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D7BB97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614139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E8617A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861484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59E248C" w14:textId="77777777" w:rsidTr="00170C19">
        <w:tc>
          <w:tcPr>
            <w:tcW w:w="680" w:type="dxa"/>
          </w:tcPr>
          <w:p w14:paraId="7934834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7</w:t>
            </w:r>
          </w:p>
        </w:tc>
        <w:tc>
          <w:tcPr>
            <w:tcW w:w="4683" w:type="dxa"/>
          </w:tcPr>
          <w:p w14:paraId="6E9D16C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Use observation skills</w:t>
            </w:r>
          </w:p>
        </w:tc>
        <w:tc>
          <w:tcPr>
            <w:tcW w:w="1191" w:type="dxa"/>
          </w:tcPr>
          <w:p w14:paraId="1B80B8C7"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902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43D58F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392269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08B288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154797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0569233" w14:textId="77777777" w:rsidTr="00170C19">
        <w:tc>
          <w:tcPr>
            <w:tcW w:w="680" w:type="dxa"/>
          </w:tcPr>
          <w:p w14:paraId="7EECEB78"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8</w:t>
            </w:r>
          </w:p>
        </w:tc>
        <w:tc>
          <w:tcPr>
            <w:tcW w:w="4683" w:type="dxa"/>
          </w:tcPr>
          <w:p w14:paraId="621247EA"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Use effective systems to collect data from a variety of sources</w:t>
            </w:r>
          </w:p>
        </w:tc>
        <w:tc>
          <w:tcPr>
            <w:tcW w:w="1191" w:type="dxa"/>
          </w:tcPr>
          <w:p w14:paraId="725DB672"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9683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02D167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005649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CC3D88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306131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98A8CA6" w14:textId="77777777" w:rsidTr="00170C19">
        <w:tc>
          <w:tcPr>
            <w:tcW w:w="680" w:type="dxa"/>
          </w:tcPr>
          <w:p w14:paraId="4433A297"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9</w:t>
            </w:r>
          </w:p>
        </w:tc>
        <w:tc>
          <w:tcPr>
            <w:tcW w:w="4683" w:type="dxa"/>
          </w:tcPr>
          <w:p w14:paraId="0BF162A2"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Identify antecedents (setting events and triggers) to behaviours of concern and factors that support quality of life</w:t>
            </w:r>
          </w:p>
        </w:tc>
        <w:tc>
          <w:tcPr>
            <w:tcW w:w="1191" w:type="dxa"/>
          </w:tcPr>
          <w:p w14:paraId="4661AA48"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836350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BCE664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99877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83738C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6624469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773A56C" w14:textId="77777777" w:rsidTr="00170C19">
        <w:tc>
          <w:tcPr>
            <w:tcW w:w="680" w:type="dxa"/>
          </w:tcPr>
          <w:p w14:paraId="0342B265"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0</w:t>
            </w:r>
          </w:p>
        </w:tc>
        <w:tc>
          <w:tcPr>
            <w:tcW w:w="4683" w:type="dxa"/>
          </w:tcPr>
          <w:p w14:paraId="30C28A5C"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Identify consequences that maintain a behaviour</w:t>
            </w:r>
          </w:p>
        </w:tc>
        <w:tc>
          <w:tcPr>
            <w:tcW w:w="1191" w:type="dxa"/>
          </w:tcPr>
          <w:p w14:paraId="3242B1B5" w14:textId="504C732D"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0613036"/>
                <w14:checkbox>
                  <w14:checked w14:val="0"/>
                  <w14:checkedState w14:val="2612" w14:font="MS Gothic"/>
                  <w14:uncheckedState w14:val="2610" w14:font="MS Gothic"/>
                </w14:checkbox>
              </w:sdtPr>
              <w:sdtContent>
                <w:r w:rsidR="002A5124">
                  <w:rPr>
                    <w:rFonts w:ascii="MS Gothic" w:eastAsia="MS Gothic" w:hAnsi="MS Gothic" w:cs="Calibri" w:hint="eastAsia"/>
                    <w:sz w:val="22"/>
                    <w:szCs w:val="22"/>
                  </w:rPr>
                  <w:t>☐</w:t>
                </w:r>
              </w:sdtContent>
            </w:sdt>
          </w:p>
        </w:tc>
        <w:tc>
          <w:tcPr>
            <w:tcW w:w="1191" w:type="dxa"/>
          </w:tcPr>
          <w:p w14:paraId="43A845C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333798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989685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55818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D498A3E" w14:textId="77777777" w:rsidTr="00170C19">
        <w:tc>
          <w:tcPr>
            <w:tcW w:w="680" w:type="dxa"/>
          </w:tcPr>
          <w:p w14:paraId="4A9DEA57"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1</w:t>
            </w:r>
          </w:p>
        </w:tc>
        <w:tc>
          <w:tcPr>
            <w:tcW w:w="4683" w:type="dxa"/>
          </w:tcPr>
          <w:p w14:paraId="2733D7BC"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Identify and describe the behaviour in a way that is observable and measurable</w:t>
            </w:r>
          </w:p>
        </w:tc>
        <w:tc>
          <w:tcPr>
            <w:tcW w:w="1191" w:type="dxa"/>
          </w:tcPr>
          <w:p w14:paraId="0AE80FC2"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241365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3B12B6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6500375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EDA71B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005283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7B2FC78" w14:textId="77777777" w:rsidTr="00170C19">
        <w:tc>
          <w:tcPr>
            <w:tcW w:w="680" w:type="dxa"/>
          </w:tcPr>
          <w:p w14:paraId="694943AA"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2.22</w:t>
            </w:r>
          </w:p>
        </w:tc>
        <w:tc>
          <w:tcPr>
            <w:tcW w:w="4683" w:type="dxa"/>
          </w:tcPr>
          <w:p w14:paraId="3AB5B41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Analyse the relationship between the person and their environment</w:t>
            </w:r>
          </w:p>
        </w:tc>
        <w:tc>
          <w:tcPr>
            <w:tcW w:w="1191" w:type="dxa"/>
          </w:tcPr>
          <w:p w14:paraId="67CB90D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41482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77FFC1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3707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3F7E25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719793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E66A65E" w14:textId="77777777" w:rsidTr="00170C19">
        <w:tc>
          <w:tcPr>
            <w:tcW w:w="680" w:type="dxa"/>
          </w:tcPr>
          <w:p w14:paraId="588C71C4"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3</w:t>
            </w:r>
          </w:p>
        </w:tc>
        <w:tc>
          <w:tcPr>
            <w:tcW w:w="4683" w:type="dxa"/>
          </w:tcPr>
          <w:p w14:paraId="1EF554C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Produce a behaviour assessment report</w:t>
            </w:r>
          </w:p>
        </w:tc>
        <w:tc>
          <w:tcPr>
            <w:tcW w:w="1191" w:type="dxa"/>
          </w:tcPr>
          <w:p w14:paraId="44C32C31"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209093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E8326F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26345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87AE9C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836846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565CBEE" w14:textId="77777777" w:rsidTr="00170C19">
        <w:tc>
          <w:tcPr>
            <w:tcW w:w="680" w:type="dxa"/>
          </w:tcPr>
          <w:p w14:paraId="43095DC2"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4</w:t>
            </w:r>
          </w:p>
        </w:tc>
        <w:tc>
          <w:tcPr>
            <w:tcW w:w="4683" w:type="dxa"/>
          </w:tcPr>
          <w:p w14:paraId="595EADD2"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Seek professional support as required</w:t>
            </w:r>
          </w:p>
        </w:tc>
        <w:tc>
          <w:tcPr>
            <w:tcW w:w="1191" w:type="dxa"/>
          </w:tcPr>
          <w:p w14:paraId="203F4308"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208289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5FB596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1311259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6A1B9E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515785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rsidRPr="00B1218E" w14:paraId="045E7DB7" w14:textId="77777777" w:rsidTr="00170C19">
        <w:tc>
          <w:tcPr>
            <w:tcW w:w="8936" w:type="dxa"/>
            <w:gridSpan w:val="5"/>
            <w:shd w:val="clear" w:color="auto" w:fill="E2CDEB" w:themeFill="accent1" w:themeFillTint="33"/>
          </w:tcPr>
          <w:p w14:paraId="2D4D2A5A"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Sources of Evidence</w:t>
            </w:r>
          </w:p>
        </w:tc>
      </w:tr>
      <w:tr w:rsidR="00170C19" w:rsidRPr="00B1218E" w14:paraId="5F766095" w14:textId="77777777" w:rsidTr="00170C19">
        <w:tc>
          <w:tcPr>
            <w:tcW w:w="8936" w:type="dxa"/>
            <w:gridSpan w:val="5"/>
          </w:tcPr>
          <w:p w14:paraId="38097FBE" w14:textId="77777777" w:rsidR="00170C19" w:rsidRPr="006E54A8" w:rsidRDefault="00170C19" w:rsidP="00170C19">
            <w:pPr>
              <w:pStyle w:val="Tabletext"/>
              <w:spacing w:before="80" w:after="80"/>
              <w:rPr>
                <w:rFonts w:asciiTheme="minorHAnsi" w:hAnsiTheme="minorHAnsi" w:cstheme="minorHAnsi"/>
                <w:i/>
                <w:color w:val="5F2E74" w:themeColor="accent1"/>
                <w:sz w:val="18"/>
                <w:szCs w:val="18"/>
              </w:rPr>
            </w:pPr>
            <w:r>
              <w:rPr>
                <w:rFonts w:asciiTheme="minorHAnsi" w:hAnsiTheme="minorHAnsi" w:cstheme="minorHAnsi"/>
                <w:i/>
                <w:color w:val="5F2E74" w:themeColor="accent1"/>
                <w:sz w:val="18"/>
                <w:szCs w:val="18"/>
              </w:rPr>
              <w:t>E</w:t>
            </w:r>
            <w:r w:rsidRPr="006E54A8">
              <w:rPr>
                <w:rFonts w:asciiTheme="minorHAnsi" w:hAnsiTheme="minorHAnsi" w:cstheme="minorHAnsi"/>
                <w:i/>
                <w:color w:val="5F2E74" w:themeColor="accent1"/>
                <w:sz w:val="18"/>
                <w:szCs w:val="18"/>
              </w:rPr>
              <w:t xml:space="preserve">xamples: </w:t>
            </w:r>
            <w:r>
              <w:rPr>
                <w:rFonts w:asciiTheme="minorHAnsi" w:hAnsiTheme="minorHAnsi" w:cstheme="minorHAnsi"/>
                <w:i/>
                <w:color w:val="5F2E74" w:themeColor="accent1"/>
                <w:sz w:val="18"/>
                <w:szCs w:val="18"/>
              </w:rPr>
              <w:t xml:space="preserve">Observational data; staff </w:t>
            </w:r>
            <w:r w:rsidRPr="006E54A8">
              <w:rPr>
                <w:rFonts w:asciiTheme="minorHAnsi" w:hAnsiTheme="minorHAnsi" w:cstheme="minorHAnsi"/>
                <w:i/>
                <w:color w:val="5F2E74" w:themeColor="accent1"/>
                <w:sz w:val="18"/>
                <w:szCs w:val="18"/>
              </w:rPr>
              <w:t>ABC data record</w:t>
            </w:r>
            <w:r>
              <w:rPr>
                <w:rFonts w:asciiTheme="minorHAnsi" w:hAnsiTheme="minorHAnsi" w:cstheme="minorHAnsi"/>
                <w:i/>
                <w:color w:val="5F2E74" w:themeColor="accent1"/>
                <w:sz w:val="18"/>
                <w:szCs w:val="18"/>
              </w:rPr>
              <w:t>; s</w:t>
            </w:r>
            <w:r w:rsidRPr="006E54A8">
              <w:rPr>
                <w:rFonts w:asciiTheme="minorHAnsi" w:hAnsiTheme="minorHAnsi" w:cstheme="minorHAnsi"/>
                <w:i/>
                <w:color w:val="5F2E74" w:themeColor="accent1"/>
                <w:sz w:val="18"/>
                <w:szCs w:val="18"/>
              </w:rPr>
              <w:t xml:space="preserve">tructured interview based on Functional Assessment Interview; </w:t>
            </w:r>
            <w:r>
              <w:rPr>
                <w:rFonts w:asciiTheme="minorHAnsi" w:hAnsiTheme="minorHAnsi" w:cstheme="minorHAnsi"/>
                <w:i/>
                <w:color w:val="5F2E74" w:themeColor="accent1"/>
                <w:sz w:val="18"/>
                <w:szCs w:val="18"/>
              </w:rPr>
              <w:t>behaviour analyses and</w:t>
            </w:r>
            <w:r w:rsidRPr="006E54A8">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f</w:t>
            </w:r>
            <w:r w:rsidRPr="006E54A8">
              <w:rPr>
                <w:rFonts w:asciiTheme="minorHAnsi" w:hAnsiTheme="minorHAnsi" w:cstheme="minorHAnsi"/>
                <w:i/>
                <w:color w:val="5F2E74" w:themeColor="accent1"/>
                <w:sz w:val="18"/>
                <w:szCs w:val="18"/>
              </w:rPr>
              <w:t xml:space="preserve">ormulation notes, </w:t>
            </w:r>
            <w:r>
              <w:rPr>
                <w:rFonts w:asciiTheme="minorHAnsi" w:hAnsiTheme="minorHAnsi" w:cstheme="minorHAnsi"/>
                <w:i/>
                <w:color w:val="5F2E74" w:themeColor="accent1"/>
                <w:sz w:val="18"/>
                <w:szCs w:val="18"/>
              </w:rPr>
              <w:t>functional b</w:t>
            </w:r>
            <w:r w:rsidRPr="006E54A8">
              <w:rPr>
                <w:rFonts w:asciiTheme="minorHAnsi" w:hAnsiTheme="minorHAnsi" w:cstheme="minorHAnsi"/>
                <w:i/>
                <w:color w:val="5F2E74" w:themeColor="accent1"/>
                <w:sz w:val="18"/>
                <w:szCs w:val="18"/>
              </w:rPr>
              <w:t xml:space="preserve">ehaviour </w:t>
            </w:r>
            <w:r>
              <w:rPr>
                <w:rFonts w:asciiTheme="minorHAnsi" w:hAnsiTheme="minorHAnsi" w:cstheme="minorHAnsi"/>
                <w:i/>
                <w:color w:val="5F2E74" w:themeColor="accent1"/>
                <w:sz w:val="18"/>
                <w:szCs w:val="18"/>
              </w:rPr>
              <w:t>a</w:t>
            </w:r>
            <w:r w:rsidRPr="006E54A8">
              <w:rPr>
                <w:rFonts w:asciiTheme="minorHAnsi" w:hAnsiTheme="minorHAnsi" w:cstheme="minorHAnsi"/>
                <w:i/>
                <w:color w:val="5F2E74" w:themeColor="accent1"/>
                <w:sz w:val="18"/>
                <w:szCs w:val="18"/>
              </w:rPr>
              <w:t xml:space="preserve">ssessment </w:t>
            </w:r>
            <w:r>
              <w:rPr>
                <w:rFonts w:asciiTheme="minorHAnsi" w:hAnsiTheme="minorHAnsi" w:cstheme="minorHAnsi"/>
                <w:i/>
                <w:color w:val="5F2E74" w:themeColor="accent1"/>
                <w:sz w:val="18"/>
                <w:szCs w:val="18"/>
              </w:rPr>
              <w:t>r</w:t>
            </w:r>
            <w:r w:rsidRPr="006E54A8">
              <w:rPr>
                <w:rFonts w:asciiTheme="minorHAnsi" w:hAnsiTheme="minorHAnsi" w:cstheme="minorHAnsi"/>
                <w:i/>
                <w:color w:val="5F2E74" w:themeColor="accent1"/>
                <w:sz w:val="18"/>
                <w:szCs w:val="18"/>
              </w:rPr>
              <w:t>eport</w:t>
            </w:r>
            <w:r>
              <w:rPr>
                <w:rFonts w:asciiTheme="minorHAnsi" w:hAnsiTheme="minorHAnsi" w:cstheme="minorHAnsi"/>
                <w:i/>
                <w:color w:val="5F2E74" w:themeColor="accent1"/>
                <w:sz w:val="18"/>
                <w:szCs w:val="18"/>
              </w:rPr>
              <w:t>s</w:t>
            </w:r>
          </w:p>
        </w:tc>
      </w:tr>
      <w:tr w:rsidR="00170C19" w:rsidRPr="00B1218E" w14:paraId="29A0C772" w14:textId="77777777" w:rsidTr="00170C19">
        <w:tc>
          <w:tcPr>
            <w:tcW w:w="8936" w:type="dxa"/>
            <w:gridSpan w:val="5"/>
          </w:tcPr>
          <w:p w14:paraId="5B6415AF" w14:textId="77777777" w:rsidR="00170C19" w:rsidRPr="00B1218E" w:rsidRDefault="00170C19" w:rsidP="00545980">
            <w:pPr>
              <w:pStyle w:val="NormalWeb"/>
              <w:numPr>
                <w:ilvl w:val="0"/>
                <w:numId w:val="58"/>
              </w:numPr>
              <w:spacing w:before="80" w:beforeAutospacing="0" w:after="80" w:afterAutospacing="0" w:line="240" w:lineRule="atLeast"/>
              <w:rPr>
                <w:rFonts w:ascii="Calibri" w:hAnsi="Calibri" w:cs="Calibri"/>
                <w:sz w:val="20"/>
                <w:szCs w:val="20"/>
              </w:rPr>
            </w:pPr>
          </w:p>
        </w:tc>
      </w:tr>
      <w:tr w:rsidR="00170C19" w:rsidRPr="00B1218E" w14:paraId="41278654" w14:textId="77777777" w:rsidTr="00170C19">
        <w:tc>
          <w:tcPr>
            <w:tcW w:w="8936" w:type="dxa"/>
            <w:gridSpan w:val="5"/>
          </w:tcPr>
          <w:p w14:paraId="18103755" w14:textId="77777777" w:rsidR="00170C19" w:rsidRPr="00B1218E" w:rsidRDefault="00170C19" w:rsidP="00545980">
            <w:pPr>
              <w:pStyle w:val="NormalWeb"/>
              <w:numPr>
                <w:ilvl w:val="0"/>
                <w:numId w:val="58"/>
              </w:numPr>
              <w:spacing w:before="80" w:beforeAutospacing="0" w:after="80" w:afterAutospacing="0" w:line="240" w:lineRule="atLeast"/>
              <w:ind w:left="357" w:hanging="357"/>
              <w:rPr>
                <w:rFonts w:ascii="Calibri" w:hAnsi="Calibri" w:cs="Calibri"/>
                <w:sz w:val="20"/>
                <w:szCs w:val="20"/>
              </w:rPr>
            </w:pPr>
          </w:p>
        </w:tc>
      </w:tr>
      <w:tr w:rsidR="00170C19" w:rsidRPr="00B1218E" w14:paraId="0AF3EEF7" w14:textId="77777777" w:rsidTr="00170C19">
        <w:tc>
          <w:tcPr>
            <w:tcW w:w="8936" w:type="dxa"/>
            <w:gridSpan w:val="5"/>
          </w:tcPr>
          <w:p w14:paraId="2459252D" w14:textId="77777777" w:rsidR="00170C19" w:rsidRPr="00B1218E" w:rsidRDefault="00170C19" w:rsidP="00545980">
            <w:pPr>
              <w:pStyle w:val="NormalWeb"/>
              <w:numPr>
                <w:ilvl w:val="0"/>
                <w:numId w:val="58"/>
              </w:numPr>
              <w:spacing w:before="80" w:beforeAutospacing="0" w:after="80" w:afterAutospacing="0" w:line="240" w:lineRule="atLeast"/>
              <w:ind w:left="357" w:hanging="357"/>
              <w:rPr>
                <w:rFonts w:ascii="Calibri" w:hAnsi="Calibri" w:cs="Calibri"/>
                <w:sz w:val="20"/>
                <w:szCs w:val="20"/>
              </w:rPr>
            </w:pPr>
          </w:p>
        </w:tc>
      </w:tr>
      <w:tr w:rsidR="00170C19" w:rsidRPr="00B1218E" w14:paraId="20C36DD5" w14:textId="77777777" w:rsidTr="00170C19">
        <w:tc>
          <w:tcPr>
            <w:tcW w:w="8936" w:type="dxa"/>
            <w:gridSpan w:val="5"/>
            <w:shd w:val="clear" w:color="auto" w:fill="E2CDEB" w:themeFill="accent1" w:themeFillTint="33"/>
          </w:tcPr>
          <w:p w14:paraId="4B23355F"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170C19" w:rsidRPr="00B1218E" w14:paraId="6F5BABBC" w14:textId="77777777" w:rsidTr="00170C19">
        <w:tc>
          <w:tcPr>
            <w:tcW w:w="8936" w:type="dxa"/>
            <w:gridSpan w:val="5"/>
          </w:tcPr>
          <w:p w14:paraId="04594293" w14:textId="77777777" w:rsidR="00170C19" w:rsidRPr="00B1218E" w:rsidRDefault="00170C19" w:rsidP="00170C19">
            <w:pPr>
              <w:suppressAutoHyphens w:val="0"/>
              <w:spacing w:before="80" w:after="80" w:line="240" w:lineRule="atLeast"/>
              <w:rPr>
                <w:rFonts w:cstheme="minorHAnsi"/>
                <w:sz w:val="20"/>
              </w:rPr>
            </w:pPr>
          </w:p>
        </w:tc>
      </w:tr>
    </w:tbl>
    <w:p w14:paraId="2AD83D31" w14:textId="77777777" w:rsidR="00170C19" w:rsidRPr="004D44CD" w:rsidRDefault="00170C19" w:rsidP="00170C19">
      <w:pPr>
        <w:suppressAutoHyphens w:val="0"/>
        <w:spacing w:before="120" w:after="120" w:line="240" w:lineRule="auto"/>
      </w:pPr>
    </w:p>
    <w:p w14:paraId="44B037E0" w14:textId="77777777" w:rsidR="00170C19" w:rsidRDefault="00170C19" w:rsidP="00170C19">
      <w:pPr>
        <w:suppressAutoHyphens w:val="0"/>
        <w:spacing w:before="120" w:after="120" w:line="240" w:lineRule="auto"/>
      </w:pPr>
      <w:r>
        <w:br w:type="page"/>
      </w:r>
    </w:p>
    <w:tbl>
      <w:tblPr>
        <w:tblStyle w:val="TableGrid"/>
        <w:tblW w:w="0" w:type="auto"/>
        <w:tblLayout w:type="fixed"/>
        <w:tblLook w:val="04A0" w:firstRow="1" w:lastRow="0" w:firstColumn="1" w:lastColumn="0" w:noHBand="0" w:noVBand="1"/>
        <w:tblCaption w:val="Domain 3 of the self-assessment tool - Planning"/>
        <w:tblDescription w:val="This table lists all the knowledge and skill capabilities that a practitioner requires to be able to translate the findings of a behaviour assessment into a comprehensive behaviour support plan. The practitioner is required to rate their level of capability for each of the items."/>
      </w:tblPr>
      <w:tblGrid>
        <w:gridCol w:w="680"/>
        <w:gridCol w:w="4683"/>
        <w:gridCol w:w="1191"/>
        <w:gridCol w:w="1191"/>
        <w:gridCol w:w="1191"/>
      </w:tblGrid>
      <w:tr w:rsidR="00170C19" w14:paraId="6BF2DE5F" w14:textId="77777777" w:rsidTr="00170C19">
        <w:trPr>
          <w:tblHeader/>
        </w:trPr>
        <w:tc>
          <w:tcPr>
            <w:tcW w:w="8936" w:type="dxa"/>
            <w:gridSpan w:val="5"/>
            <w:shd w:val="clear" w:color="auto" w:fill="5F2E74"/>
          </w:tcPr>
          <w:p w14:paraId="375C5342"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7D4F0A3E" w14:textId="77777777" w:rsidTr="00170C19">
        <w:tc>
          <w:tcPr>
            <w:tcW w:w="8936" w:type="dxa"/>
            <w:gridSpan w:val="5"/>
          </w:tcPr>
          <w:p w14:paraId="5F49C2B8" w14:textId="77777777" w:rsidR="00170C19" w:rsidRPr="002E11EA" w:rsidRDefault="00170C19" w:rsidP="00170C19">
            <w:pPr>
              <w:suppressAutoHyphens w:val="0"/>
              <w:spacing w:before="120" w:after="0" w:line="240" w:lineRule="auto"/>
              <w:rPr>
                <w:rFonts w:cstheme="minorHAnsi"/>
                <w:b/>
              </w:rPr>
            </w:pPr>
            <w:r>
              <w:rPr>
                <w:rFonts w:cstheme="minorHAnsi"/>
                <w:b/>
              </w:rPr>
              <w:t>3</w:t>
            </w:r>
            <w:r w:rsidRPr="002E11EA">
              <w:rPr>
                <w:rFonts w:cstheme="minorHAnsi"/>
                <w:b/>
              </w:rPr>
              <w:t xml:space="preserve">. </w:t>
            </w:r>
            <w:r>
              <w:rPr>
                <w:rFonts w:cstheme="minorHAnsi"/>
                <w:b/>
              </w:rPr>
              <w:t>Planning</w:t>
            </w:r>
          </w:p>
          <w:p w14:paraId="2BBFEF60" w14:textId="77777777" w:rsidR="00170C19" w:rsidRPr="00905581" w:rsidRDefault="00170C19" w:rsidP="00170C19">
            <w:pPr>
              <w:suppressAutoHyphens w:val="0"/>
              <w:spacing w:before="60" w:after="120" w:line="240" w:lineRule="auto"/>
              <w:rPr>
                <w:sz w:val="20"/>
              </w:rPr>
            </w:pPr>
            <w:r w:rsidRPr="00905581">
              <w:rPr>
                <w:sz w:val="20"/>
              </w:rPr>
              <w:t>The practitioner should have the capability to translate the findings from the behaviour assessment into a proactive and evidence-informed comprehensive behaviour support plan that is responsive to the person’s needs and improves their quality of life.</w:t>
            </w:r>
          </w:p>
        </w:tc>
      </w:tr>
      <w:tr w:rsidR="00E50482" w:rsidRPr="00AA52A2" w14:paraId="536A1A78" w14:textId="77777777" w:rsidTr="00AB2C79">
        <w:tc>
          <w:tcPr>
            <w:tcW w:w="680" w:type="dxa"/>
            <w:shd w:val="clear" w:color="auto" w:fill="E2CDEB" w:themeFill="accent1" w:themeFillTint="33"/>
          </w:tcPr>
          <w:p w14:paraId="7FC2CD76"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6F511DF4" w14:textId="77777777" w:rsidR="00E50482" w:rsidRPr="00AA52A2" w:rsidRDefault="00E50482" w:rsidP="00AB2C79">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15F6FDAC"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F6E75D8"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0BABA874"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0C45755F" w14:textId="77777777" w:rsidTr="00170C19">
        <w:tc>
          <w:tcPr>
            <w:tcW w:w="680" w:type="dxa"/>
          </w:tcPr>
          <w:p w14:paraId="12B3E404"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1</w:t>
            </w:r>
          </w:p>
        </w:tc>
        <w:tc>
          <w:tcPr>
            <w:tcW w:w="4683" w:type="dxa"/>
          </w:tcPr>
          <w:p w14:paraId="1A3F274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is based on knowledge from the functional assessment</w:t>
            </w:r>
          </w:p>
        </w:tc>
        <w:tc>
          <w:tcPr>
            <w:tcW w:w="1191" w:type="dxa"/>
          </w:tcPr>
          <w:p w14:paraId="03D3712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468878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1A8467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714112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FA3717D"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855870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02643FA" w14:textId="77777777" w:rsidTr="00170C19">
        <w:tc>
          <w:tcPr>
            <w:tcW w:w="680" w:type="dxa"/>
          </w:tcPr>
          <w:p w14:paraId="5FB47063"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2</w:t>
            </w:r>
          </w:p>
        </w:tc>
        <w:tc>
          <w:tcPr>
            <w:tcW w:w="4683" w:type="dxa"/>
          </w:tcPr>
          <w:p w14:paraId="28486C9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Identify who will read and use a behaviour support plan</w:t>
            </w:r>
          </w:p>
        </w:tc>
        <w:tc>
          <w:tcPr>
            <w:tcW w:w="1191" w:type="dxa"/>
          </w:tcPr>
          <w:p w14:paraId="7D7BBD6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100701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F1D96E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3619060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D339D4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254239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9AC1A30" w14:textId="77777777" w:rsidTr="00170C19">
        <w:tc>
          <w:tcPr>
            <w:tcW w:w="680" w:type="dxa"/>
          </w:tcPr>
          <w:p w14:paraId="170A9FDF"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3</w:t>
            </w:r>
          </w:p>
        </w:tc>
        <w:tc>
          <w:tcPr>
            <w:tcW w:w="4683" w:type="dxa"/>
          </w:tcPr>
          <w:p w14:paraId="0DA3DD85"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be written in a way that is useful to its intended audience</w:t>
            </w:r>
          </w:p>
        </w:tc>
        <w:tc>
          <w:tcPr>
            <w:tcW w:w="1191" w:type="dxa"/>
          </w:tcPr>
          <w:p w14:paraId="6275F0E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701656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1A8F4D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300841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9C4B04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015251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A1BD827" w14:textId="77777777" w:rsidTr="00170C19">
        <w:tc>
          <w:tcPr>
            <w:tcW w:w="680" w:type="dxa"/>
          </w:tcPr>
          <w:p w14:paraId="5A75A7AF"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4</w:t>
            </w:r>
          </w:p>
        </w:tc>
        <w:tc>
          <w:tcPr>
            <w:tcW w:w="4683" w:type="dxa"/>
          </w:tcPr>
          <w:p w14:paraId="6EAED557"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have both proactive and reactive components</w:t>
            </w:r>
          </w:p>
        </w:tc>
        <w:tc>
          <w:tcPr>
            <w:tcW w:w="1191" w:type="dxa"/>
          </w:tcPr>
          <w:p w14:paraId="443B529B"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48719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2DCE2A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0052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EEFA1B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130036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E50482" w:rsidRPr="00AA52A2" w14:paraId="6B01F567" w14:textId="77777777" w:rsidTr="00AB2C79">
        <w:tc>
          <w:tcPr>
            <w:tcW w:w="680" w:type="dxa"/>
            <w:shd w:val="clear" w:color="auto" w:fill="E2CDEB" w:themeFill="accent1" w:themeFillTint="33"/>
          </w:tcPr>
          <w:p w14:paraId="3A95F31D"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259C6A3E"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7CA483AB"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E5C2B56"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0F75197"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6F1FA6B4" w14:textId="77777777" w:rsidTr="00170C19">
        <w:tc>
          <w:tcPr>
            <w:tcW w:w="680" w:type="dxa"/>
          </w:tcPr>
          <w:p w14:paraId="341BEA3D"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3.5</w:t>
            </w:r>
          </w:p>
        </w:tc>
        <w:tc>
          <w:tcPr>
            <w:tcW w:w="4683" w:type="dxa"/>
          </w:tcPr>
          <w:p w14:paraId="2DF5E567"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Use data to inform a theoretical and ethically sound behaviour support plan </w:t>
            </w:r>
          </w:p>
        </w:tc>
        <w:tc>
          <w:tcPr>
            <w:tcW w:w="1191" w:type="dxa"/>
          </w:tcPr>
          <w:p w14:paraId="4D6E5F9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2628287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E55B5B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280936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928039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721464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2F894E5" w14:textId="77777777" w:rsidTr="00170C19">
        <w:tc>
          <w:tcPr>
            <w:tcW w:w="680" w:type="dxa"/>
          </w:tcPr>
          <w:p w14:paraId="2C4B2D38"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3.6</w:t>
            </w:r>
          </w:p>
        </w:tc>
        <w:tc>
          <w:tcPr>
            <w:tcW w:w="4683" w:type="dxa"/>
          </w:tcPr>
          <w:p w14:paraId="5B12917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Identify those responsible for implementing a behaviour support plan</w:t>
            </w:r>
          </w:p>
        </w:tc>
        <w:tc>
          <w:tcPr>
            <w:tcW w:w="1191" w:type="dxa"/>
          </w:tcPr>
          <w:p w14:paraId="72644192"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51745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B34841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186363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8BC182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786498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81C8AB7" w14:textId="77777777" w:rsidTr="00170C19">
        <w:tc>
          <w:tcPr>
            <w:tcW w:w="680" w:type="dxa"/>
          </w:tcPr>
          <w:p w14:paraId="7574FC84"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3.7</w:t>
            </w:r>
          </w:p>
        </w:tc>
        <w:tc>
          <w:tcPr>
            <w:tcW w:w="4683" w:type="dxa"/>
          </w:tcPr>
          <w:p w14:paraId="2408404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Identify barriers to implementation</w:t>
            </w:r>
          </w:p>
        </w:tc>
        <w:tc>
          <w:tcPr>
            <w:tcW w:w="1191" w:type="dxa"/>
          </w:tcPr>
          <w:p w14:paraId="6B97969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542189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17A4AF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220071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B9BEE9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53103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55F9769" w14:textId="77777777" w:rsidTr="00170C19">
        <w:tc>
          <w:tcPr>
            <w:tcW w:w="680" w:type="dxa"/>
          </w:tcPr>
          <w:p w14:paraId="2A027E5A"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3.8</w:t>
            </w:r>
          </w:p>
        </w:tc>
        <w:tc>
          <w:tcPr>
            <w:tcW w:w="4683" w:type="dxa"/>
          </w:tcPr>
          <w:p w14:paraId="3CB5FD71"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Collaborate and consult as required to develop strategies</w:t>
            </w:r>
          </w:p>
        </w:tc>
        <w:tc>
          <w:tcPr>
            <w:tcW w:w="1191" w:type="dxa"/>
          </w:tcPr>
          <w:p w14:paraId="2CC89B1D"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462581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6F370D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56153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43BCE2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227433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485C07A" w14:textId="77777777" w:rsidTr="00170C19">
        <w:tc>
          <w:tcPr>
            <w:tcW w:w="680" w:type="dxa"/>
          </w:tcPr>
          <w:p w14:paraId="1F4085AB"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3.9</w:t>
            </w:r>
          </w:p>
        </w:tc>
        <w:tc>
          <w:tcPr>
            <w:tcW w:w="4683" w:type="dxa"/>
          </w:tcPr>
          <w:p w14:paraId="0954A187"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Develop proactive strategies to improve quality of life</w:t>
            </w:r>
          </w:p>
        </w:tc>
        <w:tc>
          <w:tcPr>
            <w:tcW w:w="1191" w:type="dxa"/>
          </w:tcPr>
          <w:p w14:paraId="0EC5788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005666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8AEC87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1131151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44E224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471219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2A42485" w14:textId="77777777" w:rsidTr="00170C19">
        <w:tc>
          <w:tcPr>
            <w:tcW w:w="680" w:type="dxa"/>
          </w:tcPr>
          <w:p w14:paraId="4A35FBA2"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3.10</w:t>
            </w:r>
          </w:p>
        </w:tc>
        <w:tc>
          <w:tcPr>
            <w:tcW w:w="4683" w:type="dxa"/>
          </w:tcPr>
          <w:p w14:paraId="140364AC"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Develop strategies that aim to increase the person’s skills, including communication and the interaction skills of communication partners</w:t>
            </w:r>
          </w:p>
        </w:tc>
        <w:tc>
          <w:tcPr>
            <w:tcW w:w="1191" w:type="dxa"/>
          </w:tcPr>
          <w:p w14:paraId="6139E6C2"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863002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5569D3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264409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6DACAD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423756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C2705E3" w14:textId="77777777" w:rsidTr="00170C19">
        <w:tc>
          <w:tcPr>
            <w:tcW w:w="680" w:type="dxa"/>
          </w:tcPr>
          <w:p w14:paraId="1E19E5AC"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3.11</w:t>
            </w:r>
          </w:p>
        </w:tc>
        <w:tc>
          <w:tcPr>
            <w:tcW w:w="4683" w:type="dxa"/>
          </w:tcPr>
          <w:p w14:paraId="628CCBE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Develop necessary adaptations to a person’s environment and routine</w:t>
            </w:r>
          </w:p>
        </w:tc>
        <w:tc>
          <w:tcPr>
            <w:tcW w:w="1191" w:type="dxa"/>
          </w:tcPr>
          <w:p w14:paraId="4E78382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26455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50E65E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450459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4689B9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51254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ACBB10E" w14:textId="77777777" w:rsidTr="00170C19">
        <w:tc>
          <w:tcPr>
            <w:tcW w:w="680" w:type="dxa"/>
          </w:tcPr>
          <w:p w14:paraId="0019E19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3.12</w:t>
            </w:r>
          </w:p>
        </w:tc>
        <w:tc>
          <w:tcPr>
            <w:tcW w:w="4683" w:type="dxa"/>
          </w:tcPr>
          <w:p w14:paraId="7BEFDE6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Write a behaviour support plan in a way that is usable by those implementing it</w:t>
            </w:r>
          </w:p>
        </w:tc>
        <w:tc>
          <w:tcPr>
            <w:tcW w:w="1191" w:type="dxa"/>
          </w:tcPr>
          <w:p w14:paraId="3C33137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51027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E7FB1C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633314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3D2D89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717529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266D454" w14:textId="77777777" w:rsidTr="00170C19">
        <w:tc>
          <w:tcPr>
            <w:tcW w:w="680" w:type="dxa"/>
          </w:tcPr>
          <w:p w14:paraId="535459A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3.13</w:t>
            </w:r>
          </w:p>
        </w:tc>
        <w:tc>
          <w:tcPr>
            <w:tcW w:w="4683" w:type="dxa"/>
          </w:tcPr>
          <w:p w14:paraId="65FF2C6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Include an escalation mechanism </w:t>
            </w:r>
          </w:p>
        </w:tc>
        <w:tc>
          <w:tcPr>
            <w:tcW w:w="1191" w:type="dxa"/>
          </w:tcPr>
          <w:p w14:paraId="0957977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588511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05A18C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49189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B7569C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910119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645E7B7" w14:textId="77777777" w:rsidTr="00170C19">
        <w:tc>
          <w:tcPr>
            <w:tcW w:w="680" w:type="dxa"/>
          </w:tcPr>
          <w:p w14:paraId="3DEC59C1"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3.14</w:t>
            </w:r>
          </w:p>
        </w:tc>
        <w:tc>
          <w:tcPr>
            <w:tcW w:w="4683" w:type="dxa"/>
          </w:tcPr>
          <w:p w14:paraId="2F3C26A5"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Develop data collection systems that are objective, understandable and usable by the key people</w:t>
            </w:r>
          </w:p>
        </w:tc>
        <w:tc>
          <w:tcPr>
            <w:tcW w:w="1191" w:type="dxa"/>
          </w:tcPr>
          <w:p w14:paraId="31A3572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340138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252D9B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132565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F763E6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375302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AA067D4" w14:textId="77777777" w:rsidTr="00170C19">
        <w:tc>
          <w:tcPr>
            <w:tcW w:w="680" w:type="dxa"/>
          </w:tcPr>
          <w:p w14:paraId="12D7249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3.15</w:t>
            </w:r>
          </w:p>
        </w:tc>
        <w:tc>
          <w:tcPr>
            <w:tcW w:w="4683" w:type="dxa"/>
          </w:tcPr>
          <w:p w14:paraId="62A33E72"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Include a continuous cycle of monitoring</w:t>
            </w:r>
          </w:p>
        </w:tc>
        <w:tc>
          <w:tcPr>
            <w:tcW w:w="1191" w:type="dxa"/>
          </w:tcPr>
          <w:p w14:paraId="2B9F7ED8"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336305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0D1FFB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9575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34C8BE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810993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bl>
    <w:p w14:paraId="16BBDF00" w14:textId="77777777" w:rsidR="00170C19" w:rsidRDefault="00170C19" w:rsidP="00170C19">
      <w:r>
        <w:br w:type="page"/>
      </w:r>
    </w:p>
    <w:tbl>
      <w:tblPr>
        <w:tblStyle w:val="TableGrid"/>
        <w:tblW w:w="0" w:type="auto"/>
        <w:tblLayout w:type="fixed"/>
        <w:tblLook w:val="04A0" w:firstRow="1" w:lastRow="0" w:firstColumn="1" w:lastColumn="0" w:noHBand="0" w:noVBand="1"/>
        <w:tblCaption w:val="Sources of evidence for domain 3 of the self-assessment tool - planning"/>
        <w:tblDescription w:val="This table is where practitioners list the evidence that supports their self-assessed capability level for each knowledge and skill item for planning and developing a comprehensive behaviour support plan."/>
      </w:tblPr>
      <w:tblGrid>
        <w:gridCol w:w="8936"/>
      </w:tblGrid>
      <w:tr w:rsidR="00170C19" w14:paraId="3ECF5F5D" w14:textId="77777777" w:rsidTr="00170C19">
        <w:trPr>
          <w:tblHeader/>
        </w:trPr>
        <w:tc>
          <w:tcPr>
            <w:tcW w:w="8936" w:type="dxa"/>
            <w:shd w:val="clear" w:color="auto" w:fill="5F2E74"/>
          </w:tcPr>
          <w:p w14:paraId="4066B235"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394E406D" w14:textId="77777777" w:rsidTr="00170C19">
        <w:tc>
          <w:tcPr>
            <w:tcW w:w="8936" w:type="dxa"/>
          </w:tcPr>
          <w:p w14:paraId="348A50E5" w14:textId="77777777" w:rsidR="00170C19" w:rsidRPr="00984563" w:rsidRDefault="00170C19" w:rsidP="00170C19">
            <w:pPr>
              <w:suppressAutoHyphens w:val="0"/>
              <w:spacing w:before="120" w:after="120" w:line="240" w:lineRule="auto"/>
              <w:rPr>
                <w:rFonts w:cstheme="minorHAnsi"/>
                <w:b/>
              </w:rPr>
            </w:pPr>
            <w:r>
              <w:rPr>
                <w:rFonts w:cstheme="minorHAnsi"/>
                <w:b/>
              </w:rPr>
              <w:t>3</w:t>
            </w:r>
            <w:r w:rsidRPr="002E11EA">
              <w:rPr>
                <w:rFonts w:cstheme="minorHAnsi"/>
                <w:b/>
              </w:rPr>
              <w:t xml:space="preserve">. </w:t>
            </w:r>
            <w:r>
              <w:rPr>
                <w:rFonts w:cstheme="minorHAnsi"/>
                <w:b/>
              </w:rPr>
              <w:t>Planning</w:t>
            </w:r>
          </w:p>
        </w:tc>
      </w:tr>
      <w:tr w:rsidR="00170C19" w:rsidRPr="00B1218E" w14:paraId="4C9B9648" w14:textId="77777777" w:rsidTr="00170C19">
        <w:tc>
          <w:tcPr>
            <w:tcW w:w="8936" w:type="dxa"/>
            <w:shd w:val="clear" w:color="auto" w:fill="E2CDEB" w:themeFill="accent1" w:themeFillTint="33"/>
          </w:tcPr>
          <w:p w14:paraId="0A0A6A45"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Sources of Evidence</w:t>
            </w:r>
          </w:p>
        </w:tc>
      </w:tr>
      <w:tr w:rsidR="00170C19" w:rsidRPr="00B1218E" w14:paraId="652F4ACB" w14:textId="77777777" w:rsidTr="00170C19">
        <w:tc>
          <w:tcPr>
            <w:tcW w:w="8936" w:type="dxa"/>
          </w:tcPr>
          <w:p w14:paraId="07E1315C" w14:textId="77777777" w:rsidR="00170C19" w:rsidRPr="00D01B6E" w:rsidRDefault="00170C19" w:rsidP="00170C19">
            <w:pPr>
              <w:pStyle w:val="Tabletext"/>
              <w:spacing w:before="80" w:after="80"/>
              <w:rPr>
                <w:rFonts w:asciiTheme="minorHAnsi" w:hAnsiTheme="minorHAnsi" w:cstheme="minorHAnsi"/>
                <w:i/>
                <w:color w:val="5F2E74" w:themeColor="accent1"/>
                <w:sz w:val="18"/>
                <w:szCs w:val="18"/>
              </w:rPr>
            </w:pPr>
            <w:r w:rsidRPr="00D01B6E">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Use of person-centred tools to develop goals</w:t>
            </w:r>
            <w:r w:rsidRPr="00D01B6E">
              <w:rPr>
                <w:rFonts w:asciiTheme="minorHAnsi" w:hAnsiTheme="minorHAnsi" w:cstheme="minorHAnsi"/>
                <w:i/>
                <w:color w:val="5F2E74" w:themeColor="accent1"/>
                <w:sz w:val="18"/>
                <w:szCs w:val="18"/>
              </w:rPr>
              <w:t>; implementation plan</w:t>
            </w:r>
            <w:r>
              <w:rPr>
                <w:rFonts w:asciiTheme="minorHAnsi" w:hAnsiTheme="minorHAnsi" w:cstheme="minorHAnsi"/>
                <w:i/>
                <w:color w:val="5F2E74" w:themeColor="accent1"/>
                <w:sz w:val="18"/>
                <w:szCs w:val="18"/>
              </w:rPr>
              <w:t>;</w:t>
            </w:r>
            <w:r w:rsidRPr="00D01B6E">
              <w:rPr>
                <w:rFonts w:asciiTheme="minorHAnsi" w:hAnsiTheme="minorHAnsi" w:cstheme="minorHAnsi"/>
                <w:i/>
                <w:color w:val="5F2E74" w:themeColor="accent1"/>
                <w:sz w:val="18"/>
                <w:szCs w:val="18"/>
              </w:rPr>
              <w:t xml:space="preserve"> comprehensive </w:t>
            </w:r>
            <w:r>
              <w:rPr>
                <w:rFonts w:asciiTheme="minorHAnsi" w:hAnsiTheme="minorHAnsi" w:cstheme="minorHAnsi"/>
                <w:i/>
                <w:color w:val="5F2E74" w:themeColor="accent1"/>
                <w:sz w:val="18"/>
                <w:szCs w:val="18"/>
              </w:rPr>
              <w:t>behaviour support plans (with evidence of supervisor support if include restrictive practices);</w:t>
            </w:r>
            <w:r w:rsidRPr="00D01B6E">
              <w:rPr>
                <w:rFonts w:asciiTheme="minorHAnsi" w:hAnsiTheme="minorHAnsi" w:cstheme="minorHAnsi"/>
                <w:i/>
                <w:color w:val="5F2E74" w:themeColor="accent1"/>
                <w:sz w:val="18"/>
                <w:szCs w:val="18"/>
              </w:rPr>
              <w:t xml:space="preserve"> data collection forms for implementers</w:t>
            </w:r>
            <w:r>
              <w:rPr>
                <w:rFonts w:asciiTheme="minorHAnsi" w:hAnsiTheme="minorHAnsi" w:cstheme="minorHAnsi"/>
                <w:i/>
                <w:color w:val="5F2E74" w:themeColor="accent1"/>
                <w:sz w:val="18"/>
                <w:szCs w:val="18"/>
              </w:rPr>
              <w:t xml:space="preserve">. </w:t>
            </w:r>
          </w:p>
        </w:tc>
      </w:tr>
      <w:tr w:rsidR="00170C19" w:rsidRPr="00B1218E" w14:paraId="7D6B5725" w14:textId="77777777" w:rsidTr="00170C19">
        <w:tc>
          <w:tcPr>
            <w:tcW w:w="8936" w:type="dxa"/>
          </w:tcPr>
          <w:p w14:paraId="62554CAC" w14:textId="77777777" w:rsidR="00170C19" w:rsidRPr="00B1218E" w:rsidRDefault="00170C19" w:rsidP="00545980">
            <w:pPr>
              <w:pStyle w:val="NormalWeb"/>
              <w:numPr>
                <w:ilvl w:val="0"/>
                <w:numId w:val="59"/>
              </w:numPr>
              <w:spacing w:before="80" w:beforeAutospacing="0" w:after="80" w:afterAutospacing="0" w:line="240" w:lineRule="atLeast"/>
              <w:rPr>
                <w:rFonts w:ascii="Calibri" w:hAnsi="Calibri" w:cs="Calibri"/>
                <w:sz w:val="20"/>
                <w:szCs w:val="20"/>
              </w:rPr>
            </w:pPr>
          </w:p>
        </w:tc>
      </w:tr>
      <w:tr w:rsidR="00170C19" w:rsidRPr="00B1218E" w14:paraId="51F545E6" w14:textId="77777777" w:rsidTr="00170C19">
        <w:tc>
          <w:tcPr>
            <w:tcW w:w="8936" w:type="dxa"/>
          </w:tcPr>
          <w:p w14:paraId="19FB1F87" w14:textId="77777777" w:rsidR="00170C19" w:rsidRPr="00B1218E" w:rsidRDefault="00170C19" w:rsidP="00545980">
            <w:pPr>
              <w:pStyle w:val="NormalWeb"/>
              <w:numPr>
                <w:ilvl w:val="0"/>
                <w:numId w:val="59"/>
              </w:numPr>
              <w:spacing w:before="80" w:beforeAutospacing="0" w:after="80" w:afterAutospacing="0" w:line="240" w:lineRule="atLeast"/>
              <w:ind w:left="357" w:hanging="357"/>
              <w:rPr>
                <w:rFonts w:ascii="Calibri" w:hAnsi="Calibri" w:cs="Calibri"/>
                <w:sz w:val="20"/>
                <w:szCs w:val="20"/>
              </w:rPr>
            </w:pPr>
          </w:p>
        </w:tc>
      </w:tr>
      <w:tr w:rsidR="00170C19" w:rsidRPr="00B1218E" w14:paraId="6AF3218F" w14:textId="77777777" w:rsidTr="00170C19">
        <w:tc>
          <w:tcPr>
            <w:tcW w:w="8936" w:type="dxa"/>
          </w:tcPr>
          <w:p w14:paraId="498769D0" w14:textId="77777777" w:rsidR="00170C19" w:rsidRPr="00B1218E" w:rsidRDefault="00170C19" w:rsidP="00545980">
            <w:pPr>
              <w:pStyle w:val="NormalWeb"/>
              <w:numPr>
                <w:ilvl w:val="0"/>
                <w:numId w:val="59"/>
              </w:numPr>
              <w:spacing w:before="80" w:beforeAutospacing="0" w:after="80" w:afterAutospacing="0" w:line="240" w:lineRule="atLeast"/>
              <w:ind w:left="357" w:hanging="357"/>
              <w:rPr>
                <w:rFonts w:ascii="Calibri" w:hAnsi="Calibri" w:cs="Calibri"/>
                <w:sz w:val="20"/>
                <w:szCs w:val="20"/>
              </w:rPr>
            </w:pPr>
          </w:p>
        </w:tc>
      </w:tr>
      <w:tr w:rsidR="00170C19" w:rsidRPr="00B1218E" w14:paraId="267313A6" w14:textId="77777777" w:rsidTr="00170C19">
        <w:tc>
          <w:tcPr>
            <w:tcW w:w="8936" w:type="dxa"/>
            <w:shd w:val="clear" w:color="auto" w:fill="E2CDEB" w:themeFill="accent1" w:themeFillTint="33"/>
          </w:tcPr>
          <w:p w14:paraId="0C5B525B"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170C19" w:rsidRPr="00B1218E" w14:paraId="6126183F" w14:textId="77777777" w:rsidTr="00170C19">
        <w:tc>
          <w:tcPr>
            <w:tcW w:w="8936" w:type="dxa"/>
          </w:tcPr>
          <w:p w14:paraId="27C58FB0" w14:textId="77777777" w:rsidR="00170C19" w:rsidRPr="00B1218E" w:rsidRDefault="00170C19" w:rsidP="00170C19">
            <w:pPr>
              <w:suppressAutoHyphens w:val="0"/>
              <w:spacing w:before="80" w:after="80" w:line="240" w:lineRule="atLeast"/>
              <w:rPr>
                <w:rFonts w:cstheme="minorHAnsi"/>
                <w:sz w:val="20"/>
              </w:rPr>
            </w:pPr>
          </w:p>
        </w:tc>
      </w:tr>
    </w:tbl>
    <w:p w14:paraId="0D7D0367" w14:textId="77777777" w:rsidR="00170C19" w:rsidRDefault="00170C19" w:rsidP="00170C19">
      <w:r>
        <w:br w:type="page"/>
      </w:r>
    </w:p>
    <w:tbl>
      <w:tblPr>
        <w:tblStyle w:val="TableGrid"/>
        <w:tblW w:w="0" w:type="auto"/>
        <w:tblLayout w:type="fixed"/>
        <w:tblLook w:val="04A0" w:firstRow="1" w:lastRow="0" w:firstColumn="1" w:lastColumn="0" w:noHBand="0" w:noVBand="1"/>
        <w:tblCaption w:val="Domain 4 of the self-assessment tool - Implementation"/>
        <w:tblDescription w:val="This table lists all the knowledge and skill capabilities that a practitioner requires to put the behaviour support plan into action. The practitioner is required to rate their level of capability for each of the items and lists their sources of evidence that supports their self-assessed rating."/>
      </w:tblPr>
      <w:tblGrid>
        <w:gridCol w:w="680"/>
        <w:gridCol w:w="4683"/>
        <w:gridCol w:w="1191"/>
        <w:gridCol w:w="1191"/>
        <w:gridCol w:w="1191"/>
      </w:tblGrid>
      <w:tr w:rsidR="00170C19" w14:paraId="433EBBEE" w14:textId="77777777" w:rsidTr="00170C19">
        <w:trPr>
          <w:tblHeader/>
        </w:trPr>
        <w:tc>
          <w:tcPr>
            <w:tcW w:w="8936" w:type="dxa"/>
            <w:gridSpan w:val="5"/>
            <w:shd w:val="clear" w:color="auto" w:fill="5F2E74"/>
          </w:tcPr>
          <w:p w14:paraId="0FF84A15"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481C6D5C" w14:textId="77777777" w:rsidTr="00170C19">
        <w:tc>
          <w:tcPr>
            <w:tcW w:w="8936" w:type="dxa"/>
            <w:gridSpan w:val="5"/>
          </w:tcPr>
          <w:p w14:paraId="58BC6B0F" w14:textId="77777777" w:rsidR="00170C19" w:rsidRPr="002E11EA" w:rsidRDefault="00170C19" w:rsidP="00170C19">
            <w:pPr>
              <w:suppressAutoHyphens w:val="0"/>
              <w:spacing w:before="120" w:after="0" w:line="240" w:lineRule="auto"/>
              <w:rPr>
                <w:rFonts w:cstheme="minorHAnsi"/>
                <w:b/>
              </w:rPr>
            </w:pPr>
            <w:r>
              <w:rPr>
                <w:rFonts w:cstheme="minorHAnsi"/>
                <w:b/>
              </w:rPr>
              <w:t>4</w:t>
            </w:r>
            <w:r w:rsidRPr="002E11EA">
              <w:rPr>
                <w:rFonts w:cstheme="minorHAnsi"/>
                <w:b/>
              </w:rPr>
              <w:t xml:space="preserve">. </w:t>
            </w:r>
            <w:r>
              <w:rPr>
                <w:rFonts w:cstheme="minorHAnsi"/>
                <w:b/>
              </w:rPr>
              <w:t>Implementation</w:t>
            </w:r>
          </w:p>
          <w:p w14:paraId="4F63F0DF" w14:textId="77777777" w:rsidR="00170C19" w:rsidRPr="00975DD2" w:rsidRDefault="00170C19" w:rsidP="00170C19">
            <w:pPr>
              <w:suppressAutoHyphens w:val="0"/>
              <w:spacing w:before="60" w:after="120" w:line="240" w:lineRule="auto"/>
              <w:rPr>
                <w:sz w:val="20"/>
              </w:rPr>
            </w:pPr>
            <w:r w:rsidRPr="00975DD2">
              <w:rPr>
                <w:sz w:val="20"/>
              </w:rPr>
              <w:t>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w:t>
            </w:r>
          </w:p>
        </w:tc>
      </w:tr>
      <w:tr w:rsidR="00E50482" w:rsidRPr="00AA52A2" w14:paraId="0CB83D04" w14:textId="77777777" w:rsidTr="00AB2C79">
        <w:tc>
          <w:tcPr>
            <w:tcW w:w="680" w:type="dxa"/>
            <w:shd w:val="clear" w:color="auto" w:fill="E2CDEB" w:themeFill="accent1" w:themeFillTint="33"/>
          </w:tcPr>
          <w:p w14:paraId="1688616A" w14:textId="77777777" w:rsidR="00E50482" w:rsidRPr="00AA52A2" w:rsidRDefault="00E50482" w:rsidP="00AB2C79">
            <w:pPr>
              <w:suppressAutoHyphens w:val="0"/>
              <w:spacing w:before="80" w:after="80" w:line="240" w:lineRule="atLeast"/>
              <w:rPr>
                <w:b/>
                <w:sz w:val="20"/>
              </w:rPr>
            </w:pPr>
            <w:r w:rsidRPr="00AA52A2">
              <w:rPr>
                <w:b/>
                <w:sz w:val="20"/>
              </w:rPr>
              <w:t>Item</w:t>
            </w:r>
          </w:p>
        </w:tc>
        <w:tc>
          <w:tcPr>
            <w:tcW w:w="4683" w:type="dxa"/>
            <w:shd w:val="clear" w:color="auto" w:fill="E2CDEB" w:themeFill="accent1" w:themeFillTint="33"/>
          </w:tcPr>
          <w:p w14:paraId="090DDFF3" w14:textId="77777777" w:rsidR="00E50482" w:rsidRPr="00AA52A2" w:rsidRDefault="00E50482" w:rsidP="00AB2C79">
            <w:pPr>
              <w:suppressAutoHyphens w:val="0"/>
              <w:spacing w:before="80" w:after="80" w:line="240" w:lineRule="atLeast"/>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745528D8"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20CCFD2"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08D6DC0"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not met</w:t>
            </w:r>
          </w:p>
        </w:tc>
      </w:tr>
      <w:tr w:rsidR="00170C19" w14:paraId="3952A3AC" w14:textId="77777777" w:rsidTr="00170C19">
        <w:tc>
          <w:tcPr>
            <w:tcW w:w="680" w:type="dxa"/>
          </w:tcPr>
          <w:p w14:paraId="11357CFB"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4.1</w:t>
            </w:r>
          </w:p>
        </w:tc>
        <w:tc>
          <w:tcPr>
            <w:tcW w:w="4683" w:type="dxa"/>
          </w:tcPr>
          <w:p w14:paraId="4C086DB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importance of individualised implementation of a behaviour support plan</w:t>
            </w:r>
          </w:p>
        </w:tc>
        <w:tc>
          <w:tcPr>
            <w:tcW w:w="1191" w:type="dxa"/>
          </w:tcPr>
          <w:p w14:paraId="7A66F39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04805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A9B61A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1399144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5FD813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154391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428A98E" w14:textId="77777777" w:rsidTr="00170C19">
        <w:tc>
          <w:tcPr>
            <w:tcW w:w="680" w:type="dxa"/>
          </w:tcPr>
          <w:p w14:paraId="325DDA0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4.2</w:t>
            </w:r>
          </w:p>
        </w:tc>
        <w:tc>
          <w:tcPr>
            <w:tcW w:w="4683" w:type="dxa"/>
          </w:tcPr>
          <w:p w14:paraId="5581D82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how implementation approaches can vary for a person across different stages of life</w:t>
            </w:r>
          </w:p>
        </w:tc>
        <w:tc>
          <w:tcPr>
            <w:tcW w:w="1191" w:type="dxa"/>
          </w:tcPr>
          <w:p w14:paraId="714EC81A"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354942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65F8F8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632839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B11C7B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78248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4841AED" w14:textId="77777777" w:rsidTr="00170C19">
        <w:tc>
          <w:tcPr>
            <w:tcW w:w="680" w:type="dxa"/>
          </w:tcPr>
          <w:p w14:paraId="26FD64C9"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w:t>
            </w:r>
            <w:r w:rsidRPr="004D44CD">
              <w:rPr>
                <w:rFonts w:asciiTheme="minorHAnsi" w:hAnsiTheme="minorHAnsi" w:cstheme="minorHAnsi"/>
              </w:rPr>
              <w:t>3</w:t>
            </w:r>
          </w:p>
        </w:tc>
        <w:tc>
          <w:tcPr>
            <w:tcW w:w="4683" w:type="dxa"/>
          </w:tcPr>
          <w:p w14:paraId="62102F56"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Consider the people to include in implementation</w:t>
            </w:r>
          </w:p>
        </w:tc>
        <w:tc>
          <w:tcPr>
            <w:tcW w:w="1191" w:type="dxa"/>
          </w:tcPr>
          <w:p w14:paraId="21F4D88D"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0148261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92458B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121772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26B2C0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100387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FE0A8A7" w14:textId="77777777" w:rsidTr="00170C19">
        <w:tc>
          <w:tcPr>
            <w:tcW w:w="680" w:type="dxa"/>
          </w:tcPr>
          <w:p w14:paraId="4B09B38A"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4</w:t>
            </w:r>
            <w:r>
              <w:rPr>
                <w:rFonts w:asciiTheme="minorHAnsi" w:hAnsiTheme="minorHAnsi" w:cstheme="minorHAnsi"/>
              </w:rPr>
              <w:t>.4</w:t>
            </w:r>
          </w:p>
        </w:tc>
        <w:tc>
          <w:tcPr>
            <w:tcW w:w="4683" w:type="dxa"/>
          </w:tcPr>
          <w:p w14:paraId="4E398CE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that functioning and resilient teams are likely to increase the consistency of implementation </w:t>
            </w:r>
          </w:p>
        </w:tc>
        <w:tc>
          <w:tcPr>
            <w:tcW w:w="1191" w:type="dxa"/>
          </w:tcPr>
          <w:p w14:paraId="10DE3BC1"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468899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8A70E7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526895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BE1C8C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6379194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E50482" w:rsidRPr="00AA52A2" w14:paraId="60554FFE" w14:textId="77777777" w:rsidTr="00AB2C79">
        <w:tc>
          <w:tcPr>
            <w:tcW w:w="680" w:type="dxa"/>
            <w:shd w:val="clear" w:color="auto" w:fill="E2CDEB" w:themeFill="accent1" w:themeFillTint="33"/>
          </w:tcPr>
          <w:p w14:paraId="10C05C5B"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3EA3C648"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2BFA8CFA"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5FF1DF9"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72DBA6A"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6D3C8991" w14:textId="77777777" w:rsidTr="00170C19">
        <w:tc>
          <w:tcPr>
            <w:tcW w:w="680" w:type="dxa"/>
          </w:tcPr>
          <w:p w14:paraId="6C7443C2"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4.5</w:t>
            </w:r>
          </w:p>
        </w:tc>
        <w:tc>
          <w:tcPr>
            <w:tcW w:w="4683" w:type="dxa"/>
          </w:tcPr>
          <w:p w14:paraId="4358567F"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Provide individually tailored education and training to those who are implementing a behaviour support plan</w:t>
            </w:r>
          </w:p>
        </w:tc>
        <w:tc>
          <w:tcPr>
            <w:tcW w:w="1191" w:type="dxa"/>
          </w:tcPr>
          <w:p w14:paraId="2EFB2B11"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97259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4AFF85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036504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DD771F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010464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51E5842" w14:textId="77777777" w:rsidTr="00170C19">
        <w:tc>
          <w:tcPr>
            <w:tcW w:w="680" w:type="dxa"/>
          </w:tcPr>
          <w:p w14:paraId="46766248"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4.6</w:t>
            </w:r>
          </w:p>
        </w:tc>
        <w:tc>
          <w:tcPr>
            <w:tcW w:w="4683" w:type="dxa"/>
          </w:tcPr>
          <w:p w14:paraId="46A53F7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Consider the capacity of the person at the centre of a behaviour support plan and their role in implementation</w:t>
            </w:r>
          </w:p>
        </w:tc>
        <w:tc>
          <w:tcPr>
            <w:tcW w:w="1191" w:type="dxa"/>
          </w:tcPr>
          <w:p w14:paraId="4C81AEB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295616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618C2E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726405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EF9EDA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964595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5EF6849" w14:textId="77777777" w:rsidTr="00170C19">
        <w:tc>
          <w:tcPr>
            <w:tcW w:w="680" w:type="dxa"/>
          </w:tcPr>
          <w:p w14:paraId="282CD83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4.7</w:t>
            </w:r>
          </w:p>
        </w:tc>
        <w:tc>
          <w:tcPr>
            <w:tcW w:w="4683" w:type="dxa"/>
          </w:tcPr>
          <w:p w14:paraId="5B6F4963"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Support implementers to incorporate strategies into daily support plans and other </w:t>
            </w:r>
            <w:r>
              <w:rPr>
                <w:rFonts w:asciiTheme="minorHAnsi" w:hAnsiTheme="minorHAnsi" w:cstheme="minorHAnsi"/>
              </w:rPr>
              <w:t>relevant</w:t>
            </w:r>
            <w:r w:rsidRPr="004D44CD">
              <w:rPr>
                <w:rFonts w:asciiTheme="minorHAnsi" w:hAnsiTheme="minorHAnsi" w:cstheme="minorHAnsi"/>
              </w:rPr>
              <w:t xml:space="preserve"> documents</w:t>
            </w:r>
          </w:p>
        </w:tc>
        <w:tc>
          <w:tcPr>
            <w:tcW w:w="1191" w:type="dxa"/>
          </w:tcPr>
          <w:p w14:paraId="575F3687"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82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ABBB18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999668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D969C1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5959010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50ECC32" w14:textId="77777777" w:rsidTr="00170C19">
        <w:tc>
          <w:tcPr>
            <w:tcW w:w="680" w:type="dxa"/>
          </w:tcPr>
          <w:p w14:paraId="2C80A65E"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4.8</w:t>
            </w:r>
          </w:p>
        </w:tc>
        <w:tc>
          <w:tcPr>
            <w:tcW w:w="4683" w:type="dxa"/>
          </w:tcPr>
          <w:p w14:paraId="5E7B229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Support implementation across different environments and contexts</w:t>
            </w:r>
          </w:p>
        </w:tc>
        <w:tc>
          <w:tcPr>
            <w:tcW w:w="1191" w:type="dxa"/>
          </w:tcPr>
          <w:p w14:paraId="34E9D3EB"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672428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9739D8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548154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36F6F5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499260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6D59E5C" w14:textId="77777777" w:rsidTr="00170C19">
        <w:tc>
          <w:tcPr>
            <w:tcW w:w="680" w:type="dxa"/>
          </w:tcPr>
          <w:p w14:paraId="33BC7C79"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4.9</w:t>
            </w:r>
          </w:p>
        </w:tc>
        <w:tc>
          <w:tcPr>
            <w:tcW w:w="4683" w:type="dxa"/>
          </w:tcPr>
          <w:p w14:paraId="60FFED6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Provide feedback to implementers on implementation and model alternatives</w:t>
            </w:r>
          </w:p>
        </w:tc>
        <w:tc>
          <w:tcPr>
            <w:tcW w:w="1191" w:type="dxa"/>
          </w:tcPr>
          <w:p w14:paraId="55441C4E"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43344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0FEAE8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77313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57A7B3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3494632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B92BF59" w14:textId="77777777" w:rsidTr="00170C19">
        <w:tc>
          <w:tcPr>
            <w:tcW w:w="680" w:type="dxa"/>
          </w:tcPr>
          <w:p w14:paraId="3C28FDCC"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4.10</w:t>
            </w:r>
          </w:p>
        </w:tc>
        <w:tc>
          <w:tcPr>
            <w:tcW w:w="4683" w:type="dxa"/>
          </w:tcPr>
          <w:p w14:paraId="0B9D54C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Support those implementing a behaviour support plan to use the recommended data collection systems</w:t>
            </w:r>
          </w:p>
        </w:tc>
        <w:tc>
          <w:tcPr>
            <w:tcW w:w="1191" w:type="dxa"/>
          </w:tcPr>
          <w:p w14:paraId="2DCB0036"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581817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FD3D2E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251908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C4E1BF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973434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B3BED46" w14:textId="77777777" w:rsidTr="00170C19">
        <w:tc>
          <w:tcPr>
            <w:tcW w:w="680" w:type="dxa"/>
          </w:tcPr>
          <w:p w14:paraId="07C38829"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4.11</w:t>
            </w:r>
          </w:p>
        </w:tc>
        <w:tc>
          <w:tcPr>
            <w:tcW w:w="4683" w:type="dxa"/>
          </w:tcPr>
          <w:p w14:paraId="734B43AA"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Promote least restrictive practices</w:t>
            </w:r>
          </w:p>
        </w:tc>
        <w:tc>
          <w:tcPr>
            <w:tcW w:w="1191" w:type="dxa"/>
          </w:tcPr>
          <w:p w14:paraId="296FC87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1459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06B6DC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305757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4603E1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727686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rsidRPr="00B1218E" w14:paraId="6CAA16ED" w14:textId="77777777" w:rsidTr="00170C19">
        <w:tc>
          <w:tcPr>
            <w:tcW w:w="8936" w:type="dxa"/>
            <w:gridSpan w:val="5"/>
            <w:shd w:val="clear" w:color="auto" w:fill="E2CDEB" w:themeFill="accent1" w:themeFillTint="33"/>
          </w:tcPr>
          <w:p w14:paraId="350A7152"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Sources of Evidence</w:t>
            </w:r>
          </w:p>
        </w:tc>
      </w:tr>
      <w:tr w:rsidR="00170C19" w:rsidRPr="00B1218E" w14:paraId="7A22B7DC" w14:textId="77777777" w:rsidTr="00170C19">
        <w:tc>
          <w:tcPr>
            <w:tcW w:w="8936" w:type="dxa"/>
            <w:gridSpan w:val="5"/>
          </w:tcPr>
          <w:p w14:paraId="543E6E85" w14:textId="77777777" w:rsidR="00170C19" w:rsidRPr="00177B1D" w:rsidRDefault="00170C19" w:rsidP="00170C19">
            <w:pPr>
              <w:pStyle w:val="Tabletext"/>
              <w:spacing w:before="80" w:after="80"/>
              <w:rPr>
                <w:rFonts w:asciiTheme="minorHAnsi" w:hAnsiTheme="minorHAnsi" w:cstheme="minorHAnsi"/>
                <w:i/>
                <w:color w:val="5F2E74" w:themeColor="accent1"/>
                <w:sz w:val="18"/>
                <w:szCs w:val="18"/>
              </w:rPr>
            </w:pPr>
            <w:r w:rsidRPr="00177B1D">
              <w:rPr>
                <w:rFonts w:asciiTheme="minorHAnsi" w:hAnsiTheme="minorHAnsi" w:cstheme="minorHAnsi"/>
                <w:i/>
                <w:color w:val="5F2E74" w:themeColor="accent1"/>
                <w:sz w:val="18"/>
                <w:szCs w:val="18"/>
              </w:rPr>
              <w:t xml:space="preserve">Examples: Documentation </w:t>
            </w:r>
            <w:r>
              <w:rPr>
                <w:rFonts w:asciiTheme="minorHAnsi" w:hAnsiTheme="minorHAnsi" w:cstheme="minorHAnsi"/>
                <w:i/>
                <w:color w:val="5F2E74" w:themeColor="accent1"/>
                <w:sz w:val="18"/>
                <w:szCs w:val="18"/>
              </w:rPr>
              <w:t>for</w:t>
            </w:r>
            <w:r w:rsidRPr="00177B1D">
              <w:rPr>
                <w:rFonts w:asciiTheme="minorHAnsi" w:hAnsiTheme="minorHAnsi" w:cstheme="minorHAnsi"/>
                <w:i/>
                <w:color w:val="5F2E74" w:themeColor="accent1"/>
                <w:sz w:val="18"/>
                <w:szCs w:val="18"/>
              </w:rPr>
              <w:t xml:space="preserve"> staff training sessions; monitoring and review </w:t>
            </w:r>
            <w:r>
              <w:rPr>
                <w:rFonts w:asciiTheme="minorHAnsi" w:hAnsiTheme="minorHAnsi" w:cstheme="minorHAnsi"/>
                <w:i/>
                <w:color w:val="5F2E74" w:themeColor="accent1"/>
                <w:sz w:val="18"/>
                <w:szCs w:val="18"/>
              </w:rPr>
              <w:t>schedule</w:t>
            </w:r>
            <w:r w:rsidRPr="00177B1D">
              <w:rPr>
                <w:rFonts w:asciiTheme="minorHAnsi" w:hAnsiTheme="minorHAnsi" w:cstheme="minorHAnsi"/>
                <w:i/>
                <w:color w:val="5F2E74" w:themeColor="accent1"/>
                <w:sz w:val="18"/>
                <w:szCs w:val="18"/>
              </w:rPr>
              <w:t>; observation</w:t>
            </w:r>
            <w:r>
              <w:rPr>
                <w:rFonts w:asciiTheme="minorHAnsi" w:hAnsiTheme="minorHAnsi" w:cstheme="minorHAnsi"/>
                <w:i/>
                <w:color w:val="5F2E74" w:themeColor="accent1"/>
                <w:sz w:val="18"/>
                <w:szCs w:val="18"/>
              </w:rPr>
              <w:t>/</w:t>
            </w:r>
            <w:r w:rsidRPr="00177B1D">
              <w:rPr>
                <w:rFonts w:asciiTheme="minorHAnsi" w:hAnsiTheme="minorHAnsi" w:cstheme="minorHAnsi"/>
                <w:i/>
                <w:color w:val="5F2E74" w:themeColor="accent1"/>
                <w:sz w:val="18"/>
                <w:szCs w:val="18"/>
              </w:rPr>
              <w:t xml:space="preserve"> meeting notes from implementation monitoring sessions; </w:t>
            </w:r>
            <w:r>
              <w:rPr>
                <w:rFonts w:asciiTheme="minorHAnsi" w:hAnsiTheme="minorHAnsi" w:cstheme="minorHAnsi"/>
                <w:i/>
                <w:color w:val="5F2E74" w:themeColor="accent1"/>
                <w:sz w:val="18"/>
                <w:szCs w:val="18"/>
              </w:rPr>
              <w:t xml:space="preserve">data recording systems; </w:t>
            </w:r>
            <w:r w:rsidRPr="00177B1D">
              <w:rPr>
                <w:rFonts w:asciiTheme="minorHAnsi" w:hAnsiTheme="minorHAnsi" w:cstheme="minorHAnsi"/>
                <w:i/>
                <w:color w:val="5F2E74" w:themeColor="accent1"/>
                <w:sz w:val="18"/>
                <w:szCs w:val="18"/>
              </w:rPr>
              <w:t>analyses of incident data.</w:t>
            </w:r>
          </w:p>
        </w:tc>
      </w:tr>
      <w:tr w:rsidR="00170C19" w:rsidRPr="00B1218E" w14:paraId="5A3CA39D" w14:textId="77777777" w:rsidTr="00170C19">
        <w:tc>
          <w:tcPr>
            <w:tcW w:w="8936" w:type="dxa"/>
            <w:gridSpan w:val="5"/>
          </w:tcPr>
          <w:p w14:paraId="20F46112" w14:textId="77777777" w:rsidR="00170C19" w:rsidRPr="00B1218E" w:rsidRDefault="00170C19" w:rsidP="00545980">
            <w:pPr>
              <w:pStyle w:val="NormalWeb"/>
              <w:numPr>
                <w:ilvl w:val="0"/>
                <w:numId w:val="60"/>
              </w:numPr>
              <w:spacing w:before="80" w:beforeAutospacing="0" w:after="80" w:afterAutospacing="0" w:line="240" w:lineRule="atLeast"/>
              <w:rPr>
                <w:rFonts w:ascii="Calibri" w:hAnsi="Calibri" w:cs="Calibri"/>
                <w:sz w:val="20"/>
                <w:szCs w:val="20"/>
              </w:rPr>
            </w:pPr>
          </w:p>
        </w:tc>
      </w:tr>
      <w:tr w:rsidR="00170C19" w:rsidRPr="00B1218E" w14:paraId="19F9CE24" w14:textId="77777777" w:rsidTr="00170C19">
        <w:tc>
          <w:tcPr>
            <w:tcW w:w="8936" w:type="dxa"/>
            <w:gridSpan w:val="5"/>
          </w:tcPr>
          <w:p w14:paraId="635DA117" w14:textId="77777777" w:rsidR="00170C19" w:rsidRPr="00B1218E" w:rsidRDefault="00170C19" w:rsidP="00545980">
            <w:pPr>
              <w:pStyle w:val="NormalWeb"/>
              <w:numPr>
                <w:ilvl w:val="0"/>
                <w:numId w:val="60"/>
              </w:numPr>
              <w:spacing w:before="80" w:beforeAutospacing="0" w:after="80" w:afterAutospacing="0" w:line="240" w:lineRule="atLeast"/>
              <w:ind w:left="357" w:hanging="357"/>
              <w:rPr>
                <w:rFonts w:ascii="Calibri" w:hAnsi="Calibri" w:cs="Calibri"/>
                <w:sz w:val="20"/>
                <w:szCs w:val="20"/>
              </w:rPr>
            </w:pPr>
          </w:p>
        </w:tc>
      </w:tr>
      <w:tr w:rsidR="00170C19" w:rsidRPr="00B1218E" w14:paraId="28F2BBEB" w14:textId="77777777" w:rsidTr="00170C19">
        <w:tc>
          <w:tcPr>
            <w:tcW w:w="8936" w:type="dxa"/>
            <w:gridSpan w:val="5"/>
          </w:tcPr>
          <w:p w14:paraId="1F660C4D" w14:textId="77777777" w:rsidR="00170C19" w:rsidRPr="00B1218E" w:rsidRDefault="00170C19" w:rsidP="00545980">
            <w:pPr>
              <w:pStyle w:val="NormalWeb"/>
              <w:numPr>
                <w:ilvl w:val="0"/>
                <w:numId w:val="60"/>
              </w:numPr>
              <w:spacing w:before="80" w:beforeAutospacing="0" w:after="80" w:afterAutospacing="0" w:line="240" w:lineRule="atLeast"/>
              <w:ind w:left="357" w:hanging="357"/>
              <w:rPr>
                <w:rFonts w:ascii="Calibri" w:hAnsi="Calibri" w:cs="Calibri"/>
                <w:sz w:val="20"/>
                <w:szCs w:val="20"/>
              </w:rPr>
            </w:pPr>
          </w:p>
        </w:tc>
      </w:tr>
      <w:tr w:rsidR="00170C19" w:rsidRPr="00B1218E" w14:paraId="79EC34DE" w14:textId="77777777" w:rsidTr="00170C19">
        <w:tc>
          <w:tcPr>
            <w:tcW w:w="8936" w:type="dxa"/>
            <w:gridSpan w:val="5"/>
            <w:shd w:val="clear" w:color="auto" w:fill="E2CDEB" w:themeFill="accent1" w:themeFillTint="33"/>
          </w:tcPr>
          <w:p w14:paraId="031FE6F7"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170C19" w:rsidRPr="00B1218E" w14:paraId="4303EF67" w14:textId="77777777" w:rsidTr="00170C19">
        <w:tc>
          <w:tcPr>
            <w:tcW w:w="8936" w:type="dxa"/>
            <w:gridSpan w:val="5"/>
          </w:tcPr>
          <w:p w14:paraId="75B5301E" w14:textId="77777777" w:rsidR="00170C19" w:rsidRPr="00B1218E" w:rsidRDefault="00170C19" w:rsidP="00170C19">
            <w:pPr>
              <w:suppressAutoHyphens w:val="0"/>
              <w:spacing w:before="80" w:after="80" w:line="240" w:lineRule="atLeast"/>
              <w:rPr>
                <w:rFonts w:cstheme="minorHAnsi"/>
                <w:sz w:val="20"/>
              </w:rPr>
            </w:pPr>
          </w:p>
        </w:tc>
      </w:tr>
    </w:tbl>
    <w:p w14:paraId="090409AE" w14:textId="77777777" w:rsidR="00170C19" w:rsidRPr="00975DD2" w:rsidRDefault="00170C19" w:rsidP="00170C19">
      <w:pPr>
        <w:rPr>
          <w:szCs w:val="22"/>
        </w:rPr>
      </w:pPr>
      <w:r w:rsidRPr="00975DD2">
        <w:rPr>
          <w:szCs w:val="22"/>
        </w:rP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680"/>
        <w:gridCol w:w="4683"/>
        <w:gridCol w:w="1191"/>
        <w:gridCol w:w="1191"/>
        <w:gridCol w:w="1191"/>
      </w:tblGrid>
      <w:tr w:rsidR="00170C19" w14:paraId="7DF2E1CE" w14:textId="77777777" w:rsidTr="00170C19">
        <w:trPr>
          <w:tblHeader/>
        </w:trPr>
        <w:tc>
          <w:tcPr>
            <w:tcW w:w="8936" w:type="dxa"/>
            <w:gridSpan w:val="5"/>
            <w:shd w:val="clear" w:color="auto" w:fill="5F2E74"/>
          </w:tcPr>
          <w:p w14:paraId="7AF401B8"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7CFF0F11" w14:textId="77777777" w:rsidTr="00170C19">
        <w:tc>
          <w:tcPr>
            <w:tcW w:w="8936" w:type="dxa"/>
            <w:gridSpan w:val="5"/>
          </w:tcPr>
          <w:p w14:paraId="69CDA6AD" w14:textId="77777777" w:rsidR="00170C19" w:rsidRPr="002E11EA" w:rsidRDefault="00170C19" w:rsidP="00170C19">
            <w:pPr>
              <w:suppressAutoHyphens w:val="0"/>
              <w:spacing w:before="120" w:after="0" w:line="240" w:lineRule="auto"/>
              <w:rPr>
                <w:rFonts w:cstheme="minorHAnsi"/>
                <w:b/>
              </w:rPr>
            </w:pPr>
            <w:r>
              <w:rPr>
                <w:rFonts w:cstheme="minorHAnsi"/>
                <w:b/>
              </w:rPr>
              <w:t>5</w:t>
            </w:r>
            <w:r w:rsidRPr="002E11EA">
              <w:rPr>
                <w:rFonts w:cstheme="minorHAnsi"/>
                <w:b/>
              </w:rPr>
              <w:t xml:space="preserve">. </w:t>
            </w:r>
            <w:r>
              <w:rPr>
                <w:rFonts w:cstheme="minorHAnsi"/>
                <w:b/>
              </w:rPr>
              <w:t>Know it works</w:t>
            </w:r>
          </w:p>
          <w:p w14:paraId="11802B05" w14:textId="77777777" w:rsidR="00170C19" w:rsidRPr="00905581" w:rsidRDefault="00170C19" w:rsidP="00170C19">
            <w:pPr>
              <w:suppressAutoHyphens w:val="0"/>
              <w:spacing w:before="60" w:after="120" w:line="240" w:lineRule="auto"/>
              <w:rPr>
                <w:sz w:val="20"/>
              </w:rPr>
            </w:pPr>
            <w:r w:rsidRPr="00905581">
              <w:rPr>
                <w:sz w:val="20"/>
              </w:rPr>
              <w:t>The practitioner should have the capability to monitor and evaluate the effectiveness of the behaviour support plan, review strategies to ensure that quality of life outcomes are achieved, and work towards the reduction and elimination of restrictive practices.</w:t>
            </w:r>
          </w:p>
        </w:tc>
      </w:tr>
      <w:tr w:rsidR="00E50482" w:rsidRPr="00AA52A2" w14:paraId="5E235139" w14:textId="77777777" w:rsidTr="00AB2C79">
        <w:tc>
          <w:tcPr>
            <w:tcW w:w="680" w:type="dxa"/>
            <w:shd w:val="clear" w:color="auto" w:fill="E2CDEB" w:themeFill="accent1" w:themeFillTint="33"/>
          </w:tcPr>
          <w:p w14:paraId="634FC600" w14:textId="77777777" w:rsidR="00E50482" w:rsidRPr="00AA52A2" w:rsidRDefault="00E50482" w:rsidP="00AB2C79">
            <w:pPr>
              <w:suppressAutoHyphens w:val="0"/>
              <w:spacing w:before="80" w:after="80" w:line="240" w:lineRule="atLeast"/>
              <w:rPr>
                <w:b/>
                <w:sz w:val="20"/>
              </w:rPr>
            </w:pPr>
            <w:r w:rsidRPr="00AA52A2">
              <w:rPr>
                <w:b/>
                <w:sz w:val="20"/>
              </w:rPr>
              <w:t>Item</w:t>
            </w:r>
          </w:p>
        </w:tc>
        <w:tc>
          <w:tcPr>
            <w:tcW w:w="4683" w:type="dxa"/>
            <w:shd w:val="clear" w:color="auto" w:fill="E2CDEB" w:themeFill="accent1" w:themeFillTint="33"/>
          </w:tcPr>
          <w:p w14:paraId="066BDF38" w14:textId="77777777" w:rsidR="00E50482" w:rsidRPr="00AA52A2" w:rsidRDefault="00E50482" w:rsidP="00AB2C79">
            <w:pPr>
              <w:suppressAutoHyphens w:val="0"/>
              <w:spacing w:before="80" w:after="80" w:line="240" w:lineRule="atLeast"/>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735F2C6D"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5383D92"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99EDA22"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not met</w:t>
            </w:r>
          </w:p>
        </w:tc>
      </w:tr>
      <w:tr w:rsidR="00170C19" w14:paraId="37B56892" w14:textId="77777777" w:rsidTr="00170C19">
        <w:tc>
          <w:tcPr>
            <w:tcW w:w="680" w:type="dxa"/>
          </w:tcPr>
          <w:p w14:paraId="26C609C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1</w:t>
            </w:r>
          </w:p>
        </w:tc>
        <w:tc>
          <w:tcPr>
            <w:tcW w:w="4683" w:type="dxa"/>
          </w:tcPr>
          <w:p w14:paraId="1671B471"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rationale of a behaviour support plan and its uses</w:t>
            </w:r>
          </w:p>
        </w:tc>
        <w:tc>
          <w:tcPr>
            <w:tcW w:w="1191" w:type="dxa"/>
          </w:tcPr>
          <w:p w14:paraId="23241FC8"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82843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BE3EF2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23315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259BD0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66727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AFAD8CF" w14:textId="77777777" w:rsidTr="00170C19">
        <w:tc>
          <w:tcPr>
            <w:tcW w:w="680" w:type="dxa"/>
          </w:tcPr>
          <w:p w14:paraId="45797744"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2</w:t>
            </w:r>
          </w:p>
        </w:tc>
        <w:tc>
          <w:tcPr>
            <w:tcW w:w="4683" w:type="dxa"/>
          </w:tcPr>
          <w:p w14:paraId="5FE13774"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importance of continuous review and methods to conduct reviews</w:t>
            </w:r>
          </w:p>
        </w:tc>
        <w:tc>
          <w:tcPr>
            <w:tcW w:w="1191" w:type="dxa"/>
          </w:tcPr>
          <w:p w14:paraId="5E194F7B"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79115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C0B029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683650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D6E493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049153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662AB4F8" w14:textId="77777777" w:rsidTr="00170C19">
        <w:tc>
          <w:tcPr>
            <w:tcW w:w="680" w:type="dxa"/>
          </w:tcPr>
          <w:p w14:paraId="745C484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3</w:t>
            </w:r>
          </w:p>
        </w:tc>
        <w:tc>
          <w:tcPr>
            <w:tcW w:w="4683" w:type="dxa"/>
          </w:tcPr>
          <w:p w14:paraId="134DA5C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Maintain professional learning to keep abreast of current knowledge of best practice</w:t>
            </w:r>
          </w:p>
        </w:tc>
        <w:tc>
          <w:tcPr>
            <w:tcW w:w="1191" w:type="dxa"/>
          </w:tcPr>
          <w:p w14:paraId="24DDC957"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741046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B81E6B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647854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17D120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858269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5E8EBB9" w14:textId="77777777" w:rsidTr="00170C19">
        <w:tc>
          <w:tcPr>
            <w:tcW w:w="680" w:type="dxa"/>
          </w:tcPr>
          <w:p w14:paraId="0F6D811D"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4</w:t>
            </w:r>
          </w:p>
        </w:tc>
        <w:tc>
          <w:tcPr>
            <w:tcW w:w="4683" w:type="dxa"/>
          </w:tcPr>
          <w:p w14:paraId="76FEE20A"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Know indicators to include and how and when to check the effectiveness of a behaviour support plan</w:t>
            </w:r>
          </w:p>
        </w:tc>
        <w:tc>
          <w:tcPr>
            <w:tcW w:w="1191" w:type="dxa"/>
          </w:tcPr>
          <w:p w14:paraId="2B3295CA"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411526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EA93F7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424300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DF4DDA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845383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E50482" w:rsidRPr="00AA52A2" w14:paraId="6D704E14" w14:textId="77777777" w:rsidTr="00AB2C79">
        <w:tc>
          <w:tcPr>
            <w:tcW w:w="680" w:type="dxa"/>
            <w:shd w:val="clear" w:color="auto" w:fill="E2CDEB" w:themeFill="accent1" w:themeFillTint="33"/>
          </w:tcPr>
          <w:p w14:paraId="4EB2422F"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27A1F073"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0A922A6C"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4721F04"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91CB59E"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0581950D" w14:textId="77777777" w:rsidTr="00170C19">
        <w:tc>
          <w:tcPr>
            <w:tcW w:w="680" w:type="dxa"/>
          </w:tcPr>
          <w:p w14:paraId="4C818BC1"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5.5</w:t>
            </w:r>
          </w:p>
        </w:tc>
        <w:tc>
          <w:tcPr>
            <w:tcW w:w="4683" w:type="dxa"/>
          </w:tcPr>
          <w:p w14:paraId="20DB4328"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Re-assess the situation (i.e. any changes to context where behaviours of concern occur, or the participant’s environments)</w:t>
            </w:r>
          </w:p>
        </w:tc>
        <w:tc>
          <w:tcPr>
            <w:tcW w:w="1191" w:type="dxa"/>
          </w:tcPr>
          <w:p w14:paraId="16AC196B"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472574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357E71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05787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E48AF8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925631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915D6C5" w14:textId="77777777" w:rsidTr="00170C19">
        <w:tc>
          <w:tcPr>
            <w:tcW w:w="680" w:type="dxa"/>
          </w:tcPr>
          <w:p w14:paraId="573FB524"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5.6</w:t>
            </w:r>
          </w:p>
        </w:tc>
        <w:tc>
          <w:tcPr>
            <w:tcW w:w="4683" w:type="dxa"/>
          </w:tcPr>
          <w:p w14:paraId="4215005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Review adherence to implementation (i.e. are those supporting the participant implementing the strategies in the way they were trained?</w:t>
            </w:r>
            <w:r w:rsidRPr="004D44CD">
              <w:rPr>
                <w:rStyle w:val="CommentReference"/>
                <w:rFonts w:asciiTheme="minorHAnsi" w:eastAsiaTheme="minorHAnsi" w:hAnsiTheme="minorHAnsi" w:cstheme="minorHAnsi"/>
                <w:lang w:eastAsia="en-US"/>
              </w:rPr>
              <w:t>)</w:t>
            </w:r>
          </w:p>
        </w:tc>
        <w:tc>
          <w:tcPr>
            <w:tcW w:w="1191" w:type="dxa"/>
          </w:tcPr>
          <w:p w14:paraId="3ABBEB4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616817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63D76B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141340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F00B46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285616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1E86943" w14:textId="77777777" w:rsidTr="00170C19">
        <w:tc>
          <w:tcPr>
            <w:tcW w:w="680" w:type="dxa"/>
          </w:tcPr>
          <w:p w14:paraId="45DD070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5.7</w:t>
            </w:r>
          </w:p>
        </w:tc>
        <w:tc>
          <w:tcPr>
            <w:tcW w:w="4683" w:type="dxa"/>
          </w:tcPr>
          <w:p w14:paraId="4B62771F"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Use data collected by implementers to monitor the implementation of a behaviour support plan (compared to baseline) in a whole of life context, and provide feedback to implementers</w:t>
            </w:r>
          </w:p>
        </w:tc>
        <w:tc>
          <w:tcPr>
            <w:tcW w:w="1191" w:type="dxa"/>
          </w:tcPr>
          <w:p w14:paraId="1B80BE3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147166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50E620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022930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3D29D4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226495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EC209D1" w14:textId="77777777" w:rsidTr="00170C19">
        <w:tc>
          <w:tcPr>
            <w:tcW w:w="680" w:type="dxa"/>
          </w:tcPr>
          <w:p w14:paraId="0C1AF939"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5.8</w:t>
            </w:r>
          </w:p>
        </w:tc>
        <w:tc>
          <w:tcPr>
            <w:tcW w:w="4683" w:type="dxa"/>
          </w:tcPr>
          <w:p w14:paraId="01D7B6EF"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Reflect on the external factors that may impact on the efficacy of positive behaviour support</w:t>
            </w:r>
          </w:p>
        </w:tc>
        <w:tc>
          <w:tcPr>
            <w:tcW w:w="1191" w:type="dxa"/>
          </w:tcPr>
          <w:p w14:paraId="4B919D48"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727341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C4B9E5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2104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C0534A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183262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5ED27D1" w14:textId="77777777" w:rsidTr="00170C19">
        <w:tc>
          <w:tcPr>
            <w:tcW w:w="680" w:type="dxa"/>
          </w:tcPr>
          <w:p w14:paraId="14FF6946"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5.9</w:t>
            </w:r>
          </w:p>
        </w:tc>
        <w:tc>
          <w:tcPr>
            <w:tcW w:w="4683" w:type="dxa"/>
          </w:tcPr>
          <w:p w14:paraId="25766DCF"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Build and utilise collaborative partnerships to evaluate a behaviour support plan</w:t>
            </w:r>
          </w:p>
        </w:tc>
        <w:tc>
          <w:tcPr>
            <w:tcW w:w="1191" w:type="dxa"/>
          </w:tcPr>
          <w:p w14:paraId="4B5F6DB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761441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7003B2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0287910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EEA19D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658739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073A7F4" w14:textId="77777777" w:rsidTr="00170C19">
        <w:tc>
          <w:tcPr>
            <w:tcW w:w="680" w:type="dxa"/>
          </w:tcPr>
          <w:p w14:paraId="761D3BF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5.10</w:t>
            </w:r>
          </w:p>
        </w:tc>
        <w:tc>
          <w:tcPr>
            <w:tcW w:w="4683" w:type="dxa"/>
          </w:tcPr>
          <w:p w14:paraId="5A915D2C"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Coordinate a formal review meeting</w:t>
            </w:r>
          </w:p>
        </w:tc>
        <w:tc>
          <w:tcPr>
            <w:tcW w:w="1191" w:type="dxa"/>
          </w:tcPr>
          <w:p w14:paraId="15B04BE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2707977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75CE4D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549152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1C3D29D"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172484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82B7218" w14:textId="77777777" w:rsidTr="00170C19">
        <w:tc>
          <w:tcPr>
            <w:tcW w:w="680" w:type="dxa"/>
          </w:tcPr>
          <w:p w14:paraId="2FFF0A18"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5.11</w:t>
            </w:r>
          </w:p>
        </w:tc>
        <w:tc>
          <w:tcPr>
            <w:tcW w:w="4683" w:type="dxa"/>
          </w:tcPr>
          <w:p w14:paraId="6632F503"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Inform changes to a behaviour support plan as required</w:t>
            </w:r>
          </w:p>
        </w:tc>
        <w:tc>
          <w:tcPr>
            <w:tcW w:w="1191" w:type="dxa"/>
          </w:tcPr>
          <w:p w14:paraId="4BEE5A11"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66427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202202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548591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699750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55708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1FE7416" w14:textId="77777777" w:rsidTr="00170C19">
        <w:tc>
          <w:tcPr>
            <w:tcW w:w="680" w:type="dxa"/>
          </w:tcPr>
          <w:p w14:paraId="35C4F9EE"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5.12</w:t>
            </w:r>
          </w:p>
        </w:tc>
        <w:tc>
          <w:tcPr>
            <w:tcW w:w="4683" w:type="dxa"/>
          </w:tcPr>
          <w:p w14:paraId="60B4F90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Track progress of a behaviour support plan using the indicators of effectiveness</w:t>
            </w:r>
          </w:p>
        </w:tc>
        <w:tc>
          <w:tcPr>
            <w:tcW w:w="1191" w:type="dxa"/>
          </w:tcPr>
          <w:p w14:paraId="19C1512A"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902904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8537BC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908978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5C0014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130523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bl>
    <w:p w14:paraId="29B841AA" w14:textId="77777777" w:rsidR="00170C19" w:rsidRDefault="00170C19" w:rsidP="00170C19">
      <w: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8936"/>
      </w:tblGrid>
      <w:tr w:rsidR="00170C19" w14:paraId="70F8B007" w14:textId="77777777" w:rsidTr="00170C19">
        <w:trPr>
          <w:tblHeader/>
        </w:trPr>
        <w:tc>
          <w:tcPr>
            <w:tcW w:w="8936" w:type="dxa"/>
            <w:shd w:val="clear" w:color="auto" w:fill="5F2E74"/>
          </w:tcPr>
          <w:p w14:paraId="1CBBF026"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20219573" w14:textId="77777777" w:rsidTr="00170C19">
        <w:tc>
          <w:tcPr>
            <w:tcW w:w="8936" w:type="dxa"/>
          </w:tcPr>
          <w:p w14:paraId="0F85EEA9" w14:textId="77777777" w:rsidR="00170C19" w:rsidRPr="00905581" w:rsidRDefault="00170C19" w:rsidP="00170C19">
            <w:pPr>
              <w:suppressAutoHyphens w:val="0"/>
              <w:spacing w:before="120" w:after="120" w:line="240" w:lineRule="auto"/>
              <w:rPr>
                <w:rFonts w:cstheme="minorHAnsi"/>
                <w:b/>
              </w:rPr>
            </w:pPr>
            <w:r>
              <w:rPr>
                <w:rFonts w:cstheme="minorHAnsi"/>
                <w:b/>
              </w:rPr>
              <w:t>5</w:t>
            </w:r>
            <w:r w:rsidRPr="002E11EA">
              <w:rPr>
                <w:rFonts w:cstheme="minorHAnsi"/>
                <w:b/>
              </w:rPr>
              <w:t xml:space="preserve">. </w:t>
            </w:r>
            <w:r>
              <w:rPr>
                <w:rFonts w:cstheme="minorHAnsi"/>
                <w:b/>
              </w:rPr>
              <w:t>Know it works</w:t>
            </w:r>
          </w:p>
        </w:tc>
      </w:tr>
      <w:tr w:rsidR="00170C19" w:rsidRPr="00B1218E" w14:paraId="18E8E71B" w14:textId="77777777" w:rsidTr="00170C19">
        <w:tc>
          <w:tcPr>
            <w:tcW w:w="8936" w:type="dxa"/>
            <w:shd w:val="clear" w:color="auto" w:fill="E2CDEB" w:themeFill="accent1" w:themeFillTint="33"/>
          </w:tcPr>
          <w:p w14:paraId="436F1E44"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Sources of Evidence</w:t>
            </w:r>
          </w:p>
        </w:tc>
      </w:tr>
      <w:tr w:rsidR="00170C19" w:rsidRPr="00B1218E" w14:paraId="465CEAC9" w14:textId="77777777" w:rsidTr="00170C19">
        <w:tc>
          <w:tcPr>
            <w:tcW w:w="8936" w:type="dxa"/>
          </w:tcPr>
          <w:p w14:paraId="39F6A677" w14:textId="77777777" w:rsidR="00170C19" w:rsidRPr="002A3314" w:rsidRDefault="00170C19" w:rsidP="00170C19">
            <w:pPr>
              <w:pStyle w:val="Tabletext"/>
              <w:spacing w:before="80" w:after="80"/>
              <w:rPr>
                <w:rFonts w:asciiTheme="minorHAnsi" w:hAnsiTheme="minorHAnsi" w:cstheme="minorHAnsi"/>
                <w:i/>
                <w:color w:val="5F2E74" w:themeColor="accent1"/>
                <w:sz w:val="18"/>
                <w:szCs w:val="18"/>
              </w:rPr>
            </w:pPr>
            <w:r w:rsidRPr="002A3314">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P</w:t>
            </w:r>
            <w:r w:rsidRPr="002A3314">
              <w:rPr>
                <w:rFonts w:asciiTheme="minorHAnsi" w:hAnsiTheme="minorHAnsi" w:cstheme="minorHAnsi"/>
                <w:i/>
                <w:color w:val="5F2E74" w:themeColor="accent1"/>
                <w:sz w:val="18"/>
                <w:szCs w:val="18"/>
              </w:rPr>
              <w:t xml:space="preserve">rocedural reliability </w:t>
            </w:r>
            <w:r>
              <w:rPr>
                <w:rFonts w:asciiTheme="minorHAnsi" w:hAnsiTheme="minorHAnsi" w:cstheme="minorHAnsi"/>
                <w:i/>
                <w:color w:val="5F2E74" w:themeColor="accent1"/>
                <w:sz w:val="18"/>
                <w:szCs w:val="18"/>
              </w:rPr>
              <w:t>documentation</w:t>
            </w:r>
            <w:r w:rsidRPr="002A3314">
              <w:rPr>
                <w:rFonts w:asciiTheme="minorHAnsi" w:hAnsiTheme="minorHAnsi" w:cstheme="minorHAnsi"/>
                <w:i/>
                <w:color w:val="5F2E74" w:themeColor="accent1"/>
                <w:sz w:val="18"/>
                <w:szCs w:val="18"/>
              </w:rPr>
              <w:t xml:space="preserve">; data or documentation on decrease in </w:t>
            </w:r>
            <w:r>
              <w:rPr>
                <w:rFonts w:asciiTheme="minorHAnsi" w:hAnsiTheme="minorHAnsi" w:cstheme="minorHAnsi"/>
                <w:i/>
                <w:color w:val="5F2E74" w:themeColor="accent1"/>
                <w:sz w:val="18"/>
                <w:szCs w:val="18"/>
              </w:rPr>
              <w:t>behaviours of concern</w:t>
            </w:r>
            <w:r w:rsidRPr="002A3314">
              <w:rPr>
                <w:rFonts w:asciiTheme="minorHAnsi" w:hAnsiTheme="minorHAnsi" w:cstheme="minorHAnsi"/>
                <w:i/>
                <w:color w:val="5F2E74" w:themeColor="accent1"/>
                <w:sz w:val="18"/>
                <w:szCs w:val="18"/>
              </w:rPr>
              <w:t xml:space="preserve">; evidence of attendance at relevant training; minutes of formal review meeting; review of data and outcome measurement. </w:t>
            </w:r>
          </w:p>
        </w:tc>
      </w:tr>
      <w:tr w:rsidR="00170C19" w:rsidRPr="00B1218E" w14:paraId="4AFE9CAF" w14:textId="77777777" w:rsidTr="00170C19">
        <w:tc>
          <w:tcPr>
            <w:tcW w:w="8936" w:type="dxa"/>
          </w:tcPr>
          <w:p w14:paraId="75A80CC3" w14:textId="77777777" w:rsidR="00170C19" w:rsidRPr="00B1218E" w:rsidRDefault="00170C19" w:rsidP="00545980">
            <w:pPr>
              <w:pStyle w:val="NormalWeb"/>
              <w:numPr>
                <w:ilvl w:val="0"/>
                <w:numId w:val="61"/>
              </w:numPr>
              <w:spacing w:before="80" w:beforeAutospacing="0" w:after="80" w:afterAutospacing="0" w:line="240" w:lineRule="atLeast"/>
              <w:rPr>
                <w:rFonts w:ascii="Calibri" w:hAnsi="Calibri" w:cs="Calibri"/>
                <w:sz w:val="20"/>
                <w:szCs w:val="20"/>
              </w:rPr>
            </w:pPr>
          </w:p>
        </w:tc>
      </w:tr>
      <w:tr w:rsidR="00170C19" w:rsidRPr="00B1218E" w14:paraId="0606C23C" w14:textId="77777777" w:rsidTr="00170C19">
        <w:tc>
          <w:tcPr>
            <w:tcW w:w="8936" w:type="dxa"/>
          </w:tcPr>
          <w:p w14:paraId="24CDCB8E" w14:textId="77777777" w:rsidR="00170C19" w:rsidRPr="00B1218E" w:rsidRDefault="00170C19" w:rsidP="00545980">
            <w:pPr>
              <w:pStyle w:val="NormalWeb"/>
              <w:numPr>
                <w:ilvl w:val="0"/>
                <w:numId w:val="61"/>
              </w:numPr>
              <w:spacing w:before="80" w:beforeAutospacing="0" w:after="80" w:afterAutospacing="0" w:line="240" w:lineRule="atLeast"/>
              <w:ind w:left="357" w:hanging="357"/>
              <w:rPr>
                <w:rFonts w:ascii="Calibri" w:hAnsi="Calibri" w:cs="Calibri"/>
                <w:sz w:val="20"/>
                <w:szCs w:val="20"/>
              </w:rPr>
            </w:pPr>
          </w:p>
        </w:tc>
      </w:tr>
      <w:tr w:rsidR="00170C19" w:rsidRPr="00B1218E" w14:paraId="1E658985" w14:textId="77777777" w:rsidTr="00170C19">
        <w:tc>
          <w:tcPr>
            <w:tcW w:w="8936" w:type="dxa"/>
          </w:tcPr>
          <w:p w14:paraId="4C561B63" w14:textId="77777777" w:rsidR="00170C19" w:rsidRPr="00B1218E" w:rsidRDefault="00170C19" w:rsidP="00545980">
            <w:pPr>
              <w:pStyle w:val="NormalWeb"/>
              <w:numPr>
                <w:ilvl w:val="0"/>
                <w:numId w:val="61"/>
              </w:numPr>
              <w:spacing w:before="80" w:beforeAutospacing="0" w:after="80" w:afterAutospacing="0" w:line="240" w:lineRule="atLeast"/>
              <w:ind w:left="357" w:hanging="357"/>
              <w:rPr>
                <w:rFonts w:ascii="Calibri" w:hAnsi="Calibri" w:cs="Calibri"/>
                <w:sz w:val="20"/>
                <w:szCs w:val="20"/>
              </w:rPr>
            </w:pPr>
          </w:p>
        </w:tc>
      </w:tr>
      <w:tr w:rsidR="00170C19" w:rsidRPr="00B1218E" w14:paraId="5D2A58FB" w14:textId="77777777" w:rsidTr="00170C19">
        <w:tc>
          <w:tcPr>
            <w:tcW w:w="8936" w:type="dxa"/>
            <w:shd w:val="clear" w:color="auto" w:fill="E2CDEB" w:themeFill="accent1" w:themeFillTint="33"/>
          </w:tcPr>
          <w:p w14:paraId="38598404"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170C19" w:rsidRPr="00B1218E" w14:paraId="0BCE04A6" w14:textId="77777777" w:rsidTr="00170C19">
        <w:tc>
          <w:tcPr>
            <w:tcW w:w="8936" w:type="dxa"/>
          </w:tcPr>
          <w:p w14:paraId="3CA4729F" w14:textId="77777777" w:rsidR="00170C19" w:rsidRPr="00B1218E" w:rsidRDefault="00170C19" w:rsidP="00170C19">
            <w:pPr>
              <w:suppressAutoHyphens w:val="0"/>
              <w:spacing w:before="80" w:after="80" w:line="240" w:lineRule="atLeast"/>
              <w:rPr>
                <w:rFonts w:cstheme="minorHAnsi"/>
                <w:sz w:val="20"/>
              </w:rPr>
            </w:pPr>
          </w:p>
        </w:tc>
      </w:tr>
    </w:tbl>
    <w:p w14:paraId="79950155" w14:textId="77777777" w:rsidR="00170C19" w:rsidRPr="00905581" w:rsidRDefault="00170C19" w:rsidP="00170C19">
      <w:pPr>
        <w:contextualSpacing/>
        <w:rPr>
          <w:szCs w:val="22"/>
        </w:rPr>
      </w:pPr>
    </w:p>
    <w:p w14:paraId="64612073" w14:textId="77777777" w:rsidR="00170C19" w:rsidRPr="00905581" w:rsidRDefault="00170C19" w:rsidP="00170C19">
      <w:pPr>
        <w:rPr>
          <w:szCs w:val="22"/>
        </w:rPr>
      </w:pPr>
      <w:r w:rsidRPr="00905581">
        <w:rPr>
          <w:szCs w:val="22"/>
        </w:rP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knowledge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170C19" w14:paraId="525FB111" w14:textId="77777777" w:rsidTr="00170C19">
        <w:trPr>
          <w:tblHeader/>
        </w:trPr>
        <w:tc>
          <w:tcPr>
            <w:tcW w:w="8936" w:type="dxa"/>
            <w:gridSpan w:val="5"/>
            <w:shd w:val="clear" w:color="auto" w:fill="5F2E74"/>
          </w:tcPr>
          <w:p w14:paraId="7D26BE4E"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102F9147" w14:textId="77777777" w:rsidTr="00170C19">
        <w:tc>
          <w:tcPr>
            <w:tcW w:w="8936" w:type="dxa"/>
            <w:gridSpan w:val="5"/>
          </w:tcPr>
          <w:p w14:paraId="3C18C765" w14:textId="77777777" w:rsidR="00170C19" w:rsidRPr="002E11EA" w:rsidRDefault="00170C19" w:rsidP="00170C19">
            <w:pPr>
              <w:suppressAutoHyphens w:val="0"/>
              <w:spacing w:before="120" w:after="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p w14:paraId="1DA64EF3" w14:textId="77777777" w:rsidR="00170C19" w:rsidRPr="00905581" w:rsidRDefault="00170C19" w:rsidP="00170C19">
            <w:pPr>
              <w:suppressAutoHyphens w:val="0"/>
              <w:spacing w:before="60" w:after="120" w:line="240" w:lineRule="auto"/>
              <w:rPr>
                <w:sz w:val="20"/>
              </w:rPr>
            </w:pPr>
            <w:r w:rsidRPr="00905581">
              <w:rPr>
                <w:sz w:val="20"/>
              </w:rPr>
              <w:t>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w:t>
            </w:r>
          </w:p>
        </w:tc>
      </w:tr>
      <w:tr w:rsidR="00E50482" w:rsidRPr="00AA52A2" w14:paraId="604ACB18" w14:textId="77777777" w:rsidTr="00AB2C79">
        <w:tc>
          <w:tcPr>
            <w:tcW w:w="680" w:type="dxa"/>
            <w:shd w:val="clear" w:color="auto" w:fill="E2CDEB" w:themeFill="accent1" w:themeFillTint="33"/>
          </w:tcPr>
          <w:p w14:paraId="6123D740" w14:textId="77777777" w:rsidR="00E50482" w:rsidRPr="00AA52A2" w:rsidRDefault="00E50482" w:rsidP="00AB2C79">
            <w:pPr>
              <w:suppressAutoHyphens w:val="0"/>
              <w:spacing w:before="80" w:after="80" w:line="240" w:lineRule="atLeast"/>
              <w:rPr>
                <w:b/>
                <w:sz w:val="20"/>
              </w:rPr>
            </w:pPr>
            <w:r w:rsidRPr="00AA52A2">
              <w:rPr>
                <w:b/>
                <w:sz w:val="20"/>
              </w:rPr>
              <w:t>Item</w:t>
            </w:r>
          </w:p>
        </w:tc>
        <w:tc>
          <w:tcPr>
            <w:tcW w:w="4683" w:type="dxa"/>
            <w:shd w:val="clear" w:color="auto" w:fill="E2CDEB" w:themeFill="accent1" w:themeFillTint="33"/>
          </w:tcPr>
          <w:p w14:paraId="37059BAD" w14:textId="77777777" w:rsidR="00E50482" w:rsidRPr="00AA52A2" w:rsidRDefault="00E50482" w:rsidP="00AB2C79">
            <w:pPr>
              <w:suppressAutoHyphens w:val="0"/>
              <w:spacing w:before="80" w:after="80" w:line="240" w:lineRule="atLeast"/>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6D320520"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2FB8F31"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7B11A4C"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not met</w:t>
            </w:r>
          </w:p>
        </w:tc>
      </w:tr>
      <w:tr w:rsidR="00170C19" w14:paraId="35FCCA58" w14:textId="77777777" w:rsidTr="00170C19">
        <w:tc>
          <w:tcPr>
            <w:tcW w:w="680" w:type="dxa"/>
          </w:tcPr>
          <w:p w14:paraId="28C5FF59"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w:t>
            </w:r>
          </w:p>
        </w:tc>
        <w:tc>
          <w:tcPr>
            <w:tcW w:w="4683" w:type="dxa"/>
          </w:tcPr>
          <w:p w14:paraId="4EE1C3E3"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must be authorised in accordance with relevant state or territory laws and policies</w:t>
            </w:r>
          </w:p>
        </w:tc>
        <w:tc>
          <w:tcPr>
            <w:tcW w:w="1191" w:type="dxa"/>
          </w:tcPr>
          <w:p w14:paraId="4624AB0A"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771948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7C274B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317086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A04D21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154355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BEABEA2" w14:textId="77777777" w:rsidTr="00170C19">
        <w:tc>
          <w:tcPr>
            <w:tcW w:w="680" w:type="dxa"/>
          </w:tcPr>
          <w:p w14:paraId="3DEB73D3"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2</w:t>
            </w:r>
          </w:p>
        </w:tc>
        <w:tc>
          <w:tcPr>
            <w:tcW w:w="4683" w:type="dxa"/>
          </w:tcPr>
          <w:p w14:paraId="0CC7480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regulated restrictive practices include seclusion, and chemical, mechanical, physical and environment restraints</w:t>
            </w:r>
          </w:p>
        </w:tc>
        <w:tc>
          <w:tcPr>
            <w:tcW w:w="1191" w:type="dxa"/>
          </w:tcPr>
          <w:p w14:paraId="542347B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833986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882945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166652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481A02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487736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1274D6C" w14:textId="77777777" w:rsidTr="00170C19">
        <w:tc>
          <w:tcPr>
            <w:tcW w:w="680" w:type="dxa"/>
          </w:tcPr>
          <w:p w14:paraId="67A0100F"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3</w:t>
            </w:r>
          </w:p>
        </w:tc>
        <w:tc>
          <w:tcPr>
            <w:tcW w:w="4683" w:type="dxa"/>
          </w:tcPr>
          <w:p w14:paraId="02950D08"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 can represent serious human rights violations</w:t>
            </w:r>
          </w:p>
        </w:tc>
        <w:tc>
          <w:tcPr>
            <w:tcW w:w="1191" w:type="dxa"/>
          </w:tcPr>
          <w:p w14:paraId="2B21AFDE"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0954542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664A7D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5884776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E8721C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1819963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D916FA9" w14:textId="77777777" w:rsidTr="00170C19">
        <w:tc>
          <w:tcPr>
            <w:tcW w:w="680" w:type="dxa"/>
          </w:tcPr>
          <w:p w14:paraId="1BD1ED52"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4</w:t>
            </w:r>
          </w:p>
        </w:tc>
        <w:tc>
          <w:tcPr>
            <w:tcW w:w="4683" w:type="dxa"/>
          </w:tcPr>
          <w:p w14:paraId="5F8A2865"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22" w:history="1">
              <w:r w:rsidRPr="004D44CD">
                <w:rPr>
                  <w:rStyle w:val="Hyperlink"/>
                  <w:rFonts w:asciiTheme="minorHAnsi" w:hAnsiTheme="minorHAnsi" w:cstheme="minorHAnsi"/>
                  <w:i/>
                </w:rPr>
                <w:t>National Framework for Reducing and Eliminating the Use of Restrictive Practices in the Disability Service Sector</w:t>
              </w:r>
            </w:hyperlink>
            <w:r w:rsidRPr="004D44CD">
              <w:rPr>
                <w:rFonts w:asciiTheme="minorHAnsi" w:hAnsiTheme="minorHAnsi" w:cstheme="minorHAnsi"/>
              </w:rPr>
              <w:t xml:space="preserve"> </w:t>
            </w:r>
          </w:p>
        </w:tc>
        <w:tc>
          <w:tcPr>
            <w:tcW w:w="1191" w:type="dxa"/>
          </w:tcPr>
          <w:p w14:paraId="523CA11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2536016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AFC55CD"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7825984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D749C0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52790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87C9C85" w14:textId="77777777" w:rsidTr="00170C19">
        <w:tc>
          <w:tcPr>
            <w:tcW w:w="680" w:type="dxa"/>
          </w:tcPr>
          <w:p w14:paraId="0F75811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5</w:t>
            </w:r>
          </w:p>
        </w:tc>
        <w:tc>
          <w:tcPr>
            <w:tcW w:w="4683" w:type="dxa"/>
          </w:tcPr>
          <w:p w14:paraId="29E4EE0C"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that restrictive practice is an option of last resort, occurs in limited circumstances, should be used for the shortest </w:t>
            </w:r>
            <w:proofErr w:type="gramStart"/>
            <w:r w:rsidRPr="004D44CD">
              <w:rPr>
                <w:rFonts w:asciiTheme="minorHAnsi" w:hAnsiTheme="minorHAnsi" w:cstheme="minorHAnsi"/>
              </w:rPr>
              <w:t>period of time</w:t>
            </w:r>
            <w:proofErr w:type="gramEnd"/>
            <w:r w:rsidRPr="004D44CD">
              <w:rPr>
                <w:rFonts w:asciiTheme="minorHAnsi" w:hAnsiTheme="minorHAnsi" w:cstheme="minorHAnsi"/>
              </w:rPr>
              <w:t>, and should be the least restrictive option available</w:t>
            </w:r>
          </w:p>
        </w:tc>
        <w:tc>
          <w:tcPr>
            <w:tcW w:w="1191" w:type="dxa"/>
          </w:tcPr>
          <w:p w14:paraId="4E8D14C8"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210984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5630F01"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9768914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44364B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670790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B344E84" w14:textId="77777777" w:rsidTr="00170C19">
        <w:tc>
          <w:tcPr>
            <w:tcW w:w="680" w:type="dxa"/>
          </w:tcPr>
          <w:p w14:paraId="5F8D8FCD"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6</w:t>
            </w:r>
          </w:p>
        </w:tc>
        <w:tc>
          <w:tcPr>
            <w:tcW w:w="4683" w:type="dxa"/>
          </w:tcPr>
          <w:p w14:paraId="54D2A47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practices must only be used in accordance with a behaviour support plan</w:t>
            </w:r>
          </w:p>
        </w:tc>
        <w:tc>
          <w:tcPr>
            <w:tcW w:w="1191" w:type="dxa"/>
          </w:tcPr>
          <w:p w14:paraId="2FFCE9F0"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736905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4A75B3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7697806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362AA8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4269836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4EDDCE1C" w14:textId="77777777" w:rsidTr="00170C19">
        <w:tc>
          <w:tcPr>
            <w:tcW w:w="680" w:type="dxa"/>
          </w:tcPr>
          <w:p w14:paraId="10B4D93A"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7</w:t>
            </w:r>
          </w:p>
        </w:tc>
        <w:tc>
          <w:tcPr>
            <w:tcW w:w="4683" w:type="dxa"/>
          </w:tcPr>
          <w:p w14:paraId="04FE2D3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relevant state or territory laws and policies regarding authorisation and consent to the use of regulated restricted practices</w:t>
            </w:r>
          </w:p>
        </w:tc>
        <w:tc>
          <w:tcPr>
            <w:tcW w:w="1191" w:type="dxa"/>
          </w:tcPr>
          <w:p w14:paraId="261836D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54817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9FDD7D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947939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A4E09E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668356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4906B3F" w14:textId="77777777" w:rsidTr="00170C19">
        <w:tc>
          <w:tcPr>
            <w:tcW w:w="680" w:type="dxa"/>
          </w:tcPr>
          <w:p w14:paraId="2E38EC0D"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8</w:t>
            </w:r>
          </w:p>
        </w:tc>
        <w:tc>
          <w:tcPr>
            <w:tcW w:w="4683" w:type="dxa"/>
          </w:tcPr>
          <w:p w14:paraId="58C48D6E"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some restrictive practices are prohibited in some States and Territories</w:t>
            </w:r>
          </w:p>
        </w:tc>
        <w:tc>
          <w:tcPr>
            <w:tcW w:w="1191" w:type="dxa"/>
          </w:tcPr>
          <w:p w14:paraId="0772A59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3178758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446F8D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6302288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1C4C398"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071473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AB00131" w14:textId="77777777" w:rsidTr="00170C19">
        <w:tc>
          <w:tcPr>
            <w:tcW w:w="680" w:type="dxa"/>
          </w:tcPr>
          <w:p w14:paraId="236F1F3D"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9</w:t>
            </w:r>
          </w:p>
        </w:tc>
        <w:tc>
          <w:tcPr>
            <w:tcW w:w="4683" w:type="dxa"/>
          </w:tcPr>
          <w:p w14:paraId="790E2858"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can only be in response to risk of harm to the person or others</w:t>
            </w:r>
          </w:p>
        </w:tc>
        <w:tc>
          <w:tcPr>
            <w:tcW w:w="1191" w:type="dxa"/>
          </w:tcPr>
          <w:p w14:paraId="2F2EB93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264681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E847FE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038726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C2C4DC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11316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A91567C" w14:textId="77777777" w:rsidTr="00170C19">
        <w:tc>
          <w:tcPr>
            <w:tcW w:w="680" w:type="dxa"/>
          </w:tcPr>
          <w:p w14:paraId="0D2A75FE"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10</w:t>
            </w:r>
          </w:p>
        </w:tc>
        <w:tc>
          <w:tcPr>
            <w:tcW w:w="4683" w:type="dxa"/>
          </w:tcPr>
          <w:p w14:paraId="30FD45CD"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that, </w:t>
            </w:r>
            <w:proofErr w:type="gramStart"/>
            <w:r w:rsidRPr="004D44CD">
              <w:rPr>
                <w:rFonts w:asciiTheme="minorHAnsi" w:hAnsiTheme="minorHAnsi" w:cstheme="minorHAnsi"/>
              </w:rPr>
              <w:t>in order to</w:t>
            </w:r>
            <w:proofErr w:type="gramEnd"/>
            <w:r w:rsidRPr="004D44CD">
              <w:rPr>
                <w:rFonts w:asciiTheme="minorHAnsi" w:hAnsiTheme="minorHAnsi" w:cstheme="minorHAnsi"/>
              </w:rPr>
              <w:t xml:space="preserve"> develop a behaviour support plan that includes regulated restrictive practices, the plan must be lodged with the NDIS Commission</w:t>
            </w:r>
          </w:p>
        </w:tc>
        <w:tc>
          <w:tcPr>
            <w:tcW w:w="1191" w:type="dxa"/>
          </w:tcPr>
          <w:p w14:paraId="7F6B899C"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67998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B8B1217"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34781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141F64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4647303"/>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4C6000D" w14:textId="77777777" w:rsidTr="00170C19">
        <w:tc>
          <w:tcPr>
            <w:tcW w:w="680" w:type="dxa"/>
          </w:tcPr>
          <w:p w14:paraId="14AFAD57"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11</w:t>
            </w:r>
          </w:p>
        </w:tc>
        <w:tc>
          <w:tcPr>
            <w:tcW w:w="4683" w:type="dxa"/>
          </w:tcPr>
          <w:p w14:paraId="32999CD3"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23" w:history="1">
              <w:r w:rsidRPr="004D44CD">
                <w:rPr>
                  <w:rStyle w:val="Hyperlink"/>
                  <w:rFonts w:asciiTheme="minorHAnsi" w:hAnsiTheme="minorHAnsi" w:cstheme="minorHAnsi"/>
                  <w:i/>
                </w:rPr>
                <w:t>Zero Tolerance Framework</w:t>
              </w:r>
            </w:hyperlink>
            <w:r w:rsidRPr="004D44CD">
              <w:rPr>
                <w:rFonts w:asciiTheme="minorHAnsi" w:hAnsiTheme="minorHAnsi" w:cstheme="minorHAnsi"/>
                <w:i/>
              </w:rPr>
              <w:t xml:space="preserve"> </w:t>
            </w:r>
            <w:r w:rsidRPr="004D44CD">
              <w:rPr>
                <w:rFonts w:asciiTheme="minorHAnsi" w:hAnsiTheme="minorHAnsi" w:cstheme="minorHAnsi"/>
              </w:rPr>
              <w:t>and associated resources</w:t>
            </w:r>
          </w:p>
        </w:tc>
        <w:tc>
          <w:tcPr>
            <w:tcW w:w="1191" w:type="dxa"/>
          </w:tcPr>
          <w:p w14:paraId="4A2229A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21427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BA51E8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390209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890C44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312773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bl>
    <w:p w14:paraId="4AFCD806" w14:textId="77777777" w:rsidR="00170C19" w:rsidRDefault="00170C19" w:rsidP="00170C19">
      <w: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skill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170C19" w14:paraId="30DCC336" w14:textId="77777777" w:rsidTr="00170C19">
        <w:trPr>
          <w:tblHeader/>
        </w:trPr>
        <w:tc>
          <w:tcPr>
            <w:tcW w:w="8936" w:type="dxa"/>
            <w:gridSpan w:val="5"/>
            <w:shd w:val="clear" w:color="auto" w:fill="5F2E74"/>
          </w:tcPr>
          <w:p w14:paraId="60F84E32"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5F25F7B7" w14:textId="77777777" w:rsidTr="00170C19">
        <w:tc>
          <w:tcPr>
            <w:tcW w:w="8936" w:type="dxa"/>
            <w:gridSpan w:val="5"/>
          </w:tcPr>
          <w:p w14:paraId="2039A970" w14:textId="77777777" w:rsidR="00170C19" w:rsidRPr="00984563" w:rsidRDefault="00170C19" w:rsidP="00170C19">
            <w:pPr>
              <w:suppressAutoHyphens w:val="0"/>
              <w:spacing w:before="120" w:after="12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tc>
      </w:tr>
      <w:tr w:rsidR="00E50482" w:rsidRPr="00AA52A2" w14:paraId="4759FB17" w14:textId="77777777" w:rsidTr="00AB2C79">
        <w:tc>
          <w:tcPr>
            <w:tcW w:w="680" w:type="dxa"/>
            <w:shd w:val="clear" w:color="auto" w:fill="E2CDEB" w:themeFill="accent1" w:themeFillTint="33"/>
          </w:tcPr>
          <w:p w14:paraId="7849E4D0"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45DBF533"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225A8643"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5DD7EED"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D5B019F"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64D38954" w14:textId="77777777" w:rsidTr="00170C19">
        <w:tc>
          <w:tcPr>
            <w:tcW w:w="680" w:type="dxa"/>
          </w:tcPr>
          <w:p w14:paraId="6C424968"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6.12</w:t>
            </w:r>
          </w:p>
        </w:tc>
        <w:tc>
          <w:tcPr>
            <w:tcW w:w="4683" w:type="dxa"/>
          </w:tcPr>
          <w:p w14:paraId="46071477"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Consult with the person and/or obtain consent (as required by relevant State or Territory laws or policies)</w:t>
            </w:r>
          </w:p>
        </w:tc>
        <w:tc>
          <w:tcPr>
            <w:tcW w:w="1191" w:type="dxa"/>
          </w:tcPr>
          <w:p w14:paraId="18A8F279"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677220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46ACC3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094167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02A60E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67686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B5750AA" w14:textId="77777777" w:rsidTr="00170C19">
        <w:tc>
          <w:tcPr>
            <w:tcW w:w="680" w:type="dxa"/>
          </w:tcPr>
          <w:p w14:paraId="22484371"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6.13</w:t>
            </w:r>
          </w:p>
        </w:tc>
        <w:tc>
          <w:tcPr>
            <w:tcW w:w="4683" w:type="dxa"/>
          </w:tcPr>
          <w:p w14:paraId="49501D6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Prescribe restrictive practices under the direct supervision of a person at a practitioner level of proficient or above</w:t>
            </w:r>
          </w:p>
        </w:tc>
        <w:tc>
          <w:tcPr>
            <w:tcW w:w="1191" w:type="dxa"/>
          </w:tcPr>
          <w:p w14:paraId="218563C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051252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551448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832100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9BDA45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366493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rsidRPr="00B1218E" w14:paraId="5256A06A" w14:textId="77777777" w:rsidTr="00170C19">
        <w:tc>
          <w:tcPr>
            <w:tcW w:w="8936" w:type="dxa"/>
            <w:gridSpan w:val="5"/>
            <w:shd w:val="clear" w:color="auto" w:fill="E2CDEB" w:themeFill="accent1" w:themeFillTint="33"/>
          </w:tcPr>
          <w:p w14:paraId="4FBE4B2B"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Sources of Evidence</w:t>
            </w:r>
          </w:p>
        </w:tc>
      </w:tr>
      <w:tr w:rsidR="00170C19" w:rsidRPr="005D2A3B" w14:paraId="32A1937D" w14:textId="77777777" w:rsidTr="00170C19">
        <w:tc>
          <w:tcPr>
            <w:tcW w:w="8936" w:type="dxa"/>
            <w:gridSpan w:val="5"/>
          </w:tcPr>
          <w:p w14:paraId="6054DCA5" w14:textId="77777777" w:rsidR="00170C19" w:rsidRPr="005D2A3B" w:rsidRDefault="00170C19" w:rsidP="00170C19">
            <w:pPr>
              <w:pStyle w:val="Tabletext"/>
              <w:spacing w:before="80" w:after="80"/>
              <w:rPr>
                <w:rFonts w:asciiTheme="minorHAnsi" w:hAnsiTheme="minorHAnsi" w:cstheme="minorHAnsi"/>
                <w:i/>
                <w:color w:val="5F2E74" w:themeColor="accent1"/>
                <w:sz w:val="18"/>
                <w:szCs w:val="18"/>
              </w:rPr>
            </w:pPr>
            <w:r w:rsidRPr="005D2A3B">
              <w:rPr>
                <w:rFonts w:asciiTheme="minorHAnsi" w:hAnsiTheme="minorHAnsi" w:cstheme="minorHAnsi"/>
                <w:i/>
                <w:color w:val="5F2E74" w:themeColor="accent1"/>
                <w:sz w:val="18"/>
                <w:szCs w:val="18"/>
              </w:rPr>
              <w:t>Examples: Evidence of training or community of practice attendance; documentation of restrictive practices discussion with supervisor (re legislation, authorisation processes, etc.); restrictive practices protocol developed with supervisor.</w:t>
            </w:r>
          </w:p>
        </w:tc>
      </w:tr>
      <w:tr w:rsidR="00170C19" w:rsidRPr="00B1218E" w14:paraId="5A875226" w14:textId="77777777" w:rsidTr="00170C19">
        <w:tc>
          <w:tcPr>
            <w:tcW w:w="8936" w:type="dxa"/>
            <w:gridSpan w:val="5"/>
          </w:tcPr>
          <w:p w14:paraId="7BA3EB50" w14:textId="77777777" w:rsidR="00170C19" w:rsidRPr="00B1218E" w:rsidRDefault="00170C19" w:rsidP="00545980">
            <w:pPr>
              <w:pStyle w:val="NormalWeb"/>
              <w:numPr>
                <w:ilvl w:val="0"/>
                <w:numId w:val="62"/>
              </w:numPr>
              <w:spacing w:before="80" w:beforeAutospacing="0" w:after="80" w:afterAutospacing="0" w:line="240" w:lineRule="atLeast"/>
              <w:rPr>
                <w:rFonts w:ascii="Calibri" w:hAnsi="Calibri" w:cs="Calibri"/>
                <w:sz w:val="20"/>
                <w:szCs w:val="20"/>
              </w:rPr>
            </w:pPr>
          </w:p>
        </w:tc>
      </w:tr>
      <w:tr w:rsidR="00170C19" w:rsidRPr="00B1218E" w14:paraId="5CD45B06" w14:textId="77777777" w:rsidTr="00170C19">
        <w:tc>
          <w:tcPr>
            <w:tcW w:w="8936" w:type="dxa"/>
            <w:gridSpan w:val="5"/>
          </w:tcPr>
          <w:p w14:paraId="14675FD6" w14:textId="77777777" w:rsidR="00170C19" w:rsidRPr="00B1218E" w:rsidRDefault="00170C19" w:rsidP="00545980">
            <w:pPr>
              <w:pStyle w:val="NormalWeb"/>
              <w:numPr>
                <w:ilvl w:val="0"/>
                <w:numId w:val="62"/>
              </w:numPr>
              <w:spacing w:before="80" w:beforeAutospacing="0" w:after="80" w:afterAutospacing="0" w:line="240" w:lineRule="atLeast"/>
              <w:ind w:left="357" w:hanging="357"/>
              <w:rPr>
                <w:rFonts w:ascii="Calibri" w:hAnsi="Calibri" w:cs="Calibri"/>
                <w:sz w:val="20"/>
                <w:szCs w:val="20"/>
              </w:rPr>
            </w:pPr>
          </w:p>
        </w:tc>
      </w:tr>
      <w:tr w:rsidR="00170C19" w:rsidRPr="00B1218E" w14:paraId="0AA46B67" w14:textId="77777777" w:rsidTr="00170C19">
        <w:tc>
          <w:tcPr>
            <w:tcW w:w="8936" w:type="dxa"/>
            <w:gridSpan w:val="5"/>
          </w:tcPr>
          <w:p w14:paraId="59B4DD8E" w14:textId="77777777" w:rsidR="00170C19" w:rsidRPr="00B1218E" w:rsidRDefault="00170C19" w:rsidP="00545980">
            <w:pPr>
              <w:pStyle w:val="NormalWeb"/>
              <w:numPr>
                <w:ilvl w:val="0"/>
                <w:numId w:val="62"/>
              </w:numPr>
              <w:spacing w:before="80" w:beforeAutospacing="0" w:after="80" w:afterAutospacing="0" w:line="240" w:lineRule="atLeast"/>
              <w:ind w:left="357" w:hanging="357"/>
              <w:rPr>
                <w:rFonts w:ascii="Calibri" w:hAnsi="Calibri" w:cs="Calibri"/>
                <w:sz w:val="20"/>
                <w:szCs w:val="20"/>
              </w:rPr>
            </w:pPr>
          </w:p>
        </w:tc>
      </w:tr>
      <w:tr w:rsidR="00170C19" w:rsidRPr="00B1218E" w14:paraId="3564F609" w14:textId="77777777" w:rsidTr="00170C19">
        <w:tc>
          <w:tcPr>
            <w:tcW w:w="8936" w:type="dxa"/>
            <w:gridSpan w:val="5"/>
            <w:shd w:val="clear" w:color="auto" w:fill="E2CDEB" w:themeFill="accent1" w:themeFillTint="33"/>
          </w:tcPr>
          <w:p w14:paraId="60B90796"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170C19" w:rsidRPr="00B1218E" w14:paraId="09ABFC7D" w14:textId="77777777" w:rsidTr="00170C19">
        <w:tc>
          <w:tcPr>
            <w:tcW w:w="8936" w:type="dxa"/>
            <w:gridSpan w:val="5"/>
          </w:tcPr>
          <w:p w14:paraId="7D3F8A5D" w14:textId="77777777" w:rsidR="00170C19" w:rsidRPr="00B1218E" w:rsidRDefault="00170C19" w:rsidP="00170C19">
            <w:pPr>
              <w:suppressAutoHyphens w:val="0"/>
              <w:spacing w:before="80" w:after="80" w:line="240" w:lineRule="atLeast"/>
              <w:rPr>
                <w:rFonts w:cstheme="minorHAnsi"/>
                <w:sz w:val="20"/>
              </w:rPr>
            </w:pPr>
          </w:p>
        </w:tc>
      </w:tr>
    </w:tbl>
    <w:p w14:paraId="2601EDB3" w14:textId="77777777" w:rsidR="00170C19" w:rsidRDefault="00170C19" w:rsidP="00170C19">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680"/>
        <w:gridCol w:w="4683"/>
        <w:gridCol w:w="1191"/>
        <w:gridCol w:w="1191"/>
        <w:gridCol w:w="1191"/>
      </w:tblGrid>
      <w:tr w:rsidR="00170C19" w14:paraId="71905358" w14:textId="77777777" w:rsidTr="00170C19">
        <w:trPr>
          <w:tblHeader/>
        </w:trPr>
        <w:tc>
          <w:tcPr>
            <w:tcW w:w="8936" w:type="dxa"/>
            <w:gridSpan w:val="5"/>
            <w:shd w:val="clear" w:color="auto" w:fill="5F2E74"/>
          </w:tcPr>
          <w:p w14:paraId="3308BEE6"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646BED9F" w14:textId="77777777" w:rsidTr="00170C19">
        <w:tc>
          <w:tcPr>
            <w:tcW w:w="8936" w:type="dxa"/>
            <w:gridSpan w:val="5"/>
          </w:tcPr>
          <w:p w14:paraId="48DA5659" w14:textId="77777777" w:rsidR="00170C19" w:rsidRPr="00CE6837" w:rsidRDefault="00170C19" w:rsidP="00170C19">
            <w:pPr>
              <w:suppressAutoHyphens w:val="0"/>
              <w:spacing w:before="120" w:after="120" w:line="240" w:lineRule="auto"/>
              <w:rPr>
                <w:rFonts w:cstheme="minorHAnsi"/>
                <w:b/>
              </w:rPr>
            </w:pPr>
            <w:r w:rsidRPr="0010207F">
              <w:rPr>
                <w:rFonts w:cstheme="minorHAnsi"/>
                <w:b/>
              </w:rPr>
              <w:t>7. Continuing Professional Development and Supervision</w:t>
            </w:r>
          </w:p>
          <w:p w14:paraId="7B2F6613" w14:textId="77777777" w:rsidR="00170C19" w:rsidRPr="00905581" w:rsidRDefault="00170C19" w:rsidP="00170C19">
            <w:pPr>
              <w:suppressAutoHyphens w:val="0"/>
              <w:spacing w:before="120" w:after="120" w:line="240" w:lineRule="auto"/>
              <w:rPr>
                <w:sz w:val="20"/>
              </w:rPr>
            </w:pPr>
            <w:r w:rsidRPr="00905581">
              <w:rPr>
                <w:sz w:val="20"/>
              </w:rPr>
              <w:t>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tc>
      </w:tr>
      <w:tr w:rsidR="00E50482" w:rsidRPr="00AA52A2" w14:paraId="7C809751" w14:textId="77777777" w:rsidTr="00AB2C79">
        <w:tc>
          <w:tcPr>
            <w:tcW w:w="680" w:type="dxa"/>
            <w:shd w:val="clear" w:color="auto" w:fill="E2CDEB" w:themeFill="accent1" w:themeFillTint="33"/>
          </w:tcPr>
          <w:p w14:paraId="32A8257E" w14:textId="77777777" w:rsidR="00E50482" w:rsidRPr="00AA52A2" w:rsidRDefault="00E50482" w:rsidP="00AB2C79">
            <w:pPr>
              <w:suppressAutoHyphens w:val="0"/>
              <w:spacing w:before="80" w:after="80" w:line="240" w:lineRule="atLeast"/>
              <w:rPr>
                <w:b/>
                <w:sz w:val="20"/>
              </w:rPr>
            </w:pPr>
            <w:r w:rsidRPr="00AA52A2">
              <w:rPr>
                <w:b/>
                <w:sz w:val="20"/>
              </w:rPr>
              <w:t>Item</w:t>
            </w:r>
          </w:p>
        </w:tc>
        <w:tc>
          <w:tcPr>
            <w:tcW w:w="4683" w:type="dxa"/>
            <w:shd w:val="clear" w:color="auto" w:fill="E2CDEB" w:themeFill="accent1" w:themeFillTint="33"/>
          </w:tcPr>
          <w:p w14:paraId="77B30E43" w14:textId="77777777" w:rsidR="00E50482" w:rsidRPr="00AA52A2" w:rsidRDefault="00E50482" w:rsidP="00AB2C79">
            <w:pPr>
              <w:suppressAutoHyphens w:val="0"/>
              <w:spacing w:before="80" w:after="80" w:line="240" w:lineRule="atLeast"/>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14:paraId="2B372916"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E2FF77F"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136C06C" w14:textId="77777777" w:rsidR="00E50482" w:rsidRPr="00AA52A2" w:rsidRDefault="00E50482" w:rsidP="00AB2C79">
            <w:pPr>
              <w:pStyle w:val="TableHeading"/>
              <w:spacing w:before="80" w:after="80"/>
              <w:jc w:val="center"/>
              <w:rPr>
                <w:rFonts w:asciiTheme="minorHAnsi" w:hAnsiTheme="minorHAnsi" w:cstheme="minorHAnsi"/>
              </w:rPr>
            </w:pPr>
            <w:r w:rsidRPr="00AA52A2">
              <w:rPr>
                <w:rFonts w:asciiTheme="minorHAnsi" w:hAnsiTheme="minorHAnsi" w:cstheme="minorHAnsi"/>
              </w:rPr>
              <w:t>Capability not met</w:t>
            </w:r>
          </w:p>
        </w:tc>
      </w:tr>
      <w:tr w:rsidR="00170C19" w14:paraId="4BA4A5CD" w14:textId="77777777" w:rsidTr="00170C19">
        <w:tc>
          <w:tcPr>
            <w:tcW w:w="680" w:type="dxa"/>
          </w:tcPr>
          <w:p w14:paraId="3C18BC3D"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w:t>
            </w:r>
            <w:r w:rsidRPr="004D44CD">
              <w:rPr>
                <w:rFonts w:asciiTheme="minorHAnsi" w:hAnsiTheme="minorHAnsi" w:cstheme="minorHAnsi"/>
              </w:rPr>
              <w:t>1</w:t>
            </w:r>
          </w:p>
        </w:tc>
        <w:tc>
          <w:tcPr>
            <w:tcW w:w="4683" w:type="dxa"/>
          </w:tcPr>
          <w:p w14:paraId="1BFA56AA"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importance of self-directed, lifelong learning, including a commitment to ongoing professional development</w:t>
            </w:r>
          </w:p>
        </w:tc>
        <w:tc>
          <w:tcPr>
            <w:tcW w:w="1191" w:type="dxa"/>
          </w:tcPr>
          <w:p w14:paraId="6DDB7DD0" w14:textId="769A77A2"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4599984"/>
                <w14:checkbox>
                  <w14:checked w14:val="0"/>
                  <w14:checkedState w14:val="2612" w14:font="MS Gothic"/>
                  <w14:uncheckedState w14:val="2610" w14:font="MS Gothic"/>
                </w14:checkbox>
              </w:sdtPr>
              <w:sdtContent>
                <w:r w:rsidR="002D25B8">
                  <w:rPr>
                    <w:rFonts w:ascii="MS Gothic" w:eastAsia="MS Gothic" w:hAnsi="MS Gothic" w:cs="Calibri" w:hint="eastAsia"/>
                    <w:sz w:val="22"/>
                    <w:szCs w:val="22"/>
                  </w:rPr>
                  <w:t>☐</w:t>
                </w:r>
              </w:sdtContent>
            </w:sdt>
          </w:p>
        </w:tc>
        <w:tc>
          <w:tcPr>
            <w:tcW w:w="1191" w:type="dxa"/>
          </w:tcPr>
          <w:p w14:paraId="18768E6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635472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741A005"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691214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3FD80A7B" w14:textId="77777777" w:rsidTr="00170C19">
        <w:tc>
          <w:tcPr>
            <w:tcW w:w="680" w:type="dxa"/>
          </w:tcPr>
          <w:p w14:paraId="067975FA"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7.2</w:t>
            </w:r>
          </w:p>
        </w:tc>
        <w:tc>
          <w:tcPr>
            <w:tcW w:w="4683" w:type="dxa"/>
          </w:tcPr>
          <w:p w14:paraId="7CAFBCC0"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importance of behaviour skills training</w:t>
            </w:r>
          </w:p>
        </w:tc>
        <w:tc>
          <w:tcPr>
            <w:tcW w:w="1191" w:type="dxa"/>
          </w:tcPr>
          <w:p w14:paraId="7CE91625"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30477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503882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000550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38AD34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486416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A924629" w14:textId="77777777" w:rsidTr="00170C19">
        <w:tc>
          <w:tcPr>
            <w:tcW w:w="680" w:type="dxa"/>
          </w:tcPr>
          <w:p w14:paraId="5E16F9A8"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7.3</w:t>
            </w:r>
          </w:p>
        </w:tc>
        <w:tc>
          <w:tcPr>
            <w:tcW w:w="4683" w:type="dxa"/>
          </w:tcPr>
          <w:p w14:paraId="32748E3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Understand the importance of incorporating learning from supervision into practice</w:t>
            </w:r>
          </w:p>
        </w:tc>
        <w:tc>
          <w:tcPr>
            <w:tcW w:w="1191" w:type="dxa"/>
          </w:tcPr>
          <w:p w14:paraId="3C812C00"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916654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281C92D"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80403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80FA0A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3704149"/>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E50482" w:rsidRPr="00AA52A2" w14:paraId="46B3A798" w14:textId="77777777" w:rsidTr="00AB2C79">
        <w:tc>
          <w:tcPr>
            <w:tcW w:w="680" w:type="dxa"/>
            <w:shd w:val="clear" w:color="auto" w:fill="E2CDEB" w:themeFill="accent1" w:themeFillTint="33"/>
          </w:tcPr>
          <w:p w14:paraId="1B3923D4" w14:textId="77777777" w:rsidR="00E50482" w:rsidRPr="00AA52A2" w:rsidRDefault="00E50482"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7A20484A" w14:textId="77777777" w:rsidR="00E50482" w:rsidRPr="00AA52A2" w:rsidRDefault="00E50482" w:rsidP="00AB2C79">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14:paraId="43823BA3"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7636C6AF"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E712C0D" w14:textId="77777777" w:rsidR="00E50482" w:rsidRPr="00AA52A2" w:rsidRDefault="00E50482"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70C19" w14:paraId="73015A91" w14:textId="77777777" w:rsidTr="00170C19">
        <w:tc>
          <w:tcPr>
            <w:tcW w:w="680" w:type="dxa"/>
          </w:tcPr>
          <w:p w14:paraId="02DE6A51"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7.4</w:t>
            </w:r>
          </w:p>
        </w:tc>
        <w:tc>
          <w:tcPr>
            <w:tcW w:w="4683" w:type="dxa"/>
          </w:tcPr>
          <w:p w14:paraId="29A152FC"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Set professional development goals</w:t>
            </w:r>
          </w:p>
        </w:tc>
        <w:tc>
          <w:tcPr>
            <w:tcW w:w="1191" w:type="dxa"/>
          </w:tcPr>
          <w:p w14:paraId="2CF951C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2199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3C44EE2"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233824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D13286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840741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D2CD1C5" w14:textId="77777777" w:rsidTr="00170C19">
        <w:tc>
          <w:tcPr>
            <w:tcW w:w="680" w:type="dxa"/>
          </w:tcPr>
          <w:p w14:paraId="15FC6F81"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7.5</w:t>
            </w:r>
          </w:p>
        </w:tc>
        <w:tc>
          <w:tcPr>
            <w:tcW w:w="4683" w:type="dxa"/>
          </w:tcPr>
          <w:p w14:paraId="104E6109"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Implement an annual professional development plan that is regularly reviewed and updated (which includes goals related to skills and knowledge within this framework)</w:t>
            </w:r>
          </w:p>
        </w:tc>
        <w:tc>
          <w:tcPr>
            <w:tcW w:w="1191" w:type="dxa"/>
          </w:tcPr>
          <w:p w14:paraId="29ED607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058061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299EEE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6509975"/>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66DCBB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0554463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D60C2FC" w14:textId="77777777" w:rsidTr="00170C19">
        <w:tc>
          <w:tcPr>
            <w:tcW w:w="680" w:type="dxa"/>
          </w:tcPr>
          <w:p w14:paraId="2B784570"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7.6</w:t>
            </w:r>
          </w:p>
        </w:tc>
        <w:tc>
          <w:tcPr>
            <w:tcW w:w="4683" w:type="dxa"/>
          </w:tcPr>
          <w:p w14:paraId="400CAF7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Participate in supervision to identify personal and professional goals, and take steps to achieve them</w:t>
            </w:r>
          </w:p>
        </w:tc>
        <w:tc>
          <w:tcPr>
            <w:tcW w:w="1191" w:type="dxa"/>
          </w:tcPr>
          <w:p w14:paraId="41B4DAB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865732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236D6C6"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815311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CDA4A4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693565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04954BE1" w14:textId="77777777" w:rsidTr="00170C19">
        <w:tc>
          <w:tcPr>
            <w:tcW w:w="680" w:type="dxa"/>
          </w:tcPr>
          <w:p w14:paraId="0425300B"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7.7</w:t>
            </w:r>
          </w:p>
        </w:tc>
        <w:tc>
          <w:tcPr>
            <w:tcW w:w="4683" w:type="dxa"/>
          </w:tcPr>
          <w:p w14:paraId="21B0B817"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Prioritise, prepare for, and engage actively in supervision</w:t>
            </w:r>
          </w:p>
        </w:tc>
        <w:tc>
          <w:tcPr>
            <w:tcW w:w="1191" w:type="dxa"/>
          </w:tcPr>
          <w:p w14:paraId="139316A3"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2501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0CD81B3F"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389505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599A03EC"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321452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8FF6F3F" w14:textId="77777777" w:rsidTr="00170C19">
        <w:tc>
          <w:tcPr>
            <w:tcW w:w="680" w:type="dxa"/>
          </w:tcPr>
          <w:p w14:paraId="6E8CB3BA"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7.8</w:t>
            </w:r>
          </w:p>
        </w:tc>
        <w:tc>
          <w:tcPr>
            <w:tcW w:w="4683" w:type="dxa"/>
          </w:tcPr>
          <w:p w14:paraId="26D7E13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 xml:space="preserve">Openly express and discuss expectations and needs related to supervision  </w:t>
            </w:r>
          </w:p>
        </w:tc>
        <w:tc>
          <w:tcPr>
            <w:tcW w:w="1191" w:type="dxa"/>
          </w:tcPr>
          <w:p w14:paraId="42E8553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552826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61B304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336593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3C18A85B"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9614630"/>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19D2F625" w14:textId="77777777" w:rsidTr="00170C19">
        <w:tc>
          <w:tcPr>
            <w:tcW w:w="680" w:type="dxa"/>
          </w:tcPr>
          <w:p w14:paraId="1A5B829B"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7.9</w:t>
            </w:r>
          </w:p>
        </w:tc>
        <w:tc>
          <w:tcPr>
            <w:tcW w:w="4683" w:type="dxa"/>
          </w:tcPr>
          <w:p w14:paraId="43AE290F"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Openly identify and discuss practice issues which are challenging, and skills and knowledge that need developing</w:t>
            </w:r>
          </w:p>
        </w:tc>
        <w:tc>
          <w:tcPr>
            <w:tcW w:w="1191" w:type="dxa"/>
          </w:tcPr>
          <w:p w14:paraId="0B69F97F"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6532071"/>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7B9536D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202145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6655DFA"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704801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52AB1089" w14:textId="77777777" w:rsidTr="00170C19">
        <w:tc>
          <w:tcPr>
            <w:tcW w:w="680" w:type="dxa"/>
          </w:tcPr>
          <w:p w14:paraId="4D39B75E"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7.10</w:t>
            </w:r>
          </w:p>
        </w:tc>
        <w:tc>
          <w:tcPr>
            <w:tcW w:w="4683" w:type="dxa"/>
          </w:tcPr>
          <w:p w14:paraId="3A3C6764"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Work to develop trust in the supervision relationship</w:t>
            </w:r>
          </w:p>
        </w:tc>
        <w:tc>
          <w:tcPr>
            <w:tcW w:w="1191" w:type="dxa"/>
          </w:tcPr>
          <w:p w14:paraId="3A5743CA"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347962"/>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0D07BC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399666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1928F0D0"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289830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2090A350" w14:textId="77777777" w:rsidTr="00170C19">
        <w:tc>
          <w:tcPr>
            <w:tcW w:w="680" w:type="dxa"/>
          </w:tcPr>
          <w:p w14:paraId="07A641B9"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7.11</w:t>
            </w:r>
          </w:p>
        </w:tc>
        <w:tc>
          <w:tcPr>
            <w:tcW w:w="4683" w:type="dxa"/>
          </w:tcPr>
          <w:p w14:paraId="1034038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Take responsibility for seeking help when required</w:t>
            </w:r>
          </w:p>
        </w:tc>
        <w:tc>
          <w:tcPr>
            <w:tcW w:w="1191" w:type="dxa"/>
          </w:tcPr>
          <w:p w14:paraId="36789ADA"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8242117"/>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BD96F3E"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521464"/>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6F8D7364"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595047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r w:rsidR="00170C19" w14:paraId="7A0DE0C1" w14:textId="77777777" w:rsidTr="00170C19">
        <w:tc>
          <w:tcPr>
            <w:tcW w:w="680" w:type="dxa"/>
          </w:tcPr>
          <w:p w14:paraId="67D601C3" w14:textId="77777777" w:rsidR="00170C19" w:rsidRPr="004D44CD" w:rsidRDefault="00170C19" w:rsidP="00170C19">
            <w:pPr>
              <w:pStyle w:val="Tabletext"/>
              <w:spacing w:before="80" w:after="80"/>
              <w:rPr>
                <w:rFonts w:asciiTheme="minorHAnsi" w:hAnsiTheme="minorHAnsi" w:cstheme="minorHAnsi"/>
              </w:rPr>
            </w:pPr>
            <w:r>
              <w:rPr>
                <w:rFonts w:asciiTheme="minorHAnsi" w:hAnsiTheme="minorHAnsi" w:cstheme="minorHAnsi"/>
              </w:rPr>
              <w:t>7.12</w:t>
            </w:r>
          </w:p>
        </w:tc>
        <w:tc>
          <w:tcPr>
            <w:tcW w:w="4683" w:type="dxa"/>
          </w:tcPr>
          <w:p w14:paraId="180E7D8B" w14:textId="77777777" w:rsidR="00170C19" w:rsidRPr="004D44CD" w:rsidRDefault="00170C19" w:rsidP="00170C19">
            <w:pPr>
              <w:pStyle w:val="Tabletext"/>
              <w:spacing w:before="80" w:after="80"/>
              <w:rPr>
                <w:rFonts w:asciiTheme="minorHAnsi" w:hAnsiTheme="minorHAnsi" w:cstheme="minorHAnsi"/>
              </w:rPr>
            </w:pPr>
            <w:r w:rsidRPr="004D44CD">
              <w:rPr>
                <w:rFonts w:asciiTheme="minorHAnsi" w:hAnsiTheme="minorHAnsi" w:cstheme="minorHAnsi"/>
              </w:rPr>
              <w:t>Regularly review the supervision relationship and provide honest feedback</w:t>
            </w:r>
          </w:p>
        </w:tc>
        <w:tc>
          <w:tcPr>
            <w:tcW w:w="1191" w:type="dxa"/>
          </w:tcPr>
          <w:p w14:paraId="7EF2FFF4" w14:textId="77777777" w:rsidR="00170C19" w:rsidRPr="00157ADA"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244485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4B523843"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766818"/>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c>
          <w:tcPr>
            <w:tcW w:w="1191" w:type="dxa"/>
          </w:tcPr>
          <w:p w14:paraId="2C454FA9" w14:textId="77777777" w:rsidR="00170C19" w:rsidRPr="00DB0EB6" w:rsidRDefault="00000000" w:rsidP="00170C1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7809236"/>
                <w14:checkbox>
                  <w14:checked w14:val="0"/>
                  <w14:checkedState w14:val="2612" w14:font="MS Gothic"/>
                  <w14:uncheckedState w14:val="2610" w14:font="MS Gothic"/>
                </w14:checkbox>
              </w:sdtPr>
              <w:sdtContent>
                <w:r w:rsidR="00170C19">
                  <w:rPr>
                    <w:rFonts w:ascii="MS Gothic" w:eastAsia="MS Gothic" w:hAnsi="MS Gothic" w:cs="Calibri" w:hint="eastAsia"/>
                    <w:sz w:val="22"/>
                    <w:szCs w:val="22"/>
                  </w:rPr>
                  <w:t>☐</w:t>
                </w:r>
              </w:sdtContent>
            </w:sdt>
          </w:p>
        </w:tc>
      </w:tr>
    </w:tbl>
    <w:p w14:paraId="01744E91" w14:textId="77777777" w:rsidR="00170C19" w:rsidRDefault="00170C19" w:rsidP="00170C19">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8936"/>
      </w:tblGrid>
      <w:tr w:rsidR="00170C19" w14:paraId="482E8E10" w14:textId="77777777" w:rsidTr="00170C19">
        <w:trPr>
          <w:tblHeader/>
        </w:trPr>
        <w:tc>
          <w:tcPr>
            <w:tcW w:w="8936" w:type="dxa"/>
            <w:shd w:val="clear" w:color="auto" w:fill="5F2E74"/>
          </w:tcPr>
          <w:p w14:paraId="65F6CD4A" w14:textId="77777777" w:rsidR="00170C19" w:rsidRDefault="00170C19" w:rsidP="00170C1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170C19" w14:paraId="31788D50" w14:textId="77777777" w:rsidTr="00170C19">
        <w:tc>
          <w:tcPr>
            <w:tcW w:w="8936" w:type="dxa"/>
          </w:tcPr>
          <w:p w14:paraId="3D0CDC9F" w14:textId="77777777" w:rsidR="00170C19" w:rsidRPr="00357A29" w:rsidRDefault="00170C19" w:rsidP="00170C19">
            <w:pPr>
              <w:suppressAutoHyphens w:val="0"/>
              <w:spacing w:before="120" w:after="120" w:line="240" w:lineRule="auto"/>
              <w:rPr>
                <w:rFonts w:cstheme="minorHAnsi"/>
                <w:b/>
              </w:rPr>
            </w:pPr>
            <w:r w:rsidRPr="0010207F">
              <w:rPr>
                <w:rFonts w:cstheme="minorHAnsi"/>
                <w:b/>
              </w:rPr>
              <w:t>7. Continuing Professional Development and Supervision</w:t>
            </w:r>
          </w:p>
        </w:tc>
      </w:tr>
      <w:tr w:rsidR="00170C19" w:rsidRPr="00B1218E" w14:paraId="2DB602B8" w14:textId="77777777" w:rsidTr="00170C19">
        <w:tc>
          <w:tcPr>
            <w:tcW w:w="8936" w:type="dxa"/>
            <w:shd w:val="clear" w:color="auto" w:fill="E2CDEB" w:themeFill="accent1" w:themeFillTint="33"/>
          </w:tcPr>
          <w:p w14:paraId="78D20FD3"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Sources of Evidence</w:t>
            </w:r>
          </w:p>
        </w:tc>
      </w:tr>
      <w:tr w:rsidR="00170C19" w:rsidRPr="00B1218E" w14:paraId="3ACF92C8" w14:textId="77777777" w:rsidTr="00170C19">
        <w:tc>
          <w:tcPr>
            <w:tcW w:w="8936" w:type="dxa"/>
          </w:tcPr>
          <w:p w14:paraId="3A932A6E" w14:textId="77777777" w:rsidR="00170C19" w:rsidRPr="00632051" w:rsidRDefault="00170C19" w:rsidP="00170C19">
            <w:pPr>
              <w:pStyle w:val="Tabletext"/>
              <w:spacing w:before="80" w:after="80"/>
              <w:rPr>
                <w:rFonts w:asciiTheme="minorHAnsi" w:hAnsiTheme="minorHAnsi" w:cstheme="minorHAnsi"/>
                <w:i/>
                <w:color w:val="5F2E74" w:themeColor="accent1"/>
                <w:sz w:val="18"/>
                <w:szCs w:val="18"/>
              </w:rPr>
            </w:pPr>
            <w:r w:rsidRPr="00632051">
              <w:rPr>
                <w:rFonts w:asciiTheme="minorHAnsi" w:hAnsiTheme="minorHAnsi" w:cstheme="minorHAnsi"/>
                <w:i/>
                <w:color w:val="5F2E74" w:themeColor="accent1"/>
                <w:sz w:val="18"/>
                <w:szCs w:val="18"/>
              </w:rPr>
              <w:t>Examples: Continuing professional development plan; supervision agreement; documentation of supervision sessions; documentation of attendance at training or completion of courses.</w:t>
            </w:r>
          </w:p>
        </w:tc>
      </w:tr>
      <w:tr w:rsidR="00170C19" w:rsidRPr="00B1218E" w14:paraId="2C6A5F28" w14:textId="77777777" w:rsidTr="00170C19">
        <w:tc>
          <w:tcPr>
            <w:tcW w:w="8936" w:type="dxa"/>
          </w:tcPr>
          <w:p w14:paraId="483ECDCF" w14:textId="77777777" w:rsidR="00170C19" w:rsidRPr="00B1218E" w:rsidRDefault="00170C19" w:rsidP="00545980">
            <w:pPr>
              <w:pStyle w:val="NormalWeb"/>
              <w:numPr>
                <w:ilvl w:val="0"/>
                <w:numId w:val="63"/>
              </w:numPr>
              <w:spacing w:before="80" w:beforeAutospacing="0" w:after="80" w:afterAutospacing="0" w:line="240" w:lineRule="atLeast"/>
              <w:rPr>
                <w:rFonts w:ascii="Calibri" w:hAnsi="Calibri" w:cs="Calibri"/>
                <w:sz w:val="20"/>
                <w:szCs w:val="20"/>
              </w:rPr>
            </w:pPr>
          </w:p>
        </w:tc>
      </w:tr>
      <w:tr w:rsidR="00170C19" w:rsidRPr="00B1218E" w14:paraId="05EA5A58" w14:textId="77777777" w:rsidTr="00170C19">
        <w:tc>
          <w:tcPr>
            <w:tcW w:w="8936" w:type="dxa"/>
          </w:tcPr>
          <w:p w14:paraId="07D15D06" w14:textId="77777777" w:rsidR="00170C19" w:rsidRPr="00B1218E" w:rsidRDefault="00170C19" w:rsidP="00545980">
            <w:pPr>
              <w:pStyle w:val="NormalWeb"/>
              <w:numPr>
                <w:ilvl w:val="0"/>
                <w:numId w:val="63"/>
              </w:numPr>
              <w:spacing w:before="80" w:beforeAutospacing="0" w:after="80" w:afterAutospacing="0" w:line="240" w:lineRule="atLeast"/>
              <w:ind w:left="357" w:hanging="357"/>
              <w:rPr>
                <w:rFonts w:ascii="Calibri" w:hAnsi="Calibri" w:cs="Calibri"/>
                <w:sz w:val="20"/>
                <w:szCs w:val="20"/>
              </w:rPr>
            </w:pPr>
          </w:p>
        </w:tc>
      </w:tr>
      <w:tr w:rsidR="00170C19" w:rsidRPr="00B1218E" w14:paraId="188220EB" w14:textId="77777777" w:rsidTr="00170C19">
        <w:tc>
          <w:tcPr>
            <w:tcW w:w="8936" w:type="dxa"/>
          </w:tcPr>
          <w:p w14:paraId="0A988710" w14:textId="77777777" w:rsidR="00170C19" w:rsidRPr="00B1218E" w:rsidRDefault="00170C19" w:rsidP="00545980">
            <w:pPr>
              <w:pStyle w:val="NormalWeb"/>
              <w:numPr>
                <w:ilvl w:val="0"/>
                <w:numId w:val="63"/>
              </w:numPr>
              <w:spacing w:before="80" w:beforeAutospacing="0" w:after="80" w:afterAutospacing="0" w:line="240" w:lineRule="atLeast"/>
              <w:ind w:left="357" w:hanging="357"/>
              <w:rPr>
                <w:rFonts w:ascii="Calibri" w:hAnsi="Calibri" w:cs="Calibri"/>
                <w:sz w:val="20"/>
                <w:szCs w:val="20"/>
              </w:rPr>
            </w:pPr>
          </w:p>
        </w:tc>
      </w:tr>
      <w:tr w:rsidR="00170C19" w:rsidRPr="00B1218E" w14:paraId="4BA30FE5" w14:textId="77777777" w:rsidTr="00170C19">
        <w:tc>
          <w:tcPr>
            <w:tcW w:w="8936" w:type="dxa"/>
            <w:shd w:val="clear" w:color="auto" w:fill="E2CDEB" w:themeFill="accent1" w:themeFillTint="33"/>
          </w:tcPr>
          <w:p w14:paraId="5335A260" w14:textId="77777777" w:rsidR="00170C19" w:rsidRPr="00B1218E" w:rsidRDefault="00170C19" w:rsidP="00170C1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170C19" w:rsidRPr="00B1218E" w14:paraId="7327D981" w14:textId="77777777" w:rsidTr="00170C19">
        <w:tc>
          <w:tcPr>
            <w:tcW w:w="8936" w:type="dxa"/>
          </w:tcPr>
          <w:p w14:paraId="49A5A7EC" w14:textId="77777777" w:rsidR="00170C19" w:rsidRPr="00B1218E" w:rsidRDefault="00170C19" w:rsidP="00170C19">
            <w:pPr>
              <w:suppressAutoHyphens w:val="0"/>
              <w:spacing w:before="80" w:after="80" w:line="240" w:lineRule="atLeast"/>
              <w:rPr>
                <w:rFonts w:cstheme="minorHAnsi"/>
                <w:sz w:val="20"/>
              </w:rPr>
            </w:pPr>
          </w:p>
        </w:tc>
      </w:tr>
    </w:tbl>
    <w:p w14:paraId="6FEC63CE" w14:textId="0AD72660" w:rsidR="00170C19" w:rsidRDefault="00170C19">
      <w:pPr>
        <w:suppressAutoHyphens w:val="0"/>
        <w:spacing w:before="120" w:after="120" w:line="240" w:lineRule="auto"/>
      </w:pPr>
      <w:r>
        <w:br w:type="page"/>
      </w:r>
    </w:p>
    <w:p w14:paraId="0036A2BA" w14:textId="77777777" w:rsidR="00170C19" w:rsidRPr="004D44CD" w:rsidRDefault="00170C19" w:rsidP="00170C19">
      <w:pPr>
        <w:pStyle w:val="Heading3"/>
        <w:numPr>
          <w:ilvl w:val="1"/>
          <w:numId w:val="21"/>
        </w:numPr>
        <w:spacing w:before="200"/>
        <w:ind w:left="567" w:hanging="567"/>
        <w:rPr>
          <w:rStyle w:val="CharPartText"/>
        </w:rPr>
      </w:pPr>
      <w:bookmarkStart w:id="14" w:name="_Toc72917730"/>
      <w:r w:rsidRPr="004D44CD">
        <w:rPr>
          <w:rStyle w:val="CharPartText"/>
        </w:rPr>
        <w:lastRenderedPageBreak/>
        <w:t>Self-Assessment Tool for the PBS Capability Framework –Proficient Behaviour Support Practitioner</w:t>
      </w:r>
      <w:bookmarkEnd w:id="14"/>
    </w:p>
    <w:p w14:paraId="56774DEE" w14:textId="77777777" w:rsidR="00AB2C79" w:rsidRPr="0085610A" w:rsidRDefault="00AB2C79" w:rsidP="00AB2C79">
      <w:pPr>
        <w:rPr>
          <w:b/>
          <w:sz w:val="24"/>
          <w:szCs w:val="24"/>
        </w:rPr>
      </w:pPr>
      <w:r w:rsidRPr="0085610A">
        <w:rPr>
          <w:b/>
          <w:sz w:val="24"/>
          <w:szCs w:val="24"/>
        </w:rPr>
        <w:t>Overview</w:t>
      </w:r>
    </w:p>
    <w:p w14:paraId="39F575BC" w14:textId="489F8043" w:rsidR="00AB2C79" w:rsidRDefault="00AB2C79" w:rsidP="00BC4023">
      <w:r w:rsidRPr="004D44CD">
        <w:t>The Self-</w:t>
      </w:r>
      <w:r>
        <w:t>a</w:t>
      </w:r>
      <w:r w:rsidRPr="004D44CD">
        <w:t>ssessment Tool is based on the P</w:t>
      </w:r>
      <w:r>
        <w:t xml:space="preserve">ositive </w:t>
      </w:r>
      <w:r w:rsidRPr="004D44CD">
        <w:t>B</w:t>
      </w:r>
      <w:r>
        <w:t xml:space="preserve">ehaviour </w:t>
      </w:r>
      <w:r w:rsidRPr="004D44CD">
        <w:t>S</w:t>
      </w:r>
      <w:r>
        <w:t xml:space="preserve">upport (PBS) </w:t>
      </w:r>
      <w:r w:rsidRPr="004D44CD">
        <w:t>Capability Framework. The PBS Capability Framework provides a description of four levels of practitioners and, for each level, outlines the capabilities for practitioners across seven domains of behaviour support practice</w:t>
      </w:r>
      <w:r>
        <w:t xml:space="preserve"> (see the </w:t>
      </w:r>
      <w:hyperlink r:id="rId24" w:anchor="paragraph-id-8422" w:history="1">
        <w:r w:rsidR="00026965" w:rsidRPr="0043707B">
          <w:rPr>
            <w:rStyle w:val="Hyperlink"/>
          </w:rPr>
          <w:t>Self-assessment Resource Guide for the Positive Behaviour Support Capability Framework</w:t>
        </w:r>
      </w:hyperlink>
      <w:r>
        <w:t xml:space="preserve"> for more details)</w:t>
      </w:r>
      <w:r w:rsidRPr="004D44CD">
        <w:t>. The seven capability domains are</w:t>
      </w:r>
      <w:r>
        <w:t xml:space="preserve">: Interim Response, Functional Assessment, Planning, Implementation, Know It Works, Restrictive Practice, and </w:t>
      </w:r>
      <w:r w:rsidRPr="004D44CD">
        <w:t xml:space="preserve">Continuing Professional Development </w:t>
      </w:r>
      <w:r>
        <w:t>a</w:t>
      </w:r>
      <w:r w:rsidRPr="004D44CD">
        <w:t>nd Supervision</w:t>
      </w:r>
      <w:r>
        <w:t>.</w:t>
      </w:r>
    </w:p>
    <w:p w14:paraId="00647541" w14:textId="2A085532" w:rsidR="00BC4023" w:rsidRPr="00BC4023" w:rsidRDefault="00BC4023" w:rsidP="00BC4023">
      <w:pPr>
        <w:pStyle w:val="subsection"/>
        <w:spacing w:before="200" w:after="200" w:line="280" w:lineRule="atLeast"/>
        <w:ind w:left="0" w:firstLine="0"/>
        <w:rPr>
          <w:rFonts w:asciiTheme="minorHAnsi" w:hAnsiTheme="minorHAnsi" w:cstheme="minorHAnsi"/>
        </w:rPr>
      </w:pPr>
      <w:r w:rsidRPr="0007139D">
        <w:rPr>
          <w:rFonts w:asciiTheme="minorHAnsi" w:hAnsiTheme="minorHAnsi" w:cstheme="minorHAnsi"/>
        </w:rPr>
        <w:t xml:space="preserve">Prior to commencing a self-assessment, you should </w:t>
      </w:r>
      <w:r>
        <w:rPr>
          <w:rFonts w:asciiTheme="minorHAnsi" w:hAnsiTheme="minorHAnsi" w:cstheme="minorHAnsi"/>
          <w:szCs w:val="22"/>
        </w:rPr>
        <w:t>r</w:t>
      </w:r>
      <w:r w:rsidRPr="003D44D5">
        <w:rPr>
          <w:rFonts w:asciiTheme="minorHAnsi" w:hAnsiTheme="minorHAnsi" w:cstheme="minorHAnsi"/>
          <w:szCs w:val="22"/>
        </w:rPr>
        <w:t xml:space="preserve">eview the </w:t>
      </w:r>
      <w:r w:rsidRPr="003D44D5" w:rsidDel="002960E1">
        <w:rPr>
          <w:rFonts w:asciiTheme="minorHAnsi" w:hAnsiTheme="minorHAnsi" w:cstheme="minorHAnsi"/>
          <w:szCs w:val="22"/>
        </w:rPr>
        <w:t>PBS Capability Framework</w:t>
      </w:r>
      <w:r w:rsidRPr="003D44D5">
        <w:rPr>
          <w:rFonts w:asciiTheme="minorHAnsi" w:hAnsiTheme="minorHAnsi" w:cstheme="minorHAnsi"/>
          <w:szCs w:val="22"/>
        </w:rPr>
        <w:t xml:space="preserve"> and identify the practitioner level that you consider reflects your current knowledge and skills (see the </w:t>
      </w:r>
      <w:hyperlink r:id="rId25" w:anchor="paragraph-id-8420" w:history="1">
        <w:r w:rsidRPr="0007139D">
          <w:rPr>
            <w:rStyle w:val="Hyperlink"/>
            <w:rFonts w:asciiTheme="minorHAnsi" w:hAnsiTheme="minorHAnsi" w:cstheme="minorHAnsi"/>
            <w:szCs w:val="22"/>
          </w:rPr>
          <w:t>Positive Beh</w:t>
        </w:r>
        <w:r w:rsidRPr="0007139D">
          <w:rPr>
            <w:rStyle w:val="Hyperlink"/>
            <w:rFonts w:asciiTheme="minorHAnsi" w:hAnsiTheme="minorHAnsi" w:cstheme="minorHAnsi"/>
            <w:szCs w:val="22"/>
          </w:rPr>
          <w:t>a</w:t>
        </w:r>
        <w:r w:rsidRPr="0007139D">
          <w:rPr>
            <w:rStyle w:val="Hyperlink"/>
            <w:rFonts w:asciiTheme="minorHAnsi" w:hAnsiTheme="minorHAnsi" w:cstheme="minorHAnsi"/>
            <w:szCs w:val="22"/>
          </w:rPr>
          <w:t>viour Support Capability Framework</w:t>
        </w:r>
      </w:hyperlink>
      <w:r w:rsidRPr="003D44D5">
        <w:rPr>
          <w:rFonts w:asciiTheme="minorHAnsi" w:hAnsiTheme="minorHAnsi" w:cstheme="minorHAnsi"/>
          <w:szCs w:val="22"/>
        </w:rPr>
        <w:t xml:space="preserve">, pages 9-11). </w:t>
      </w:r>
      <w:r w:rsidR="00BB0CE7">
        <w:rPr>
          <w:rFonts w:asciiTheme="minorHAnsi" w:hAnsiTheme="minorHAnsi" w:cstheme="minorHAnsi"/>
          <w:szCs w:val="22"/>
        </w:rPr>
        <w:br/>
      </w:r>
    </w:p>
    <w:p w14:paraId="18B271B6" w14:textId="77777777" w:rsidR="00AB2C79" w:rsidRPr="00E34473" w:rsidRDefault="00AB2C79" w:rsidP="00BC4023">
      <w:pPr>
        <w:rPr>
          <w:b/>
          <w:sz w:val="24"/>
          <w:szCs w:val="24"/>
        </w:rPr>
      </w:pPr>
      <w:r w:rsidRPr="00E34473">
        <w:rPr>
          <w:b/>
          <w:sz w:val="24"/>
          <w:szCs w:val="24"/>
        </w:rPr>
        <w:t xml:space="preserve">How to </w:t>
      </w:r>
      <w:r>
        <w:rPr>
          <w:b/>
          <w:sz w:val="24"/>
          <w:szCs w:val="24"/>
        </w:rPr>
        <w:t>use</w:t>
      </w:r>
      <w:r w:rsidRPr="00E34473">
        <w:rPr>
          <w:b/>
          <w:sz w:val="24"/>
          <w:szCs w:val="24"/>
        </w:rPr>
        <w:t xml:space="preserve"> </w:t>
      </w:r>
      <w:r>
        <w:rPr>
          <w:b/>
          <w:sz w:val="24"/>
          <w:szCs w:val="24"/>
        </w:rPr>
        <w:t>the</w:t>
      </w:r>
      <w:r w:rsidRPr="00E34473">
        <w:rPr>
          <w:b/>
          <w:sz w:val="24"/>
          <w:szCs w:val="24"/>
        </w:rPr>
        <w:t xml:space="preserve"> self-assessment tool</w:t>
      </w:r>
      <w:r>
        <w:rPr>
          <w:b/>
          <w:sz w:val="24"/>
          <w:szCs w:val="24"/>
        </w:rPr>
        <w:t xml:space="preserve"> – Proficient Practitioner</w:t>
      </w:r>
    </w:p>
    <w:p w14:paraId="718198EE" w14:textId="5B8C9FD1" w:rsidR="00BB0CE7" w:rsidRPr="0085610A" w:rsidRDefault="00BB0CE7" w:rsidP="00BB0CE7">
      <w:pPr>
        <w:pStyle w:val="subsection"/>
        <w:numPr>
          <w:ilvl w:val="0"/>
          <w:numId w:val="56"/>
        </w:numPr>
        <w:spacing w:before="200" w:after="200" w:line="280" w:lineRule="atLeast"/>
        <w:rPr>
          <w:rFonts w:asciiTheme="minorHAnsi" w:hAnsiTheme="minorHAnsi" w:cstheme="minorHAnsi"/>
        </w:rPr>
      </w:pPr>
      <w:r>
        <w:rPr>
          <w:rFonts w:asciiTheme="minorHAnsi" w:hAnsiTheme="minorHAnsi" w:cstheme="minorHAnsi"/>
          <w:szCs w:val="22"/>
        </w:rPr>
        <w:t xml:space="preserve">A self-assessment at a </w:t>
      </w:r>
      <w:r w:rsidRPr="00BB0CE7">
        <w:rPr>
          <w:rFonts w:asciiTheme="minorHAnsi" w:hAnsiTheme="minorHAnsi" w:cstheme="minorHAnsi"/>
          <w:szCs w:val="22"/>
        </w:rPr>
        <w:t>proficient practitioner</w:t>
      </w:r>
      <w:r>
        <w:rPr>
          <w:rFonts w:asciiTheme="minorHAnsi" w:hAnsiTheme="minorHAnsi" w:cstheme="minorHAnsi"/>
          <w:szCs w:val="22"/>
        </w:rPr>
        <w:t xml:space="preserve"> level requires you to </w:t>
      </w:r>
      <w:r w:rsidRPr="002D090A">
        <w:rPr>
          <w:rFonts w:asciiTheme="minorHAnsi" w:hAnsiTheme="minorHAnsi" w:cstheme="minorHAnsi"/>
          <w:szCs w:val="22"/>
        </w:rPr>
        <w:t xml:space="preserve">complete the self-assessment tool for a </w:t>
      </w:r>
      <w:r w:rsidRPr="00BB0CE7">
        <w:rPr>
          <w:rFonts w:asciiTheme="minorHAnsi" w:hAnsiTheme="minorHAnsi" w:cstheme="minorHAnsi"/>
          <w:b/>
          <w:szCs w:val="22"/>
        </w:rPr>
        <w:t>core practitioner</w:t>
      </w:r>
      <w:r w:rsidRPr="002D090A">
        <w:rPr>
          <w:rFonts w:asciiTheme="minorHAnsi" w:hAnsiTheme="minorHAnsi" w:cstheme="minorHAnsi"/>
          <w:szCs w:val="22"/>
        </w:rPr>
        <w:t xml:space="preserve"> </w:t>
      </w:r>
      <w:r>
        <w:rPr>
          <w:rFonts w:asciiTheme="minorHAnsi" w:hAnsiTheme="minorHAnsi" w:cstheme="minorHAnsi"/>
          <w:szCs w:val="22"/>
        </w:rPr>
        <w:t xml:space="preserve">and the </w:t>
      </w:r>
      <w:r w:rsidRPr="002D090A">
        <w:rPr>
          <w:rFonts w:asciiTheme="minorHAnsi" w:hAnsiTheme="minorHAnsi" w:cstheme="minorHAnsi"/>
          <w:szCs w:val="22"/>
        </w:rPr>
        <w:t xml:space="preserve">self-assessment tool for </w:t>
      </w:r>
      <w:r>
        <w:rPr>
          <w:rFonts w:asciiTheme="minorHAnsi" w:hAnsiTheme="minorHAnsi" w:cstheme="minorHAnsi"/>
          <w:szCs w:val="22"/>
        </w:rPr>
        <w:t xml:space="preserve">a </w:t>
      </w:r>
      <w:r w:rsidRPr="00BB0CE7">
        <w:rPr>
          <w:rFonts w:asciiTheme="minorHAnsi" w:hAnsiTheme="minorHAnsi" w:cstheme="minorHAnsi"/>
          <w:b/>
          <w:szCs w:val="22"/>
        </w:rPr>
        <w:t>proficient practitioner</w:t>
      </w:r>
      <w:r w:rsidRPr="002D090A">
        <w:rPr>
          <w:rFonts w:asciiTheme="minorHAnsi" w:hAnsiTheme="minorHAnsi" w:cstheme="minorHAnsi"/>
          <w:szCs w:val="22"/>
        </w:rPr>
        <w:t xml:space="preserve">. </w:t>
      </w:r>
    </w:p>
    <w:p w14:paraId="2F2E4D4C" w14:textId="17E07B83" w:rsidR="00BB0CE7" w:rsidRDefault="00AB2C79" w:rsidP="00545980">
      <w:pPr>
        <w:pStyle w:val="subsection"/>
        <w:numPr>
          <w:ilvl w:val="0"/>
          <w:numId w:val="56"/>
        </w:numPr>
        <w:spacing w:before="200" w:after="200" w:line="280" w:lineRule="atLeast"/>
        <w:rPr>
          <w:rFonts w:asciiTheme="minorHAnsi" w:hAnsiTheme="minorHAnsi" w:cstheme="minorHAnsi"/>
        </w:rPr>
      </w:pPr>
      <w:r w:rsidRPr="002D090A">
        <w:rPr>
          <w:rFonts w:asciiTheme="minorHAnsi" w:hAnsiTheme="minorHAnsi" w:cstheme="minorHAnsi"/>
        </w:rPr>
        <w:t>You should meet all core practitioner knowledge and skills capabilities before progressing to this self-assessment tool for a Proficient Practitioner</w:t>
      </w:r>
      <w:r w:rsidR="00BB0CE7">
        <w:rPr>
          <w:rFonts w:asciiTheme="minorHAnsi" w:hAnsiTheme="minorHAnsi" w:cstheme="minorHAnsi"/>
        </w:rPr>
        <w:t>, that is,</w:t>
      </w:r>
    </w:p>
    <w:p w14:paraId="56B722D4" w14:textId="03E8540B" w:rsidR="00BB0CE7" w:rsidRPr="0007139D" w:rsidRDefault="00BB0CE7" w:rsidP="00BB0CE7">
      <w:pPr>
        <w:pStyle w:val="subsection"/>
        <w:numPr>
          <w:ilvl w:val="0"/>
          <w:numId w:val="76"/>
        </w:numPr>
        <w:spacing w:before="0" w:after="120" w:line="280" w:lineRule="atLeast"/>
        <w:rPr>
          <w:rFonts w:asciiTheme="minorHAnsi" w:hAnsiTheme="minorHAnsi" w:cstheme="minorHAnsi"/>
        </w:rPr>
      </w:pPr>
      <w:r>
        <w:rPr>
          <w:rFonts w:asciiTheme="minorHAnsi" w:hAnsiTheme="minorHAnsi" w:cstheme="minorHAnsi"/>
        </w:rPr>
        <w:t xml:space="preserve">STEP 1: </w:t>
      </w:r>
      <w:r>
        <w:rPr>
          <w:rFonts w:asciiTheme="minorHAnsi" w:hAnsiTheme="minorHAnsi" w:cstheme="minorHAnsi"/>
        </w:rPr>
        <w:tab/>
        <w:t xml:space="preserve">Complete self- assessment tool for </w:t>
      </w:r>
      <w:r w:rsidRPr="0007139D">
        <w:rPr>
          <w:rFonts w:asciiTheme="minorHAnsi" w:hAnsiTheme="minorHAnsi" w:cstheme="minorHAnsi"/>
          <w:b/>
        </w:rPr>
        <w:t>core practitioner</w:t>
      </w:r>
    </w:p>
    <w:p w14:paraId="4AC0103B" w14:textId="020F0ADF" w:rsidR="00BB0CE7" w:rsidRPr="0007139D" w:rsidRDefault="00BB0CE7" w:rsidP="00BB0CE7">
      <w:pPr>
        <w:pStyle w:val="subsection"/>
        <w:numPr>
          <w:ilvl w:val="0"/>
          <w:numId w:val="76"/>
        </w:numPr>
        <w:spacing w:before="0" w:after="120" w:line="280" w:lineRule="atLeast"/>
        <w:rPr>
          <w:rFonts w:asciiTheme="minorHAnsi" w:hAnsiTheme="minorHAnsi" w:cstheme="minorHAnsi"/>
          <w:szCs w:val="22"/>
        </w:rPr>
      </w:pPr>
      <w:r>
        <w:rPr>
          <w:rFonts w:asciiTheme="minorHAnsi" w:hAnsiTheme="minorHAnsi" w:cstheme="minorHAnsi"/>
        </w:rPr>
        <w:t xml:space="preserve">STEP 2: </w:t>
      </w:r>
      <w:r>
        <w:rPr>
          <w:rFonts w:asciiTheme="minorHAnsi" w:hAnsiTheme="minorHAnsi" w:cstheme="minorHAnsi"/>
        </w:rPr>
        <w:tab/>
        <w:t>If you meet all capability items at the core level, complete self-assessment tool for</w:t>
      </w:r>
      <w:r>
        <w:rPr>
          <w:rFonts w:asciiTheme="minorHAnsi" w:hAnsiTheme="minorHAnsi" w:cstheme="minorHAnsi"/>
        </w:rPr>
        <w:br/>
        <w:t xml:space="preserve"> </w:t>
      </w:r>
      <w:r>
        <w:rPr>
          <w:rFonts w:asciiTheme="minorHAnsi" w:hAnsiTheme="minorHAnsi" w:cstheme="minorHAnsi"/>
        </w:rPr>
        <w:tab/>
      </w:r>
      <w:r>
        <w:rPr>
          <w:rFonts w:asciiTheme="minorHAnsi" w:hAnsiTheme="minorHAnsi" w:cstheme="minorHAnsi"/>
        </w:rPr>
        <w:tab/>
      </w:r>
      <w:r w:rsidRPr="0007139D">
        <w:rPr>
          <w:rFonts w:asciiTheme="minorHAnsi" w:hAnsiTheme="minorHAnsi" w:cstheme="minorHAnsi"/>
          <w:b/>
        </w:rPr>
        <w:t>proficient practitioner</w:t>
      </w:r>
      <w:r>
        <w:rPr>
          <w:rFonts w:asciiTheme="minorHAnsi" w:hAnsiTheme="minorHAnsi" w:cstheme="minorHAnsi"/>
          <w:b/>
        </w:rPr>
        <w:t xml:space="preserve"> </w:t>
      </w:r>
    </w:p>
    <w:p w14:paraId="74A31BBD" w14:textId="36B05C35" w:rsidR="00AB2C79" w:rsidRPr="00FD3521" w:rsidRDefault="00AB2C79" w:rsidP="00545980">
      <w:pPr>
        <w:pStyle w:val="subsection"/>
        <w:numPr>
          <w:ilvl w:val="0"/>
          <w:numId w:val="56"/>
        </w:numPr>
        <w:spacing w:before="200" w:after="200" w:line="280" w:lineRule="atLeast"/>
        <w:rPr>
          <w:rFonts w:asciiTheme="minorHAnsi" w:hAnsiTheme="minorHAnsi" w:cstheme="minorHAnsi"/>
        </w:rPr>
      </w:pPr>
      <w:r w:rsidRPr="00FD3521">
        <w:rPr>
          <w:rFonts w:asciiTheme="minorHAnsi" w:hAnsiTheme="minorHAnsi" w:cstheme="minorHAnsi"/>
          <w:szCs w:val="22"/>
        </w:rPr>
        <w:t xml:space="preserve">Download the </w:t>
      </w:r>
      <w:r w:rsidR="00BB0CE7">
        <w:rPr>
          <w:rFonts w:asciiTheme="minorHAnsi" w:hAnsiTheme="minorHAnsi" w:cstheme="minorHAnsi"/>
          <w:szCs w:val="22"/>
        </w:rPr>
        <w:t xml:space="preserve">self-assessment </w:t>
      </w:r>
      <w:r w:rsidRPr="00FD3521">
        <w:rPr>
          <w:rFonts w:asciiTheme="minorHAnsi" w:hAnsiTheme="minorHAnsi" w:cstheme="minorHAnsi"/>
          <w:szCs w:val="22"/>
        </w:rPr>
        <w:t xml:space="preserve">document </w:t>
      </w:r>
      <w:r w:rsidR="00BB0CE7">
        <w:rPr>
          <w:rFonts w:asciiTheme="minorHAnsi" w:hAnsiTheme="minorHAnsi" w:cstheme="minorHAnsi"/>
          <w:szCs w:val="22"/>
        </w:rPr>
        <w:t xml:space="preserve">from the NDIS </w:t>
      </w:r>
      <w:r w:rsidR="001B5CF3">
        <w:rPr>
          <w:rFonts w:asciiTheme="minorHAnsi" w:hAnsiTheme="minorHAnsi" w:cstheme="minorHAnsi"/>
          <w:szCs w:val="22"/>
        </w:rPr>
        <w:t>Commission</w:t>
      </w:r>
      <w:r w:rsidR="00BB0CE7">
        <w:rPr>
          <w:rFonts w:asciiTheme="minorHAnsi" w:hAnsiTheme="minorHAnsi" w:cstheme="minorHAnsi"/>
          <w:szCs w:val="22"/>
        </w:rPr>
        <w:t xml:space="preserve"> website </w:t>
      </w:r>
      <w:r w:rsidRPr="00FD3521">
        <w:rPr>
          <w:rFonts w:asciiTheme="minorHAnsi" w:hAnsiTheme="minorHAnsi" w:cstheme="minorHAnsi"/>
          <w:szCs w:val="22"/>
        </w:rPr>
        <w:t xml:space="preserve">and save to your computer using the following naming convention: </w:t>
      </w:r>
      <w:r w:rsidRPr="00FD3521">
        <w:rPr>
          <w:rFonts w:asciiTheme="minorHAnsi" w:hAnsiTheme="minorHAnsi" w:cstheme="minorHAnsi"/>
          <w:szCs w:val="22"/>
        </w:rPr>
        <w:br/>
      </w:r>
      <w:r w:rsidRPr="00FD3521">
        <w:rPr>
          <w:rFonts w:asciiTheme="minorHAnsi" w:hAnsiTheme="minorHAnsi" w:cstheme="minorHAnsi"/>
        </w:rPr>
        <w:t xml:space="preserve">Surname, first name – </w:t>
      </w:r>
      <w:r>
        <w:rPr>
          <w:rFonts w:asciiTheme="minorHAnsi" w:hAnsiTheme="minorHAnsi" w:cstheme="minorHAnsi"/>
        </w:rPr>
        <w:t xml:space="preserve">Proficient </w:t>
      </w:r>
      <w:r w:rsidRPr="00FD3521">
        <w:rPr>
          <w:rFonts w:asciiTheme="minorHAnsi" w:hAnsiTheme="minorHAnsi" w:cstheme="minorHAnsi"/>
        </w:rPr>
        <w:t>Practitioner Self-assessment Tool.</w:t>
      </w:r>
    </w:p>
    <w:p w14:paraId="306C052B" w14:textId="77777777" w:rsidR="00AB2C79" w:rsidRPr="002E11EA" w:rsidRDefault="00AB2C79" w:rsidP="00545980">
      <w:pPr>
        <w:pStyle w:val="subsection"/>
        <w:numPr>
          <w:ilvl w:val="0"/>
          <w:numId w:val="56"/>
        </w:numPr>
        <w:spacing w:before="200" w:after="200" w:line="280" w:lineRule="atLeast"/>
        <w:rPr>
          <w:rFonts w:asciiTheme="minorHAnsi" w:hAnsiTheme="minorHAnsi" w:cstheme="minorHAnsi"/>
        </w:rPr>
      </w:pPr>
      <w:r w:rsidRPr="002E11EA">
        <w:rPr>
          <w:rFonts w:asciiTheme="minorHAnsi" w:hAnsiTheme="minorHAnsi" w:cstheme="minorHAnsi"/>
          <w:szCs w:val="22"/>
        </w:rPr>
        <w:t xml:space="preserve">As you go through each knowledge and skill capability item in </w:t>
      </w:r>
      <w:r>
        <w:rPr>
          <w:rFonts w:asciiTheme="minorHAnsi" w:hAnsiTheme="minorHAnsi" w:cstheme="minorHAnsi"/>
          <w:szCs w:val="22"/>
        </w:rPr>
        <w:t>th</w:t>
      </w:r>
      <w:r w:rsidRPr="002E11EA">
        <w:rPr>
          <w:rFonts w:asciiTheme="minorHAnsi" w:hAnsiTheme="minorHAnsi" w:cstheme="minorHAnsi"/>
          <w:szCs w:val="22"/>
        </w:rPr>
        <w:t xml:space="preserve">e self-assessment tool, </w:t>
      </w:r>
      <w:r>
        <w:rPr>
          <w:rFonts w:asciiTheme="minorHAnsi" w:hAnsiTheme="minorHAnsi" w:cstheme="minorHAnsi"/>
          <w:szCs w:val="22"/>
        </w:rPr>
        <w:t xml:space="preserve">select the </w:t>
      </w:r>
      <w:r w:rsidRPr="002E11EA">
        <w:rPr>
          <w:rFonts w:asciiTheme="minorHAnsi" w:hAnsiTheme="minorHAnsi" w:cstheme="minorHAnsi"/>
          <w:szCs w:val="22"/>
        </w:rPr>
        <w:t xml:space="preserve">rating </w:t>
      </w:r>
      <w:r>
        <w:rPr>
          <w:rFonts w:asciiTheme="minorHAnsi" w:hAnsiTheme="minorHAnsi" w:cstheme="minorHAnsi"/>
          <w:szCs w:val="22"/>
        </w:rPr>
        <w:t xml:space="preserve">that applies to you </w:t>
      </w:r>
      <w:r w:rsidRPr="002E11EA">
        <w:rPr>
          <w:rFonts w:asciiTheme="minorHAnsi" w:hAnsiTheme="minorHAnsi" w:cstheme="minorHAnsi"/>
          <w:szCs w:val="22"/>
        </w:rPr>
        <w:t xml:space="preserve">according to the definitions </w:t>
      </w:r>
      <w:r>
        <w:rPr>
          <w:rFonts w:asciiTheme="minorHAnsi" w:hAnsiTheme="minorHAnsi" w:cstheme="minorHAnsi"/>
          <w:szCs w:val="22"/>
        </w:rPr>
        <w:t xml:space="preserve">in </w:t>
      </w:r>
      <w:r w:rsidRPr="002E11EA">
        <w:rPr>
          <w:rFonts w:asciiTheme="minorHAnsi" w:hAnsiTheme="minorHAnsi" w:cstheme="minorHAnsi"/>
          <w:szCs w:val="22"/>
        </w:rPr>
        <w:t>the table below</w:t>
      </w:r>
      <w:r>
        <w:rPr>
          <w:rFonts w:asciiTheme="minorHAnsi" w:hAnsiTheme="minorHAnsi" w:cstheme="minorHAnsi"/>
          <w:szCs w:val="22"/>
        </w:rPr>
        <w:t>. This is done by clicking the box in the column next to the capability item that matches the rating you want to select.</w:t>
      </w:r>
    </w:p>
    <w:tbl>
      <w:tblPr>
        <w:tblStyle w:val="NDISCommission"/>
        <w:tblW w:w="0" w:type="auto"/>
        <w:tblInd w:w="421" w:type="dxa"/>
        <w:tblLayout w:type="fixed"/>
        <w:tblLook w:val="04A0" w:firstRow="1" w:lastRow="0" w:firstColumn="1" w:lastColumn="0" w:noHBand="0" w:noVBand="1"/>
        <w:tblCaption w:val="Self-assessment tool capability ratings"/>
        <w:tblDescription w:val="There are three capability ratings that practitioners can use to rate each knowledge and skill item in the self-assessment tool. This table described the three ratings of, capability met, developing capability and capability not met."/>
      </w:tblPr>
      <w:tblGrid>
        <w:gridCol w:w="708"/>
        <w:gridCol w:w="1843"/>
        <w:gridCol w:w="5902"/>
      </w:tblGrid>
      <w:tr w:rsidR="00AB2C79" w:rsidRPr="00157ADA" w14:paraId="21B9A8CD" w14:textId="77777777" w:rsidTr="005459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Borders>
              <w:bottom w:val="single" w:sz="8" w:space="0" w:color="auto"/>
            </w:tcBorders>
            <w:shd w:val="clear" w:color="auto" w:fill="962C8B"/>
          </w:tcPr>
          <w:p w14:paraId="3B0EFE7D" w14:textId="77777777" w:rsidR="00AB2C79" w:rsidRPr="00157ADA" w:rsidRDefault="00AB2C79" w:rsidP="00AB2C79">
            <w:pPr>
              <w:spacing w:before="120" w:after="120"/>
              <w:rPr>
                <w:sz w:val="20"/>
              </w:rPr>
            </w:pPr>
            <w:r w:rsidRPr="00157ADA">
              <w:rPr>
                <w:sz w:val="20"/>
              </w:rPr>
              <w:t>Item</w:t>
            </w:r>
          </w:p>
        </w:tc>
        <w:tc>
          <w:tcPr>
            <w:tcW w:w="1843" w:type="dxa"/>
            <w:tcBorders>
              <w:bottom w:val="single" w:sz="8" w:space="0" w:color="auto"/>
            </w:tcBorders>
            <w:shd w:val="clear" w:color="auto" w:fill="962C8B"/>
          </w:tcPr>
          <w:p w14:paraId="4945E045" w14:textId="77777777" w:rsidR="00AB2C79" w:rsidRPr="00157ADA" w:rsidRDefault="00AB2C79" w:rsidP="00AB2C79">
            <w:pPr>
              <w:spacing w:before="120" w:after="120"/>
              <w:cnfStyle w:val="100000000000" w:firstRow="1" w:lastRow="0" w:firstColumn="0" w:lastColumn="0" w:oddVBand="0" w:evenVBand="0" w:oddHBand="0" w:evenHBand="0" w:firstRowFirstColumn="0" w:firstRowLastColumn="0" w:lastRowFirstColumn="0" w:lastRowLastColumn="0"/>
              <w:rPr>
                <w:sz w:val="20"/>
              </w:rPr>
            </w:pPr>
            <w:r w:rsidRPr="00157ADA">
              <w:rPr>
                <w:sz w:val="20"/>
              </w:rPr>
              <w:t>Capability rating</w:t>
            </w:r>
          </w:p>
        </w:tc>
        <w:tc>
          <w:tcPr>
            <w:tcW w:w="5902" w:type="dxa"/>
            <w:tcBorders>
              <w:bottom w:val="single" w:sz="8" w:space="0" w:color="auto"/>
            </w:tcBorders>
            <w:shd w:val="clear" w:color="auto" w:fill="962C8B"/>
          </w:tcPr>
          <w:p w14:paraId="18B98F42" w14:textId="77777777" w:rsidR="00AB2C79" w:rsidRPr="00157ADA" w:rsidRDefault="00AB2C79" w:rsidP="00AB2C79">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0"/>
              </w:rPr>
            </w:pPr>
            <w:r w:rsidRPr="00157ADA">
              <w:rPr>
                <w:rFonts w:cstheme="minorHAnsi"/>
                <w:sz w:val="20"/>
              </w:rPr>
              <w:t>Criteria</w:t>
            </w:r>
          </w:p>
        </w:tc>
      </w:tr>
      <w:tr w:rsidR="00AB2C79" w:rsidRPr="00157ADA" w14:paraId="3477BBD8" w14:textId="77777777" w:rsidTr="00545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auto"/>
            </w:tcBorders>
          </w:tcPr>
          <w:p w14:paraId="6A8D816F" w14:textId="77777777" w:rsidR="00AB2C79" w:rsidRPr="00157ADA" w:rsidRDefault="00AB2C79" w:rsidP="00AB2C79">
            <w:pPr>
              <w:spacing w:before="60" w:after="60" w:line="240" w:lineRule="auto"/>
              <w:rPr>
                <w:b w:val="0"/>
                <w:sz w:val="20"/>
              </w:rPr>
            </w:pPr>
            <w:r w:rsidRPr="00157ADA">
              <w:rPr>
                <w:b w:val="0"/>
                <w:sz w:val="20"/>
              </w:rPr>
              <w:t>1</w:t>
            </w:r>
          </w:p>
        </w:tc>
        <w:tc>
          <w:tcPr>
            <w:tcW w:w="1843" w:type="dxa"/>
            <w:tcBorders>
              <w:top w:val="single" w:sz="8" w:space="0" w:color="auto"/>
            </w:tcBorders>
          </w:tcPr>
          <w:p w14:paraId="51AB6BAB" w14:textId="77777777" w:rsidR="00AB2C79" w:rsidRPr="00157ADA" w:rsidRDefault="00AB2C79" w:rsidP="00AB2C79">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met</w:t>
            </w:r>
          </w:p>
        </w:tc>
        <w:tc>
          <w:tcPr>
            <w:tcW w:w="5902" w:type="dxa"/>
            <w:tcBorders>
              <w:top w:val="single" w:sz="8" w:space="0" w:color="auto"/>
            </w:tcBorders>
          </w:tcPr>
          <w:p w14:paraId="384E71FD" w14:textId="77777777" w:rsidR="00AB2C79" w:rsidRPr="00157ADA" w:rsidRDefault="00AB2C79" w:rsidP="00AB2C79">
            <w:pPr>
              <w:spacing w:before="60" w:after="6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157ADA">
              <w:rPr>
                <w:rFonts w:cstheme="minorHAnsi"/>
                <w:sz w:val="20"/>
              </w:rPr>
              <w:t>The practitioner has the knowledge or skill described in column 2 of the relevant table in the self-assessment tool</w:t>
            </w:r>
          </w:p>
        </w:tc>
      </w:tr>
      <w:tr w:rsidR="00AB2C79" w:rsidRPr="00157ADA" w14:paraId="69DE033D" w14:textId="77777777" w:rsidTr="00AB2C79">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uto"/>
            </w:tcBorders>
          </w:tcPr>
          <w:p w14:paraId="706E2B80" w14:textId="77777777" w:rsidR="00AB2C79" w:rsidRPr="00157ADA" w:rsidRDefault="00AB2C79" w:rsidP="00AB2C79">
            <w:pPr>
              <w:spacing w:before="60" w:after="60" w:line="240" w:lineRule="auto"/>
              <w:rPr>
                <w:b w:val="0"/>
                <w:sz w:val="20"/>
              </w:rPr>
            </w:pPr>
            <w:r w:rsidRPr="00157ADA">
              <w:rPr>
                <w:b w:val="0"/>
                <w:sz w:val="20"/>
              </w:rPr>
              <w:t>2</w:t>
            </w:r>
          </w:p>
        </w:tc>
        <w:tc>
          <w:tcPr>
            <w:tcW w:w="1843" w:type="dxa"/>
            <w:tcBorders>
              <w:bottom w:val="single" w:sz="4" w:space="0" w:color="auto"/>
            </w:tcBorders>
          </w:tcPr>
          <w:p w14:paraId="4D87CC21" w14:textId="77777777" w:rsidR="00AB2C79" w:rsidRPr="00157ADA" w:rsidRDefault="00AB2C79" w:rsidP="00AB2C79">
            <w:pPr>
              <w:spacing w:before="60" w:after="60" w:line="240" w:lineRule="auto"/>
              <w:cnfStyle w:val="000000000000" w:firstRow="0" w:lastRow="0" w:firstColumn="0" w:lastColumn="0" w:oddVBand="0" w:evenVBand="0" w:oddHBand="0" w:evenHBand="0" w:firstRowFirstColumn="0" w:firstRowLastColumn="0" w:lastRowFirstColumn="0" w:lastRowLastColumn="0"/>
              <w:rPr>
                <w:sz w:val="20"/>
              </w:rPr>
            </w:pPr>
            <w:r w:rsidRPr="00157ADA">
              <w:rPr>
                <w:sz w:val="20"/>
              </w:rPr>
              <w:t>Developing capability</w:t>
            </w:r>
          </w:p>
        </w:tc>
        <w:tc>
          <w:tcPr>
            <w:tcW w:w="5902" w:type="dxa"/>
            <w:tcBorders>
              <w:bottom w:val="single" w:sz="4" w:space="0" w:color="auto"/>
            </w:tcBorders>
          </w:tcPr>
          <w:p w14:paraId="6DAEE6ED" w14:textId="77777777" w:rsidR="00AB2C79" w:rsidRPr="00157ADA" w:rsidRDefault="00AB2C79" w:rsidP="00AB2C79">
            <w:pPr>
              <w:pStyle w:val="Tabletext"/>
              <w:spacing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 xml:space="preserve">The practitioner is in the process of developing the knowledge or skill described in column 2 of the relevant table in the self-assessment tool; and can demonstrate progression against existing professional development goals. </w:t>
            </w:r>
          </w:p>
        </w:tc>
      </w:tr>
      <w:tr w:rsidR="00AB2C79" w:rsidRPr="00157ADA" w14:paraId="626DC1DF" w14:textId="77777777" w:rsidTr="00AB2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bottom w:val="single" w:sz="4" w:space="0" w:color="auto"/>
            </w:tcBorders>
          </w:tcPr>
          <w:p w14:paraId="052F1FCB" w14:textId="77777777" w:rsidR="00AB2C79" w:rsidRPr="00157ADA" w:rsidRDefault="00AB2C79" w:rsidP="00AB2C79">
            <w:pPr>
              <w:spacing w:before="60" w:after="60" w:line="240" w:lineRule="auto"/>
              <w:rPr>
                <w:b w:val="0"/>
                <w:sz w:val="20"/>
              </w:rPr>
            </w:pPr>
            <w:r w:rsidRPr="00157ADA">
              <w:rPr>
                <w:b w:val="0"/>
                <w:sz w:val="20"/>
              </w:rPr>
              <w:t>3</w:t>
            </w:r>
          </w:p>
        </w:tc>
        <w:tc>
          <w:tcPr>
            <w:tcW w:w="1843" w:type="dxa"/>
            <w:tcBorders>
              <w:top w:val="single" w:sz="4" w:space="0" w:color="auto"/>
              <w:bottom w:val="single" w:sz="4" w:space="0" w:color="auto"/>
            </w:tcBorders>
          </w:tcPr>
          <w:p w14:paraId="7BE3600C" w14:textId="77777777" w:rsidR="00AB2C79" w:rsidRPr="00157ADA" w:rsidRDefault="00AB2C79" w:rsidP="00AB2C79">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not met</w:t>
            </w:r>
          </w:p>
        </w:tc>
        <w:tc>
          <w:tcPr>
            <w:tcW w:w="5902" w:type="dxa"/>
            <w:tcBorders>
              <w:top w:val="single" w:sz="4" w:space="0" w:color="auto"/>
              <w:bottom w:val="single" w:sz="4" w:space="0" w:color="auto"/>
            </w:tcBorders>
          </w:tcPr>
          <w:p w14:paraId="5CE89A21" w14:textId="77777777" w:rsidR="00AB2C79" w:rsidRPr="00157ADA" w:rsidRDefault="00AB2C79" w:rsidP="00AB2C79">
            <w:pPr>
              <w:pStyle w:val="Tabletext"/>
              <w:spacing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The practitioner does not have the knowledge or skill described in column 2 of the relevant table in the self-assessment tool</w:t>
            </w:r>
          </w:p>
        </w:tc>
      </w:tr>
    </w:tbl>
    <w:p w14:paraId="27B378B5" w14:textId="1CB931E3" w:rsidR="00AB2C79" w:rsidRPr="004D44CD" w:rsidRDefault="00AB2C79" w:rsidP="00AB2C79">
      <w:pPr>
        <w:pStyle w:val="ListParagraph"/>
        <w:numPr>
          <w:ilvl w:val="0"/>
          <w:numId w:val="20"/>
        </w:numPr>
        <w:ind w:left="357" w:hanging="357"/>
        <w:contextualSpacing w:val="0"/>
      </w:pPr>
      <w:r w:rsidRPr="004D44CD">
        <w:lastRenderedPageBreak/>
        <w:t xml:space="preserve">For each </w:t>
      </w:r>
      <w:r>
        <w:t>of the</w:t>
      </w:r>
      <w:r w:rsidRPr="004D44CD">
        <w:t xml:space="preserve"> </w:t>
      </w:r>
      <w:r>
        <w:t xml:space="preserve">seven </w:t>
      </w:r>
      <w:r w:rsidRPr="004D44CD">
        <w:t xml:space="preserve">capability domains, indicate the type or source of evidence that </w:t>
      </w:r>
      <w:r>
        <w:t xml:space="preserve">you </w:t>
      </w:r>
      <w:r w:rsidRPr="004D44CD">
        <w:t xml:space="preserve">consider supports </w:t>
      </w:r>
      <w:r>
        <w:t>your</w:t>
      </w:r>
      <w:r w:rsidRPr="004D44CD">
        <w:t xml:space="preserve"> self-assessment </w:t>
      </w:r>
      <w:r>
        <w:t xml:space="preserve">where you </w:t>
      </w:r>
      <w:r w:rsidRPr="004D44CD">
        <w:t xml:space="preserve">are </w:t>
      </w:r>
      <w:r w:rsidRPr="00154925">
        <w:rPr>
          <w:i/>
        </w:rPr>
        <w:t>meeting</w:t>
      </w:r>
      <w:r w:rsidRPr="004D44CD">
        <w:t xml:space="preserve"> or </w:t>
      </w:r>
      <w:r w:rsidRPr="00154925">
        <w:rPr>
          <w:i/>
        </w:rPr>
        <w:t xml:space="preserve">developing capability </w:t>
      </w:r>
      <w:r w:rsidRPr="004D44CD">
        <w:t>for the item</w:t>
      </w:r>
      <w:r>
        <w:t>s</w:t>
      </w:r>
      <w:r w:rsidRPr="004D44CD">
        <w:t xml:space="preserve">. </w:t>
      </w:r>
      <w:r>
        <w:t xml:space="preserve">This is added at the end of the capability items for each domain. </w:t>
      </w:r>
      <w:r w:rsidRPr="004D44CD">
        <w:t xml:space="preserve">One piece of evidence can be used to cover </w:t>
      </w:r>
      <w:proofErr w:type="gramStart"/>
      <w:r w:rsidRPr="004D44CD">
        <w:t>a number of</w:t>
      </w:r>
      <w:proofErr w:type="gramEnd"/>
      <w:r w:rsidRPr="004D44CD">
        <w:t xml:space="preserve"> </w:t>
      </w:r>
      <w:r>
        <w:t>items</w:t>
      </w:r>
      <w:r w:rsidRPr="004D44CD">
        <w:t xml:space="preserve"> within</w:t>
      </w:r>
      <w:r>
        <w:t xml:space="preserve">, and across </w:t>
      </w:r>
      <w:r w:rsidRPr="004D44CD">
        <w:t>capability domain</w:t>
      </w:r>
      <w:r>
        <w:t xml:space="preserve">s. Sources of evidence should </w:t>
      </w:r>
      <w:r w:rsidRPr="004D44CD">
        <w:t xml:space="preserve">be included in a Portfolio of Evidence (see </w:t>
      </w:r>
      <w:r>
        <w:t xml:space="preserve">the </w:t>
      </w:r>
      <w:hyperlink r:id="rId26" w:anchor="paragraph-id-8422" w:history="1">
        <w:r w:rsidR="00CD23F6" w:rsidRPr="0043707B">
          <w:rPr>
            <w:rStyle w:val="Hyperlink"/>
          </w:rPr>
          <w:t>Self-assessment Resource Guide for the Positive Behaviour Support Capability Framework</w:t>
        </w:r>
      </w:hyperlink>
      <w:r>
        <w:t>,</w:t>
      </w:r>
      <w:r w:rsidRPr="004D44CD">
        <w:t xml:space="preserve"> section 2.2).  </w:t>
      </w:r>
    </w:p>
    <w:p w14:paraId="18BEB5CB" w14:textId="77777777" w:rsidR="00BB0CE7" w:rsidRDefault="00BB0CE7" w:rsidP="00BB0CE7">
      <w:pPr>
        <w:pStyle w:val="ListParagraph"/>
        <w:numPr>
          <w:ilvl w:val="0"/>
          <w:numId w:val="20"/>
        </w:numPr>
        <w:spacing w:after="120"/>
        <w:ind w:left="357" w:hanging="357"/>
        <w:contextualSpacing w:val="0"/>
      </w:pPr>
      <w:r>
        <w:t xml:space="preserve">To self-assess at a </w:t>
      </w:r>
      <w:r w:rsidRPr="0007139D">
        <w:rPr>
          <w:b/>
        </w:rPr>
        <w:t>proficient practitioner</w:t>
      </w:r>
      <w:r>
        <w:t xml:space="preserve"> level, you should have </w:t>
      </w:r>
      <w:r w:rsidRPr="004D44CD">
        <w:t>assess</w:t>
      </w:r>
      <w:r>
        <w:t>ed</w:t>
      </w:r>
      <w:r w:rsidRPr="004D44CD">
        <w:t xml:space="preserve"> </w:t>
      </w:r>
      <w:r>
        <w:t xml:space="preserve">yourself </w:t>
      </w:r>
      <w:r w:rsidRPr="004D44CD">
        <w:t xml:space="preserve">as </w:t>
      </w:r>
    </w:p>
    <w:p w14:paraId="6750EBDF" w14:textId="77777777" w:rsidR="00BB0CE7" w:rsidRPr="0007139D" w:rsidRDefault="00BB0CE7" w:rsidP="00BB0CE7">
      <w:pPr>
        <w:pStyle w:val="ListParagraph"/>
        <w:numPr>
          <w:ilvl w:val="0"/>
          <w:numId w:val="77"/>
        </w:numPr>
        <w:spacing w:before="0" w:after="120"/>
        <w:ind w:left="714" w:hanging="357"/>
        <w:contextualSpacing w:val="0"/>
      </w:pPr>
      <w:r w:rsidRPr="0095728E">
        <w:rPr>
          <w:rFonts w:cstheme="minorHAnsi"/>
          <w:i/>
          <w:szCs w:val="22"/>
        </w:rPr>
        <w:t>capability</w:t>
      </w:r>
      <w:r w:rsidRPr="0095728E">
        <w:rPr>
          <w:rFonts w:cstheme="minorHAnsi"/>
          <w:szCs w:val="22"/>
        </w:rPr>
        <w:t xml:space="preserve"> </w:t>
      </w:r>
      <w:r w:rsidRPr="0095728E">
        <w:rPr>
          <w:rFonts w:cstheme="minorHAnsi"/>
          <w:i/>
          <w:szCs w:val="22"/>
        </w:rPr>
        <w:t>met</w:t>
      </w:r>
      <w:r w:rsidRPr="007E2EDF">
        <w:rPr>
          <w:rFonts w:cstheme="minorHAnsi"/>
          <w:szCs w:val="22"/>
        </w:rPr>
        <w:t xml:space="preserve"> for each knowledge and skill capability item for a </w:t>
      </w:r>
      <w:r>
        <w:rPr>
          <w:rFonts w:cstheme="minorHAnsi"/>
          <w:b/>
          <w:szCs w:val="22"/>
        </w:rPr>
        <w:t>core</w:t>
      </w:r>
      <w:r w:rsidRPr="007E2EDF">
        <w:rPr>
          <w:rFonts w:cstheme="minorHAnsi"/>
          <w:b/>
          <w:szCs w:val="22"/>
        </w:rPr>
        <w:t xml:space="preserve"> practitioner</w:t>
      </w:r>
      <w:r>
        <w:rPr>
          <w:rFonts w:cstheme="minorHAnsi"/>
          <w:szCs w:val="22"/>
        </w:rPr>
        <w:t xml:space="preserve">, </w:t>
      </w:r>
      <w:r w:rsidRPr="00132FF3">
        <w:rPr>
          <w:rFonts w:cstheme="minorHAnsi"/>
          <w:szCs w:val="22"/>
        </w:rPr>
        <w:t>AND</w:t>
      </w:r>
    </w:p>
    <w:p w14:paraId="2675B845" w14:textId="77777777" w:rsidR="00BB0CE7" w:rsidRPr="0095728E" w:rsidRDefault="00BB0CE7" w:rsidP="00BB0CE7">
      <w:pPr>
        <w:pStyle w:val="ListParagraph"/>
        <w:numPr>
          <w:ilvl w:val="0"/>
          <w:numId w:val="77"/>
        </w:numPr>
        <w:spacing w:before="0" w:after="120"/>
        <w:ind w:left="714" w:hanging="357"/>
        <w:contextualSpacing w:val="0"/>
      </w:pPr>
      <w:r w:rsidRPr="0095728E">
        <w:rPr>
          <w:rFonts w:cstheme="minorHAnsi"/>
          <w:i/>
          <w:szCs w:val="22"/>
        </w:rPr>
        <w:t>capability</w:t>
      </w:r>
      <w:r w:rsidRPr="0095728E">
        <w:rPr>
          <w:rFonts w:cstheme="minorHAnsi"/>
          <w:szCs w:val="22"/>
        </w:rPr>
        <w:t xml:space="preserve"> </w:t>
      </w:r>
      <w:r w:rsidRPr="0095728E">
        <w:rPr>
          <w:rFonts w:cstheme="minorHAnsi"/>
          <w:i/>
          <w:szCs w:val="22"/>
        </w:rPr>
        <w:t>met</w:t>
      </w:r>
      <w:r w:rsidRPr="0095728E">
        <w:rPr>
          <w:rFonts w:cstheme="minorHAnsi"/>
          <w:szCs w:val="22"/>
        </w:rPr>
        <w:t xml:space="preserve"> or </w:t>
      </w:r>
      <w:r w:rsidRPr="0095728E">
        <w:rPr>
          <w:rFonts w:cstheme="minorHAnsi"/>
          <w:i/>
          <w:szCs w:val="22"/>
        </w:rPr>
        <w:t>developing capability</w:t>
      </w:r>
      <w:r w:rsidRPr="0095728E">
        <w:rPr>
          <w:rFonts w:cstheme="minorHAnsi"/>
          <w:szCs w:val="22"/>
        </w:rPr>
        <w:t xml:space="preserve"> for each knowledge and skill capability item for a </w:t>
      </w:r>
      <w:r w:rsidRPr="0095728E">
        <w:rPr>
          <w:rFonts w:cstheme="minorHAnsi"/>
          <w:b/>
          <w:szCs w:val="22"/>
        </w:rPr>
        <w:t>proficient practitioner</w:t>
      </w:r>
      <w:r w:rsidRPr="0095728E">
        <w:rPr>
          <w:rFonts w:cstheme="minorHAnsi"/>
          <w:szCs w:val="22"/>
        </w:rPr>
        <w:t xml:space="preserve"> as set out in the self-assessment tool</w:t>
      </w:r>
    </w:p>
    <w:p w14:paraId="0D2B0098" w14:textId="07BB9953" w:rsidR="00BB0CE7" w:rsidRPr="0095728E" w:rsidRDefault="00BB0CE7" w:rsidP="00BB0CE7">
      <w:pPr>
        <w:spacing w:before="0" w:after="120"/>
        <w:ind w:left="714"/>
      </w:pPr>
      <w:r w:rsidRPr="0007139D">
        <w:rPr>
          <w:rFonts w:cstheme="minorHAnsi"/>
          <w:szCs w:val="22"/>
        </w:rPr>
        <w:t>S</w:t>
      </w:r>
      <w:r w:rsidRPr="004D44CD">
        <w:t xml:space="preserve">ee </w:t>
      </w:r>
      <w:r>
        <w:t xml:space="preserve">the </w:t>
      </w:r>
      <w:hyperlink r:id="rId27" w:anchor="paragraph-id-8422" w:history="1">
        <w:r w:rsidR="00CD23F6" w:rsidRPr="0043707B">
          <w:rPr>
            <w:rStyle w:val="Hyperlink"/>
          </w:rPr>
          <w:t>Self-assessment Resource Guide for the Positive Behaviour Support Capability Framework</w:t>
        </w:r>
      </w:hyperlink>
      <w:r>
        <w:t>,</w:t>
      </w:r>
      <w:r w:rsidRPr="004D44CD">
        <w:t xml:space="preserve"> section 2.</w:t>
      </w:r>
      <w:r>
        <w:t>1, table 3</w:t>
      </w:r>
      <w:r w:rsidRPr="00132FF3">
        <w:rPr>
          <w:rFonts w:cstheme="minorHAnsi"/>
          <w:szCs w:val="22"/>
        </w:rPr>
        <w:t xml:space="preserve">. </w:t>
      </w:r>
    </w:p>
    <w:p w14:paraId="16747BB1" w14:textId="262A9ECD" w:rsidR="00AB2C79" w:rsidRPr="00FD3521" w:rsidRDefault="00AB2C79" w:rsidP="00AB2C79">
      <w:pPr>
        <w:pStyle w:val="subsection"/>
        <w:numPr>
          <w:ilvl w:val="0"/>
          <w:numId w:val="20"/>
        </w:numPr>
        <w:spacing w:before="200" w:after="200" w:line="280" w:lineRule="atLeast"/>
        <w:ind w:left="357" w:hanging="357"/>
        <w:rPr>
          <w:rFonts w:asciiTheme="minorHAnsi" w:hAnsiTheme="minorHAnsi" w:cstheme="minorHAnsi"/>
        </w:rPr>
      </w:pPr>
      <w:r w:rsidRPr="00D72393">
        <w:rPr>
          <w:rFonts w:asciiTheme="minorHAnsi" w:hAnsiTheme="minorHAnsi" w:cstheme="minorHAnsi"/>
        </w:rPr>
        <w:t xml:space="preserve">If you assessed yourself as </w:t>
      </w:r>
      <w:r w:rsidRPr="00D72393">
        <w:rPr>
          <w:rFonts w:asciiTheme="minorHAnsi" w:hAnsiTheme="minorHAnsi" w:cstheme="minorHAnsi"/>
          <w:i/>
          <w:szCs w:val="22"/>
        </w:rPr>
        <w:t>capability</w:t>
      </w:r>
      <w:r w:rsidRPr="00D72393">
        <w:rPr>
          <w:rFonts w:asciiTheme="minorHAnsi" w:hAnsiTheme="minorHAnsi" w:cstheme="minorHAnsi"/>
          <w:szCs w:val="22"/>
        </w:rPr>
        <w:t xml:space="preserve"> </w:t>
      </w:r>
      <w:r w:rsidRPr="00D72393">
        <w:rPr>
          <w:rFonts w:asciiTheme="minorHAnsi" w:hAnsiTheme="minorHAnsi" w:cstheme="minorHAnsi"/>
          <w:i/>
          <w:szCs w:val="22"/>
        </w:rPr>
        <w:t>met</w:t>
      </w:r>
      <w:r w:rsidRPr="00D72393">
        <w:rPr>
          <w:rFonts w:asciiTheme="minorHAnsi" w:hAnsiTheme="minorHAnsi" w:cstheme="minorHAnsi"/>
          <w:szCs w:val="22"/>
        </w:rPr>
        <w:t xml:space="preserve"> for all knowledge and skill capability item</w:t>
      </w:r>
      <w:r w:rsidR="00B92D1C">
        <w:rPr>
          <w:rFonts w:asciiTheme="minorHAnsi" w:hAnsiTheme="minorHAnsi" w:cstheme="minorHAnsi"/>
          <w:szCs w:val="22"/>
        </w:rPr>
        <w:t>s</w:t>
      </w:r>
      <w:r w:rsidRPr="00D72393">
        <w:rPr>
          <w:rFonts w:asciiTheme="minorHAnsi" w:hAnsiTheme="minorHAnsi" w:cstheme="minorHAnsi"/>
          <w:szCs w:val="22"/>
        </w:rPr>
        <w:t xml:space="preserve"> for a </w:t>
      </w:r>
      <w:r>
        <w:rPr>
          <w:rFonts w:asciiTheme="minorHAnsi" w:hAnsiTheme="minorHAnsi" w:cstheme="minorHAnsi"/>
          <w:b/>
          <w:szCs w:val="22"/>
        </w:rPr>
        <w:t>proficient</w:t>
      </w:r>
      <w:r w:rsidRPr="00D72393">
        <w:rPr>
          <w:rFonts w:asciiTheme="minorHAnsi" w:hAnsiTheme="minorHAnsi" w:cstheme="minorHAnsi"/>
          <w:b/>
          <w:szCs w:val="22"/>
        </w:rPr>
        <w:t xml:space="preserve"> practitioner</w:t>
      </w:r>
      <w:r w:rsidRPr="00D72393">
        <w:rPr>
          <w:rFonts w:asciiTheme="minorHAnsi" w:hAnsiTheme="minorHAnsi" w:cstheme="minorHAnsi"/>
          <w:szCs w:val="22"/>
        </w:rPr>
        <w:t xml:space="preserve"> as set out in the self-assessment tool, you may also wish to assess yourself against the capability items for a</w:t>
      </w:r>
      <w:r>
        <w:rPr>
          <w:rFonts w:asciiTheme="minorHAnsi" w:hAnsiTheme="minorHAnsi" w:cstheme="minorHAnsi"/>
          <w:szCs w:val="22"/>
        </w:rPr>
        <w:t>n</w:t>
      </w:r>
      <w:r w:rsidRPr="00D72393">
        <w:rPr>
          <w:rFonts w:asciiTheme="minorHAnsi" w:hAnsiTheme="minorHAnsi" w:cstheme="minorHAnsi"/>
          <w:szCs w:val="22"/>
        </w:rPr>
        <w:t xml:space="preserve"> </w:t>
      </w:r>
      <w:r>
        <w:rPr>
          <w:rFonts w:asciiTheme="minorHAnsi" w:hAnsiTheme="minorHAnsi" w:cstheme="minorHAnsi"/>
          <w:szCs w:val="22"/>
        </w:rPr>
        <w:t>advanced or specialist</w:t>
      </w:r>
      <w:r w:rsidRPr="00D72393">
        <w:rPr>
          <w:rFonts w:asciiTheme="minorHAnsi" w:hAnsiTheme="minorHAnsi" w:cstheme="minorHAnsi"/>
          <w:szCs w:val="22"/>
        </w:rPr>
        <w:t xml:space="preserve"> practitioner level</w:t>
      </w:r>
      <w:r>
        <w:rPr>
          <w:rFonts w:asciiTheme="minorHAnsi" w:hAnsiTheme="minorHAnsi" w:cstheme="minorHAnsi"/>
          <w:szCs w:val="22"/>
        </w:rPr>
        <w:t>. These tools may</w:t>
      </w:r>
      <w:r w:rsidRPr="00A20609">
        <w:rPr>
          <w:rFonts w:asciiTheme="minorHAnsi" w:hAnsiTheme="minorHAnsi" w:cstheme="minorHAnsi"/>
          <w:szCs w:val="22"/>
        </w:rPr>
        <w:t xml:space="preserve"> assist you to identify </w:t>
      </w:r>
      <w:r>
        <w:rPr>
          <w:rFonts w:asciiTheme="minorHAnsi" w:hAnsiTheme="minorHAnsi" w:cstheme="minorHAnsi"/>
          <w:szCs w:val="22"/>
        </w:rPr>
        <w:t xml:space="preserve">areas in which you can extend </w:t>
      </w:r>
      <w:r w:rsidRPr="00A20609">
        <w:rPr>
          <w:rFonts w:asciiTheme="minorHAnsi" w:hAnsiTheme="minorHAnsi" w:cstheme="minorHAnsi"/>
          <w:szCs w:val="22"/>
        </w:rPr>
        <w:t>your knowledge and skills over time.</w:t>
      </w:r>
    </w:p>
    <w:p w14:paraId="0E9732E6" w14:textId="77777777" w:rsidR="00D34982" w:rsidRDefault="00D34982">
      <w:pPr>
        <w:suppressAutoHyphens w:val="0"/>
        <w:spacing w:before="120" w:after="120" w:line="240" w:lineRule="auto"/>
      </w:pPr>
      <w:r>
        <w:br w:type="page"/>
      </w:r>
    </w:p>
    <w:p w14:paraId="5D4D2483" w14:textId="53306388" w:rsidR="00D34982" w:rsidRDefault="00D34982" w:rsidP="00AB2C79">
      <w:pPr>
        <w:suppressAutoHyphens w:val="0"/>
        <w:spacing w:before="120" w:after="120" w:line="240" w:lineRule="auto"/>
      </w:pPr>
      <w:r w:rsidRPr="00D34982">
        <w:rPr>
          <w:b/>
          <w:sz w:val="26"/>
          <w:szCs w:val="26"/>
        </w:rPr>
        <w:lastRenderedPageBreak/>
        <w:t>NOTE:</w:t>
      </w:r>
      <w:r>
        <w:rPr>
          <w:sz w:val="26"/>
          <w:szCs w:val="26"/>
        </w:rPr>
        <w:t xml:space="preserve"> </w:t>
      </w:r>
      <w:r w:rsidRPr="0007139D">
        <w:rPr>
          <w:sz w:val="26"/>
          <w:szCs w:val="26"/>
        </w:rPr>
        <w:t xml:space="preserve">Complete the self-assessment tool for a </w:t>
      </w:r>
      <w:r w:rsidRPr="0007139D">
        <w:rPr>
          <w:b/>
          <w:sz w:val="26"/>
          <w:szCs w:val="26"/>
        </w:rPr>
        <w:t>core practitioner</w:t>
      </w:r>
      <w:r w:rsidRPr="0007139D">
        <w:rPr>
          <w:sz w:val="26"/>
          <w:szCs w:val="26"/>
        </w:rPr>
        <w:t xml:space="preserve"> before </w:t>
      </w:r>
      <w:r>
        <w:rPr>
          <w:sz w:val="26"/>
          <w:szCs w:val="26"/>
        </w:rPr>
        <w:t xml:space="preserve">this self-assessment tool for a </w:t>
      </w:r>
      <w:r w:rsidRPr="0007139D">
        <w:rPr>
          <w:sz w:val="26"/>
          <w:szCs w:val="26"/>
        </w:rPr>
        <w:t>proficient practitioner.</w:t>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AB2C79" w14:paraId="784B5A49" w14:textId="77777777" w:rsidTr="00AB2C79">
        <w:trPr>
          <w:tblHeader/>
        </w:trPr>
        <w:tc>
          <w:tcPr>
            <w:tcW w:w="8936" w:type="dxa"/>
            <w:gridSpan w:val="5"/>
            <w:shd w:val="clear" w:color="auto" w:fill="5F2E74"/>
          </w:tcPr>
          <w:p w14:paraId="34067F38"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a Proficient Behaviour Support Practitioner</w:t>
            </w:r>
          </w:p>
        </w:tc>
      </w:tr>
      <w:tr w:rsidR="00AB2C79" w14:paraId="31E8C6AE" w14:textId="77777777" w:rsidTr="00AB2C79">
        <w:tc>
          <w:tcPr>
            <w:tcW w:w="8936" w:type="dxa"/>
            <w:gridSpan w:val="5"/>
          </w:tcPr>
          <w:p w14:paraId="7DD3A5A4" w14:textId="77777777" w:rsidR="00AB2C79" w:rsidRPr="00905581" w:rsidRDefault="00AB2C79" w:rsidP="00AB2C79">
            <w:pPr>
              <w:suppressAutoHyphens w:val="0"/>
              <w:spacing w:before="120" w:after="0" w:line="240" w:lineRule="auto"/>
              <w:rPr>
                <w:rFonts w:cstheme="minorHAnsi"/>
                <w:b/>
                <w:szCs w:val="22"/>
              </w:rPr>
            </w:pPr>
            <w:r w:rsidRPr="00905581">
              <w:rPr>
                <w:rFonts w:cstheme="minorHAnsi"/>
                <w:b/>
                <w:szCs w:val="22"/>
              </w:rPr>
              <w:t>1. Interim Response</w:t>
            </w:r>
          </w:p>
          <w:p w14:paraId="3B867FFC" w14:textId="77777777" w:rsidR="00AB2C79" w:rsidRPr="00905581" w:rsidRDefault="00AB2C79" w:rsidP="00AB2C79">
            <w:pPr>
              <w:suppressAutoHyphens w:val="0"/>
              <w:spacing w:before="60" w:after="120" w:line="240" w:lineRule="auto"/>
              <w:rPr>
                <w:sz w:val="20"/>
              </w:rPr>
            </w:pPr>
            <w:r w:rsidRPr="00905581">
              <w:rPr>
                <w:rFonts w:eastAsia="Calibri_PDF_Subset" w:cstheme="minorHAnsi"/>
                <w:sz w:val="20"/>
              </w:rPr>
              <w:t xml:space="preserve">Where a person with a disability has an immediate need for a behaviour support plan, the practitioner should have the capability to respond by developing an interim </w:t>
            </w:r>
            <w:r>
              <w:rPr>
                <w:rFonts w:eastAsia="Calibri_PDF_Subset" w:cstheme="minorHAnsi"/>
                <w:sz w:val="20"/>
              </w:rPr>
              <w:t>response</w:t>
            </w:r>
            <w:r w:rsidRPr="00905581">
              <w:rPr>
                <w:rFonts w:eastAsia="Calibri_PDF_Subset" w:cstheme="minorHAnsi"/>
                <w:sz w:val="20"/>
              </w:rPr>
              <w:t xml:space="preserve"> plan to minimise the risk to the person and others.</w:t>
            </w:r>
          </w:p>
        </w:tc>
      </w:tr>
      <w:tr w:rsidR="00AB2C79" w:rsidRPr="00AA52A2" w14:paraId="621F2EC2" w14:textId="77777777" w:rsidTr="00AB2C79">
        <w:tc>
          <w:tcPr>
            <w:tcW w:w="680" w:type="dxa"/>
            <w:shd w:val="clear" w:color="auto" w:fill="E2CDEB" w:themeFill="accent1" w:themeFillTint="33"/>
          </w:tcPr>
          <w:p w14:paraId="4A1ADCC6"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0394706D" w14:textId="77777777" w:rsidR="00AB2C79" w:rsidRPr="00AA52A2" w:rsidRDefault="00AB2C79" w:rsidP="00AB2C79">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70A9A690"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767DF85"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6F6B8E0"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25EF5E74" w14:textId="77777777" w:rsidTr="00AB2C79">
        <w:tc>
          <w:tcPr>
            <w:tcW w:w="680" w:type="dxa"/>
          </w:tcPr>
          <w:p w14:paraId="6151A9F5"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1</w:t>
            </w:r>
            <w:r>
              <w:rPr>
                <w:rFonts w:asciiTheme="minorHAnsi" w:hAnsiTheme="minorHAnsi" w:cstheme="minorHAnsi"/>
              </w:rPr>
              <w:t>.1</w:t>
            </w:r>
          </w:p>
        </w:tc>
        <w:tc>
          <w:tcPr>
            <w:tcW w:w="4683" w:type="dxa"/>
          </w:tcPr>
          <w:p w14:paraId="14F201E9"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Know a range of de-escalation techniques</w:t>
            </w:r>
          </w:p>
        </w:tc>
        <w:tc>
          <w:tcPr>
            <w:tcW w:w="1191" w:type="dxa"/>
          </w:tcPr>
          <w:p w14:paraId="233FFC52"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0097170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8BFA3D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173208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AFE397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920342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E668291" w14:textId="77777777" w:rsidTr="00AB2C79">
        <w:tc>
          <w:tcPr>
            <w:tcW w:w="680" w:type="dxa"/>
          </w:tcPr>
          <w:p w14:paraId="6B0741E8"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2</w:t>
            </w:r>
          </w:p>
        </w:tc>
        <w:tc>
          <w:tcPr>
            <w:tcW w:w="4683" w:type="dxa"/>
          </w:tcPr>
          <w:p w14:paraId="10786336"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Be aware of the implications of using restrictive practices as a response</w:t>
            </w:r>
          </w:p>
        </w:tc>
        <w:tc>
          <w:tcPr>
            <w:tcW w:w="1191" w:type="dxa"/>
          </w:tcPr>
          <w:p w14:paraId="7582C0E4"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586931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42EE67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904325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64C0B9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935985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B9FECA2" w14:textId="77777777" w:rsidTr="00AB2C79">
        <w:tc>
          <w:tcPr>
            <w:tcW w:w="680" w:type="dxa"/>
          </w:tcPr>
          <w:p w14:paraId="2DABCA2C"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w:t>
            </w:r>
            <w:r w:rsidRPr="004D44CD">
              <w:rPr>
                <w:rFonts w:asciiTheme="minorHAnsi" w:hAnsiTheme="minorHAnsi" w:cstheme="minorHAnsi"/>
              </w:rPr>
              <w:t>3</w:t>
            </w:r>
          </w:p>
        </w:tc>
        <w:tc>
          <w:tcPr>
            <w:tcW w:w="4683" w:type="dxa"/>
          </w:tcPr>
          <w:p w14:paraId="3277B72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Have a working knowledge of authorisation and reporting requirements for restrictive practices relevant to State or Territory laws and policies</w:t>
            </w:r>
          </w:p>
        </w:tc>
        <w:tc>
          <w:tcPr>
            <w:tcW w:w="1191" w:type="dxa"/>
          </w:tcPr>
          <w:p w14:paraId="35B928DB"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9378724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B61386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0191789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BBE390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2814530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AA52A2" w14:paraId="45C2C453" w14:textId="77777777" w:rsidTr="00AB2C79">
        <w:tc>
          <w:tcPr>
            <w:tcW w:w="680" w:type="dxa"/>
            <w:shd w:val="clear" w:color="auto" w:fill="E2CDEB" w:themeFill="accent1" w:themeFillTint="33"/>
          </w:tcPr>
          <w:p w14:paraId="5145EA2D"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0235ACB3" w14:textId="77777777" w:rsidR="00AB2C79" w:rsidRPr="00AA52A2" w:rsidRDefault="00AB2C79" w:rsidP="00AB2C79">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602EF52A"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4803790"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5E037A0"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5A8A24A5" w14:textId="77777777" w:rsidTr="00AB2C79">
        <w:tc>
          <w:tcPr>
            <w:tcW w:w="680" w:type="dxa"/>
          </w:tcPr>
          <w:p w14:paraId="5BF27DC4"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1.4</w:t>
            </w:r>
          </w:p>
        </w:tc>
        <w:tc>
          <w:tcPr>
            <w:tcW w:w="4683" w:type="dxa"/>
          </w:tcPr>
          <w:p w14:paraId="00CFAB56"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Develop an individualised immediate response plan</w:t>
            </w:r>
          </w:p>
        </w:tc>
        <w:tc>
          <w:tcPr>
            <w:tcW w:w="1191" w:type="dxa"/>
          </w:tcPr>
          <w:p w14:paraId="39ECC1A2"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017958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ACD30F4"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6358172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CDBE26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158695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A04C565" w14:textId="77777777" w:rsidTr="00AB2C79">
        <w:tc>
          <w:tcPr>
            <w:tcW w:w="680" w:type="dxa"/>
          </w:tcPr>
          <w:p w14:paraId="00ACBEDD"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1.5</w:t>
            </w:r>
          </w:p>
        </w:tc>
        <w:tc>
          <w:tcPr>
            <w:tcW w:w="4683" w:type="dxa"/>
          </w:tcPr>
          <w:p w14:paraId="7E22CD7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Use a range of strategies that can be safely adjusted once full assessment and planning concludes</w:t>
            </w:r>
          </w:p>
        </w:tc>
        <w:tc>
          <w:tcPr>
            <w:tcW w:w="1191" w:type="dxa"/>
          </w:tcPr>
          <w:p w14:paraId="1832573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321373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E494C9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03700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D0B6A9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333216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ED5376B" w14:textId="77777777" w:rsidTr="00AB2C79">
        <w:tc>
          <w:tcPr>
            <w:tcW w:w="680" w:type="dxa"/>
          </w:tcPr>
          <w:p w14:paraId="2415A9C8"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1.6</w:t>
            </w:r>
          </w:p>
        </w:tc>
        <w:tc>
          <w:tcPr>
            <w:tcW w:w="4683" w:type="dxa"/>
          </w:tcPr>
          <w:p w14:paraId="6E1F1B52"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Document and implement ethical reactive strategies</w:t>
            </w:r>
          </w:p>
        </w:tc>
        <w:tc>
          <w:tcPr>
            <w:tcW w:w="1191" w:type="dxa"/>
          </w:tcPr>
          <w:p w14:paraId="3A680570"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6130823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3A55BD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24266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9C17C95"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042242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2D88C16" w14:textId="77777777" w:rsidTr="00AB2C79">
        <w:tc>
          <w:tcPr>
            <w:tcW w:w="680" w:type="dxa"/>
          </w:tcPr>
          <w:p w14:paraId="64BBF529"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1.7</w:t>
            </w:r>
          </w:p>
        </w:tc>
        <w:tc>
          <w:tcPr>
            <w:tcW w:w="4683" w:type="dxa"/>
          </w:tcPr>
          <w:p w14:paraId="19B9185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Seek professional support as required</w:t>
            </w:r>
          </w:p>
        </w:tc>
        <w:tc>
          <w:tcPr>
            <w:tcW w:w="1191" w:type="dxa"/>
          </w:tcPr>
          <w:p w14:paraId="6CE6768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172327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05ECF9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857631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04FDCD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5148268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39418822" w14:textId="77777777" w:rsidTr="00AB2C79">
        <w:tc>
          <w:tcPr>
            <w:tcW w:w="680" w:type="dxa"/>
          </w:tcPr>
          <w:p w14:paraId="4882E941"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1.8</w:t>
            </w:r>
          </w:p>
        </w:tc>
        <w:tc>
          <w:tcPr>
            <w:tcW w:w="4683" w:type="dxa"/>
          </w:tcPr>
          <w:p w14:paraId="613B4478"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Work collaboratively with the relevant stakeholders (including emergency services when required)</w:t>
            </w:r>
          </w:p>
        </w:tc>
        <w:tc>
          <w:tcPr>
            <w:tcW w:w="1191" w:type="dxa"/>
          </w:tcPr>
          <w:p w14:paraId="39BEA8FA"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112811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265628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59912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6828BF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905353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C3D9C06" w14:textId="77777777" w:rsidTr="00AB2C79">
        <w:tc>
          <w:tcPr>
            <w:tcW w:w="680" w:type="dxa"/>
          </w:tcPr>
          <w:p w14:paraId="221059A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1.9</w:t>
            </w:r>
          </w:p>
        </w:tc>
        <w:tc>
          <w:tcPr>
            <w:tcW w:w="4683" w:type="dxa"/>
          </w:tcPr>
          <w:p w14:paraId="684CBC6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Train those implementing a behaviour support plan in its effective implementation</w:t>
            </w:r>
          </w:p>
        </w:tc>
        <w:tc>
          <w:tcPr>
            <w:tcW w:w="1191" w:type="dxa"/>
          </w:tcPr>
          <w:p w14:paraId="62E3A51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383460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2421523"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99199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C31C41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0751976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152EF7F7" w14:textId="77777777" w:rsidTr="00AB2C79">
        <w:tc>
          <w:tcPr>
            <w:tcW w:w="8936" w:type="dxa"/>
            <w:gridSpan w:val="5"/>
            <w:shd w:val="clear" w:color="auto" w:fill="E2CDEB" w:themeFill="accent1" w:themeFillTint="33"/>
          </w:tcPr>
          <w:p w14:paraId="529765F3"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B1218E" w14:paraId="787FDF45" w14:textId="77777777" w:rsidTr="00AB2C79">
        <w:tc>
          <w:tcPr>
            <w:tcW w:w="8936" w:type="dxa"/>
            <w:gridSpan w:val="5"/>
          </w:tcPr>
          <w:p w14:paraId="45EB8CA8" w14:textId="77777777" w:rsidR="00AB2C79" w:rsidRPr="00940FAF" w:rsidRDefault="00AB2C79" w:rsidP="00AB2C79">
            <w:pPr>
              <w:pStyle w:val="Tabletext"/>
              <w:spacing w:before="80" w:after="80"/>
              <w:rPr>
                <w:rFonts w:asciiTheme="minorHAnsi" w:hAnsiTheme="minorHAnsi" w:cstheme="minorHAnsi"/>
                <w:i/>
                <w:color w:val="5F2E74" w:themeColor="accent1"/>
                <w:sz w:val="18"/>
                <w:szCs w:val="18"/>
              </w:rPr>
            </w:pPr>
            <w:r w:rsidRPr="00940FAF">
              <w:rPr>
                <w:rFonts w:asciiTheme="minorHAnsi" w:hAnsiTheme="minorHAnsi" w:cstheme="minorHAnsi"/>
                <w:color w:val="5F2E74" w:themeColor="accent1"/>
                <w:sz w:val="18"/>
                <w:szCs w:val="18"/>
              </w:rPr>
              <w:t xml:space="preserve">Examples: </w:t>
            </w:r>
            <w:r>
              <w:rPr>
                <w:rFonts w:asciiTheme="minorHAnsi" w:hAnsiTheme="minorHAnsi" w:cstheme="minorHAnsi"/>
                <w:i/>
                <w:color w:val="5F2E74" w:themeColor="accent1"/>
                <w:sz w:val="18"/>
                <w:szCs w:val="18"/>
              </w:rPr>
              <w:t>Trauma informed</w:t>
            </w:r>
            <w:r w:rsidRPr="00940FAF">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r</w:t>
            </w:r>
            <w:r w:rsidRPr="00940FAF">
              <w:rPr>
                <w:rFonts w:asciiTheme="minorHAnsi" w:hAnsiTheme="minorHAnsi" w:cstheme="minorHAnsi"/>
                <w:i/>
                <w:color w:val="5F2E74" w:themeColor="accent1"/>
                <w:sz w:val="18"/>
                <w:szCs w:val="18"/>
              </w:rPr>
              <w:t xml:space="preserve">isk </w:t>
            </w:r>
            <w:r>
              <w:rPr>
                <w:rFonts w:asciiTheme="minorHAnsi" w:hAnsiTheme="minorHAnsi" w:cstheme="minorHAnsi"/>
                <w:i/>
                <w:color w:val="5F2E74" w:themeColor="accent1"/>
                <w:sz w:val="18"/>
                <w:szCs w:val="18"/>
              </w:rPr>
              <w:t>a</w:t>
            </w:r>
            <w:r w:rsidRPr="00940FAF">
              <w:rPr>
                <w:rFonts w:asciiTheme="minorHAnsi" w:hAnsiTheme="minorHAnsi" w:cstheme="minorHAnsi"/>
                <w:i/>
                <w:color w:val="5F2E74" w:themeColor="accent1"/>
                <w:sz w:val="18"/>
                <w:szCs w:val="18"/>
              </w:rPr>
              <w:t xml:space="preserve">ssessment; Interim </w:t>
            </w:r>
            <w:r>
              <w:rPr>
                <w:rFonts w:asciiTheme="minorHAnsi" w:hAnsiTheme="minorHAnsi" w:cstheme="minorHAnsi"/>
                <w:i/>
                <w:color w:val="5F2E74" w:themeColor="accent1"/>
                <w:sz w:val="18"/>
                <w:szCs w:val="18"/>
              </w:rPr>
              <w:t>behaviour support plans</w:t>
            </w:r>
            <w:r w:rsidRPr="00940FAF">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r</w:t>
            </w:r>
            <w:r w:rsidRPr="00940FAF">
              <w:rPr>
                <w:rFonts w:asciiTheme="minorHAnsi" w:hAnsiTheme="minorHAnsi" w:cstheme="minorHAnsi"/>
                <w:i/>
                <w:color w:val="5F2E74" w:themeColor="accent1"/>
                <w:sz w:val="18"/>
                <w:szCs w:val="18"/>
              </w:rPr>
              <w:t xml:space="preserve">estrictive </w:t>
            </w:r>
            <w:r>
              <w:rPr>
                <w:rFonts w:asciiTheme="minorHAnsi" w:hAnsiTheme="minorHAnsi" w:cstheme="minorHAnsi"/>
                <w:i/>
                <w:color w:val="5F2E74" w:themeColor="accent1"/>
                <w:sz w:val="18"/>
                <w:szCs w:val="18"/>
              </w:rPr>
              <w:t>p</w:t>
            </w:r>
            <w:r w:rsidRPr="00940FAF">
              <w:rPr>
                <w:rFonts w:asciiTheme="minorHAnsi" w:hAnsiTheme="minorHAnsi" w:cstheme="minorHAnsi"/>
                <w:i/>
                <w:color w:val="5F2E74" w:themeColor="accent1"/>
                <w:sz w:val="18"/>
                <w:szCs w:val="18"/>
              </w:rPr>
              <w:t xml:space="preserve">ractice </w:t>
            </w:r>
            <w:r>
              <w:rPr>
                <w:rFonts w:asciiTheme="minorHAnsi" w:hAnsiTheme="minorHAnsi" w:cstheme="minorHAnsi"/>
                <w:i/>
                <w:color w:val="5F2E74" w:themeColor="accent1"/>
                <w:sz w:val="18"/>
                <w:szCs w:val="18"/>
              </w:rPr>
              <w:t>a</w:t>
            </w:r>
            <w:r w:rsidRPr="00940FAF">
              <w:rPr>
                <w:rFonts w:asciiTheme="minorHAnsi" w:hAnsiTheme="minorHAnsi" w:cstheme="minorHAnsi"/>
                <w:i/>
                <w:color w:val="5F2E74" w:themeColor="accent1"/>
                <w:sz w:val="18"/>
                <w:szCs w:val="18"/>
              </w:rPr>
              <w:t>uthorisation application</w:t>
            </w:r>
            <w:r>
              <w:rPr>
                <w:rFonts w:asciiTheme="minorHAnsi" w:hAnsiTheme="minorHAnsi" w:cstheme="minorHAnsi"/>
                <w:i/>
                <w:color w:val="5F2E74" w:themeColor="accent1"/>
                <w:sz w:val="18"/>
                <w:szCs w:val="18"/>
              </w:rPr>
              <w:t>, staff training package for client restrictive practices.</w:t>
            </w:r>
          </w:p>
        </w:tc>
      </w:tr>
      <w:tr w:rsidR="00AB2C79" w:rsidRPr="00B1218E" w14:paraId="4EE9765C" w14:textId="77777777" w:rsidTr="00AB2C79">
        <w:tc>
          <w:tcPr>
            <w:tcW w:w="8936" w:type="dxa"/>
            <w:gridSpan w:val="5"/>
          </w:tcPr>
          <w:p w14:paraId="5CA55CE4" w14:textId="77777777" w:rsidR="00AB2C79" w:rsidRPr="00B1218E" w:rsidRDefault="00AB2C79" w:rsidP="00545980">
            <w:pPr>
              <w:pStyle w:val="NormalWeb"/>
              <w:numPr>
                <w:ilvl w:val="0"/>
                <w:numId w:val="64"/>
              </w:numPr>
              <w:spacing w:before="80" w:beforeAutospacing="0" w:after="80" w:afterAutospacing="0" w:line="240" w:lineRule="atLeast"/>
              <w:rPr>
                <w:rFonts w:ascii="Calibri" w:hAnsi="Calibri" w:cs="Calibri"/>
                <w:sz w:val="20"/>
                <w:szCs w:val="20"/>
              </w:rPr>
            </w:pPr>
          </w:p>
        </w:tc>
      </w:tr>
      <w:tr w:rsidR="00AB2C79" w:rsidRPr="00B1218E" w14:paraId="46C8B1D3" w14:textId="77777777" w:rsidTr="00AB2C79">
        <w:tc>
          <w:tcPr>
            <w:tcW w:w="8936" w:type="dxa"/>
            <w:gridSpan w:val="5"/>
          </w:tcPr>
          <w:p w14:paraId="6D6E97F6" w14:textId="77777777" w:rsidR="00AB2C79" w:rsidRPr="00B1218E" w:rsidRDefault="00AB2C79" w:rsidP="00545980">
            <w:pPr>
              <w:pStyle w:val="NormalWeb"/>
              <w:numPr>
                <w:ilvl w:val="0"/>
                <w:numId w:val="64"/>
              </w:numPr>
              <w:spacing w:before="80" w:beforeAutospacing="0" w:after="80" w:afterAutospacing="0" w:line="240" w:lineRule="atLeast"/>
              <w:ind w:left="357" w:hanging="357"/>
              <w:rPr>
                <w:rFonts w:ascii="Calibri" w:hAnsi="Calibri" w:cs="Calibri"/>
                <w:sz w:val="20"/>
                <w:szCs w:val="20"/>
              </w:rPr>
            </w:pPr>
          </w:p>
        </w:tc>
      </w:tr>
      <w:tr w:rsidR="00AB2C79" w:rsidRPr="00B1218E" w14:paraId="63E0E737" w14:textId="77777777" w:rsidTr="00AB2C79">
        <w:tc>
          <w:tcPr>
            <w:tcW w:w="8936" w:type="dxa"/>
            <w:gridSpan w:val="5"/>
          </w:tcPr>
          <w:p w14:paraId="1C5AD66D" w14:textId="77777777" w:rsidR="00AB2C79" w:rsidRPr="00B1218E" w:rsidRDefault="00AB2C79" w:rsidP="00545980">
            <w:pPr>
              <w:pStyle w:val="NormalWeb"/>
              <w:numPr>
                <w:ilvl w:val="0"/>
                <w:numId w:val="64"/>
              </w:numPr>
              <w:spacing w:before="80" w:beforeAutospacing="0" w:after="80" w:afterAutospacing="0" w:line="240" w:lineRule="atLeast"/>
              <w:ind w:left="357" w:hanging="357"/>
              <w:rPr>
                <w:rFonts w:ascii="Calibri" w:hAnsi="Calibri" w:cs="Calibri"/>
                <w:sz w:val="20"/>
                <w:szCs w:val="20"/>
              </w:rPr>
            </w:pPr>
          </w:p>
        </w:tc>
      </w:tr>
      <w:tr w:rsidR="00AB2C79" w:rsidRPr="00B1218E" w14:paraId="667654E2" w14:textId="77777777" w:rsidTr="00AB2C79">
        <w:tc>
          <w:tcPr>
            <w:tcW w:w="8936" w:type="dxa"/>
            <w:gridSpan w:val="5"/>
            <w:shd w:val="clear" w:color="auto" w:fill="E2CDEB" w:themeFill="accent1" w:themeFillTint="33"/>
          </w:tcPr>
          <w:p w14:paraId="46131E18"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6A586382" w14:textId="77777777" w:rsidTr="00AB2C79">
        <w:tc>
          <w:tcPr>
            <w:tcW w:w="8936" w:type="dxa"/>
            <w:gridSpan w:val="5"/>
          </w:tcPr>
          <w:p w14:paraId="64A35DF5" w14:textId="77777777" w:rsidR="00AB2C79" w:rsidRPr="00B1218E" w:rsidRDefault="00AB2C79" w:rsidP="00AB2C79">
            <w:pPr>
              <w:suppressAutoHyphens w:val="0"/>
              <w:spacing w:before="80" w:after="80" w:line="240" w:lineRule="atLeast"/>
              <w:rPr>
                <w:rFonts w:cstheme="minorHAnsi"/>
                <w:sz w:val="20"/>
              </w:rPr>
            </w:pPr>
          </w:p>
        </w:tc>
      </w:tr>
    </w:tbl>
    <w:p w14:paraId="612AEB5D" w14:textId="77777777" w:rsidR="00AB2C79" w:rsidRDefault="00AB2C79" w:rsidP="00AB2C79">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AB2C79" w14:paraId="3CA816A4" w14:textId="77777777" w:rsidTr="00AB2C79">
        <w:trPr>
          <w:tblHeader/>
        </w:trPr>
        <w:tc>
          <w:tcPr>
            <w:tcW w:w="8936" w:type="dxa"/>
            <w:gridSpan w:val="5"/>
            <w:shd w:val="clear" w:color="auto" w:fill="5F2E74"/>
          </w:tcPr>
          <w:p w14:paraId="469426FA"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2DCF5735" w14:textId="77777777" w:rsidTr="00AB2C79">
        <w:tc>
          <w:tcPr>
            <w:tcW w:w="8936" w:type="dxa"/>
            <w:gridSpan w:val="5"/>
          </w:tcPr>
          <w:p w14:paraId="177978E8" w14:textId="77777777" w:rsidR="00AB2C79" w:rsidRPr="002E11EA" w:rsidRDefault="00AB2C79" w:rsidP="00AB2C79">
            <w:pPr>
              <w:suppressAutoHyphens w:val="0"/>
              <w:spacing w:before="120" w:after="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p w14:paraId="2A202244" w14:textId="77777777" w:rsidR="00AB2C79" w:rsidRPr="00905581" w:rsidRDefault="00AB2C79" w:rsidP="00AB2C79">
            <w:pPr>
              <w:suppressAutoHyphens w:val="0"/>
              <w:spacing w:before="60" w:after="120" w:line="240" w:lineRule="auto"/>
              <w:rPr>
                <w:sz w:val="20"/>
              </w:rPr>
            </w:pPr>
            <w:r w:rsidRPr="00905581">
              <w:rPr>
                <w:sz w:val="20"/>
              </w:rPr>
              <w:t xml:space="preserve">The practitioner should have the capability to conduct a behaviour assessment to develop an understanding of the person including their strengths, important elements of their life and system of supports. This involves a functional behavioural assessment and formulation </w:t>
            </w:r>
            <w:proofErr w:type="gramStart"/>
            <w:r w:rsidRPr="00905581">
              <w:rPr>
                <w:sz w:val="20"/>
              </w:rPr>
              <w:t>in order to</w:t>
            </w:r>
            <w:proofErr w:type="gramEnd"/>
            <w:r w:rsidRPr="00905581">
              <w:rPr>
                <w:sz w:val="20"/>
              </w:rPr>
              <w:t xml:space="preserve"> understand the person’s needs and why behaviours of concern are occurring.</w:t>
            </w:r>
          </w:p>
        </w:tc>
      </w:tr>
      <w:tr w:rsidR="00AB2C79" w:rsidRPr="00AA52A2" w14:paraId="6F1B021B" w14:textId="77777777" w:rsidTr="00AB2C79">
        <w:tc>
          <w:tcPr>
            <w:tcW w:w="680" w:type="dxa"/>
            <w:shd w:val="clear" w:color="auto" w:fill="E2CDEB" w:themeFill="accent1" w:themeFillTint="33"/>
          </w:tcPr>
          <w:p w14:paraId="06515131"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78A47C78" w14:textId="77777777" w:rsidR="00AB2C79" w:rsidRPr="00AA52A2" w:rsidRDefault="00AB2C79" w:rsidP="00AB2C79">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59480639"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B2391A6"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E975815"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68B358D7" w14:textId="77777777" w:rsidTr="00AB2C79">
        <w:tc>
          <w:tcPr>
            <w:tcW w:w="680" w:type="dxa"/>
          </w:tcPr>
          <w:p w14:paraId="7A2CB5E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w:t>
            </w:r>
          </w:p>
        </w:tc>
        <w:tc>
          <w:tcPr>
            <w:tcW w:w="4683" w:type="dxa"/>
          </w:tcPr>
          <w:p w14:paraId="204B2E92"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Recognise assessment is a flexible and continuing process – factors that trigger and maintain behaviour may change over time</w:t>
            </w:r>
          </w:p>
        </w:tc>
        <w:tc>
          <w:tcPr>
            <w:tcW w:w="1191" w:type="dxa"/>
          </w:tcPr>
          <w:p w14:paraId="7F464DCF"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894830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723F5E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744991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99EB5D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3050250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3887FFC9" w14:textId="77777777" w:rsidTr="00AB2C79">
        <w:tc>
          <w:tcPr>
            <w:tcW w:w="680" w:type="dxa"/>
          </w:tcPr>
          <w:p w14:paraId="4364187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2</w:t>
            </w:r>
            <w:r>
              <w:rPr>
                <w:rFonts w:asciiTheme="minorHAnsi" w:hAnsiTheme="minorHAnsi" w:cstheme="minorHAnsi"/>
              </w:rPr>
              <w:t>.2</w:t>
            </w:r>
          </w:p>
        </w:tc>
        <w:tc>
          <w:tcPr>
            <w:tcW w:w="4683" w:type="dxa"/>
          </w:tcPr>
          <w:p w14:paraId="720C017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Know the importance of assessments being regularly reviewed</w:t>
            </w:r>
          </w:p>
        </w:tc>
        <w:tc>
          <w:tcPr>
            <w:tcW w:w="1191" w:type="dxa"/>
          </w:tcPr>
          <w:p w14:paraId="51A244AB"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713288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93144B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324492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226E0B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090418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37971EAD" w14:textId="77777777" w:rsidTr="00AB2C79">
        <w:tc>
          <w:tcPr>
            <w:tcW w:w="680" w:type="dxa"/>
          </w:tcPr>
          <w:p w14:paraId="546C8F0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3</w:t>
            </w:r>
          </w:p>
        </w:tc>
        <w:tc>
          <w:tcPr>
            <w:tcW w:w="4683" w:type="dxa"/>
          </w:tcPr>
          <w:p w14:paraId="63B88EB5"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Understand the impact of behaviours on the person and their support networks</w:t>
            </w:r>
          </w:p>
        </w:tc>
        <w:tc>
          <w:tcPr>
            <w:tcW w:w="1191" w:type="dxa"/>
          </w:tcPr>
          <w:p w14:paraId="3A479D4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131677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86A943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3807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BC53535"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067641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7F8DCE5" w14:textId="77777777" w:rsidTr="00AB2C79">
        <w:tc>
          <w:tcPr>
            <w:tcW w:w="680" w:type="dxa"/>
          </w:tcPr>
          <w:p w14:paraId="3B80A652"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4</w:t>
            </w:r>
          </w:p>
        </w:tc>
        <w:tc>
          <w:tcPr>
            <w:tcW w:w="4683" w:type="dxa"/>
          </w:tcPr>
          <w:p w14:paraId="5179589A"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Be conversant with a range of functional assessment tools</w:t>
            </w:r>
          </w:p>
        </w:tc>
        <w:tc>
          <w:tcPr>
            <w:tcW w:w="1191" w:type="dxa"/>
          </w:tcPr>
          <w:p w14:paraId="3748EA5B"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642711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35379C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9813531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474980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538506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12E8C56" w14:textId="77777777" w:rsidTr="00AB2C79">
        <w:tc>
          <w:tcPr>
            <w:tcW w:w="680" w:type="dxa"/>
          </w:tcPr>
          <w:p w14:paraId="213F2F4F"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5</w:t>
            </w:r>
          </w:p>
        </w:tc>
        <w:tc>
          <w:tcPr>
            <w:tcW w:w="4683" w:type="dxa"/>
          </w:tcPr>
          <w:p w14:paraId="1006B5C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Understand the strengths and weaknesses of various data collection methods and importance of selecting the appropriate method for the behaviour in question</w:t>
            </w:r>
          </w:p>
        </w:tc>
        <w:tc>
          <w:tcPr>
            <w:tcW w:w="1191" w:type="dxa"/>
          </w:tcPr>
          <w:p w14:paraId="6C776E99"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430493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CDADA5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906248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2F7381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3776564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78E2CA9" w14:textId="77777777" w:rsidTr="00AB2C79">
        <w:tc>
          <w:tcPr>
            <w:tcW w:w="680" w:type="dxa"/>
          </w:tcPr>
          <w:p w14:paraId="01CAA6DF"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6</w:t>
            </w:r>
          </w:p>
        </w:tc>
        <w:tc>
          <w:tcPr>
            <w:tcW w:w="4683" w:type="dxa"/>
          </w:tcPr>
          <w:p w14:paraId="5670748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Understand the cultural context to determine who to involve and the most appropriate mechanism for assessment</w:t>
            </w:r>
          </w:p>
        </w:tc>
        <w:tc>
          <w:tcPr>
            <w:tcW w:w="1191" w:type="dxa"/>
          </w:tcPr>
          <w:p w14:paraId="33325B3F"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94216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DE35D53"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061872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680000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123253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66D038B2" w14:textId="77777777" w:rsidTr="00AB2C79">
        <w:tc>
          <w:tcPr>
            <w:tcW w:w="680" w:type="dxa"/>
          </w:tcPr>
          <w:p w14:paraId="245455F8"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7</w:t>
            </w:r>
          </w:p>
        </w:tc>
        <w:tc>
          <w:tcPr>
            <w:tcW w:w="4683" w:type="dxa"/>
          </w:tcPr>
          <w:p w14:paraId="5272C743"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Understand the impact of monetary and physical resources</w:t>
            </w:r>
          </w:p>
        </w:tc>
        <w:tc>
          <w:tcPr>
            <w:tcW w:w="1191" w:type="dxa"/>
          </w:tcPr>
          <w:p w14:paraId="185329B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266162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973F2D3"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359283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0375BF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89316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592DE647" w14:textId="77777777" w:rsidTr="00AB2C79">
        <w:tc>
          <w:tcPr>
            <w:tcW w:w="680" w:type="dxa"/>
            <w:shd w:val="clear" w:color="auto" w:fill="E2CDEB" w:themeFill="accent1" w:themeFillTint="33"/>
          </w:tcPr>
          <w:p w14:paraId="5D1BEB51" w14:textId="77777777" w:rsidR="00AB2C79" w:rsidRPr="00B1218E" w:rsidRDefault="00AB2C79" w:rsidP="00AB2C79">
            <w:pPr>
              <w:suppressAutoHyphens w:val="0"/>
              <w:spacing w:before="0" w:after="0"/>
              <w:rPr>
                <w:rFonts w:cstheme="minorHAnsi"/>
                <w:b/>
                <w:sz w:val="20"/>
              </w:rPr>
            </w:pPr>
            <w:r w:rsidRPr="00B1218E">
              <w:rPr>
                <w:rFonts w:cstheme="minorHAnsi"/>
                <w:b/>
                <w:sz w:val="20"/>
              </w:rPr>
              <w:t>Item</w:t>
            </w:r>
          </w:p>
        </w:tc>
        <w:tc>
          <w:tcPr>
            <w:tcW w:w="4683" w:type="dxa"/>
            <w:shd w:val="clear" w:color="auto" w:fill="E2CDEB" w:themeFill="accent1" w:themeFillTint="33"/>
          </w:tcPr>
          <w:p w14:paraId="131F64CF" w14:textId="77777777" w:rsidR="00AB2C79" w:rsidRPr="00B1218E" w:rsidRDefault="00AB2C79" w:rsidP="00AB2C79">
            <w:pPr>
              <w:suppressAutoHyphens w:val="0"/>
              <w:spacing w:before="0" w:after="0"/>
              <w:rPr>
                <w:rFonts w:cstheme="minorHAnsi"/>
                <w:b/>
                <w:sz w:val="20"/>
              </w:rPr>
            </w:pPr>
            <w:r>
              <w:rPr>
                <w:rFonts w:cstheme="minorHAnsi"/>
                <w:b/>
                <w:sz w:val="20"/>
              </w:rPr>
              <w:t>Proficient</w:t>
            </w:r>
            <w:r w:rsidRPr="00B1218E">
              <w:rPr>
                <w:rFonts w:cstheme="minorHAnsi"/>
                <w:b/>
                <w:sz w:val="20"/>
              </w:rPr>
              <w:t xml:space="preserve"> Skill Capabilities</w:t>
            </w:r>
          </w:p>
        </w:tc>
        <w:tc>
          <w:tcPr>
            <w:tcW w:w="1191" w:type="dxa"/>
            <w:shd w:val="clear" w:color="auto" w:fill="E2CDEB" w:themeFill="accent1" w:themeFillTint="33"/>
          </w:tcPr>
          <w:p w14:paraId="366B1FA2" w14:textId="77777777" w:rsidR="00AB2C79" w:rsidRPr="00B1218E" w:rsidRDefault="00AB2C79" w:rsidP="00AB2C79">
            <w:pPr>
              <w:pStyle w:val="TableHeading"/>
              <w:spacing w:before="0" w:line="280" w:lineRule="atLeast"/>
              <w:jc w:val="center"/>
              <w:rPr>
                <w:rFonts w:asciiTheme="minorHAnsi" w:hAnsiTheme="minorHAnsi" w:cstheme="minorHAnsi"/>
              </w:rPr>
            </w:pPr>
            <w:r w:rsidRPr="00B1218E">
              <w:rPr>
                <w:rFonts w:asciiTheme="minorHAnsi" w:hAnsiTheme="minorHAnsi" w:cstheme="minorHAnsi"/>
              </w:rPr>
              <w:t>Capability met</w:t>
            </w:r>
          </w:p>
        </w:tc>
        <w:tc>
          <w:tcPr>
            <w:tcW w:w="1191" w:type="dxa"/>
            <w:shd w:val="clear" w:color="auto" w:fill="E2CDEB" w:themeFill="accent1" w:themeFillTint="33"/>
          </w:tcPr>
          <w:p w14:paraId="46A959CD" w14:textId="77777777" w:rsidR="00AB2C79" w:rsidRPr="00B1218E" w:rsidRDefault="00AB2C79" w:rsidP="00AB2C79">
            <w:pPr>
              <w:pStyle w:val="TableHeading"/>
              <w:spacing w:before="0" w:line="280" w:lineRule="atLeast"/>
              <w:jc w:val="center"/>
              <w:rPr>
                <w:rFonts w:asciiTheme="minorHAnsi" w:hAnsiTheme="minorHAnsi" w:cstheme="minorHAnsi"/>
              </w:rPr>
            </w:pPr>
            <w:r w:rsidRPr="00B1218E">
              <w:rPr>
                <w:rFonts w:asciiTheme="minorHAnsi" w:hAnsiTheme="minorHAnsi" w:cstheme="minorHAnsi"/>
              </w:rPr>
              <w:t>Developing capability</w:t>
            </w:r>
          </w:p>
        </w:tc>
        <w:tc>
          <w:tcPr>
            <w:tcW w:w="1191" w:type="dxa"/>
            <w:shd w:val="clear" w:color="auto" w:fill="E2CDEB" w:themeFill="accent1" w:themeFillTint="33"/>
          </w:tcPr>
          <w:p w14:paraId="69E6E00B" w14:textId="77777777" w:rsidR="00AB2C79" w:rsidRPr="00B1218E" w:rsidRDefault="00AB2C79" w:rsidP="00AB2C79">
            <w:pPr>
              <w:pStyle w:val="TableHeading"/>
              <w:spacing w:before="0" w:line="280" w:lineRule="atLeast"/>
              <w:jc w:val="center"/>
              <w:rPr>
                <w:rFonts w:asciiTheme="minorHAnsi" w:hAnsiTheme="minorHAnsi" w:cstheme="minorHAnsi"/>
              </w:rPr>
            </w:pPr>
            <w:r w:rsidRPr="00B1218E">
              <w:rPr>
                <w:rFonts w:asciiTheme="minorHAnsi" w:hAnsiTheme="minorHAnsi" w:cstheme="minorHAnsi"/>
              </w:rPr>
              <w:t>Capability not met</w:t>
            </w:r>
          </w:p>
        </w:tc>
      </w:tr>
      <w:tr w:rsidR="00AB2C79" w14:paraId="2EDF2536" w14:textId="77777777" w:rsidTr="00AB2C79">
        <w:tc>
          <w:tcPr>
            <w:tcW w:w="680" w:type="dxa"/>
          </w:tcPr>
          <w:p w14:paraId="50E81B4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8</w:t>
            </w:r>
          </w:p>
        </w:tc>
        <w:tc>
          <w:tcPr>
            <w:tcW w:w="4683" w:type="dxa"/>
          </w:tcPr>
          <w:p w14:paraId="736BDC7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Establish a developmental history</w:t>
            </w:r>
          </w:p>
        </w:tc>
        <w:tc>
          <w:tcPr>
            <w:tcW w:w="1191" w:type="dxa"/>
          </w:tcPr>
          <w:p w14:paraId="0BF6BC39"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887039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39F804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691289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9098FD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4190208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D68D6AC" w14:textId="77777777" w:rsidTr="00AB2C79">
        <w:tc>
          <w:tcPr>
            <w:tcW w:w="680" w:type="dxa"/>
          </w:tcPr>
          <w:p w14:paraId="41A34BC1"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9</w:t>
            </w:r>
          </w:p>
        </w:tc>
        <w:tc>
          <w:tcPr>
            <w:tcW w:w="4683" w:type="dxa"/>
          </w:tcPr>
          <w:p w14:paraId="309DFB5D"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Analyse any current or previous interventions including reactive strategies</w:t>
            </w:r>
          </w:p>
        </w:tc>
        <w:tc>
          <w:tcPr>
            <w:tcW w:w="1191" w:type="dxa"/>
          </w:tcPr>
          <w:p w14:paraId="37C0E6D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543697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E65A27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2284073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C15DA6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337864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F5A6E48" w14:textId="77777777" w:rsidTr="00AB2C79">
        <w:tc>
          <w:tcPr>
            <w:tcW w:w="680" w:type="dxa"/>
          </w:tcPr>
          <w:p w14:paraId="0A0046E0"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w:t>
            </w:r>
            <w:r w:rsidRPr="004D44CD">
              <w:rPr>
                <w:rFonts w:asciiTheme="minorHAnsi" w:hAnsiTheme="minorHAnsi" w:cstheme="minorHAnsi"/>
              </w:rPr>
              <w:t>10</w:t>
            </w:r>
          </w:p>
        </w:tc>
        <w:tc>
          <w:tcPr>
            <w:tcW w:w="4683" w:type="dxa"/>
          </w:tcPr>
          <w:p w14:paraId="47ABB04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Consider physical or mental health problems including the effect of medications and sleep</w:t>
            </w:r>
          </w:p>
        </w:tc>
        <w:tc>
          <w:tcPr>
            <w:tcW w:w="1191" w:type="dxa"/>
          </w:tcPr>
          <w:p w14:paraId="20976B44"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058963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BFADBC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445250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1CD62F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31465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059C425B" w14:textId="77777777" w:rsidTr="00AB2C79">
        <w:tc>
          <w:tcPr>
            <w:tcW w:w="680" w:type="dxa"/>
          </w:tcPr>
          <w:p w14:paraId="1B457DC0" w14:textId="77777777" w:rsidR="00AB2C79" w:rsidRPr="00B1218E" w:rsidRDefault="00AB2C79" w:rsidP="00AB2C79">
            <w:pPr>
              <w:pStyle w:val="Tabletext"/>
              <w:spacing w:before="80" w:after="80"/>
              <w:rPr>
                <w:rFonts w:asciiTheme="minorHAnsi" w:hAnsiTheme="minorHAnsi" w:cstheme="minorHAnsi"/>
              </w:rPr>
            </w:pPr>
            <w:r w:rsidRPr="00B1218E">
              <w:rPr>
                <w:rFonts w:asciiTheme="minorHAnsi" w:hAnsiTheme="minorHAnsi" w:cstheme="minorHAnsi"/>
              </w:rPr>
              <w:t>2.11</w:t>
            </w:r>
          </w:p>
        </w:tc>
        <w:tc>
          <w:tcPr>
            <w:tcW w:w="4683" w:type="dxa"/>
          </w:tcPr>
          <w:p w14:paraId="53F5EE1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Analyse other considerations such as history of trauma, sensory processing, social and interpersonal history</w:t>
            </w:r>
          </w:p>
        </w:tc>
        <w:tc>
          <w:tcPr>
            <w:tcW w:w="1191" w:type="dxa"/>
          </w:tcPr>
          <w:p w14:paraId="1CBAC850"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143036143"/>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c>
          <w:tcPr>
            <w:tcW w:w="1191" w:type="dxa"/>
          </w:tcPr>
          <w:p w14:paraId="44A35923"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569177399"/>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c>
          <w:tcPr>
            <w:tcW w:w="1191" w:type="dxa"/>
          </w:tcPr>
          <w:p w14:paraId="499F76C5"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336915579"/>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r>
      <w:tr w:rsidR="00AB2C79" w:rsidRPr="00B1218E" w14:paraId="2C5B1199" w14:textId="77777777" w:rsidTr="00AB2C79">
        <w:tc>
          <w:tcPr>
            <w:tcW w:w="680" w:type="dxa"/>
          </w:tcPr>
          <w:p w14:paraId="56AA47EB" w14:textId="77777777" w:rsidR="00AB2C79" w:rsidRPr="00B1218E" w:rsidRDefault="00AB2C79" w:rsidP="00AB2C79">
            <w:pPr>
              <w:pStyle w:val="Tabletext"/>
              <w:spacing w:before="80" w:after="80"/>
              <w:rPr>
                <w:rFonts w:asciiTheme="minorHAnsi" w:hAnsiTheme="minorHAnsi" w:cstheme="minorHAnsi"/>
              </w:rPr>
            </w:pPr>
            <w:r w:rsidRPr="00B1218E">
              <w:rPr>
                <w:rFonts w:asciiTheme="minorHAnsi" w:hAnsiTheme="minorHAnsi" w:cstheme="minorHAnsi"/>
              </w:rPr>
              <w:t>2.12</w:t>
            </w:r>
          </w:p>
        </w:tc>
        <w:tc>
          <w:tcPr>
            <w:tcW w:w="4683" w:type="dxa"/>
          </w:tcPr>
          <w:p w14:paraId="5D95D85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Analyse the relationship between the person and their environment</w:t>
            </w:r>
          </w:p>
        </w:tc>
        <w:tc>
          <w:tcPr>
            <w:tcW w:w="1191" w:type="dxa"/>
          </w:tcPr>
          <w:p w14:paraId="58985C03"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746881771"/>
                <w14:checkbox>
                  <w14:checked w14:val="1"/>
                  <w14:checkedState w14:val="2612" w14:font="MS Gothic"/>
                  <w14:uncheckedState w14:val="2610" w14:font="MS Gothic"/>
                </w14:checkbox>
              </w:sdtPr>
              <w:sdtContent>
                <w:r w:rsidR="00AB2C79">
                  <w:rPr>
                    <w:rFonts w:ascii="MS Gothic" w:eastAsia="MS Gothic" w:hAnsi="MS Gothic" w:cstheme="minorHAnsi" w:hint="eastAsia"/>
                    <w:sz w:val="20"/>
                    <w:szCs w:val="20"/>
                  </w:rPr>
                  <w:t>☒</w:t>
                </w:r>
              </w:sdtContent>
            </w:sdt>
          </w:p>
        </w:tc>
        <w:tc>
          <w:tcPr>
            <w:tcW w:w="1191" w:type="dxa"/>
          </w:tcPr>
          <w:p w14:paraId="680ECEF5"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96244641"/>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c>
          <w:tcPr>
            <w:tcW w:w="1191" w:type="dxa"/>
          </w:tcPr>
          <w:p w14:paraId="1B266E1D"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747615637"/>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r>
      <w:tr w:rsidR="00AB2C79" w:rsidRPr="00B1218E" w14:paraId="663642F6" w14:textId="77777777" w:rsidTr="00AB2C79">
        <w:tc>
          <w:tcPr>
            <w:tcW w:w="680" w:type="dxa"/>
          </w:tcPr>
          <w:p w14:paraId="3CBEE3DD" w14:textId="77777777" w:rsidR="00AB2C79" w:rsidRPr="00B1218E" w:rsidRDefault="00AB2C79" w:rsidP="00AB2C79">
            <w:pPr>
              <w:pStyle w:val="Tabletext"/>
              <w:spacing w:before="80" w:after="80"/>
              <w:rPr>
                <w:rFonts w:asciiTheme="minorHAnsi" w:hAnsiTheme="minorHAnsi" w:cstheme="minorHAnsi"/>
              </w:rPr>
            </w:pPr>
            <w:r w:rsidRPr="00B1218E">
              <w:rPr>
                <w:rFonts w:asciiTheme="minorHAnsi" w:hAnsiTheme="minorHAnsi" w:cstheme="minorHAnsi"/>
              </w:rPr>
              <w:t>2.13</w:t>
            </w:r>
          </w:p>
        </w:tc>
        <w:tc>
          <w:tcPr>
            <w:tcW w:w="4683" w:type="dxa"/>
          </w:tcPr>
          <w:p w14:paraId="0238617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 xml:space="preserve">Identify enablers and barriers to quality of life, including understanding the protective value of friendships and family, and their contribution to safety </w:t>
            </w:r>
          </w:p>
        </w:tc>
        <w:tc>
          <w:tcPr>
            <w:tcW w:w="1191" w:type="dxa"/>
          </w:tcPr>
          <w:p w14:paraId="4800C7D6"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2075426035"/>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c>
          <w:tcPr>
            <w:tcW w:w="1191" w:type="dxa"/>
          </w:tcPr>
          <w:p w14:paraId="60FF24E6"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665012891"/>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c>
          <w:tcPr>
            <w:tcW w:w="1191" w:type="dxa"/>
          </w:tcPr>
          <w:p w14:paraId="37377953" w14:textId="77777777" w:rsidR="00AB2C79" w:rsidRPr="00B1218E" w:rsidRDefault="00000000" w:rsidP="00AB2C7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054116726"/>
                <w14:checkbox>
                  <w14:checked w14:val="0"/>
                  <w14:checkedState w14:val="2612" w14:font="MS Gothic"/>
                  <w14:uncheckedState w14:val="2610" w14:font="MS Gothic"/>
                </w14:checkbox>
              </w:sdtPr>
              <w:sdtContent>
                <w:r w:rsidR="00AB2C79" w:rsidRPr="00B1218E">
                  <w:rPr>
                    <w:rFonts w:ascii="Segoe UI Symbol" w:eastAsia="MS Gothic" w:hAnsi="Segoe UI Symbol" w:cs="Segoe UI Symbol"/>
                    <w:sz w:val="20"/>
                    <w:szCs w:val="20"/>
                  </w:rPr>
                  <w:t>☐</w:t>
                </w:r>
              </w:sdtContent>
            </w:sdt>
          </w:p>
        </w:tc>
      </w:tr>
      <w:tr w:rsidR="00AB2C79" w14:paraId="45D5C121" w14:textId="77777777" w:rsidTr="00AB2C79">
        <w:tc>
          <w:tcPr>
            <w:tcW w:w="680" w:type="dxa"/>
          </w:tcPr>
          <w:p w14:paraId="4AB3C117"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4</w:t>
            </w:r>
          </w:p>
        </w:tc>
        <w:tc>
          <w:tcPr>
            <w:tcW w:w="4683" w:type="dxa"/>
          </w:tcPr>
          <w:p w14:paraId="6D037482"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Identify barriers to intervention</w:t>
            </w:r>
          </w:p>
        </w:tc>
        <w:tc>
          <w:tcPr>
            <w:tcW w:w="1191" w:type="dxa"/>
          </w:tcPr>
          <w:p w14:paraId="3899814F"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251610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40284B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314730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FA9881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633361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bl>
    <w:p w14:paraId="345ED75F" w14:textId="77777777" w:rsidR="00AB2C79" w:rsidRDefault="00AB2C79" w:rsidP="00AB2C79">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AB2C79" w14:paraId="02537ECE" w14:textId="77777777" w:rsidTr="00AB2C79">
        <w:trPr>
          <w:tblHeader/>
        </w:trPr>
        <w:tc>
          <w:tcPr>
            <w:tcW w:w="8936" w:type="dxa"/>
            <w:gridSpan w:val="5"/>
            <w:shd w:val="clear" w:color="auto" w:fill="5F2E74"/>
          </w:tcPr>
          <w:p w14:paraId="35791CD2"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6D99AACD" w14:textId="77777777" w:rsidTr="00AB2C79">
        <w:tc>
          <w:tcPr>
            <w:tcW w:w="8936" w:type="dxa"/>
            <w:gridSpan w:val="5"/>
          </w:tcPr>
          <w:p w14:paraId="5834687F" w14:textId="77777777" w:rsidR="00AB2C79" w:rsidRPr="00237A30" w:rsidRDefault="00AB2C79" w:rsidP="00AB2C79">
            <w:pPr>
              <w:suppressAutoHyphens w:val="0"/>
              <w:spacing w:before="120" w:after="12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tc>
      </w:tr>
      <w:tr w:rsidR="00AB2C79" w:rsidRPr="00AA52A2" w14:paraId="5D583FA2" w14:textId="77777777" w:rsidTr="00AB2C79">
        <w:tc>
          <w:tcPr>
            <w:tcW w:w="680" w:type="dxa"/>
            <w:shd w:val="clear" w:color="auto" w:fill="E2CDEB" w:themeFill="accent1" w:themeFillTint="33"/>
          </w:tcPr>
          <w:p w14:paraId="3B3A6313"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49F79942" w14:textId="77777777" w:rsidR="00AB2C79" w:rsidRPr="00AA52A2" w:rsidRDefault="00AB2C79" w:rsidP="00AB2C79">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3ABF4C26"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7D9191B"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EA50FB4"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3406C691" w14:textId="77777777" w:rsidTr="00AB2C79">
        <w:tc>
          <w:tcPr>
            <w:tcW w:w="680" w:type="dxa"/>
          </w:tcPr>
          <w:p w14:paraId="1D8E227D"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5</w:t>
            </w:r>
          </w:p>
        </w:tc>
        <w:tc>
          <w:tcPr>
            <w:tcW w:w="4683" w:type="dxa"/>
          </w:tcPr>
          <w:p w14:paraId="70CDD9D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Lead an interdisciplinary assessment of complex behaviour</w:t>
            </w:r>
          </w:p>
        </w:tc>
        <w:tc>
          <w:tcPr>
            <w:tcW w:w="1191" w:type="dxa"/>
          </w:tcPr>
          <w:p w14:paraId="242A20E9"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460439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F3D5964"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709092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F9B4DD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034555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AD77BFB" w14:textId="77777777" w:rsidTr="00AB2C79">
        <w:tc>
          <w:tcPr>
            <w:tcW w:w="680" w:type="dxa"/>
          </w:tcPr>
          <w:p w14:paraId="02FC73D5"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6</w:t>
            </w:r>
          </w:p>
        </w:tc>
        <w:tc>
          <w:tcPr>
            <w:tcW w:w="4683" w:type="dxa"/>
          </w:tcPr>
          <w:p w14:paraId="29F46CF9"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Construct a model of understanding that explains the functions of behaviours</w:t>
            </w:r>
          </w:p>
        </w:tc>
        <w:tc>
          <w:tcPr>
            <w:tcW w:w="1191" w:type="dxa"/>
          </w:tcPr>
          <w:p w14:paraId="210567F3"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6903484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771977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488891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BCB8C7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1945980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90D8E2D" w14:textId="77777777" w:rsidTr="00AB2C79">
        <w:tc>
          <w:tcPr>
            <w:tcW w:w="680" w:type="dxa"/>
          </w:tcPr>
          <w:p w14:paraId="57BC171C"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7</w:t>
            </w:r>
          </w:p>
        </w:tc>
        <w:tc>
          <w:tcPr>
            <w:tcW w:w="4683" w:type="dxa"/>
          </w:tcPr>
          <w:p w14:paraId="65CF7F96"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Refer on when requirements fall outside of the scope of behaviour support</w:t>
            </w:r>
          </w:p>
        </w:tc>
        <w:tc>
          <w:tcPr>
            <w:tcW w:w="1191" w:type="dxa"/>
          </w:tcPr>
          <w:p w14:paraId="645E8557"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866814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92E515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162951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0F4592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7367601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95ABE4A" w14:textId="77777777" w:rsidTr="00AB2C79">
        <w:tc>
          <w:tcPr>
            <w:tcW w:w="680" w:type="dxa"/>
          </w:tcPr>
          <w:p w14:paraId="78144017"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8</w:t>
            </w:r>
          </w:p>
        </w:tc>
        <w:tc>
          <w:tcPr>
            <w:tcW w:w="4683" w:type="dxa"/>
          </w:tcPr>
          <w:p w14:paraId="3BEBBA33"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Collaborate with non-disability specific or mainstream services as required (including medical professionals)</w:t>
            </w:r>
          </w:p>
        </w:tc>
        <w:tc>
          <w:tcPr>
            <w:tcW w:w="1191" w:type="dxa"/>
          </w:tcPr>
          <w:p w14:paraId="5D531C81"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756136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87962D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37808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3D2CEF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688541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B068798" w14:textId="77777777" w:rsidTr="00AB2C79">
        <w:tc>
          <w:tcPr>
            <w:tcW w:w="680" w:type="dxa"/>
          </w:tcPr>
          <w:p w14:paraId="7942C737"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9</w:t>
            </w:r>
          </w:p>
        </w:tc>
        <w:tc>
          <w:tcPr>
            <w:tcW w:w="4683" w:type="dxa"/>
          </w:tcPr>
          <w:p w14:paraId="11E17AE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Assess and regularly review areas of risk to the person or others</w:t>
            </w:r>
          </w:p>
        </w:tc>
        <w:tc>
          <w:tcPr>
            <w:tcW w:w="1191" w:type="dxa"/>
          </w:tcPr>
          <w:p w14:paraId="12339A73"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869991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0B8F4A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25572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28ECAC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13529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4F4C3F2" w14:textId="77777777" w:rsidTr="00AB2C79">
        <w:tc>
          <w:tcPr>
            <w:tcW w:w="680" w:type="dxa"/>
          </w:tcPr>
          <w:p w14:paraId="348C8E63"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0</w:t>
            </w:r>
          </w:p>
        </w:tc>
        <w:tc>
          <w:tcPr>
            <w:tcW w:w="4683" w:type="dxa"/>
          </w:tcPr>
          <w:p w14:paraId="0F3F4056"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Identify the use of restrictive practices</w:t>
            </w:r>
          </w:p>
        </w:tc>
        <w:tc>
          <w:tcPr>
            <w:tcW w:w="1191" w:type="dxa"/>
          </w:tcPr>
          <w:p w14:paraId="0893EAF4"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78800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DA93F9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5014634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0F9A9D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055033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338514E2" w14:textId="77777777" w:rsidTr="00AB2C79">
        <w:tc>
          <w:tcPr>
            <w:tcW w:w="680" w:type="dxa"/>
          </w:tcPr>
          <w:p w14:paraId="0D0DC88D"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2.2</w:t>
            </w:r>
            <w:r w:rsidRPr="004D44CD">
              <w:rPr>
                <w:rFonts w:asciiTheme="minorHAnsi" w:hAnsiTheme="minorHAnsi" w:cstheme="minorHAnsi"/>
              </w:rPr>
              <w:t>1</w:t>
            </w:r>
          </w:p>
        </w:tc>
        <w:tc>
          <w:tcPr>
            <w:tcW w:w="4683" w:type="dxa"/>
          </w:tcPr>
          <w:p w14:paraId="64D36E16"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Conduct a comprehensive functional assessment and produce an assessment report that includes recommended actions and strategies</w:t>
            </w:r>
          </w:p>
        </w:tc>
        <w:tc>
          <w:tcPr>
            <w:tcW w:w="1191" w:type="dxa"/>
          </w:tcPr>
          <w:p w14:paraId="1E3329E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1941774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BDBF3B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753815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0226B8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764465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9EA8D0F" w14:textId="77777777" w:rsidTr="00AB2C79">
        <w:tc>
          <w:tcPr>
            <w:tcW w:w="680" w:type="dxa"/>
          </w:tcPr>
          <w:p w14:paraId="137EE3F7"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2.22</w:t>
            </w:r>
          </w:p>
        </w:tc>
        <w:tc>
          <w:tcPr>
            <w:tcW w:w="4683" w:type="dxa"/>
          </w:tcPr>
          <w:p w14:paraId="05FC479C"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Undertake assessment review if there is a significant change in behaviour</w:t>
            </w:r>
          </w:p>
        </w:tc>
        <w:tc>
          <w:tcPr>
            <w:tcW w:w="1191" w:type="dxa"/>
          </w:tcPr>
          <w:p w14:paraId="3A53ED1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082816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0BB2E6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692950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7F0BF5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054674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61020FC8" w14:textId="77777777" w:rsidTr="00AB2C79">
        <w:tc>
          <w:tcPr>
            <w:tcW w:w="8936" w:type="dxa"/>
            <w:gridSpan w:val="5"/>
            <w:shd w:val="clear" w:color="auto" w:fill="E2CDEB" w:themeFill="accent1" w:themeFillTint="33"/>
          </w:tcPr>
          <w:p w14:paraId="5632415A"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B1218E" w14:paraId="3711D939" w14:textId="77777777" w:rsidTr="00AB2C79">
        <w:tc>
          <w:tcPr>
            <w:tcW w:w="8936" w:type="dxa"/>
            <w:gridSpan w:val="5"/>
          </w:tcPr>
          <w:p w14:paraId="27244FB0" w14:textId="77777777" w:rsidR="00AB2C79" w:rsidRPr="00FD3E3F" w:rsidRDefault="00AB2C79" w:rsidP="00AB2C79">
            <w:pPr>
              <w:pStyle w:val="Tabletext"/>
              <w:spacing w:before="80" w:after="80"/>
              <w:rPr>
                <w:rFonts w:asciiTheme="minorHAnsi" w:hAnsiTheme="minorHAnsi" w:cstheme="minorHAnsi"/>
                <w:i/>
                <w:color w:val="5F2E74" w:themeColor="accent1"/>
                <w:sz w:val="18"/>
                <w:szCs w:val="18"/>
              </w:rPr>
            </w:pPr>
            <w:r w:rsidRPr="00FD3E3F">
              <w:rPr>
                <w:rFonts w:asciiTheme="minorHAnsi" w:hAnsiTheme="minorHAnsi" w:cstheme="minorHAnsi"/>
                <w:i/>
                <w:color w:val="5F2E74" w:themeColor="accent1"/>
                <w:sz w:val="18"/>
                <w:szCs w:val="18"/>
              </w:rPr>
              <w:t xml:space="preserve">Examples: </w:t>
            </w:r>
            <w:r w:rsidRPr="0033533D">
              <w:rPr>
                <w:rFonts w:asciiTheme="minorHAnsi" w:hAnsiTheme="minorHAnsi" w:cstheme="minorHAnsi"/>
                <w:i/>
                <w:color w:val="5F2E74" w:themeColor="accent1"/>
                <w:sz w:val="18"/>
                <w:szCs w:val="18"/>
              </w:rPr>
              <w:t xml:space="preserve">Developmental Behaviour Checklist 2; </w:t>
            </w:r>
            <w:r w:rsidRPr="00940FAF">
              <w:rPr>
                <w:rFonts w:asciiTheme="minorHAnsi" w:hAnsiTheme="minorHAnsi" w:cstheme="minorHAnsi"/>
                <w:i/>
                <w:color w:val="5F2E74" w:themeColor="accent1"/>
                <w:sz w:val="18"/>
                <w:szCs w:val="18"/>
              </w:rPr>
              <w:t>parent</w:t>
            </w:r>
            <w:r w:rsidRPr="007C7DAA">
              <w:rPr>
                <w:rFonts w:asciiTheme="minorHAnsi" w:hAnsiTheme="minorHAnsi" w:cstheme="minorHAnsi"/>
                <w:i/>
                <w:color w:val="5F2E74" w:themeColor="accent1"/>
                <w:sz w:val="18"/>
                <w:szCs w:val="18"/>
              </w:rPr>
              <w:t xml:space="preserve"> </w:t>
            </w:r>
            <w:r w:rsidRPr="00FA1891">
              <w:rPr>
                <w:rFonts w:asciiTheme="minorHAnsi" w:hAnsiTheme="minorHAnsi" w:cstheme="minorHAnsi"/>
                <w:i/>
                <w:color w:val="5F2E74" w:themeColor="accent1"/>
                <w:sz w:val="18"/>
                <w:szCs w:val="18"/>
              </w:rPr>
              <w:t>interview</w:t>
            </w:r>
            <w:r w:rsidRPr="0033533D">
              <w:rPr>
                <w:rFonts w:asciiTheme="minorHAnsi" w:hAnsiTheme="minorHAnsi" w:cstheme="minorHAnsi"/>
                <w:i/>
                <w:color w:val="5F2E74" w:themeColor="accent1"/>
                <w:sz w:val="18"/>
                <w:szCs w:val="18"/>
              </w:rPr>
              <w:t xml:space="preserve"> notes using the Strengths and Difficulties Questionnaire; Lifestyle and Environment Review; clinical formulation notes; functional behaviour assessment reports</w:t>
            </w:r>
          </w:p>
        </w:tc>
      </w:tr>
      <w:tr w:rsidR="00AB2C79" w:rsidRPr="00B1218E" w14:paraId="6C656AA8" w14:textId="77777777" w:rsidTr="00AB2C79">
        <w:tc>
          <w:tcPr>
            <w:tcW w:w="8936" w:type="dxa"/>
            <w:gridSpan w:val="5"/>
          </w:tcPr>
          <w:p w14:paraId="42C721B8" w14:textId="77777777" w:rsidR="00AB2C79" w:rsidRPr="00511320" w:rsidRDefault="00AB2C79" w:rsidP="00545980">
            <w:pPr>
              <w:pStyle w:val="NormalWeb"/>
              <w:numPr>
                <w:ilvl w:val="0"/>
                <w:numId w:val="65"/>
              </w:numPr>
              <w:spacing w:before="80" w:beforeAutospacing="0" w:after="80" w:afterAutospacing="0" w:line="240" w:lineRule="atLeast"/>
              <w:rPr>
                <w:rFonts w:ascii="Calibri" w:hAnsi="Calibri" w:cs="Calibri"/>
                <w:sz w:val="20"/>
                <w:szCs w:val="20"/>
              </w:rPr>
            </w:pPr>
          </w:p>
        </w:tc>
      </w:tr>
      <w:tr w:rsidR="00AB2C79" w:rsidRPr="00B1218E" w14:paraId="2E9F1AEE" w14:textId="77777777" w:rsidTr="00AB2C79">
        <w:tc>
          <w:tcPr>
            <w:tcW w:w="8936" w:type="dxa"/>
            <w:gridSpan w:val="5"/>
          </w:tcPr>
          <w:p w14:paraId="09B98E92" w14:textId="77777777" w:rsidR="00AB2C79" w:rsidRPr="00B1218E" w:rsidRDefault="00AB2C79" w:rsidP="00545980">
            <w:pPr>
              <w:pStyle w:val="NormalWeb"/>
              <w:numPr>
                <w:ilvl w:val="0"/>
                <w:numId w:val="65"/>
              </w:numPr>
              <w:spacing w:before="80" w:beforeAutospacing="0" w:after="80" w:afterAutospacing="0" w:line="240" w:lineRule="atLeast"/>
              <w:ind w:left="357" w:hanging="357"/>
              <w:rPr>
                <w:rFonts w:ascii="Calibri" w:hAnsi="Calibri" w:cs="Calibri"/>
                <w:sz w:val="20"/>
                <w:szCs w:val="20"/>
              </w:rPr>
            </w:pPr>
          </w:p>
        </w:tc>
      </w:tr>
      <w:tr w:rsidR="00AB2C79" w:rsidRPr="00B1218E" w14:paraId="26765942" w14:textId="77777777" w:rsidTr="00AB2C79">
        <w:tc>
          <w:tcPr>
            <w:tcW w:w="8936" w:type="dxa"/>
            <w:gridSpan w:val="5"/>
          </w:tcPr>
          <w:p w14:paraId="28D8F687" w14:textId="77777777" w:rsidR="00AB2C79" w:rsidRPr="00B1218E" w:rsidRDefault="00AB2C79" w:rsidP="00545980">
            <w:pPr>
              <w:pStyle w:val="NormalWeb"/>
              <w:numPr>
                <w:ilvl w:val="0"/>
                <w:numId w:val="65"/>
              </w:numPr>
              <w:spacing w:before="80" w:beforeAutospacing="0" w:after="80" w:afterAutospacing="0" w:line="240" w:lineRule="atLeast"/>
              <w:ind w:left="357" w:hanging="357"/>
              <w:rPr>
                <w:rFonts w:ascii="Calibri" w:hAnsi="Calibri" w:cs="Calibri"/>
                <w:sz w:val="20"/>
                <w:szCs w:val="20"/>
              </w:rPr>
            </w:pPr>
          </w:p>
        </w:tc>
      </w:tr>
      <w:tr w:rsidR="00AB2C79" w:rsidRPr="00B1218E" w14:paraId="4A3223B6" w14:textId="77777777" w:rsidTr="00AB2C79">
        <w:tc>
          <w:tcPr>
            <w:tcW w:w="8936" w:type="dxa"/>
            <w:gridSpan w:val="5"/>
            <w:shd w:val="clear" w:color="auto" w:fill="E2CDEB" w:themeFill="accent1" w:themeFillTint="33"/>
          </w:tcPr>
          <w:p w14:paraId="254B0601"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51A14F02" w14:textId="77777777" w:rsidTr="00AB2C79">
        <w:tc>
          <w:tcPr>
            <w:tcW w:w="8936" w:type="dxa"/>
            <w:gridSpan w:val="5"/>
          </w:tcPr>
          <w:p w14:paraId="0090E4AC" w14:textId="77777777" w:rsidR="00AB2C79" w:rsidRPr="00B1218E" w:rsidRDefault="00AB2C79" w:rsidP="00AB2C79">
            <w:pPr>
              <w:suppressAutoHyphens w:val="0"/>
              <w:spacing w:before="80" w:after="80" w:line="240" w:lineRule="atLeast"/>
              <w:rPr>
                <w:rFonts w:cstheme="minorHAnsi"/>
                <w:sz w:val="20"/>
              </w:rPr>
            </w:pPr>
          </w:p>
        </w:tc>
      </w:tr>
    </w:tbl>
    <w:p w14:paraId="046D36F6" w14:textId="77777777" w:rsidR="00AB2C79" w:rsidRDefault="00AB2C79" w:rsidP="00AB2C79">
      <w:pPr>
        <w:suppressAutoHyphens w:val="0"/>
        <w:spacing w:before="120" w:after="120" w:line="240" w:lineRule="auto"/>
      </w:pPr>
      <w:r>
        <w:br w:type="page"/>
      </w:r>
    </w:p>
    <w:tbl>
      <w:tblPr>
        <w:tblStyle w:val="TableGrid"/>
        <w:tblW w:w="0" w:type="auto"/>
        <w:tblLayout w:type="fixed"/>
        <w:tblLook w:val="04A0" w:firstRow="1" w:lastRow="0" w:firstColumn="1" w:lastColumn="0" w:noHBand="0" w:noVBand="1"/>
        <w:tblCaption w:val="Domain 3 of the self-assessment tool - Planning"/>
        <w:tblDescription w:val="This table lists all the knowledge and skill capabilities that a practitioner requires to be able to translate the findings of a behaviour assessment into a comprehensive behaviour support plan. The practitioner is required to rate their level of capability for each of the items."/>
      </w:tblPr>
      <w:tblGrid>
        <w:gridCol w:w="680"/>
        <w:gridCol w:w="4683"/>
        <w:gridCol w:w="1191"/>
        <w:gridCol w:w="1191"/>
        <w:gridCol w:w="1191"/>
      </w:tblGrid>
      <w:tr w:rsidR="00AB2C79" w14:paraId="3A03FEF9" w14:textId="77777777" w:rsidTr="00AB2C79">
        <w:trPr>
          <w:tblHeader/>
        </w:trPr>
        <w:tc>
          <w:tcPr>
            <w:tcW w:w="8936" w:type="dxa"/>
            <w:gridSpan w:val="5"/>
            <w:shd w:val="clear" w:color="auto" w:fill="5F2E74"/>
          </w:tcPr>
          <w:p w14:paraId="6CE22074"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70C0C1F9" w14:textId="77777777" w:rsidTr="00AB2C79">
        <w:tc>
          <w:tcPr>
            <w:tcW w:w="8936" w:type="dxa"/>
            <w:gridSpan w:val="5"/>
          </w:tcPr>
          <w:p w14:paraId="4659619C" w14:textId="77777777" w:rsidR="00AB2C79" w:rsidRPr="002E11EA" w:rsidRDefault="00AB2C79" w:rsidP="00AB2C79">
            <w:pPr>
              <w:suppressAutoHyphens w:val="0"/>
              <w:spacing w:before="120" w:after="0" w:line="240" w:lineRule="auto"/>
              <w:rPr>
                <w:rFonts w:cstheme="minorHAnsi"/>
                <w:b/>
              </w:rPr>
            </w:pPr>
            <w:r>
              <w:rPr>
                <w:rFonts w:cstheme="minorHAnsi"/>
                <w:b/>
              </w:rPr>
              <w:t>3</w:t>
            </w:r>
            <w:r w:rsidRPr="002E11EA">
              <w:rPr>
                <w:rFonts w:cstheme="minorHAnsi"/>
                <w:b/>
              </w:rPr>
              <w:t xml:space="preserve">. </w:t>
            </w:r>
            <w:r>
              <w:rPr>
                <w:rFonts w:cstheme="minorHAnsi"/>
                <w:b/>
              </w:rPr>
              <w:t>Planning</w:t>
            </w:r>
          </w:p>
          <w:p w14:paraId="6E027EA0" w14:textId="77777777" w:rsidR="00AB2C79" w:rsidRPr="00905581" w:rsidRDefault="00AB2C79" w:rsidP="00AB2C79">
            <w:pPr>
              <w:suppressAutoHyphens w:val="0"/>
              <w:spacing w:before="60" w:after="120" w:line="240" w:lineRule="auto"/>
              <w:rPr>
                <w:sz w:val="20"/>
              </w:rPr>
            </w:pPr>
            <w:r w:rsidRPr="00905581">
              <w:rPr>
                <w:sz w:val="20"/>
              </w:rPr>
              <w:t>The practitioner should have the capability to translate the findings from the behaviour assessment into a proactive and evidence-informed comprehensive behaviour support plan that is responsive to the person’s needs and improves their quality of life.</w:t>
            </w:r>
          </w:p>
        </w:tc>
      </w:tr>
      <w:tr w:rsidR="00AB2C79" w:rsidRPr="00AA52A2" w14:paraId="095DAE20" w14:textId="77777777" w:rsidTr="00AB2C79">
        <w:tc>
          <w:tcPr>
            <w:tcW w:w="680" w:type="dxa"/>
            <w:shd w:val="clear" w:color="auto" w:fill="E2CDEB" w:themeFill="accent1" w:themeFillTint="33"/>
          </w:tcPr>
          <w:p w14:paraId="2DDE656B"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47E58C5E" w14:textId="77777777" w:rsidR="00AB2C79" w:rsidRPr="00AA52A2" w:rsidRDefault="00AB2C79" w:rsidP="00AB2C79">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4C46CB76"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52F85B7D"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CDA9A49"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116A8FE3" w14:textId="77777777" w:rsidTr="00AB2C79">
        <w:tc>
          <w:tcPr>
            <w:tcW w:w="680" w:type="dxa"/>
          </w:tcPr>
          <w:p w14:paraId="69EDBFAA"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1</w:t>
            </w:r>
          </w:p>
        </w:tc>
        <w:tc>
          <w:tcPr>
            <w:tcW w:w="4683" w:type="dxa"/>
          </w:tcPr>
          <w:p w14:paraId="60DEC5E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Understand the importance of risk management</w:t>
            </w:r>
          </w:p>
        </w:tc>
        <w:tc>
          <w:tcPr>
            <w:tcW w:w="1191" w:type="dxa"/>
          </w:tcPr>
          <w:p w14:paraId="5D5A42DF"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15066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AC441B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1902924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6193DF5"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725710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AA52A2" w14:paraId="061257D9" w14:textId="77777777" w:rsidTr="00AB2C79">
        <w:tc>
          <w:tcPr>
            <w:tcW w:w="680" w:type="dxa"/>
            <w:shd w:val="clear" w:color="auto" w:fill="E2CDEB" w:themeFill="accent1" w:themeFillTint="33"/>
          </w:tcPr>
          <w:p w14:paraId="401EAD90"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73F54CB2" w14:textId="77777777" w:rsidR="00AB2C79" w:rsidRPr="00AA52A2" w:rsidRDefault="00AB2C79" w:rsidP="00AB2C79">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248C2B46"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064D168"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6C2465E"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33C7394A" w14:textId="77777777" w:rsidTr="00AB2C79">
        <w:tc>
          <w:tcPr>
            <w:tcW w:w="680" w:type="dxa"/>
          </w:tcPr>
          <w:p w14:paraId="08C0CF31"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2</w:t>
            </w:r>
          </w:p>
        </w:tc>
        <w:tc>
          <w:tcPr>
            <w:tcW w:w="4683" w:type="dxa"/>
          </w:tcPr>
          <w:p w14:paraId="67D9367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Include strategies that remove conditions likely to promote behaviours of concern, including:</w:t>
            </w:r>
            <w:r>
              <w:rPr>
                <w:rFonts w:asciiTheme="minorHAnsi" w:hAnsiTheme="minorHAnsi" w:cstheme="minorHAnsi"/>
              </w:rPr>
              <w:br/>
            </w:r>
            <w:r w:rsidRPr="004D44CD">
              <w:rPr>
                <w:rFonts w:asciiTheme="minorHAnsi" w:hAnsiTheme="minorHAnsi" w:cstheme="minorHAnsi"/>
              </w:rPr>
              <w:t xml:space="preserve">(a) environmental modifications; and </w:t>
            </w:r>
            <w:r>
              <w:rPr>
                <w:rFonts w:asciiTheme="minorHAnsi" w:hAnsiTheme="minorHAnsi" w:cstheme="minorHAnsi"/>
              </w:rPr>
              <w:br/>
            </w:r>
            <w:r w:rsidRPr="004D44CD">
              <w:rPr>
                <w:rFonts w:asciiTheme="minorHAnsi" w:hAnsiTheme="minorHAnsi" w:cstheme="minorHAnsi"/>
              </w:rPr>
              <w:t>(b) active engagement through structured and meaningful daily activities.</w:t>
            </w:r>
          </w:p>
        </w:tc>
        <w:tc>
          <w:tcPr>
            <w:tcW w:w="1191" w:type="dxa"/>
          </w:tcPr>
          <w:p w14:paraId="130C08EB"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614875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FBED8F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3893083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79755E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292125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C736285" w14:textId="77777777" w:rsidTr="00AB2C79">
        <w:tc>
          <w:tcPr>
            <w:tcW w:w="680" w:type="dxa"/>
          </w:tcPr>
          <w:p w14:paraId="7CED927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3</w:t>
            </w:r>
          </w:p>
        </w:tc>
        <w:tc>
          <w:tcPr>
            <w:tcW w:w="4683" w:type="dxa"/>
          </w:tcPr>
          <w:p w14:paraId="4118BD1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Include strategies for replacement behaviours</w:t>
            </w:r>
          </w:p>
        </w:tc>
        <w:tc>
          <w:tcPr>
            <w:tcW w:w="1191" w:type="dxa"/>
          </w:tcPr>
          <w:p w14:paraId="6D1BF24D"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0589862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42B5BF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184323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E743DC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4438916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B8D8969" w14:textId="77777777" w:rsidTr="00AB2C79">
        <w:tc>
          <w:tcPr>
            <w:tcW w:w="680" w:type="dxa"/>
          </w:tcPr>
          <w:p w14:paraId="71977722"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w:t>
            </w:r>
            <w:r w:rsidRPr="004D44CD">
              <w:rPr>
                <w:rFonts w:asciiTheme="minorHAnsi" w:hAnsiTheme="minorHAnsi" w:cstheme="minorHAnsi"/>
              </w:rPr>
              <w:t>4</w:t>
            </w:r>
          </w:p>
        </w:tc>
        <w:tc>
          <w:tcPr>
            <w:tcW w:w="4683" w:type="dxa"/>
          </w:tcPr>
          <w:p w14:paraId="5AC2461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Include preventative strategies including relaxation, distraction and diversion</w:t>
            </w:r>
          </w:p>
        </w:tc>
        <w:tc>
          <w:tcPr>
            <w:tcW w:w="1191" w:type="dxa"/>
          </w:tcPr>
          <w:p w14:paraId="6A06D79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056069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38A68E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826616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FE7D2C5"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381566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3DB89173" w14:textId="77777777" w:rsidTr="00AB2C79">
        <w:tc>
          <w:tcPr>
            <w:tcW w:w="680" w:type="dxa"/>
          </w:tcPr>
          <w:p w14:paraId="0FDD63AE"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3.5</w:t>
            </w:r>
          </w:p>
        </w:tc>
        <w:tc>
          <w:tcPr>
            <w:tcW w:w="4683" w:type="dxa"/>
          </w:tcPr>
          <w:p w14:paraId="3B45B838"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Include reactive strategies when behaviours are not preventable</w:t>
            </w:r>
          </w:p>
        </w:tc>
        <w:tc>
          <w:tcPr>
            <w:tcW w:w="1191" w:type="dxa"/>
          </w:tcPr>
          <w:p w14:paraId="7CB9040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439802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0DD3A0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720714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208913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4457499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227C694" w14:textId="77777777" w:rsidTr="00AB2C79">
        <w:tc>
          <w:tcPr>
            <w:tcW w:w="680" w:type="dxa"/>
          </w:tcPr>
          <w:p w14:paraId="6CB0BCC5"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3.6</w:t>
            </w:r>
          </w:p>
        </w:tc>
        <w:tc>
          <w:tcPr>
            <w:tcW w:w="4683" w:type="dxa"/>
          </w:tcPr>
          <w:p w14:paraId="5346C328"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Minimise or eliminate the use of restrictive practices</w:t>
            </w:r>
          </w:p>
        </w:tc>
        <w:tc>
          <w:tcPr>
            <w:tcW w:w="1191" w:type="dxa"/>
          </w:tcPr>
          <w:p w14:paraId="5CB9BD75"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660706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CA608D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6715809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8AF24E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7531780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84127D8" w14:textId="77777777" w:rsidTr="00AB2C79">
        <w:tc>
          <w:tcPr>
            <w:tcW w:w="680" w:type="dxa"/>
          </w:tcPr>
          <w:p w14:paraId="6AF9DDA0"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3.7</w:t>
            </w:r>
          </w:p>
        </w:tc>
        <w:tc>
          <w:tcPr>
            <w:tcW w:w="4683" w:type="dxa"/>
          </w:tcPr>
          <w:p w14:paraId="0EB8365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Develop a behaviour support plan according to the literacy and communication needs of the target audience</w:t>
            </w:r>
          </w:p>
        </w:tc>
        <w:tc>
          <w:tcPr>
            <w:tcW w:w="1191" w:type="dxa"/>
          </w:tcPr>
          <w:p w14:paraId="4C0A75B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068923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8529E7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4151811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496CCF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779793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E04172E" w14:textId="77777777" w:rsidTr="00AB2C79">
        <w:tc>
          <w:tcPr>
            <w:tcW w:w="680" w:type="dxa"/>
          </w:tcPr>
          <w:p w14:paraId="06A271B3"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3.8</w:t>
            </w:r>
          </w:p>
        </w:tc>
        <w:tc>
          <w:tcPr>
            <w:tcW w:w="4683" w:type="dxa"/>
          </w:tcPr>
          <w:p w14:paraId="20F0868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Develop a behaviour support plan that is compatible with the ability and resources of the implementers</w:t>
            </w:r>
          </w:p>
        </w:tc>
        <w:tc>
          <w:tcPr>
            <w:tcW w:w="1191" w:type="dxa"/>
          </w:tcPr>
          <w:p w14:paraId="466643E9"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268123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C480B13"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0256176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2DDB20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125105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93DD76E" w14:textId="77777777" w:rsidTr="00AB2C79">
        <w:tc>
          <w:tcPr>
            <w:tcW w:w="680" w:type="dxa"/>
          </w:tcPr>
          <w:p w14:paraId="1DFA089E"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3.9</w:t>
            </w:r>
          </w:p>
        </w:tc>
        <w:tc>
          <w:tcPr>
            <w:tcW w:w="4683" w:type="dxa"/>
          </w:tcPr>
          <w:p w14:paraId="1C29652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Develop a behaviour support plan supported by data that measures how accurately it is implemented</w:t>
            </w:r>
          </w:p>
        </w:tc>
        <w:tc>
          <w:tcPr>
            <w:tcW w:w="1191" w:type="dxa"/>
          </w:tcPr>
          <w:p w14:paraId="7B193A4A"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1238996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1DE158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4385042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FECC49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031649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F7C3BDF" w14:textId="77777777" w:rsidTr="00AB2C79">
        <w:tc>
          <w:tcPr>
            <w:tcW w:w="680" w:type="dxa"/>
          </w:tcPr>
          <w:p w14:paraId="247E47E4"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3.10</w:t>
            </w:r>
          </w:p>
        </w:tc>
        <w:tc>
          <w:tcPr>
            <w:tcW w:w="4683" w:type="dxa"/>
          </w:tcPr>
          <w:p w14:paraId="1B98C0C2"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Clearly articulate responsibilities and timeframes</w:t>
            </w:r>
          </w:p>
        </w:tc>
        <w:tc>
          <w:tcPr>
            <w:tcW w:w="1191" w:type="dxa"/>
          </w:tcPr>
          <w:p w14:paraId="4E279E87"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5053171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0F988E4"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246279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005899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510763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012FE136" w14:textId="77777777" w:rsidTr="00AB2C79">
        <w:tc>
          <w:tcPr>
            <w:tcW w:w="8936" w:type="dxa"/>
            <w:gridSpan w:val="5"/>
            <w:shd w:val="clear" w:color="auto" w:fill="E2CDEB" w:themeFill="accent1" w:themeFillTint="33"/>
          </w:tcPr>
          <w:p w14:paraId="6C11C7EE"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B1218E" w14:paraId="2F9FC4F1" w14:textId="77777777" w:rsidTr="00AB2C79">
        <w:tc>
          <w:tcPr>
            <w:tcW w:w="8936" w:type="dxa"/>
            <w:gridSpan w:val="5"/>
          </w:tcPr>
          <w:p w14:paraId="24DF8FE3" w14:textId="77777777" w:rsidR="00AB2C79" w:rsidRPr="00940FAF" w:rsidRDefault="00AB2C79" w:rsidP="00AB2C79">
            <w:pPr>
              <w:pStyle w:val="Tabletext"/>
              <w:spacing w:before="80" w:after="80"/>
              <w:rPr>
                <w:rFonts w:asciiTheme="minorHAnsi" w:hAnsiTheme="minorHAnsi" w:cstheme="minorHAnsi"/>
                <w:i/>
                <w:color w:val="5F2E74" w:themeColor="accent1"/>
                <w:sz w:val="18"/>
                <w:szCs w:val="18"/>
              </w:rPr>
            </w:pPr>
            <w:r w:rsidRPr="00940FAF">
              <w:rPr>
                <w:rFonts w:asciiTheme="minorHAnsi" w:hAnsiTheme="minorHAnsi" w:cstheme="minorHAnsi"/>
                <w:i/>
                <w:color w:val="5F2E74" w:themeColor="accent1"/>
                <w:sz w:val="18"/>
                <w:szCs w:val="18"/>
              </w:rPr>
              <w:t>Examples: D</w:t>
            </w:r>
            <w:r>
              <w:rPr>
                <w:rFonts w:asciiTheme="minorHAnsi" w:hAnsiTheme="minorHAnsi" w:cstheme="minorHAnsi"/>
                <w:i/>
                <w:color w:val="5F2E74" w:themeColor="accent1"/>
                <w:sz w:val="18"/>
                <w:szCs w:val="18"/>
              </w:rPr>
              <w:t xml:space="preserve">ocumentation on use of </w:t>
            </w:r>
            <w:r w:rsidRPr="00940FAF">
              <w:rPr>
                <w:rFonts w:asciiTheme="minorHAnsi" w:hAnsiTheme="minorHAnsi" w:cstheme="minorHAnsi"/>
                <w:i/>
                <w:color w:val="5F2E74" w:themeColor="accent1"/>
                <w:sz w:val="18"/>
                <w:szCs w:val="18"/>
              </w:rPr>
              <w:t xml:space="preserve">Goal Attainment Scale; multi-element implementation plan; comprehensive </w:t>
            </w:r>
            <w:r>
              <w:rPr>
                <w:rFonts w:asciiTheme="minorHAnsi" w:hAnsiTheme="minorHAnsi" w:cstheme="minorHAnsi"/>
                <w:i/>
                <w:color w:val="5F2E74" w:themeColor="accent1"/>
                <w:sz w:val="18"/>
                <w:szCs w:val="18"/>
              </w:rPr>
              <w:t>behaviour support plans</w:t>
            </w:r>
            <w:r w:rsidRPr="00940FAF">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easy read behaviour support plan for participant</w:t>
            </w:r>
          </w:p>
        </w:tc>
      </w:tr>
      <w:tr w:rsidR="00AB2C79" w:rsidRPr="00B1218E" w14:paraId="555F754E" w14:textId="77777777" w:rsidTr="00AB2C79">
        <w:tc>
          <w:tcPr>
            <w:tcW w:w="8936" w:type="dxa"/>
            <w:gridSpan w:val="5"/>
          </w:tcPr>
          <w:p w14:paraId="1F532FDA" w14:textId="77777777" w:rsidR="00AB2C79" w:rsidRPr="00B1218E" w:rsidRDefault="00AB2C79" w:rsidP="00545980">
            <w:pPr>
              <w:pStyle w:val="NormalWeb"/>
              <w:numPr>
                <w:ilvl w:val="0"/>
                <w:numId w:val="66"/>
              </w:numPr>
              <w:spacing w:before="80" w:beforeAutospacing="0" w:after="80" w:afterAutospacing="0" w:line="240" w:lineRule="atLeast"/>
              <w:rPr>
                <w:rFonts w:ascii="Calibri" w:hAnsi="Calibri" w:cs="Calibri"/>
                <w:sz w:val="20"/>
                <w:szCs w:val="20"/>
              </w:rPr>
            </w:pPr>
          </w:p>
        </w:tc>
      </w:tr>
      <w:tr w:rsidR="00AB2C79" w:rsidRPr="00B1218E" w14:paraId="645BD8A7" w14:textId="77777777" w:rsidTr="00AB2C79">
        <w:tc>
          <w:tcPr>
            <w:tcW w:w="8936" w:type="dxa"/>
            <w:gridSpan w:val="5"/>
          </w:tcPr>
          <w:p w14:paraId="4A240EE2" w14:textId="77777777" w:rsidR="00AB2C79" w:rsidRPr="00B1218E" w:rsidRDefault="00AB2C79" w:rsidP="00545980">
            <w:pPr>
              <w:pStyle w:val="NormalWeb"/>
              <w:numPr>
                <w:ilvl w:val="0"/>
                <w:numId w:val="66"/>
              </w:numPr>
              <w:spacing w:before="80" w:beforeAutospacing="0" w:after="80" w:afterAutospacing="0" w:line="240" w:lineRule="atLeast"/>
              <w:ind w:left="357" w:hanging="357"/>
              <w:rPr>
                <w:rFonts w:ascii="Calibri" w:hAnsi="Calibri" w:cs="Calibri"/>
                <w:sz w:val="20"/>
                <w:szCs w:val="20"/>
              </w:rPr>
            </w:pPr>
          </w:p>
        </w:tc>
      </w:tr>
      <w:tr w:rsidR="00AB2C79" w:rsidRPr="00B1218E" w14:paraId="5E185276" w14:textId="77777777" w:rsidTr="00AB2C79">
        <w:tc>
          <w:tcPr>
            <w:tcW w:w="8936" w:type="dxa"/>
            <w:gridSpan w:val="5"/>
          </w:tcPr>
          <w:p w14:paraId="329375BB" w14:textId="77777777" w:rsidR="00AB2C79" w:rsidRPr="00B1218E" w:rsidRDefault="00AB2C79" w:rsidP="00545980">
            <w:pPr>
              <w:pStyle w:val="NormalWeb"/>
              <w:numPr>
                <w:ilvl w:val="0"/>
                <w:numId w:val="66"/>
              </w:numPr>
              <w:spacing w:before="80" w:beforeAutospacing="0" w:after="80" w:afterAutospacing="0" w:line="240" w:lineRule="atLeast"/>
              <w:ind w:left="357" w:hanging="357"/>
              <w:rPr>
                <w:rFonts w:ascii="Calibri" w:hAnsi="Calibri" w:cs="Calibri"/>
                <w:sz w:val="20"/>
                <w:szCs w:val="20"/>
              </w:rPr>
            </w:pPr>
          </w:p>
        </w:tc>
      </w:tr>
      <w:tr w:rsidR="00AB2C79" w:rsidRPr="00B1218E" w14:paraId="019BB539" w14:textId="77777777" w:rsidTr="00AB2C79">
        <w:tc>
          <w:tcPr>
            <w:tcW w:w="8936" w:type="dxa"/>
            <w:gridSpan w:val="5"/>
            <w:shd w:val="clear" w:color="auto" w:fill="E2CDEB" w:themeFill="accent1" w:themeFillTint="33"/>
          </w:tcPr>
          <w:p w14:paraId="6620564D"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5AEA4ADE" w14:textId="77777777" w:rsidTr="00AB2C79">
        <w:tc>
          <w:tcPr>
            <w:tcW w:w="8936" w:type="dxa"/>
            <w:gridSpan w:val="5"/>
          </w:tcPr>
          <w:p w14:paraId="4D83F8BD" w14:textId="77777777" w:rsidR="00AB2C79" w:rsidRPr="00B1218E" w:rsidRDefault="00AB2C79" w:rsidP="00AB2C79">
            <w:pPr>
              <w:suppressAutoHyphens w:val="0"/>
              <w:spacing w:before="80" w:after="80" w:line="240" w:lineRule="atLeast"/>
              <w:rPr>
                <w:rFonts w:cstheme="minorHAnsi"/>
                <w:sz w:val="20"/>
              </w:rPr>
            </w:pPr>
          </w:p>
        </w:tc>
      </w:tr>
    </w:tbl>
    <w:p w14:paraId="694714A4" w14:textId="77777777" w:rsidR="00AB2C79" w:rsidRDefault="00AB2C79" w:rsidP="00AB2C79">
      <w:r>
        <w:br w:type="page"/>
      </w:r>
    </w:p>
    <w:tbl>
      <w:tblPr>
        <w:tblStyle w:val="TableGrid"/>
        <w:tblW w:w="0" w:type="auto"/>
        <w:tblLayout w:type="fixed"/>
        <w:tblLook w:val="04A0" w:firstRow="1" w:lastRow="0" w:firstColumn="1" w:lastColumn="0" w:noHBand="0" w:noVBand="1"/>
        <w:tblCaption w:val="Domain 4 of the self-assessment tool - Implementation"/>
        <w:tblDescription w:val="This table lists all the knowledge and skill capabilities that a practitioner requires to put the behaviour support plan into action. The practitioner is required to rate their level of capability for each of the items and lists their sources of evidence that supports their self-assessed rating."/>
      </w:tblPr>
      <w:tblGrid>
        <w:gridCol w:w="680"/>
        <w:gridCol w:w="4683"/>
        <w:gridCol w:w="1191"/>
        <w:gridCol w:w="1191"/>
        <w:gridCol w:w="1191"/>
      </w:tblGrid>
      <w:tr w:rsidR="00AB2C79" w14:paraId="18307C9C" w14:textId="77777777" w:rsidTr="00AB2C79">
        <w:trPr>
          <w:tblHeader/>
        </w:trPr>
        <w:tc>
          <w:tcPr>
            <w:tcW w:w="8936" w:type="dxa"/>
            <w:gridSpan w:val="5"/>
            <w:shd w:val="clear" w:color="auto" w:fill="5F2E74"/>
          </w:tcPr>
          <w:p w14:paraId="66EFCA4B"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1DDD8290" w14:textId="77777777" w:rsidTr="00AB2C79">
        <w:tc>
          <w:tcPr>
            <w:tcW w:w="8936" w:type="dxa"/>
            <w:gridSpan w:val="5"/>
          </w:tcPr>
          <w:p w14:paraId="17292C97" w14:textId="77777777" w:rsidR="00AB2C79" w:rsidRPr="002E11EA" w:rsidRDefault="00AB2C79" w:rsidP="00AB2C79">
            <w:pPr>
              <w:suppressAutoHyphens w:val="0"/>
              <w:spacing w:before="120" w:after="0" w:line="240" w:lineRule="auto"/>
              <w:rPr>
                <w:rFonts w:cstheme="minorHAnsi"/>
                <w:b/>
              </w:rPr>
            </w:pPr>
            <w:r>
              <w:rPr>
                <w:rFonts w:cstheme="minorHAnsi"/>
                <w:b/>
              </w:rPr>
              <w:t>4</w:t>
            </w:r>
            <w:r w:rsidRPr="002E11EA">
              <w:rPr>
                <w:rFonts w:cstheme="minorHAnsi"/>
                <w:b/>
              </w:rPr>
              <w:t xml:space="preserve">. </w:t>
            </w:r>
            <w:r>
              <w:rPr>
                <w:rFonts w:cstheme="minorHAnsi"/>
                <w:b/>
              </w:rPr>
              <w:t>Implementation</w:t>
            </w:r>
          </w:p>
          <w:p w14:paraId="21A04E03" w14:textId="77777777" w:rsidR="00AB2C79" w:rsidRPr="00975DD2" w:rsidRDefault="00AB2C79" w:rsidP="00AB2C79">
            <w:pPr>
              <w:suppressAutoHyphens w:val="0"/>
              <w:spacing w:before="60" w:after="120" w:line="240" w:lineRule="auto"/>
              <w:rPr>
                <w:sz w:val="20"/>
              </w:rPr>
            </w:pPr>
            <w:r w:rsidRPr="00975DD2">
              <w:rPr>
                <w:sz w:val="20"/>
              </w:rPr>
              <w:t>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w:t>
            </w:r>
          </w:p>
        </w:tc>
      </w:tr>
      <w:tr w:rsidR="00AB2C79" w:rsidRPr="00AA52A2" w14:paraId="457DEEA2" w14:textId="77777777" w:rsidTr="00AB2C79">
        <w:tc>
          <w:tcPr>
            <w:tcW w:w="680" w:type="dxa"/>
            <w:shd w:val="clear" w:color="auto" w:fill="E2CDEB" w:themeFill="accent1" w:themeFillTint="33"/>
          </w:tcPr>
          <w:p w14:paraId="55E68E00"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08E27EFA" w14:textId="77777777" w:rsidR="00AB2C79" w:rsidRPr="00AA52A2" w:rsidRDefault="00AB2C79" w:rsidP="00AB2C79">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742E02A7"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2428A599"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665ABD5"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43E82742" w14:textId="77777777" w:rsidTr="00AB2C79">
        <w:tc>
          <w:tcPr>
            <w:tcW w:w="680" w:type="dxa"/>
          </w:tcPr>
          <w:p w14:paraId="0B38980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4.1</w:t>
            </w:r>
          </w:p>
        </w:tc>
        <w:tc>
          <w:tcPr>
            <w:tcW w:w="4683" w:type="dxa"/>
          </w:tcPr>
          <w:p w14:paraId="152D93A6"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Understand the critical people to include in implementation across diverse cultural contexts</w:t>
            </w:r>
          </w:p>
        </w:tc>
        <w:tc>
          <w:tcPr>
            <w:tcW w:w="1191" w:type="dxa"/>
          </w:tcPr>
          <w:p w14:paraId="1085FCE2"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989586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F4318B4"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165601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C17B0D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2515514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827A5CD" w14:textId="77777777" w:rsidTr="00AB2C79">
        <w:tc>
          <w:tcPr>
            <w:tcW w:w="680" w:type="dxa"/>
          </w:tcPr>
          <w:p w14:paraId="3C36F22F"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4.2</w:t>
            </w:r>
          </w:p>
        </w:tc>
        <w:tc>
          <w:tcPr>
            <w:tcW w:w="4683" w:type="dxa"/>
          </w:tcPr>
          <w:p w14:paraId="22F5BB6F"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Know different methods of giving feedback</w:t>
            </w:r>
          </w:p>
        </w:tc>
        <w:tc>
          <w:tcPr>
            <w:tcW w:w="1191" w:type="dxa"/>
          </w:tcPr>
          <w:p w14:paraId="48245A4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642616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5A9390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63533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7FDA174"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475929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7A6E137" w14:textId="77777777" w:rsidTr="00AB2C79">
        <w:tc>
          <w:tcPr>
            <w:tcW w:w="680" w:type="dxa"/>
          </w:tcPr>
          <w:p w14:paraId="441067F7"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w:t>
            </w:r>
            <w:r w:rsidRPr="004D44CD">
              <w:rPr>
                <w:rFonts w:asciiTheme="minorHAnsi" w:hAnsiTheme="minorHAnsi" w:cstheme="minorHAnsi"/>
              </w:rPr>
              <w:t>3</w:t>
            </w:r>
          </w:p>
        </w:tc>
        <w:tc>
          <w:tcPr>
            <w:tcW w:w="4683" w:type="dxa"/>
          </w:tcPr>
          <w:p w14:paraId="447134F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Be aware of complex team dynamics and know strategies to manage these effectively</w:t>
            </w:r>
          </w:p>
        </w:tc>
        <w:tc>
          <w:tcPr>
            <w:tcW w:w="1191" w:type="dxa"/>
          </w:tcPr>
          <w:p w14:paraId="4608BC98"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465333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837F22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3724796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551A153"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384074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3CC39E9" w14:textId="77777777" w:rsidTr="00AB2C79">
        <w:tc>
          <w:tcPr>
            <w:tcW w:w="680" w:type="dxa"/>
          </w:tcPr>
          <w:p w14:paraId="381AE2C2"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4</w:t>
            </w:r>
            <w:r>
              <w:rPr>
                <w:rFonts w:asciiTheme="minorHAnsi" w:hAnsiTheme="minorHAnsi" w:cstheme="minorHAnsi"/>
              </w:rPr>
              <w:t>.4</w:t>
            </w:r>
          </w:p>
        </w:tc>
        <w:tc>
          <w:tcPr>
            <w:tcW w:w="4683" w:type="dxa"/>
          </w:tcPr>
          <w:p w14:paraId="7A79F5E7"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 xml:space="preserve">Understand the importance of incident debriefing practice </w:t>
            </w:r>
          </w:p>
        </w:tc>
        <w:tc>
          <w:tcPr>
            <w:tcW w:w="1191" w:type="dxa"/>
          </w:tcPr>
          <w:p w14:paraId="33DB9F6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445120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B7FB97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972513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DFBE6A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4073675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AA52A2" w14:paraId="23368684" w14:textId="77777777" w:rsidTr="00AB2C79">
        <w:tc>
          <w:tcPr>
            <w:tcW w:w="680" w:type="dxa"/>
            <w:shd w:val="clear" w:color="auto" w:fill="E2CDEB" w:themeFill="accent1" w:themeFillTint="33"/>
          </w:tcPr>
          <w:p w14:paraId="4CD65DAF"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56D4EBB3" w14:textId="77777777" w:rsidR="00AB2C79" w:rsidRPr="00AA52A2" w:rsidRDefault="00AB2C79" w:rsidP="00AB2C79">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416305CC"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EE23FCD"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8B6430A"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6C518DC4" w14:textId="77777777" w:rsidTr="00AB2C79">
        <w:tc>
          <w:tcPr>
            <w:tcW w:w="680" w:type="dxa"/>
          </w:tcPr>
          <w:p w14:paraId="7DD32C0C"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4.5</w:t>
            </w:r>
          </w:p>
        </w:tc>
        <w:tc>
          <w:tcPr>
            <w:tcW w:w="4683" w:type="dxa"/>
          </w:tcPr>
          <w:p w14:paraId="294DCE1C"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Provide education and training to an interdisciplinary team</w:t>
            </w:r>
          </w:p>
        </w:tc>
        <w:tc>
          <w:tcPr>
            <w:tcW w:w="1191" w:type="dxa"/>
          </w:tcPr>
          <w:p w14:paraId="28E8C47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241227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4C6D1B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553576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A683F4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288275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7BF9C59" w14:textId="77777777" w:rsidTr="00AB2C79">
        <w:tc>
          <w:tcPr>
            <w:tcW w:w="680" w:type="dxa"/>
          </w:tcPr>
          <w:p w14:paraId="0FB890C4"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4.6</w:t>
            </w:r>
          </w:p>
        </w:tc>
        <w:tc>
          <w:tcPr>
            <w:tcW w:w="4683" w:type="dxa"/>
          </w:tcPr>
          <w:p w14:paraId="36966CB8"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 xml:space="preserve">Address barriers to implementation of a behaviour support plan </w:t>
            </w:r>
          </w:p>
        </w:tc>
        <w:tc>
          <w:tcPr>
            <w:tcW w:w="1191" w:type="dxa"/>
          </w:tcPr>
          <w:p w14:paraId="43D5AD8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603810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76FEAD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840550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B91142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9455904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7A35589" w14:textId="77777777" w:rsidTr="00AB2C79">
        <w:tc>
          <w:tcPr>
            <w:tcW w:w="680" w:type="dxa"/>
          </w:tcPr>
          <w:p w14:paraId="7CDDDD4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4.7</w:t>
            </w:r>
          </w:p>
        </w:tc>
        <w:tc>
          <w:tcPr>
            <w:tcW w:w="4683" w:type="dxa"/>
          </w:tcPr>
          <w:p w14:paraId="667F73B7"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 xml:space="preserve">Identify the </w:t>
            </w:r>
            <w:r>
              <w:rPr>
                <w:rFonts w:asciiTheme="minorHAnsi" w:hAnsiTheme="minorHAnsi" w:cstheme="minorHAnsi"/>
              </w:rPr>
              <w:t xml:space="preserve">support system’s </w:t>
            </w:r>
            <w:r w:rsidRPr="004D44CD">
              <w:rPr>
                <w:rFonts w:asciiTheme="minorHAnsi" w:hAnsiTheme="minorHAnsi" w:cstheme="minorHAnsi"/>
              </w:rPr>
              <w:t xml:space="preserve">resilience, capacity and </w:t>
            </w:r>
            <w:r>
              <w:rPr>
                <w:rFonts w:asciiTheme="minorHAnsi" w:hAnsiTheme="minorHAnsi" w:cstheme="minorHAnsi"/>
              </w:rPr>
              <w:t xml:space="preserve">ability to </w:t>
            </w:r>
            <w:r w:rsidRPr="004D44CD">
              <w:rPr>
                <w:rFonts w:asciiTheme="minorHAnsi" w:hAnsiTheme="minorHAnsi" w:cstheme="minorHAnsi"/>
              </w:rPr>
              <w:t>sustain imple</w:t>
            </w:r>
            <w:r>
              <w:rPr>
                <w:rFonts w:asciiTheme="minorHAnsi" w:hAnsiTheme="minorHAnsi" w:cstheme="minorHAnsi"/>
              </w:rPr>
              <w:t xml:space="preserve">mentation, </w:t>
            </w:r>
            <w:r w:rsidRPr="004D44CD">
              <w:rPr>
                <w:rFonts w:asciiTheme="minorHAnsi" w:hAnsiTheme="minorHAnsi" w:cstheme="minorHAnsi"/>
              </w:rPr>
              <w:t xml:space="preserve">and make appropriate adjustments to </w:t>
            </w:r>
            <w:r>
              <w:rPr>
                <w:rFonts w:asciiTheme="minorHAnsi" w:hAnsiTheme="minorHAnsi" w:cstheme="minorHAnsi"/>
              </w:rPr>
              <w:t>the plan</w:t>
            </w:r>
          </w:p>
        </w:tc>
        <w:tc>
          <w:tcPr>
            <w:tcW w:w="1191" w:type="dxa"/>
          </w:tcPr>
          <w:p w14:paraId="42871BDB"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84841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4447B5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248021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23DCB0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2043376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F33312F" w14:textId="77777777" w:rsidTr="00AB2C79">
        <w:tc>
          <w:tcPr>
            <w:tcW w:w="680" w:type="dxa"/>
          </w:tcPr>
          <w:p w14:paraId="5015623A"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4.8</w:t>
            </w:r>
          </w:p>
        </w:tc>
        <w:tc>
          <w:tcPr>
            <w:tcW w:w="4683" w:type="dxa"/>
          </w:tcPr>
          <w:p w14:paraId="5F6635D7"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Provide implementers with information on ethical reactive strategies</w:t>
            </w:r>
          </w:p>
        </w:tc>
        <w:tc>
          <w:tcPr>
            <w:tcW w:w="1191" w:type="dxa"/>
          </w:tcPr>
          <w:p w14:paraId="6F2C731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37563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748081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1167746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16BCA0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7811701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09443C1" w14:textId="77777777" w:rsidTr="00AB2C79">
        <w:tc>
          <w:tcPr>
            <w:tcW w:w="680" w:type="dxa"/>
          </w:tcPr>
          <w:p w14:paraId="49F2B775"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4.9</w:t>
            </w:r>
          </w:p>
        </w:tc>
        <w:tc>
          <w:tcPr>
            <w:tcW w:w="4683" w:type="dxa"/>
          </w:tcPr>
          <w:p w14:paraId="7F74E61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Provide implementers with information on risks and consequences of non-compliance with implementation</w:t>
            </w:r>
          </w:p>
        </w:tc>
        <w:tc>
          <w:tcPr>
            <w:tcW w:w="1191" w:type="dxa"/>
          </w:tcPr>
          <w:p w14:paraId="42AC9B82"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859648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2D6B43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41102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1CDD5E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306367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EEAAFE7" w14:textId="77777777" w:rsidTr="00AB2C79">
        <w:tc>
          <w:tcPr>
            <w:tcW w:w="680" w:type="dxa"/>
          </w:tcPr>
          <w:p w14:paraId="12F82379"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4.10</w:t>
            </w:r>
          </w:p>
        </w:tc>
        <w:tc>
          <w:tcPr>
            <w:tcW w:w="4683" w:type="dxa"/>
          </w:tcPr>
          <w:p w14:paraId="5475A30F"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Train implementers in escalation mechanism and emergency response plans</w:t>
            </w:r>
          </w:p>
        </w:tc>
        <w:tc>
          <w:tcPr>
            <w:tcW w:w="1191" w:type="dxa"/>
          </w:tcPr>
          <w:p w14:paraId="3FFD68F1"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150993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7AFAE0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559134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9B34F0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5894650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81811BC" w14:textId="77777777" w:rsidTr="00AB2C79">
        <w:tc>
          <w:tcPr>
            <w:tcW w:w="680" w:type="dxa"/>
          </w:tcPr>
          <w:p w14:paraId="6C6B2940"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4.11</w:t>
            </w:r>
          </w:p>
        </w:tc>
        <w:tc>
          <w:tcPr>
            <w:tcW w:w="4683" w:type="dxa"/>
          </w:tcPr>
          <w:p w14:paraId="661A7183"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Identify appropriate methods of feedback for those implementing a behaviour support plan</w:t>
            </w:r>
          </w:p>
        </w:tc>
        <w:tc>
          <w:tcPr>
            <w:tcW w:w="1191" w:type="dxa"/>
          </w:tcPr>
          <w:p w14:paraId="1F8192C5"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232053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8E863C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727753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648F62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06498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B157BFD" w14:textId="77777777" w:rsidTr="00AB2C79">
        <w:tc>
          <w:tcPr>
            <w:tcW w:w="680" w:type="dxa"/>
          </w:tcPr>
          <w:p w14:paraId="1E6D0B6D" w14:textId="77777777" w:rsidR="00AB2C79" w:rsidRDefault="00AB2C79" w:rsidP="00AB2C79">
            <w:pPr>
              <w:pStyle w:val="Tabletext"/>
              <w:spacing w:before="80" w:after="80"/>
              <w:rPr>
                <w:rFonts w:asciiTheme="minorHAnsi" w:hAnsiTheme="minorHAnsi" w:cstheme="minorHAnsi"/>
              </w:rPr>
            </w:pPr>
            <w:r>
              <w:rPr>
                <w:rFonts w:asciiTheme="minorHAnsi" w:hAnsiTheme="minorHAnsi" w:cstheme="minorHAnsi"/>
              </w:rPr>
              <w:t>4.12</w:t>
            </w:r>
          </w:p>
        </w:tc>
        <w:tc>
          <w:tcPr>
            <w:tcW w:w="4683" w:type="dxa"/>
          </w:tcPr>
          <w:p w14:paraId="585C1BE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Facilitate team building to enable successful implementation of a behaviour support plan</w:t>
            </w:r>
          </w:p>
        </w:tc>
        <w:tc>
          <w:tcPr>
            <w:tcW w:w="1191" w:type="dxa"/>
          </w:tcPr>
          <w:p w14:paraId="60A8504D"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571016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41D87D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98429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BF041B4"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9119258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F8D9A10" w14:textId="77777777" w:rsidTr="00AB2C79">
        <w:tc>
          <w:tcPr>
            <w:tcW w:w="680" w:type="dxa"/>
          </w:tcPr>
          <w:p w14:paraId="0242A4CE" w14:textId="77777777" w:rsidR="00AB2C79" w:rsidRDefault="00AB2C79" w:rsidP="00AB2C79">
            <w:pPr>
              <w:pStyle w:val="Tabletext"/>
              <w:spacing w:before="80" w:after="80"/>
              <w:rPr>
                <w:rFonts w:asciiTheme="minorHAnsi" w:hAnsiTheme="minorHAnsi" w:cstheme="minorHAnsi"/>
              </w:rPr>
            </w:pPr>
            <w:r>
              <w:rPr>
                <w:rFonts w:asciiTheme="minorHAnsi" w:hAnsiTheme="minorHAnsi" w:cstheme="minorHAnsi"/>
              </w:rPr>
              <w:t>4.13</w:t>
            </w:r>
          </w:p>
        </w:tc>
        <w:tc>
          <w:tcPr>
            <w:tcW w:w="4683" w:type="dxa"/>
          </w:tcPr>
          <w:p w14:paraId="51B92B1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Adjust a behaviour support plan as required</w:t>
            </w:r>
          </w:p>
        </w:tc>
        <w:tc>
          <w:tcPr>
            <w:tcW w:w="1191" w:type="dxa"/>
          </w:tcPr>
          <w:p w14:paraId="47B7947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019933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8C741B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37109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F30007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65217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2F62FDF" w14:textId="77777777" w:rsidTr="00AB2C79">
        <w:tc>
          <w:tcPr>
            <w:tcW w:w="680" w:type="dxa"/>
          </w:tcPr>
          <w:p w14:paraId="665C1554" w14:textId="77777777" w:rsidR="00AB2C79" w:rsidRDefault="00AB2C79" w:rsidP="00AB2C79">
            <w:pPr>
              <w:pStyle w:val="Tabletext"/>
              <w:spacing w:before="80" w:after="80"/>
              <w:rPr>
                <w:rFonts w:asciiTheme="minorHAnsi" w:hAnsiTheme="minorHAnsi" w:cstheme="minorHAnsi"/>
              </w:rPr>
            </w:pPr>
            <w:r>
              <w:rPr>
                <w:rFonts w:asciiTheme="minorHAnsi" w:hAnsiTheme="minorHAnsi" w:cstheme="minorHAnsi"/>
              </w:rPr>
              <w:t>4.14</w:t>
            </w:r>
          </w:p>
        </w:tc>
        <w:tc>
          <w:tcPr>
            <w:tcW w:w="4683" w:type="dxa"/>
          </w:tcPr>
          <w:p w14:paraId="75AB1639"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Identify incident debriefing supports available to implementers</w:t>
            </w:r>
          </w:p>
        </w:tc>
        <w:tc>
          <w:tcPr>
            <w:tcW w:w="1191" w:type="dxa"/>
          </w:tcPr>
          <w:p w14:paraId="3F807953"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539715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EBB3F4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193021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077E76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880222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B7FE180" w14:textId="77777777" w:rsidTr="00AB2C79">
        <w:tc>
          <w:tcPr>
            <w:tcW w:w="680" w:type="dxa"/>
          </w:tcPr>
          <w:p w14:paraId="3997275F" w14:textId="77777777" w:rsidR="00AB2C79" w:rsidRDefault="00AB2C79" w:rsidP="00AB2C79">
            <w:pPr>
              <w:pStyle w:val="Tabletext"/>
              <w:spacing w:before="80" w:after="80"/>
              <w:rPr>
                <w:rFonts w:asciiTheme="minorHAnsi" w:hAnsiTheme="minorHAnsi" w:cstheme="minorHAnsi"/>
              </w:rPr>
            </w:pPr>
            <w:r>
              <w:rPr>
                <w:rFonts w:asciiTheme="minorHAnsi" w:hAnsiTheme="minorHAnsi" w:cstheme="minorHAnsi"/>
              </w:rPr>
              <w:t>4.15</w:t>
            </w:r>
          </w:p>
        </w:tc>
        <w:tc>
          <w:tcPr>
            <w:tcW w:w="4683" w:type="dxa"/>
          </w:tcPr>
          <w:p w14:paraId="76CE4B8A"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Provide training on facilitating critical incident debriefing to appropriate members of the implementing team if required</w:t>
            </w:r>
            <w:r>
              <w:rPr>
                <w:rFonts w:asciiTheme="minorHAnsi" w:hAnsiTheme="minorHAnsi" w:cstheme="minorHAnsi"/>
              </w:rPr>
              <w:br/>
            </w:r>
          </w:p>
        </w:tc>
        <w:tc>
          <w:tcPr>
            <w:tcW w:w="1191" w:type="dxa"/>
          </w:tcPr>
          <w:p w14:paraId="6334F0C8"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557157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106080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1909307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F6F4A3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85036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4D37EE6" w14:textId="77777777" w:rsidTr="00AB2C79">
        <w:tc>
          <w:tcPr>
            <w:tcW w:w="8936" w:type="dxa"/>
            <w:gridSpan w:val="5"/>
          </w:tcPr>
          <w:p w14:paraId="03FABA8E" w14:textId="77777777" w:rsidR="00AB2C79" w:rsidRPr="004924C0" w:rsidRDefault="00AB2C79" w:rsidP="00AB2C79">
            <w:pPr>
              <w:suppressAutoHyphens w:val="0"/>
              <w:spacing w:before="120" w:after="120" w:line="240" w:lineRule="atLeast"/>
              <w:rPr>
                <w:rFonts w:cstheme="minorHAnsi"/>
                <w:b/>
              </w:rPr>
            </w:pPr>
            <w:r>
              <w:rPr>
                <w:rFonts w:cstheme="minorHAnsi"/>
                <w:b/>
              </w:rPr>
              <w:lastRenderedPageBreak/>
              <w:t>4</w:t>
            </w:r>
            <w:r w:rsidRPr="002E11EA">
              <w:rPr>
                <w:rFonts w:cstheme="minorHAnsi"/>
                <w:b/>
              </w:rPr>
              <w:t xml:space="preserve">. </w:t>
            </w:r>
            <w:r>
              <w:rPr>
                <w:rFonts w:cstheme="minorHAnsi"/>
                <w:b/>
              </w:rPr>
              <w:t>Implementation</w:t>
            </w:r>
          </w:p>
        </w:tc>
      </w:tr>
      <w:tr w:rsidR="00AB2C79" w:rsidRPr="00B1218E" w14:paraId="3406F11A" w14:textId="77777777" w:rsidTr="00AB2C79">
        <w:tc>
          <w:tcPr>
            <w:tcW w:w="8936" w:type="dxa"/>
            <w:gridSpan w:val="5"/>
            <w:shd w:val="clear" w:color="auto" w:fill="E2CDEB" w:themeFill="accent1" w:themeFillTint="33"/>
          </w:tcPr>
          <w:p w14:paraId="00B828EE"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B1218E" w14:paraId="340CF386" w14:textId="77777777" w:rsidTr="00AB2C79">
        <w:tc>
          <w:tcPr>
            <w:tcW w:w="8936" w:type="dxa"/>
            <w:gridSpan w:val="5"/>
          </w:tcPr>
          <w:p w14:paraId="095C4698" w14:textId="77777777" w:rsidR="00AB2C79" w:rsidRPr="00A070B7" w:rsidRDefault="00AB2C79" w:rsidP="00AB2C79">
            <w:pPr>
              <w:pStyle w:val="Tabletext"/>
              <w:spacing w:before="80" w:after="80"/>
              <w:rPr>
                <w:rFonts w:asciiTheme="minorHAnsi" w:hAnsiTheme="minorHAnsi" w:cstheme="minorHAnsi"/>
                <w:i/>
                <w:color w:val="5F2E74" w:themeColor="accent1"/>
                <w:sz w:val="18"/>
                <w:szCs w:val="18"/>
              </w:rPr>
            </w:pPr>
            <w:r w:rsidRPr="00A070B7">
              <w:rPr>
                <w:rFonts w:asciiTheme="minorHAnsi" w:hAnsiTheme="minorHAnsi" w:cstheme="minorHAnsi"/>
                <w:i/>
                <w:color w:val="5F2E74" w:themeColor="accent1"/>
                <w:sz w:val="18"/>
                <w:szCs w:val="18"/>
              </w:rPr>
              <w:t xml:space="preserve">Examples: Outcome measurement tools; monitoring and review schedule; data recording systems; restrictive practices protocol and fading strategies; documentation on use </w:t>
            </w:r>
            <w:r>
              <w:rPr>
                <w:rFonts w:asciiTheme="minorHAnsi" w:hAnsiTheme="minorHAnsi" w:cstheme="minorHAnsi"/>
                <w:i/>
                <w:color w:val="5F2E74" w:themeColor="accent1"/>
                <w:sz w:val="18"/>
                <w:szCs w:val="18"/>
              </w:rPr>
              <w:t xml:space="preserve">of </w:t>
            </w:r>
            <w:r w:rsidRPr="00A070B7">
              <w:rPr>
                <w:rFonts w:asciiTheme="minorHAnsi" w:hAnsiTheme="minorHAnsi" w:cstheme="minorHAnsi"/>
                <w:i/>
                <w:color w:val="5F2E74" w:themeColor="accent1"/>
                <w:sz w:val="18"/>
                <w:szCs w:val="18"/>
              </w:rPr>
              <w:t xml:space="preserve">Professional Quality of Life </w:t>
            </w:r>
            <w:r>
              <w:rPr>
                <w:rFonts w:asciiTheme="minorHAnsi" w:hAnsiTheme="minorHAnsi" w:cstheme="minorHAnsi"/>
                <w:i/>
                <w:color w:val="5F2E74" w:themeColor="accent1"/>
                <w:sz w:val="18"/>
                <w:szCs w:val="18"/>
              </w:rPr>
              <w:t>tool</w:t>
            </w:r>
            <w:r w:rsidRPr="00A070B7">
              <w:rPr>
                <w:rFonts w:asciiTheme="minorHAnsi" w:hAnsiTheme="minorHAnsi" w:cstheme="minorHAnsi"/>
                <w:i/>
                <w:color w:val="5F2E74" w:themeColor="accent1"/>
                <w:sz w:val="18"/>
                <w:szCs w:val="18"/>
              </w:rPr>
              <w:t xml:space="preserve"> (</w:t>
            </w:r>
            <w:proofErr w:type="spellStart"/>
            <w:r w:rsidRPr="00A070B7">
              <w:rPr>
                <w:rFonts w:asciiTheme="minorHAnsi" w:hAnsiTheme="minorHAnsi" w:cstheme="minorHAnsi"/>
                <w:i/>
                <w:color w:val="5F2E74" w:themeColor="accent1"/>
                <w:sz w:val="18"/>
                <w:szCs w:val="18"/>
              </w:rPr>
              <w:t>ProQoL</w:t>
            </w:r>
            <w:proofErr w:type="spellEnd"/>
            <w:r w:rsidRPr="00A070B7">
              <w:rPr>
                <w:rFonts w:asciiTheme="minorHAnsi" w:hAnsiTheme="minorHAnsi" w:cstheme="minorHAnsi"/>
                <w:i/>
                <w:color w:val="5F2E74" w:themeColor="accent1"/>
                <w:sz w:val="18"/>
                <w:szCs w:val="18"/>
              </w:rPr>
              <w:t xml:space="preserve">) with support system. </w:t>
            </w:r>
          </w:p>
        </w:tc>
      </w:tr>
      <w:tr w:rsidR="00AB2C79" w:rsidRPr="00B1218E" w14:paraId="114F6FD6" w14:textId="77777777" w:rsidTr="00AB2C79">
        <w:tc>
          <w:tcPr>
            <w:tcW w:w="8936" w:type="dxa"/>
            <w:gridSpan w:val="5"/>
          </w:tcPr>
          <w:p w14:paraId="6FE723A5" w14:textId="77777777" w:rsidR="00AB2C79" w:rsidRPr="00B1218E" w:rsidRDefault="00AB2C79" w:rsidP="00545980">
            <w:pPr>
              <w:pStyle w:val="NormalWeb"/>
              <w:numPr>
                <w:ilvl w:val="0"/>
                <w:numId w:val="67"/>
              </w:numPr>
              <w:spacing w:before="80" w:beforeAutospacing="0" w:after="80" w:afterAutospacing="0" w:line="240" w:lineRule="atLeast"/>
              <w:rPr>
                <w:rFonts w:ascii="Calibri" w:hAnsi="Calibri" w:cs="Calibri"/>
                <w:sz w:val="20"/>
                <w:szCs w:val="20"/>
              </w:rPr>
            </w:pPr>
          </w:p>
        </w:tc>
      </w:tr>
      <w:tr w:rsidR="00AB2C79" w:rsidRPr="00B1218E" w14:paraId="2D88E6C6" w14:textId="77777777" w:rsidTr="00AB2C79">
        <w:tc>
          <w:tcPr>
            <w:tcW w:w="8936" w:type="dxa"/>
            <w:gridSpan w:val="5"/>
          </w:tcPr>
          <w:p w14:paraId="2F821C6A" w14:textId="77777777" w:rsidR="00AB2C79" w:rsidRPr="00B1218E" w:rsidRDefault="00AB2C79" w:rsidP="00545980">
            <w:pPr>
              <w:pStyle w:val="NormalWeb"/>
              <w:numPr>
                <w:ilvl w:val="0"/>
                <w:numId w:val="67"/>
              </w:numPr>
              <w:spacing w:before="80" w:beforeAutospacing="0" w:after="80" w:afterAutospacing="0" w:line="240" w:lineRule="atLeast"/>
              <w:ind w:left="357" w:hanging="357"/>
              <w:rPr>
                <w:rFonts w:ascii="Calibri" w:hAnsi="Calibri" w:cs="Calibri"/>
                <w:sz w:val="20"/>
                <w:szCs w:val="20"/>
              </w:rPr>
            </w:pPr>
          </w:p>
        </w:tc>
      </w:tr>
      <w:tr w:rsidR="00AB2C79" w:rsidRPr="00B1218E" w14:paraId="357D000D" w14:textId="77777777" w:rsidTr="00AB2C79">
        <w:tc>
          <w:tcPr>
            <w:tcW w:w="8936" w:type="dxa"/>
            <w:gridSpan w:val="5"/>
          </w:tcPr>
          <w:p w14:paraId="780A12B7" w14:textId="77777777" w:rsidR="00AB2C79" w:rsidRPr="00B1218E" w:rsidRDefault="00AB2C79" w:rsidP="00545980">
            <w:pPr>
              <w:pStyle w:val="NormalWeb"/>
              <w:numPr>
                <w:ilvl w:val="0"/>
                <w:numId w:val="67"/>
              </w:numPr>
              <w:spacing w:before="80" w:beforeAutospacing="0" w:after="80" w:afterAutospacing="0" w:line="240" w:lineRule="atLeast"/>
              <w:ind w:left="357" w:hanging="357"/>
              <w:rPr>
                <w:rFonts w:ascii="Calibri" w:hAnsi="Calibri" w:cs="Calibri"/>
                <w:sz w:val="20"/>
                <w:szCs w:val="20"/>
              </w:rPr>
            </w:pPr>
          </w:p>
        </w:tc>
      </w:tr>
      <w:tr w:rsidR="00AB2C79" w:rsidRPr="00B1218E" w14:paraId="6704239B" w14:textId="77777777" w:rsidTr="00AB2C79">
        <w:tc>
          <w:tcPr>
            <w:tcW w:w="8936" w:type="dxa"/>
            <w:gridSpan w:val="5"/>
            <w:shd w:val="clear" w:color="auto" w:fill="E2CDEB" w:themeFill="accent1" w:themeFillTint="33"/>
          </w:tcPr>
          <w:p w14:paraId="1777B915"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648345B1" w14:textId="77777777" w:rsidTr="00AB2C79">
        <w:tc>
          <w:tcPr>
            <w:tcW w:w="8936" w:type="dxa"/>
            <w:gridSpan w:val="5"/>
          </w:tcPr>
          <w:p w14:paraId="24D6EE5E" w14:textId="77777777" w:rsidR="00AB2C79" w:rsidRPr="00B1218E" w:rsidRDefault="00AB2C79" w:rsidP="00AB2C79">
            <w:pPr>
              <w:suppressAutoHyphens w:val="0"/>
              <w:spacing w:before="80" w:after="80" w:line="240" w:lineRule="atLeast"/>
              <w:rPr>
                <w:rFonts w:cstheme="minorHAnsi"/>
                <w:sz w:val="20"/>
              </w:rPr>
            </w:pPr>
          </w:p>
        </w:tc>
      </w:tr>
    </w:tbl>
    <w:p w14:paraId="1B158453" w14:textId="77777777" w:rsidR="00AB2C79" w:rsidRPr="00975DD2" w:rsidRDefault="00AB2C79" w:rsidP="00AB2C79">
      <w:pPr>
        <w:rPr>
          <w:szCs w:val="22"/>
        </w:rPr>
      </w:pPr>
      <w:r w:rsidRPr="00975DD2">
        <w:rPr>
          <w:szCs w:val="22"/>
        </w:rP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680"/>
        <w:gridCol w:w="4683"/>
        <w:gridCol w:w="1191"/>
        <w:gridCol w:w="1191"/>
        <w:gridCol w:w="1191"/>
      </w:tblGrid>
      <w:tr w:rsidR="00AB2C79" w14:paraId="5277DA26" w14:textId="77777777" w:rsidTr="00AB2C79">
        <w:trPr>
          <w:tblHeader/>
        </w:trPr>
        <w:tc>
          <w:tcPr>
            <w:tcW w:w="8936" w:type="dxa"/>
            <w:gridSpan w:val="5"/>
            <w:shd w:val="clear" w:color="auto" w:fill="5F2E74"/>
          </w:tcPr>
          <w:p w14:paraId="238222A5"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20070B62" w14:textId="77777777" w:rsidTr="00AB2C79">
        <w:tc>
          <w:tcPr>
            <w:tcW w:w="8936" w:type="dxa"/>
            <w:gridSpan w:val="5"/>
          </w:tcPr>
          <w:p w14:paraId="5AF8C536" w14:textId="77777777" w:rsidR="00AB2C79" w:rsidRPr="002E11EA" w:rsidRDefault="00AB2C79" w:rsidP="00AB2C79">
            <w:pPr>
              <w:suppressAutoHyphens w:val="0"/>
              <w:spacing w:before="120" w:after="0" w:line="240" w:lineRule="auto"/>
              <w:rPr>
                <w:rFonts w:cstheme="minorHAnsi"/>
                <w:b/>
              </w:rPr>
            </w:pPr>
            <w:r>
              <w:rPr>
                <w:rFonts w:cstheme="minorHAnsi"/>
                <w:b/>
              </w:rPr>
              <w:t>5</w:t>
            </w:r>
            <w:r w:rsidRPr="002E11EA">
              <w:rPr>
                <w:rFonts w:cstheme="minorHAnsi"/>
                <w:b/>
              </w:rPr>
              <w:t xml:space="preserve">. </w:t>
            </w:r>
            <w:r>
              <w:rPr>
                <w:rFonts w:cstheme="minorHAnsi"/>
                <w:b/>
              </w:rPr>
              <w:t>Know it works</w:t>
            </w:r>
          </w:p>
          <w:p w14:paraId="14B2878E" w14:textId="77777777" w:rsidR="00AB2C79" w:rsidRPr="00905581" w:rsidRDefault="00AB2C79" w:rsidP="00AB2C79">
            <w:pPr>
              <w:suppressAutoHyphens w:val="0"/>
              <w:spacing w:before="60" w:after="120" w:line="240" w:lineRule="auto"/>
              <w:rPr>
                <w:sz w:val="20"/>
              </w:rPr>
            </w:pPr>
            <w:r w:rsidRPr="00905581">
              <w:rPr>
                <w:sz w:val="20"/>
              </w:rPr>
              <w:t>The practitioner should have the capability to monitor and evaluate the effectiveness of the behaviour support plan, review strategies to ensure that quality of life outcomes are achieved, and work towards the reduction and elimination of restrictive practices.</w:t>
            </w:r>
          </w:p>
        </w:tc>
      </w:tr>
      <w:tr w:rsidR="00AB2C79" w:rsidRPr="00AA52A2" w14:paraId="0A80EAC7" w14:textId="77777777" w:rsidTr="00AB2C79">
        <w:tc>
          <w:tcPr>
            <w:tcW w:w="680" w:type="dxa"/>
            <w:shd w:val="clear" w:color="auto" w:fill="E2CDEB" w:themeFill="accent1" w:themeFillTint="33"/>
          </w:tcPr>
          <w:p w14:paraId="494C7C4D"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16497DAD" w14:textId="77777777" w:rsidR="00AB2C79" w:rsidRPr="00AA52A2" w:rsidRDefault="00AB2C79" w:rsidP="00AB2C79">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1C671850"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A1C6CF6"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6F8CE02C"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1D7FE94A" w14:textId="77777777" w:rsidTr="00AB2C79">
        <w:tc>
          <w:tcPr>
            <w:tcW w:w="680" w:type="dxa"/>
          </w:tcPr>
          <w:p w14:paraId="0EBB9243"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1</w:t>
            </w:r>
          </w:p>
        </w:tc>
        <w:tc>
          <w:tcPr>
            <w:tcW w:w="4683" w:type="dxa"/>
          </w:tcPr>
          <w:p w14:paraId="4CE6D022"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Possess a depth of understanding about systematic monitoring and evaluation</w:t>
            </w:r>
          </w:p>
        </w:tc>
        <w:tc>
          <w:tcPr>
            <w:tcW w:w="1191" w:type="dxa"/>
          </w:tcPr>
          <w:p w14:paraId="4DCB803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47236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303A6D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7777026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E24313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990112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1523A3F" w14:textId="77777777" w:rsidTr="00AB2C79">
        <w:tc>
          <w:tcPr>
            <w:tcW w:w="680" w:type="dxa"/>
          </w:tcPr>
          <w:p w14:paraId="4F25701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2</w:t>
            </w:r>
          </w:p>
        </w:tc>
        <w:tc>
          <w:tcPr>
            <w:tcW w:w="4683" w:type="dxa"/>
          </w:tcPr>
          <w:p w14:paraId="6A4AACCC"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Identify the reasoning behind what is working and not working in a behaviour support plan</w:t>
            </w:r>
          </w:p>
        </w:tc>
        <w:tc>
          <w:tcPr>
            <w:tcW w:w="1191" w:type="dxa"/>
          </w:tcPr>
          <w:p w14:paraId="4DD40B04"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509577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AB76A6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261586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97AA67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678972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AA52A2" w14:paraId="0F6D9BD9" w14:textId="77777777" w:rsidTr="00AB2C79">
        <w:tc>
          <w:tcPr>
            <w:tcW w:w="680" w:type="dxa"/>
            <w:shd w:val="clear" w:color="auto" w:fill="E2CDEB" w:themeFill="accent1" w:themeFillTint="33"/>
          </w:tcPr>
          <w:p w14:paraId="4A9129C6"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3DFC752F" w14:textId="77777777" w:rsidR="00AB2C79" w:rsidRPr="00AA52A2" w:rsidRDefault="00AB2C79" w:rsidP="00AB2C79">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192872BB"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3FC61D91"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2E690EE8"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5506ED81" w14:textId="77777777" w:rsidTr="00AB2C79">
        <w:tc>
          <w:tcPr>
            <w:tcW w:w="680" w:type="dxa"/>
          </w:tcPr>
          <w:p w14:paraId="7B0084D5"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3</w:t>
            </w:r>
          </w:p>
        </w:tc>
        <w:tc>
          <w:tcPr>
            <w:tcW w:w="4683" w:type="dxa"/>
          </w:tcPr>
          <w:p w14:paraId="5DF4D7A3"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Have robust and effective ways to measure and evaluate the outcomes of agreed goals of the behaviour support plan</w:t>
            </w:r>
          </w:p>
        </w:tc>
        <w:tc>
          <w:tcPr>
            <w:tcW w:w="1191" w:type="dxa"/>
          </w:tcPr>
          <w:p w14:paraId="1501769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822085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42F215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848677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F1E35E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821647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D731FED" w14:textId="77777777" w:rsidTr="00AB2C79">
        <w:tc>
          <w:tcPr>
            <w:tcW w:w="680" w:type="dxa"/>
          </w:tcPr>
          <w:p w14:paraId="05D2611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w:t>
            </w:r>
            <w:r w:rsidRPr="004D44CD">
              <w:rPr>
                <w:rFonts w:asciiTheme="minorHAnsi" w:hAnsiTheme="minorHAnsi" w:cstheme="minorHAnsi"/>
              </w:rPr>
              <w:t>4</w:t>
            </w:r>
          </w:p>
        </w:tc>
        <w:tc>
          <w:tcPr>
            <w:tcW w:w="4683" w:type="dxa"/>
          </w:tcPr>
          <w:p w14:paraId="72E40A38"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Review the resilience, capacity and sustainability of those implementing a behaviour support plan</w:t>
            </w:r>
          </w:p>
        </w:tc>
        <w:tc>
          <w:tcPr>
            <w:tcW w:w="1191" w:type="dxa"/>
          </w:tcPr>
          <w:p w14:paraId="3168F623"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098950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2B776D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075609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35776B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4607628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94FB511" w14:textId="77777777" w:rsidTr="00AB2C79">
        <w:tc>
          <w:tcPr>
            <w:tcW w:w="680" w:type="dxa"/>
          </w:tcPr>
          <w:p w14:paraId="449CBD42"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5.5</w:t>
            </w:r>
          </w:p>
        </w:tc>
        <w:tc>
          <w:tcPr>
            <w:tcW w:w="4683" w:type="dxa"/>
          </w:tcPr>
          <w:p w14:paraId="4C15780C"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Coordinate team participation in review, if appropriate</w:t>
            </w:r>
          </w:p>
        </w:tc>
        <w:tc>
          <w:tcPr>
            <w:tcW w:w="1191" w:type="dxa"/>
          </w:tcPr>
          <w:p w14:paraId="6EAB53DA"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7997951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DBCB6D3"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349081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BBE946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409158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84C7DE5" w14:textId="77777777" w:rsidTr="00AB2C79">
        <w:tc>
          <w:tcPr>
            <w:tcW w:w="680" w:type="dxa"/>
          </w:tcPr>
          <w:p w14:paraId="71E226DD"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5.6</w:t>
            </w:r>
          </w:p>
        </w:tc>
        <w:tc>
          <w:tcPr>
            <w:tcW w:w="4683" w:type="dxa"/>
          </w:tcPr>
          <w:p w14:paraId="0BF9D663"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Identify sources of information to verify a behaviour support plan’s effectiveness within the cultural context</w:t>
            </w:r>
          </w:p>
        </w:tc>
        <w:tc>
          <w:tcPr>
            <w:tcW w:w="1191" w:type="dxa"/>
          </w:tcPr>
          <w:p w14:paraId="0AA24F3D"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770345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FC67E4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975153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CE7163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403016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AAC604C" w14:textId="77777777" w:rsidTr="00AB2C79">
        <w:tc>
          <w:tcPr>
            <w:tcW w:w="680" w:type="dxa"/>
          </w:tcPr>
          <w:p w14:paraId="09869755"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5.7</w:t>
            </w:r>
          </w:p>
        </w:tc>
        <w:tc>
          <w:tcPr>
            <w:tcW w:w="4683" w:type="dxa"/>
          </w:tcPr>
          <w:p w14:paraId="0B6842E4"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Use data to formulate ideas about the reason(s) behind a behaviour support plan’s effectiveness</w:t>
            </w:r>
          </w:p>
        </w:tc>
        <w:tc>
          <w:tcPr>
            <w:tcW w:w="1191" w:type="dxa"/>
          </w:tcPr>
          <w:p w14:paraId="39DAE258"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695777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D2A28A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11560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567657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70255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81BD048" w14:textId="77777777" w:rsidTr="00AB2C79">
        <w:tc>
          <w:tcPr>
            <w:tcW w:w="680" w:type="dxa"/>
          </w:tcPr>
          <w:p w14:paraId="61F703F9"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5.8</w:t>
            </w:r>
          </w:p>
        </w:tc>
        <w:tc>
          <w:tcPr>
            <w:tcW w:w="4683" w:type="dxa"/>
          </w:tcPr>
          <w:p w14:paraId="5C60426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 xml:space="preserve">Use an evidence-based tool to evaluate the quality of a behaviour support plan, such as the BIP-QEII </w:t>
            </w:r>
          </w:p>
        </w:tc>
        <w:tc>
          <w:tcPr>
            <w:tcW w:w="1191" w:type="dxa"/>
          </w:tcPr>
          <w:p w14:paraId="73E0F057"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147735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77121E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0119177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A2E952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5459190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33B6E1B" w14:textId="77777777" w:rsidTr="00AB2C79">
        <w:tc>
          <w:tcPr>
            <w:tcW w:w="680" w:type="dxa"/>
          </w:tcPr>
          <w:p w14:paraId="7E1223F5"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5.9</w:t>
            </w:r>
          </w:p>
        </w:tc>
        <w:tc>
          <w:tcPr>
            <w:tcW w:w="4683" w:type="dxa"/>
          </w:tcPr>
          <w:p w14:paraId="18FA6AFD"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Apply and interpret measures that capture an increase in behaviours, increase in restrictive practice use or decrease in quality of life</w:t>
            </w:r>
          </w:p>
        </w:tc>
        <w:tc>
          <w:tcPr>
            <w:tcW w:w="1191" w:type="dxa"/>
          </w:tcPr>
          <w:p w14:paraId="59E71E7C"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4862633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2896C3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636679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D0851E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335956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3530890" w14:textId="77777777" w:rsidTr="00AB2C79">
        <w:tc>
          <w:tcPr>
            <w:tcW w:w="680" w:type="dxa"/>
          </w:tcPr>
          <w:p w14:paraId="19FBAB19"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5.10</w:t>
            </w:r>
          </w:p>
        </w:tc>
        <w:tc>
          <w:tcPr>
            <w:tcW w:w="4683" w:type="dxa"/>
          </w:tcPr>
          <w:p w14:paraId="66DF94C8"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Implement a range of strategies that address efficacy limitations of implementation</w:t>
            </w:r>
          </w:p>
        </w:tc>
        <w:tc>
          <w:tcPr>
            <w:tcW w:w="1191" w:type="dxa"/>
          </w:tcPr>
          <w:p w14:paraId="2A5B9E11"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0788583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7CBAAC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6044429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B62408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0446287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7058D200" w14:textId="77777777" w:rsidTr="00AB2C79">
        <w:tc>
          <w:tcPr>
            <w:tcW w:w="8936" w:type="dxa"/>
            <w:gridSpan w:val="5"/>
            <w:shd w:val="clear" w:color="auto" w:fill="E2CDEB" w:themeFill="accent1" w:themeFillTint="33"/>
          </w:tcPr>
          <w:p w14:paraId="237C3DBA"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FA1891" w14:paraId="5152B8B5" w14:textId="77777777" w:rsidTr="00AB2C79">
        <w:tc>
          <w:tcPr>
            <w:tcW w:w="8936" w:type="dxa"/>
            <w:gridSpan w:val="5"/>
          </w:tcPr>
          <w:p w14:paraId="1A7D3B25" w14:textId="77777777" w:rsidR="00AB2C79" w:rsidRPr="00FA1891" w:rsidRDefault="00AB2C79" w:rsidP="00AB2C79">
            <w:pPr>
              <w:pStyle w:val="Tabletext"/>
              <w:spacing w:before="80" w:after="80"/>
              <w:rPr>
                <w:rFonts w:asciiTheme="minorHAnsi" w:hAnsiTheme="minorHAnsi" w:cstheme="minorHAnsi"/>
                <w:i/>
                <w:color w:val="5F2E74" w:themeColor="accent1"/>
                <w:sz w:val="18"/>
                <w:szCs w:val="18"/>
              </w:rPr>
            </w:pPr>
            <w:r w:rsidRPr="00FA1891">
              <w:rPr>
                <w:rFonts w:asciiTheme="minorHAnsi" w:hAnsiTheme="minorHAnsi" w:cstheme="minorHAnsi"/>
                <w:i/>
                <w:color w:val="5F2E74" w:themeColor="accent1"/>
                <w:sz w:val="18"/>
                <w:szCs w:val="18"/>
              </w:rPr>
              <w:t xml:space="preserve">Examples: Procedural reliability documentation; </w:t>
            </w:r>
            <w:r w:rsidRPr="00FA1891">
              <w:rPr>
                <w:rFonts w:ascii="Calibri" w:hAnsi="Calibri" w:cs="Calibri"/>
                <w:i/>
                <w:color w:val="5F2E74" w:themeColor="accent1"/>
                <w:sz w:val="18"/>
                <w:szCs w:val="18"/>
              </w:rPr>
              <w:t>BSPQEII report; NDIA outcomes review report</w:t>
            </w:r>
          </w:p>
        </w:tc>
      </w:tr>
      <w:tr w:rsidR="00AB2C79" w:rsidRPr="00B1218E" w14:paraId="1B1629A5" w14:textId="77777777" w:rsidTr="00AB2C79">
        <w:tc>
          <w:tcPr>
            <w:tcW w:w="8936" w:type="dxa"/>
            <w:gridSpan w:val="5"/>
          </w:tcPr>
          <w:p w14:paraId="6D84CF6B" w14:textId="77777777" w:rsidR="00AB2C79" w:rsidRPr="00B1218E" w:rsidRDefault="00AB2C79" w:rsidP="00545980">
            <w:pPr>
              <w:pStyle w:val="NormalWeb"/>
              <w:numPr>
                <w:ilvl w:val="0"/>
                <w:numId w:val="68"/>
              </w:numPr>
              <w:spacing w:before="80" w:beforeAutospacing="0" w:after="80" w:afterAutospacing="0" w:line="240" w:lineRule="atLeast"/>
              <w:rPr>
                <w:rFonts w:ascii="Calibri" w:hAnsi="Calibri" w:cs="Calibri"/>
                <w:sz w:val="20"/>
                <w:szCs w:val="20"/>
              </w:rPr>
            </w:pPr>
          </w:p>
        </w:tc>
      </w:tr>
      <w:tr w:rsidR="00AB2C79" w:rsidRPr="00B1218E" w14:paraId="3E29DD8F" w14:textId="77777777" w:rsidTr="00AB2C79">
        <w:tc>
          <w:tcPr>
            <w:tcW w:w="8936" w:type="dxa"/>
            <w:gridSpan w:val="5"/>
          </w:tcPr>
          <w:p w14:paraId="3C485677" w14:textId="77777777" w:rsidR="00AB2C79" w:rsidRPr="00B1218E" w:rsidRDefault="00AB2C79" w:rsidP="00545980">
            <w:pPr>
              <w:pStyle w:val="NormalWeb"/>
              <w:numPr>
                <w:ilvl w:val="0"/>
                <w:numId w:val="68"/>
              </w:numPr>
              <w:spacing w:before="80" w:beforeAutospacing="0" w:after="80" w:afterAutospacing="0" w:line="240" w:lineRule="atLeast"/>
              <w:ind w:left="357" w:hanging="357"/>
              <w:rPr>
                <w:rFonts w:ascii="Calibri" w:hAnsi="Calibri" w:cs="Calibri"/>
                <w:sz w:val="20"/>
                <w:szCs w:val="20"/>
              </w:rPr>
            </w:pPr>
          </w:p>
        </w:tc>
      </w:tr>
      <w:tr w:rsidR="00AB2C79" w:rsidRPr="00B1218E" w14:paraId="28445AA4" w14:textId="77777777" w:rsidTr="00AB2C79">
        <w:tc>
          <w:tcPr>
            <w:tcW w:w="8936" w:type="dxa"/>
            <w:gridSpan w:val="5"/>
          </w:tcPr>
          <w:p w14:paraId="672597FB" w14:textId="77777777" w:rsidR="00AB2C79" w:rsidRPr="00B1218E" w:rsidRDefault="00AB2C79" w:rsidP="00545980">
            <w:pPr>
              <w:pStyle w:val="NormalWeb"/>
              <w:numPr>
                <w:ilvl w:val="0"/>
                <w:numId w:val="68"/>
              </w:numPr>
              <w:spacing w:before="80" w:beforeAutospacing="0" w:after="80" w:afterAutospacing="0" w:line="240" w:lineRule="atLeast"/>
              <w:ind w:left="357" w:hanging="357"/>
              <w:rPr>
                <w:rFonts w:ascii="Calibri" w:hAnsi="Calibri" w:cs="Calibri"/>
                <w:sz w:val="20"/>
                <w:szCs w:val="20"/>
              </w:rPr>
            </w:pPr>
          </w:p>
        </w:tc>
      </w:tr>
      <w:tr w:rsidR="00AB2C79" w:rsidRPr="00B1218E" w14:paraId="3E22F303" w14:textId="77777777" w:rsidTr="00AB2C79">
        <w:tc>
          <w:tcPr>
            <w:tcW w:w="8936" w:type="dxa"/>
            <w:gridSpan w:val="5"/>
            <w:shd w:val="clear" w:color="auto" w:fill="E2CDEB" w:themeFill="accent1" w:themeFillTint="33"/>
          </w:tcPr>
          <w:p w14:paraId="615612FA"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4B1C6F08" w14:textId="77777777" w:rsidTr="00AB2C79">
        <w:tc>
          <w:tcPr>
            <w:tcW w:w="8936" w:type="dxa"/>
            <w:gridSpan w:val="5"/>
          </w:tcPr>
          <w:p w14:paraId="5DD18D09" w14:textId="77777777" w:rsidR="00AB2C79" w:rsidRPr="00B1218E" w:rsidRDefault="00AB2C79" w:rsidP="00AB2C79">
            <w:pPr>
              <w:suppressAutoHyphens w:val="0"/>
              <w:spacing w:before="80" w:after="80" w:line="240" w:lineRule="atLeast"/>
              <w:rPr>
                <w:rFonts w:cstheme="minorHAnsi"/>
                <w:sz w:val="20"/>
              </w:rPr>
            </w:pPr>
          </w:p>
        </w:tc>
      </w:tr>
    </w:tbl>
    <w:p w14:paraId="1CDC5ACD" w14:textId="77777777" w:rsidR="00AB2C79" w:rsidRPr="00905581" w:rsidRDefault="00AB2C79" w:rsidP="00AB2C79">
      <w:pPr>
        <w:rPr>
          <w:szCs w:val="22"/>
        </w:rPr>
      </w:pPr>
      <w:r w:rsidRPr="00905581">
        <w:rPr>
          <w:szCs w:val="22"/>
        </w:rP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all the knowledge and skill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AB2C79" w14:paraId="6DE5700D" w14:textId="77777777" w:rsidTr="00AB2C79">
        <w:trPr>
          <w:tblHeader/>
        </w:trPr>
        <w:tc>
          <w:tcPr>
            <w:tcW w:w="8936" w:type="dxa"/>
            <w:gridSpan w:val="5"/>
            <w:shd w:val="clear" w:color="auto" w:fill="5F2E74"/>
          </w:tcPr>
          <w:p w14:paraId="4C943C98"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542B5CBF" w14:textId="77777777" w:rsidTr="00AB2C79">
        <w:tc>
          <w:tcPr>
            <w:tcW w:w="8936" w:type="dxa"/>
            <w:gridSpan w:val="5"/>
          </w:tcPr>
          <w:p w14:paraId="1608A4F3" w14:textId="77777777" w:rsidR="00AB2C79" w:rsidRPr="002E11EA" w:rsidRDefault="00AB2C79" w:rsidP="00AB2C79">
            <w:pPr>
              <w:suppressAutoHyphens w:val="0"/>
              <w:spacing w:before="120" w:after="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p w14:paraId="64ACCC6D" w14:textId="77777777" w:rsidR="00AB2C79" w:rsidRPr="00905581" w:rsidRDefault="00AB2C79" w:rsidP="00AB2C79">
            <w:pPr>
              <w:suppressAutoHyphens w:val="0"/>
              <w:spacing w:before="60" w:after="120" w:line="240" w:lineRule="auto"/>
              <w:rPr>
                <w:sz w:val="20"/>
              </w:rPr>
            </w:pPr>
            <w:r w:rsidRPr="00905581">
              <w:rPr>
                <w:sz w:val="20"/>
              </w:rPr>
              <w:t>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w:t>
            </w:r>
          </w:p>
        </w:tc>
      </w:tr>
      <w:tr w:rsidR="00AB2C79" w:rsidRPr="00AA52A2" w14:paraId="1241C9DE" w14:textId="77777777" w:rsidTr="00AB2C79">
        <w:tc>
          <w:tcPr>
            <w:tcW w:w="680" w:type="dxa"/>
            <w:shd w:val="clear" w:color="auto" w:fill="E2CDEB" w:themeFill="accent1" w:themeFillTint="33"/>
          </w:tcPr>
          <w:p w14:paraId="1E91DB7D"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5C9E048E" w14:textId="77777777" w:rsidR="00AB2C79" w:rsidRPr="00AA52A2" w:rsidRDefault="00AB2C79" w:rsidP="00AB2C79">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52193A1"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4294B5F"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1F3D6B15"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154955B5" w14:textId="77777777" w:rsidTr="00AB2C79">
        <w:tc>
          <w:tcPr>
            <w:tcW w:w="680" w:type="dxa"/>
          </w:tcPr>
          <w:p w14:paraId="00E9F6D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1</w:t>
            </w:r>
          </w:p>
        </w:tc>
        <w:tc>
          <w:tcPr>
            <w:tcW w:w="4683" w:type="dxa"/>
          </w:tcPr>
          <w:p w14:paraId="2AAF1129"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practices must be in proportion to the potential consequences of the risk of harm</w:t>
            </w:r>
          </w:p>
        </w:tc>
        <w:tc>
          <w:tcPr>
            <w:tcW w:w="1191" w:type="dxa"/>
          </w:tcPr>
          <w:p w14:paraId="19322C30"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7859971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4D5E7B2"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93509039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D2666FB"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32146067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AA52A2" w14:paraId="00DDBC32" w14:textId="77777777" w:rsidTr="00AB2C79">
        <w:tc>
          <w:tcPr>
            <w:tcW w:w="680" w:type="dxa"/>
            <w:shd w:val="clear" w:color="auto" w:fill="E2CDEB" w:themeFill="accent1" w:themeFillTint="33"/>
          </w:tcPr>
          <w:p w14:paraId="3969CA86"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2A8B36A2" w14:textId="77777777" w:rsidR="00AB2C79" w:rsidRPr="00AA52A2" w:rsidRDefault="00AB2C79" w:rsidP="00AB2C79">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39BBACA2"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6FDA9D23"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0CB4333"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2E0EF98D" w14:textId="77777777" w:rsidTr="00AB2C79">
        <w:tc>
          <w:tcPr>
            <w:tcW w:w="680" w:type="dxa"/>
          </w:tcPr>
          <w:p w14:paraId="5589744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2</w:t>
            </w:r>
          </w:p>
        </w:tc>
        <w:tc>
          <w:tcPr>
            <w:tcW w:w="4683" w:type="dxa"/>
          </w:tcPr>
          <w:p w14:paraId="153E7E6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Work with the person, their informal supports and service provider to develop a behaviour support plan that is based on a functional behaviour assessment</w:t>
            </w:r>
          </w:p>
        </w:tc>
        <w:tc>
          <w:tcPr>
            <w:tcW w:w="1191" w:type="dxa"/>
          </w:tcPr>
          <w:p w14:paraId="19849DC6"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30312699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FA572AD"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9929846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92CFDBC"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5413911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4C2D438" w14:textId="77777777" w:rsidTr="00AB2C79">
        <w:tc>
          <w:tcPr>
            <w:tcW w:w="680" w:type="dxa"/>
          </w:tcPr>
          <w:p w14:paraId="0F88716A"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3</w:t>
            </w:r>
          </w:p>
        </w:tc>
        <w:tc>
          <w:tcPr>
            <w:tcW w:w="4683" w:type="dxa"/>
          </w:tcPr>
          <w:p w14:paraId="0073A529"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Provide a statement of intent to include a restrictive practice in a behaviour support plan, where required</w:t>
            </w:r>
            <w:r w:rsidRPr="004D44CD">
              <w:rPr>
                <w:rFonts w:asciiTheme="minorHAnsi" w:hAnsiTheme="minorHAnsi" w:cstheme="minorHAnsi"/>
                <w:i/>
              </w:rPr>
              <w:t xml:space="preserve">, </w:t>
            </w:r>
            <w:r w:rsidRPr="004D44CD">
              <w:rPr>
                <w:rFonts w:asciiTheme="minorHAnsi" w:hAnsiTheme="minorHAnsi" w:cstheme="minorHAnsi"/>
              </w:rPr>
              <w:t>in accordance with subsection 20(4) of the Behaviour Support Rules</w:t>
            </w:r>
          </w:p>
        </w:tc>
        <w:tc>
          <w:tcPr>
            <w:tcW w:w="1191" w:type="dxa"/>
          </w:tcPr>
          <w:p w14:paraId="6F93CB77"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11558723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3F18F91"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1919452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51D6BF1"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54995797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0DC81D0" w14:textId="77777777" w:rsidTr="00AB2C79">
        <w:tc>
          <w:tcPr>
            <w:tcW w:w="680" w:type="dxa"/>
          </w:tcPr>
          <w:p w14:paraId="01542FC1"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4</w:t>
            </w:r>
          </w:p>
        </w:tc>
        <w:tc>
          <w:tcPr>
            <w:tcW w:w="4683" w:type="dxa"/>
          </w:tcPr>
          <w:p w14:paraId="15B8B690"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Ensure a behaviour support plan contains strategies that are proactive, outcomes-focused, person-centred, and that address the person’s needs and the functions of the behaviour</w:t>
            </w:r>
          </w:p>
        </w:tc>
        <w:tc>
          <w:tcPr>
            <w:tcW w:w="1191" w:type="dxa"/>
          </w:tcPr>
          <w:p w14:paraId="6A4075AC"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99503480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5EF3824"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13561032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5498769"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49518377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2A0EF56" w14:textId="77777777" w:rsidTr="00AB2C79">
        <w:tc>
          <w:tcPr>
            <w:tcW w:w="680" w:type="dxa"/>
          </w:tcPr>
          <w:p w14:paraId="566CEB04"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5</w:t>
            </w:r>
          </w:p>
        </w:tc>
        <w:tc>
          <w:tcPr>
            <w:tcW w:w="4683" w:type="dxa"/>
          </w:tcPr>
          <w:p w14:paraId="2B80EC5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Design a staged plan of fading strategies to reduce or eliminate the use of restrictive practices with the person over time</w:t>
            </w:r>
          </w:p>
        </w:tc>
        <w:tc>
          <w:tcPr>
            <w:tcW w:w="1191" w:type="dxa"/>
          </w:tcPr>
          <w:p w14:paraId="0BF8ABEB"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8265064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DE7FAB6"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59213071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789F5A1"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4983862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93A3D42" w14:textId="77777777" w:rsidTr="00AB2C79">
        <w:tc>
          <w:tcPr>
            <w:tcW w:w="680" w:type="dxa"/>
          </w:tcPr>
          <w:p w14:paraId="230AABE2"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6</w:t>
            </w:r>
          </w:p>
        </w:tc>
        <w:tc>
          <w:tcPr>
            <w:tcW w:w="4683" w:type="dxa"/>
          </w:tcPr>
          <w:p w14:paraId="6B70B778"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Lodge a behaviour support plan with regulated restrictive practices with the NDIS Commission for practices to be monitored</w:t>
            </w:r>
          </w:p>
        </w:tc>
        <w:tc>
          <w:tcPr>
            <w:tcW w:w="1191" w:type="dxa"/>
          </w:tcPr>
          <w:p w14:paraId="5E3B638A"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6822991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766832B"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2983125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2C2E0E4"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45777312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088DB92" w14:textId="77777777" w:rsidTr="00AB2C79">
        <w:tc>
          <w:tcPr>
            <w:tcW w:w="680" w:type="dxa"/>
          </w:tcPr>
          <w:p w14:paraId="3A4CC9D2"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7</w:t>
            </w:r>
          </w:p>
        </w:tc>
        <w:tc>
          <w:tcPr>
            <w:tcW w:w="4683" w:type="dxa"/>
          </w:tcPr>
          <w:p w14:paraId="2EE743A6"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Supervise a core practitioner</w:t>
            </w:r>
          </w:p>
        </w:tc>
        <w:tc>
          <w:tcPr>
            <w:tcW w:w="1191" w:type="dxa"/>
          </w:tcPr>
          <w:p w14:paraId="791B0048"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59046445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BE6C737"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208987310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F754299"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72012129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7EBBA1C5" w14:textId="77777777" w:rsidTr="00AB2C79">
        <w:tc>
          <w:tcPr>
            <w:tcW w:w="680" w:type="dxa"/>
          </w:tcPr>
          <w:p w14:paraId="2D5C50C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6.</w:t>
            </w:r>
            <w:r w:rsidRPr="004D44CD">
              <w:rPr>
                <w:rFonts w:asciiTheme="minorHAnsi" w:hAnsiTheme="minorHAnsi" w:cstheme="minorHAnsi"/>
              </w:rPr>
              <w:t>8</w:t>
            </w:r>
          </w:p>
        </w:tc>
        <w:tc>
          <w:tcPr>
            <w:tcW w:w="4683" w:type="dxa"/>
          </w:tcPr>
          <w:p w14:paraId="49938283"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Implement strategies that can be removed through shaping, fading and other mechanisms</w:t>
            </w:r>
          </w:p>
        </w:tc>
        <w:tc>
          <w:tcPr>
            <w:tcW w:w="1191" w:type="dxa"/>
          </w:tcPr>
          <w:p w14:paraId="3B02B97A" w14:textId="77777777" w:rsidR="00AB2C79" w:rsidRPr="00157ADA"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9707845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29247A5"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82736524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0D38C56" w14:textId="77777777" w:rsidR="00AB2C79" w:rsidRPr="00DB0EB6" w:rsidRDefault="00000000" w:rsidP="00AB2C79">
            <w:pPr>
              <w:pStyle w:val="NormalWeb"/>
              <w:spacing w:before="80" w:after="80" w:line="240" w:lineRule="atLeast"/>
              <w:jc w:val="center"/>
              <w:rPr>
                <w:rFonts w:ascii="Calibri" w:hAnsi="Calibri" w:cs="Calibri"/>
                <w:sz w:val="22"/>
                <w:szCs w:val="22"/>
              </w:rPr>
            </w:pPr>
            <w:sdt>
              <w:sdtPr>
                <w:rPr>
                  <w:rFonts w:ascii="Calibri" w:hAnsi="Calibri" w:cs="Calibri"/>
                  <w:sz w:val="22"/>
                  <w:szCs w:val="22"/>
                </w:rPr>
                <w:id w:val="-197181605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6EBA1A9F" w14:textId="77777777" w:rsidTr="00AB2C79">
        <w:tc>
          <w:tcPr>
            <w:tcW w:w="8936" w:type="dxa"/>
            <w:gridSpan w:val="5"/>
            <w:shd w:val="clear" w:color="auto" w:fill="E2CDEB" w:themeFill="accent1" w:themeFillTint="33"/>
          </w:tcPr>
          <w:p w14:paraId="7F39FD5F"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B1218E" w14:paraId="29AAECB0" w14:textId="77777777" w:rsidTr="00AB2C79">
        <w:tc>
          <w:tcPr>
            <w:tcW w:w="8936" w:type="dxa"/>
            <w:gridSpan w:val="5"/>
          </w:tcPr>
          <w:p w14:paraId="749C425D" w14:textId="77777777" w:rsidR="00AB2C79" w:rsidRPr="002D14A9" w:rsidRDefault="00AB2C79" w:rsidP="00AB2C79">
            <w:pPr>
              <w:pStyle w:val="Tabletext"/>
              <w:spacing w:before="80" w:after="80"/>
              <w:rPr>
                <w:rFonts w:asciiTheme="minorHAnsi" w:hAnsiTheme="minorHAnsi" w:cstheme="minorHAnsi"/>
                <w:i/>
                <w:color w:val="5F2E74" w:themeColor="accent1"/>
                <w:sz w:val="18"/>
                <w:szCs w:val="18"/>
              </w:rPr>
            </w:pPr>
            <w:r w:rsidRPr="002D14A9">
              <w:rPr>
                <w:rFonts w:asciiTheme="minorHAnsi" w:hAnsiTheme="minorHAnsi" w:cstheme="minorHAnsi"/>
                <w:i/>
                <w:color w:val="5F2E74" w:themeColor="accent1"/>
                <w:sz w:val="18"/>
                <w:szCs w:val="18"/>
              </w:rPr>
              <w:t xml:space="preserve">Examples: </w:t>
            </w:r>
            <w:r>
              <w:rPr>
                <w:rFonts w:asciiTheme="minorHAnsi" w:hAnsiTheme="minorHAnsi" w:cstheme="minorHAnsi"/>
                <w:i/>
                <w:color w:val="5F2E74" w:themeColor="accent1"/>
                <w:sz w:val="18"/>
                <w:szCs w:val="18"/>
              </w:rPr>
              <w:t xml:space="preserve">Restrictive practices protocols; restrictive practice </w:t>
            </w:r>
            <w:r w:rsidRPr="002D14A9">
              <w:rPr>
                <w:rFonts w:asciiTheme="minorHAnsi" w:hAnsiTheme="minorHAnsi" w:cstheme="minorHAnsi"/>
                <w:i/>
                <w:color w:val="5F2E74" w:themeColor="accent1"/>
                <w:sz w:val="18"/>
                <w:szCs w:val="18"/>
              </w:rPr>
              <w:t>f</w:t>
            </w:r>
            <w:r w:rsidRPr="002D14A9">
              <w:rPr>
                <w:rFonts w:ascii="Calibri" w:hAnsi="Calibri" w:cs="Calibri"/>
                <w:i/>
                <w:sz w:val="18"/>
                <w:szCs w:val="18"/>
              </w:rPr>
              <w:t>ade out plan</w:t>
            </w:r>
            <w:r>
              <w:rPr>
                <w:rFonts w:ascii="Calibri" w:hAnsi="Calibri" w:cs="Calibri"/>
                <w:i/>
                <w:sz w:val="18"/>
                <w:szCs w:val="18"/>
              </w:rPr>
              <w:t xml:space="preserve"> or </w:t>
            </w:r>
            <w:r w:rsidRPr="002D14A9">
              <w:rPr>
                <w:rFonts w:ascii="Calibri" w:hAnsi="Calibri" w:cs="Calibri"/>
                <w:i/>
                <w:sz w:val="18"/>
                <w:szCs w:val="18"/>
              </w:rPr>
              <w:t>strategies in behaviour support plan</w:t>
            </w:r>
          </w:p>
        </w:tc>
      </w:tr>
      <w:tr w:rsidR="00AB2C79" w:rsidRPr="00B1218E" w14:paraId="4272D174" w14:textId="77777777" w:rsidTr="00AB2C79">
        <w:tc>
          <w:tcPr>
            <w:tcW w:w="8936" w:type="dxa"/>
            <w:gridSpan w:val="5"/>
          </w:tcPr>
          <w:p w14:paraId="1D46DC01" w14:textId="77777777" w:rsidR="00AB2C79" w:rsidRPr="00B1218E" w:rsidRDefault="00AB2C79" w:rsidP="00545980">
            <w:pPr>
              <w:pStyle w:val="NormalWeb"/>
              <w:numPr>
                <w:ilvl w:val="0"/>
                <w:numId w:val="69"/>
              </w:numPr>
              <w:spacing w:before="80" w:beforeAutospacing="0" w:after="80" w:afterAutospacing="0" w:line="240" w:lineRule="atLeast"/>
              <w:rPr>
                <w:rFonts w:ascii="Calibri" w:hAnsi="Calibri" w:cs="Calibri"/>
                <w:sz w:val="20"/>
                <w:szCs w:val="20"/>
              </w:rPr>
            </w:pPr>
          </w:p>
        </w:tc>
      </w:tr>
      <w:tr w:rsidR="00AB2C79" w:rsidRPr="00B1218E" w14:paraId="510CBABC" w14:textId="77777777" w:rsidTr="00AB2C79">
        <w:tc>
          <w:tcPr>
            <w:tcW w:w="8936" w:type="dxa"/>
            <w:gridSpan w:val="5"/>
          </w:tcPr>
          <w:p w14:paraId="49DA26BB" w14:textId="77777777" w:rsidR="00AB2C79" w:rsidRPr="00B1218E" w:rsidRDefault="00AB2C79" w:rsidP="00545980">
            <w:pPr>
              <w:pStyle w:val="NormalWeb"/>
              <w:numPr>
                <w:ilvl w:val="0"/>
                <w:numId w:val="69"/>
              </w:numPr>
              <w:spacing w:before="80" w:beforeAutospacing="0" w:after="80" w:afterAutospacing="0" w:line="240" w:lineRule="atLeast"/>
              <w:ind w:left="357" w:hanging="357"/>
              <w:rPr>
                <w:rFonts w:ascii="Calibri" w:hAnsi="Calibri" w:cs="Calibri"/>
                <w:sz w:val="20"/>
                <w:szCs w:val="20"/>
              </w:rPr>
            </w:pPr>
          </w:p>
        </w:tc>
      </w:tr>
      <w:tr w:rsidR="00AB2C79" w:rsidRPr="00B1218E" w14:paraId="5F63BA6B" w14:textId="77777777" w:rsidTr="00AB2C79">
        <w:tc>
          <w:tcPr>
            <w:tcW w:w="8936" w:type="dxa"/>
            <w:gridSpan w:val="5"/>
          </w:tcPr>
          <w:p w14:paraId="7064A03A" w14:textId="77777777" w:rsidR="00AB2C79" w:rsidRPr="00B1218E" w:rsidRDefault="00AB2C79" w:rsidP="00545980">
            <w:pPr>
              <w:pStyle w:val="NormalWeb"/>
              <w:numPr>
                <w:ilvl w:val="0"/>
                <w:numId w:val="69"/>
              </w:numPr>
              <w:spacing w:before="80" w:beforeAutospacing="0" w:after="80" w:afterAutospacing="0" w:line="240" w:lineRule="atLeast"/>
              <w:ind w:left="357" w:hanging="357"/>
              <w:rPr>
                <w:rFonts w:ascii="Calibri" w:hAnsi="Calibri" w:cs="Calibri"/>
                <w:sz w:val="20"/>
                <w:szCs w:val="20"/>
              </w:rPr>
            </w:pPr>
          </w:p>
        </w:tc>
      </w:tr>
      <w:tr w:rsidR="00AB2C79" w:rsidRPr="00B1218E" w14:paraId="0C1021ED" w14:textId="77777777" w:rsidTr="00AB2C79">
        <w:tc>
          <w:tcPr>
            <w:tcW w:w="8936" w:type="dxa"/>
            <w:gridSpan w:val="5"/>
            <w:shd w:val="clear" w:color="auto" w:fill="E2CDEB" w:themeFill="accent1" w:themeFillTint="33"/>
          </w:tcPr>
          <w:p w14:paraId="0FF383B3"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26BD5BB6" w14:textId="77777777" w:rsidTr="00AB2C79">
        <w:tc>
          <w:tcPr>
            <w:tcW w:w="8936" w:type="dxa"/>
            <w:gridSpan w:val="5"/>
          </w:tcPr>
          <w:p w14:paraId="61F247E7" w14:textId="77777777" w:rsidR="00AB2C79" w:rsidRPr="00B1218E" w:rsidRDefault="00AB2C79" w:rsidP="00AB2C79">
            <w:pPr>
              <w:suppressAutoHyphens w:val="0"/>
              <w:spacing w:before="80" w:after="80" w:line="240" w:lineRule="atLeast"/>
              <w:rPr>
                <w:rFonts w:cstheme="minorHAnsi"/>
                <w:sz w:val="20"/>
              </w:rPr>
            </w:pPr>
          </w:p>
        </w:tc>
      </w:tr>
    </w:tbl>
    <w:p w14:paraId="49741315" w14:textId="77777777" w:rsidR="00AB2C79" w:rsidRDefault="00AB2C79" w:rsidP="00AB2C79">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680"/>
        <w:gridCol w:w="4683"/>
        <w:gridCol w:w="1191"/>
        <w:gridCol w:w="1191"/>
        <w:gridCol w:w="1191"/>
      </w:tblGrid>
      <w:tr w:rsidR="00AB2C79" w14:paraId="5C316CE9" w14:textId="77777777" w:rsidTr="00AB2C79">
        <w:trPr>
          <w:tblHeader/>
        </w:trPr>
        <w:tc>
          <w:tcPr>
            <w:tcW w:w="8936" w:type="dxa"/>
            <w:gridSpan w:val="5"/>
            <w:shd w:val="clear" w:color="auto" w:fill="5F2E74"/>
          </w:tcPr>
          <w:p w14:paraId="050CEECA"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05775496" w14:textId="77777777" w:rsidTr="00AB2C79">
        <w:tc>
          <w:tcPr>
            <w:tcW w:w="8936" w:type="dxa"/>
            <w:gridSpan w:val="5"/>
          </w:tcPr>
          <w:p w14:paraId="6F2C02F4" w14:textId="77777777" w:rsidR="00AB2C79" w:rsidRPr="00CE6837" w:rsidRDefault="00AB2C79" w:rsidP="00AB2C79">
            <w:pPr>
              <w:suppressAutoHyphens w:val="0"/>
              <w:spacing w:before="120" w:after="120" w:line="240" w:lineRule="auto"/>
              <w:rPr>
                <w:rFonts w:cstheme="minorHAnsi"/>
                <w:b/>
              </w:rPr>
            </w:pPr>
            <w:r w:rsidRPr="0010207F">
              <w:rPr>
                <w:rFonts w:cstheme="minorHAnsi"/>
                <w:b/>
              </w:rPr>
              <w:t>7. Continuing Professional Development and Supervision</w:t>
            </w:r>
          </w:p>
          <w:p w14:paraId="067A4274" w14:textId="77777777" w:rsidR="00AB2C79" w:rsidRDefault="00AB2C79" w:rsidP="00AB2C79">
            <w:pPr>
              <w:suppressAutoHyphens w:val="0"/>
              <w:spacing w:before="120" w:after="120" w:line="240" w:lineRule="auto"/>
              <w:rPr>
                <w:sz w:val="20"/>
              </w:rPr>
            </w:pPr>
            <w:r w:rsidRPr="00905581">
              <w:rPr>
                <w:sz w:val="20"/>
              </w:rPr>
              <w:t>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p w14:paraId="1B5420B4" w14:textId="2F712B64" w:rsidR="00AB2C79" w:rsidRPr="00AC0B63" w:rsidRDefault="00AB2C79" w:rsidP="00AB2C79">
            <w:pPr>
              <w:suppressAutoHyphens w:val="0"/>
              <w:spacing w:before="120" w:after="120" w:line="240" w:lineRule="auto"/>
              <w:rPr>
                <w:rFonts w:cstheme="minorHAnsi"/>
                <w:sz w:val="20"/>
              </w:rPr>
            </w:pPr>
            <w:r w:rsidRPr="00F805E5">
              <w:rPr>
                <w:rFonts w:cstheme="minorHAnsi"/>
                <w:b/>
                <w:sz w:val="20"/>
              </w:rPr>
              <w:t>Note</w:t>
            </w:r>
            <w:r w:rsidRPr="00AC0B63">
              <w:rPr>
                <w:rFonts w:cstheme="minorHAnsi"/>
                <w:sz w:val="20"/>
              </w:rPr>
              <w:t>: If you do not supervise other</w:t>
            </w:r>
            <w:r>
              <w:rPr>
                <w:rFonts w:cstheme="minorHAnsi"/>
                <w:sz w:val="20"/>
              </w:rPr>
              <w:t>s</w:t>
            </w:r>
            <w:r w:rsidRPr="00AC0B63">
              <w:rPr>
                <w:rFonts w:cstheme="minorHAnsi"/>
                <w:sz w:val="20"/>
              </w:rPr>
              <w:t xml:space="preserve">, </w:t>
            </w:r>
            <w:r>
              <w:rPr>
                <w:rFonts w:cstheme="minorHAnsi"/>
                <w:sz w:val="20"/>
              </w:rPr>
              <w:t xml:space="preserve">consider your </w:t>
            </w:r>
            <w:r w:rsidRPr="00F805E5">
              <w:rPr>
                <w:rFonts w:cstheme="minorHAnsi"/>
                <w:sz w:val="20"/>
              </w:rPr>
              <w:t xml:space="preserve">current supervision </w:t>
            </w:r>
            <w:r>
              <w:rPr>
                <w:rFonts w:cstheme="minorHAnsi"/>
                <w:sz w:val="20"/>
              </w:rPr>
              <w:t>arrangements</w:t>
            </w:r>
            <w:r w:rsidRPr="00AC0B63">
              <w:rPr>
                <w:rFonts w:cstheme="minorHAnsi"/>
                <w:sz w:val="20"/>
              </w:rPr>
              <w:t xml:space="preserve"> </w:t>
            </w:r>
            <w:r>
              <w:rPr>
                <w:rFonts w:cstheme="minorHAnsi"/>
                <w:sz w:val="20"/>
              </w:rPr>
              <w:t xml:space="preserve">to respond to these items </w:t>
            </w:r>
            <w:r w:rsidRPr="00AC0B63">
              <w:rPr>
                <w:rFonts w:cstheme="minorHAnsi"/>
                <w:sz w:val="20"/>
              </w:rPr>
              <w:t>(</w:t>
            </w:r>
            <w:r>
              <w:rPr>
                <w:rFonts w:cstheme="minorHAnsi"/>
                <w:sz w:val="20"/>
              </w:rPr>
              <w:t>refer to the</w:t>
            </w:r>
            <w:r w:rsidRPr="00AC0B63">
              <w:rPr>
                <w:rFonts w:cstheme="minorHAnsi"/>
                <w:sz w:val="20"/>
              </w:rPr>
              <w:t xml:space="preserve"> </w:t>
            </w:r>
            <w:hyperlink r:id="rId28" w:anchor="paragraph-id-8422" w:history="1">
              <w:r w:rsidR="00CD23F6" w:rsidRPr="003725AC">
                <w:rPr>
                  <w:rStyle w:val="Hyperlink"/>
                  <w:sz w:val="20"/>
                </w:rPr>
                <w:t>Self-assessment Resource Guide for the Positive Behaviour Support Capability Framework</w:t>
              </w:r>
            </w:hyperlink>
            <w:r>
              <w:rPr>
                <w:rFonts w:cstheme="minorHAnsi"/>
                <w:sz w:val="20"/>
              </w:rPr>
              <w:t>, section 3.9)</w:t>
            </w:r>
          </w:p>
        </w:tc>
      </w:tr>
      <w:tr w:rsidR="00AB2C79" w:rsidRPr="00AA52A2" w14:paraId="7F9D39D5" w14:textId="77777777" w:rsidTr="00AB2C79">
        <w:tc>
          <w:tcPr>
            <w:tcW w:w="680" w:type="dxa"/>
            <w:shd w:val="clear" w:color="auto" w:fill="E2CDEB" w:themeFill="accent1" w:themeFillTint="33"/>
          </w:tcPr>
          <w:p w14:paraId="4DF4C500"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423667EB" w14:textId="77777777" w:rsidR="00AB2C79" w:rsidRPr="00AA52A2" w:rsidRDefault="00AB2C79" w:rsidP="00AB2C79">
            <w:pPr>
              <w:suppressAutoHyphens w:val="0"/>
              <w:spacing w:before="0" w:after="0"/>
              <w:rPr>
                <w:b/>
                <w:sz w:val="20"/>
              </w:rPr>
            </w:pPr>
            <w:r>
              <w:rPr>
                <w:b/>
                <w:sz w:val="20"/>
              </w:rPr>
              <w:t xml:space="preserve">Proficient </w:t>
            </w:r>
            <w:r w:rsidRPr="00AA52A2">
              <w:rPr>
                <w:b/>
                <w:sz w:val="20"/>
              </w:rPr>
              <w:t>Knowledge Capabilities</w:t>
            </w:r>
          </w:p>
        </w:tc>
        <w:tc>
          <w:tcPr>
            <w:tcW w:w="1191" w:type="dxa"/>
            <w:shd w:val="clear" w:color="auto" w:fill="E2CDEB" w:themeFill="accent1" w:themeFillTint="33"/>
          </w:tcPr>
          <w:p w14:paraId="3C3D70D2"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1C1E08F3"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474A11E4"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37652DCD" w14:textId="77777777" w:rsidTr="00AB2C79">
        <w:tc>
          <w:tcPr>
            <w:tcW w:w="680" w:type="dxa"/>
          </w:tcPr>
          <w:p w14:paraId="4DC090B2"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w:t>
            </w:r>
            <w:r w:rsidRPr="004D44CD">
              <w:rPr>
                <w:rFonts w:asciiTheme="minorHAnsi" w:hAnsiTheme="minorHAnsi" w:cstheme="minorHAnsi"/>
              </w:rPr>
              <w:t>1</w:t>
            </w:r>
          </w:p>
        </w:tc>
        <w:tc>
          <w:tcPr>
            <w:tcW w:w="4683" w:type="dxa"/>
          </w:tcPr>
          <w:p w14:paraId="6F7BE14A"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 xml:space="preserve">Thoroughly understand the skills relevant to </w:t>
            </w:r>
            <w:r>
              <w:rPr>
                <w:rFonts w:asciiTheme="minorHAnsi" w:hAnsiTheme="minorHAnsi" w:cstheme="minorHAnsi"/>
              </w:rPr>
              <w:t>receive or provide</w:t>
            </w:r>
            <w:r w:rsidRPr="004D44CD">
              <w:rPr>
                <w:rFonts w:asciiTheme="minorHAnsi" w:hAnsiTheme="minorHAnsi" w:cstheme="minorHAnsi"/>
              </w:rPr>
              <w:t xml:space="preserve"> supervis</w:t>
            </w:r>
            <w:r>
              <w:rPr>
                <w:rFonts w:asciiTheme="minorHAnsi" w:hAnsiTheme="minorHAnsi" w:cstheme="minorHAnsi"/>
              </w:rPr>
              <w:t>ion</w:t>
            </w:r>
          </w:p>
        </w:tc>
        <w:tc>
          <w:tcPr>
            <w:tcW w:w="1191" w:type="dxa"/>
          </w:tcPr>
          <w:p w14:paraId="7E7ED1E9"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4013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247C59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49855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673112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5101080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01AC7F6" w14:textId="77777777" w:rsidTr="00AB2C79">
        <w:tc>
          <w:tcPr>
            <w:tcW w:w="680" w:type="dxa"/>
          </w:tcPr>
          <w:p w14:paraId="3F9AF367"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7.2</w:t>
            </w:r>
          </w:p>
        </w:tc>
        <w:tc>
          <w:tcPr>
            <w:tcW w:w="4683" w:type="dxa"/>
          </w:tcPr>
          <w:p w14:paraId="36789FC5"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Maintain up-to-date knowledge of the regulatory context and evidence-based practice</w:t>
            </w:r>
          </w:p>
        </w:tc>
        <w:tc>
          <w:tcPr>
            <w:tcW w:w="1191" w:type="dxa"/>
          </w:tcPr>
          <w:p w14:paraId="4C960AE1"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030027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32C2A1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246746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05676D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393486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AA52A2" w14:paraId="302F6C59" w14:textId="77777777" w:rsidTr="00AB2C79">
        <w:tc>
          <w:tcPr>
            <w:tcW w:w="680" w:type="dxa"/>
            <w:shd w:val="clear" w:color="auto" w:fill="E2CDEB" w:themeFill="accent1" w:themeFillTint="33"/>
          </w:tcPr>
          <w:p w14:paraId="2E7613BE" w14:textId="77777777" w:rsidR="00AB2C79" w:rsidRPr="00AA52A2" w:rsidRDefault="00AB2C79" w:rsidP="00AB2C79">
            <w:pPr>
              <w:suppressAutoHyphens w:val="0"/>
              <w:spacing w:before="0" w:after="0"/>
              <w:rPr>
                <w:b/>
                <w:sz w:val="20"/>
              </w:rPr>
            </w:pPr>
            <w:r w:rsidRPr="00AA52A2">
              <w:rPr>
                <w:b/>
                <w:sz w:val="20"/>
              </w:rPr>
              <w:t>Item</w:t>
            </w:r>
          </w:p>
        </w:tc>
        <w:tc>
          <w:tcPr>
            <w:tcW w:w="4683" w:type="dxa"/>
            <w:shd w:val="clear" w:color="auto" w:fill="E2CDEB" w:themeFill="accent1" w:themeFillTint="33"/>
          </w:tcPr>
          <w:p w14:paraId="02E01EAB" w14:textId="77777777" w:rsidR="00AB2C79" w:rsidRPr="00AA52A2" w:rsidRDefault="00AB2C79" w:rsidP="00AB2C79">
            <w:pPr>
              <w:suppressAutoHyphens w:val="0"/>
              <w:spacing w:before="0" w:after="0"/>
              <w:rPr>
                <w:b/>
                <w:sz w:val="20"/>
              </w:rPr>
            </w:pPr>
            <w:r>
              <w:rPr>
                <w:b/>
                <w:sz w:val="20"/>
              </w:rPr>
              <w:t>Proficient Skill</w:t>
            </w:r>
            <w:r w:rsidRPr="00AA52A2">
              <w:rPr>
                <w:b/>
                <w:sz w:val="20"/>
              </w:rPr>
              <w:t xml:space="preserve"> Capabilities</w:t>
            </w:r>
          </w:p>
        </w:tc>
        <w:tc>
          <w:tcPr>
            <w:tcW w:w="1191" w:type="dxa"/>
            <w:shd w:val="clear" w:color="auto" w:fill="E2CDEB" w:themeFill="accent1" w:themeFillTint="33"/>
          </w:tcPr>
          <w:p w14:paraId="6B0533E6"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1A4FE16"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71B46263" w14:textId="77777777" w:rsidR="00AB2C79" w:rsidRPr="00AA52A2" w:rsidRDefault="00AB2C79" w:rsidP="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70CCA491" w14:textId="77777777" w:rsidTr="00AB2C79">
        <w:tc>
          <w:tcPr>
            <w:tcW w:w="680" w:type="dxa"/>
          </w:tcPr>
          <w:p w14:paraId="265C59E4"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7.3</w:t>
            </w:r>
          </w:p>
        </w:tc>
        <w:tc>
          <w:tcPr>
            <w:tcW w:w="4683" w:type="dxa"/>
          </w:tcPr>
          <w:p w14:paraId="3FF1453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Participate in or f</w:t>
            </w:r>
            <w:r w:rsidRPr="004D44CD">
              <w:rPr>
                <w:rFonts w:asciiTheme="minorHAnsi" w:hAnsiTheme="minorHAnsi" w:cstheme="minorHAnsi"/>
              </w:rPr>
              <w:t>acilitate a culturally safe and respectful environment</w:t>
            </w:r>
          </w:p>
        </w:tc>
        <w:tc>
          <w:tcPr>
            <w:tcW w:w="1191" w:type="dxa"/>
          </w:tcPr>
          <w:p w14:paraId="25F90A1A"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738181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E0546F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674067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B810C9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1432653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65719FDE" w14:textId="77777777" w:rsidTr="00AB2C79">
        <w:tc>
          <w:tcPr>
            <w:tcW w:w="680" w:type="dxa"/>
          </w:tcPr>
          <w:p w14:paraId="75D232DA"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7.4</w:t>
            </w:r>
          </w:p>
        </w:tc>
        <w:tc>
          <w:tcPr>
            <w:tcW w:w="4683" w:type="dxa"/>
          </w:tcPr>
          <w:p w14:paraId="1BF5CFD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Establish</w:t>
            </w:r>
            <w:r w:rsidRPr="004D44CD">
              <w:rPr>
                <w:rFonts w:asciiTheme="minorHAnsi" w:hAnsiTheme="minorHAnsi" w:cstheme="minorHAnsi"/>
              </w:rPr>
              <w:t xml:space="preserve"> </w:t>
            </w:r>
            <w:r>
              <w:rPr>
                <w:rFonts w:asciiTheme="minorHAnsi" w:hAnsiTheme="minorHAnsi" w:cstheme="minorHAnsi"/>
              </w:rPr>
              <w:t xml:space="preserve">joint </w:t>
            </w:r>
            <w:r w:rsidRPr="004D44CD">
              <w:rPr>
                <w:rFonts w:asciiTheme="minorHAnsi" w:hAnsiTheme="minorHAnsi" w:cstheme="minorHAnsi"/>
              </w:rPr>
              <w:t xml:space="preserve">expectations </w:t>
            </w:r>
            <w:r>
              <w:rPr>
                <w:rFonts w:asciiTheme="minorHAnsi" w:hAnsiTheme="minorHAnsi" w:cstheme="minorHAnsi"/>
              </w:rPr>
              <w:t>within</w:t>
            </w:r>
            <w:r w:rsidRPr="004D44CD">
              <w:rPr>
                <w:rFonts w:asciiTheme="minorHAnsi" w:hAnsiTheme="minorHAnsi" w:cstheme="minorHAnsi"/>
              </w:rPr>
              <w:t xml:space="preserve"> </w:t>
            </w:r>
            <w:r>
              <w:rPr>
                <w:rFonts w:asciiTheme="minorHAnsi" w:hAnsiTheme="minorHAnsi" w:cstheme="minorHAnsi"/>
              </w:rPr>
              <w:t xml:space="preserve">a </w:t>
            </w:r>
            <w:r w:rsidRPr="004D44CD">
              <w:rPr>
                <w:rFonts w:asciiTheme="minorHAnsi" w:hAnsiTheme="minorHAnsi" w:cstheme="minorHAnsi"/>
              </w:rPr>
              <w:t>supervision relationship</w:t>
            </w:r>
          </w:p>
        </w:tc>
        <w:tc>
          <w:tcPr>
            <w:tcW w:w="1191" w:type="dxa"/>
          </w:tcPr>
          <w:p w14:paraId="4033C55F"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556557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D27ABE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929995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5FB517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9243491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9E21F96" w14:textId="77777777" w:rsidTr="00AB2C79">
        <w:tc>
          <w:tcPr>
            <w:tcW w:w="680" w:type="dxa"/>
          </w:tcPr>
          <w:p w14:paraId="530EECBA"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7.5</w:t>
            </w:r>
          </w:p>
        </w:tc>
        <w:tc>
          <w:tcPr>
            <w:tcW w:w="4683" w:type="dxa"/>
          </w:tcPr>
          <w:p w14:paraId="7E9C76A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Allo</w:t>
            </w:r>
            <w:r>
              <w:rPr>
                <w:rFonts w:asciiTheme="minorHAnsi" w:hAnsiTheme="minorHAnsi" w:cstheme="minorHAnsi"/>
              </w:rPr>
              <w:t>w</w:t>
            </w:r>
            <w:r w:rsidRPr="004D44CD">
              <w:rPr>
                <w:rFonts w:asciiTheme="minorHAnsi" w:hAnsiTheme="minorHAnsi" w:cstheme="minorHAnsi"/>
              </w:rPr>
              <w:t xml:space="preserve"> time to develop trust and rapport with</w:t>
            </w:r>
            <w:r>
              <w:rPr>
                <w:rFonts w:asciiTheme="minorHAnsi" w:hAnsiTheme="minorHAnsi" w:cstheme="minorHAnsi"/>
              </w:rPr>
              <w:t>in</w:t>
            </w:r>
            <w:r w:rsidRPr="004D44CD">
              <w:rPr>
                <w:rFonts w:asciiTheme="minorHAnsi" w:hAnsiTheme="minorHAnsi" w:cstheme="minorHAnsi"/>
              </w:rPr>
              <w:t xml:space="preserve"> </w:t>
            </w:r>
            <w:r>
              <w:rPr>
                <w:rFonts w:asciiTheme="minorHAnsi" w:hAnsiTheme="minorHAnsi" w:cstheme="minorHAnsi"/>
              </w:rPr>
              <w:t xml:space="preserve">a </w:t>
            </w:r>
            <w:r w:rsidRPr="004D44CD">
              <w:rPr>
                <w:rFonts w:asciiTheme="minorHAnsi" w:hAnsiTheme="minorHAnsi" w:cstheme="minorHAnsi"/>
              </w:rPr>
              <w:t>supervis</w:t>
            </w:r>
            <w:r>
              <w:rPr>
                <w:rFonts w:asciiTheme="minorHAnsi" w:hAnsiTheme="minorHAnsi" w:cstheme="minorHAnsi"/>
              </w:rPr>
              <w:t>ion relationship</w:t>
            </w:r>
          </w:p>
        </w:tc>
        <w:tc>
          <w:tcPr>
            <w:tcW w:w="1191" w:type="dxa"/>
          </w:tcPr>
          <w:p w14:paraId="5381EC9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613511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A5F498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522969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494C1F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5352877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EC62FB7" w14:textId="77777777" w:rsidTr="00AB2C79">
        <w:tc>
          <w:tcPr>
            <w:tcW w:w="680" w:type="dxa"/>
          </w:tcPr>
          <w:p w14:paraId="42E284E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7.6</w:t>
            </w:r>
          </w:p>
        </w:tc>
        <w:tc>
          <w:tcPr>
            <w:tcW w:w="4683" w:type="dxa"/>
          </w:tcPr>
          <w:p w14:paraId="0711495E"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Use a supervision contract</w:t>
            </w:r>
            <w:r>
              <w:rPr>
                <w:rFonts w:asciiTheme="minorHAnsi" w:hAnsiTheme="minorHAnsi" w:cstheme="minorHAnsi"/>
              </w:rPr>
              <w:t xml:space="preserve"> </w:t>
            </w:r>
          </w:p>
        </w:tc>
        <w:tc>
          <w:tcPr>
            <w:tcW w:w="1191" w:type="dxa"/>
          </w:tcPr>
          <w:p w14:paraId="3D385E82"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2389242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68E866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585785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4C61953"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632984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C310D97" w14:textId="77777777" w:rsidTr="00AB2C79">
        <w:tc>
          <w:tcPr>
            <w:tcW w:w="680" w:type="dxa"/>
          </w:tcPr>
          <w:p w14:paraId="6421398C"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7.7</w:t>
            </w:r>
          </w:p>
        </w:tc>
        <w:tc>
          <w:tcPr>
            <w:tcW w:w="4683" w:type="dxa"/>
          </w:tcPr>
          <w:p w14:paraId="69A9A74B"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Maintain supervision documentation</w:t>
            </w:r>
          </w:p>
        </w:tc>
        <w:tc>
          <w:tcPr>
            <w:tcW w:w="1191" w:type="dxa"/>
          </w:tcPr>
          <w:p w14:paraId="2C83D69E"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695434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8CD343A"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3405163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3598430"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846787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46403AE" w14:textId="77777777" w:rsidTr="00AB2C79">
        <w:tc>
          <w:tcPr>
            <w:tcW w:w="680" w:type="dxa"/>
          </w:tcPr>
          <w:p w14:paraId="70E31FC3"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7.8</w:t>
            </w:r>
          </w:p>
        </w:tc>
        <w:tc>
          <w:tcPr>
            <w:tcW w:w="4683" w:type="dxa"/>
          </w:tcPr>
          <w:p w14:paraId="544667BC"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w:t>
            </w:r>
            <w:r>
              <w:rPr>
                <w:rFonts w:asciiTheme="minorHAnsi" w:hAnsiTheme="minorHAnsi" w:cstheme="minorHAnsi"/>
              </w:rPr>
              <w:t>articipate in or p</w:t>
            </w:r>
            <w:r w:rsidRPr="004D44CD">
              <w:rPr>
                <w:rFonts w:asciiTheme="minorHAnsi" w:hAnsiTheme="minorHAnsi" w:cstheme="minorHAnsi"/>
              </w:rPr>
              <w:t>rovide supervision in the agreed format</w:t>
            </w:r>
          </w:p>
        </w:tc>
        <w:tc>
          <w:tcPr>
            <w:tcW w:w="1191" w:type="dxa"/>
          </w:tcPr>
          <w:p w14:paraId="2C0686B7"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375231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16AF825"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Cs w:val="22"/>
                </w:rPr>
                <w:id w:val="39070201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FBE58D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168523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97763AF" w14:textId="77777777" w:rsidTr="00AB2C79">
        <w:tc>
          <w:tcPr>
            <w:tcW w:w="680" w:type="dxa"/>
          </w:tcPr>
          <w:p w14:paraId="1BEE0B8C"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7.9</w:t>
            </w:r>
          </w:p>
        </w:tc>
        <w:tc>
          <w:tcPr>
            <w:tcW w:w="4683" w:type="dxa"/>
          </w:tcPr>
          <w:p w14:paraId="163DAB77" w14:textId="7842FE7B" w:rsidR="00AB2C79" w:rsidRPr="004D44CD" w:rsidRDefault="00AB2C79" w:rsidP="000D7D96">
            <w:pPr>
              <w:pStyle w:val="Tabletext"/>
              <w:spacing w:before="80" w:after="80"/>
              <w:rPr>
                <w:rFonts w:asciiTheme="minorHAnsi" w:hAnsiTheme="minorHAnsi" w:cstheme="minorHAnsi"/>
              </w:rPr>
            </w:pPr>
            <w:r>
              <w:rPr>
                <w:rFonts w:asciiTheme="minorHAnsi" w:hAnsiTheme="minorHAnsi" w:cstheme="minorHAnsi"/>
              </w:rPr>
              <w:t>Seek or b</w:t>
            </w:r>
            <w:r w:rsidRPr="004D44CD">
              <w:rPr>
                <w:rFonts w:asciiTheme="minorHAnsi" w:hAnsiTheme="minorHAnsi" w:cstheme="minorHAnsi"/>
              </w:rPr>
              <w:t xml:space="preserve">e available </w:t>
            </w:r>
            <w:r>
              <w:rPr>
                <w:rFonts w:asciiTheme="minorHAnsi" w:hAnsiTheme="minorHAnsi" w:cstheme="minorHAnsi"/>
              </w:rPr>
              <w:t xml:space="preserve">to provide </w:t>
            </w:r>
            <w:r w:rsidRPr="004D44CD">
              <w:rPr>
                <w:rFonts w:asciiTheme="minorHAnsi" w:hAnsiTheme="minorHAnsi" w:cstheme="minorHAnsi"/>
              </w:rPr>
              <w:t>support between formal supervision sessions, especially for newer behaviour support practitioners</w:t>
            </w:r>
          </w:p>
        </w:tc>
        <w:tc>
          <w:tcPr>
            <w:tcW w:w="1191" w:type="dxa"/>
          </w:tcPr>
          <w:p w14:paraId="56E7B125"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0154750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183CC2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8536697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83AF93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026465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88453F6" w14:textId="77777777" w:rsidTr="00AB2C79">
        <w:tc>
          <w:tcPr>
            <w:tcW w:w="680" w:type="dxa"/>
          </w:tcPr>
          <w:p w14:paraId="54380CF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7.10</w:t>
            </w:r>
          </w:p>
        </w:tc>
        <w:tc>
          <w:tcPr>
            <w:tcW w:w="4683" w:type="dxa"/>
          </w:tcPr>
          <w:p w14:paraId="055611C9" w14:textId="6788C894" w:rsidR="00AB2C79" w:rsidRPr="004D44CD" w:rsidRDefault="00AB2C79" w:rsidP="00C05BB2">
            <w:pPr>
              <w:pStyle w:val="Tabletext"/>
              <w:spacing w:before="80" w:after="80"/>
              <w:rPr>
                <w:rFonts w:asciiTheme="minorHAnsi" w:hAnsiTheme="minorHAnsi" w:cstheme="minorHAnsi"/>
              </w:rPr>
            </w:pPr>
            <w:r>
              <w:rPr>
                <w:rFonts w:asciiTheme="minorHAnsi" w:hAnsiTheme="minorHAnsi" w:cstheme="minorHAnsi"/>
              </w:rPr>
              <w:t>Seek or p</w:t>
            </w:r>
            <w:r w:rsidRPr="004D44CD">
              <w:rPr>
                <w:rFonts w:asciiTheme="minorHAnsi" w:hAnsiTheme="minorHAnsi" w:cstheme="minorHAnsi"/>
              </w:rPr>
              <w:t xml:space="preserve">rovide </w:t>
            </w:r>
            <w:r>
              <w:rPr>
                <w:rFonts w:asciiTheme="minorHAnsi" w:hAnsiTheme="minorHAnsi" w:cstheme="minorHAnsi"/>
              </w:rPr>
              <w:t>feedback (timely</w:t>
            </w:r>
            <w:r w:rsidRPr="004D44CD">
              <w:rPr>
                <w:rFonts w:asciiTheme="minorHAnsi" w:hAnsiTheme="minorHAnsi" w:cstheme="minorHAnsi"/>
              </w:rPr>
              <w:t>, specific and constructive</w:t>
            </w:r>
            <w:r>
              <w:rPr>
                <w:rFonts w:asciiTheme="minorHAnsi" w:hAnsiTheme="minorHAnsi" w:cstheme="minorHAnsi"/>
              </w:rPr>
              <w:t>)</w:t>
            </w:r>
            <w:r w:rsidRPr="004D44CD">
              <w:rPr>
                <w:rFonts w:asciiTheme="minorHAnsi" w:hAnsiTheme="minorHAnsi" w:cstheme="minorHAnsi"/>
              </w:rPr>
              <w:t xml:space="preserve"> </w:t>
            </w:r>
            <w:r>
              <w:rPr>
                <w:rFonts w:asciiTheme="minorHAnsi" w:hAnsiTheme="minorHAnsi" w:cstheme="minorHAnsi"/>
              </w:rPr>
              <w:t>as part of the supervision relationship</w:t>
            </w:r>
          </w:p>
        </w:tc>
        <w:tc>
          <w:tcPr>
            <w:tcW w:w="1191" w:type="dxa"/>
          </w:tcPr>
          <w:p w14:paraId="51F50C62"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881662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0E8E69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25459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1E20FC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53378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22D4DF76" w14:textId="77777777" w:rsidTr="00AB2C79">
        <w:tc>
          <w:tcPr>
            <w:tcW w:w="680" w:type="dxa"/>
          </w:tcPr>
          <w:p w14:paraId="2795B1DA"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7.11</w:t>
            </w:r>
          </w:p>
        </w:tc>
        <w:tc>
          <w:tcPr>
            <w:tcW w:w="4683" w:type="dxa"/>
          </w:tcPr>
          <w:p w14:paraId="34D4B57D"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Participate in or conduct an e</w:t>
            </w:r>
            <w:r w:rsidRPr="004D44CD">
              <w:rPr>
                <w:rFonts w:asciiTheme="minorHAnsi" w:hAnsiTheme="minorHAnsi" w:cstheme="minorHAnsi"/>
              </w:rPr>
              <w:t>valuat</w:t>
            </w:r>
            <w:r>
              <w:rPr>
                <w:rFonts w:asciiTheme="minorHAnsi" w:hAnsiTheme="minorHAnsi" w:cstheme="minorHAnsi"/>
              </w:rPr>
              <w:t>ion</w:t>
            </w:r>
            <w:r w:rsidRPr="004D44CD">
              <w:rPr>
                <w:rFonts w:asciiTheme="minorHAnsi" w:hAnsiTheme="minorHAnsi" w:cstheme="minorHAnsi"/>
              </w:rPr>
              <w:t xml:space="preserve"> </w:t>
            </w:r>
            <w:r>
              <w:rPr>
                <w:rFonts w:asciiTheme="minorHAnsi" w:hAnsiTheme="minorHAnsi" w:cstheme="minorHAnsi"/>
              </w:rPr>
              <w:t xml:space="preserve">of </w:t>
            </w:r>
            <w:r w:rsidRPr="004D44CD">
              <w:rPr>
                <w:rFonts w:asciiTheme="minorHAnsi" w:hAnsiTheme="minorHAnsi" w:cstheme="minorHAnsi"/>
              </w:rPr>
              <w:t>the effectiveness of supervision</w:t>
            </w:r>
          </w:p>
        </w:tc>
        <w:tc>
          <w:tcPr>
            <w:tcW w:w="1191" w:type="dxa"/>
          </w:tcPr>
          <w:p w14:paraId="5F434637"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727677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2E9829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184491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3440086"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575866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58388430" w14:textId="77777777" w:rsidTr="00AB2C79">
        <w:tc>
          <w:tcPr>
            <w:tcW w:w="680" w:type="dxa"/>
          </w:tcPr>
          <w:p w14:paraId="5B8D6FF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7.12</w:t>
            </w:r>
          </w:p>
        </w:tc>
        <w:tc>
          <w:tcPr>
            <w:tcW w:w="4683" w:type="dxa"/>
          </w:tcPr>
          <w:p w14:paraId="5C0DE04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Participate in or f</w:t>
            </w:r>
            <w:r w:rsidRPr="004D44CD">
              <w:rPr>
                <w:rFonts w:asciiTheme="minorHAnsi" w:hAnsiTheme="minorHAnsi" w:cstheme="minorHAnsi"/>
              </w:rPr>
              <w:t>acilitate reflective practice</w:t>
            </w:r>
          </w:p>
        </w:tc>
        <w:tc>
          <w:tcPr>
            <w:tcW w:w="1191" w:type="dxa"/>
          </w:tcPr>
          <w:p w14:paraId="1B61D372"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538999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2F9731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22684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6C1E9F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415277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6D311C1E" w14:textId="77777777" w:rsidTr="00AB2C79">
        <w:tc>
          <w:tcPr>
            <w:tcW w:w="680" w:type="dxa"/>
          </w:tcPr>
          <w:p w14:paraId="0B3403C7" w14:textId="77777777" w:rsidR="00AB2C79" w:rsidRDefault="00AB2C79" w:rsidP="00AB2C79">
            <w:pPr>
              <w:pStyle w:val="Tabletext"/>
              <w:spacing w:before="80" w:after="80"/>
              <w:rPr>
                <w:rFonts w:asciiTheme="minorHAnsi" w:hAnsiTheme="minorHAnsi" w:cstheme="minorHAnsi"/>
              </w:rPr>
            </w:pPr>
            <w:r>
              <w:rPr>
                <w:rFonts w:asciiTheme="minorHAnsi" w:hAnsiTheme="minorHAnsi" w:cstheme="minorHAnsi"/>
              </w:rPr>
              <w:t>7.13</w:t>
            </w:r>
          </w:p>
        </w:tc>
        <w:tc>
          <w:tcPr>
            <w:tcW w:w="4683" w:type="dxa"/>
          </w:tcPr>
          <w:p w14:paraId="658190B4"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 xml:space="preserve">Utilise supervision sessions for the purpose of </w:t>
            </w:r>
            <w:r w:rsidRPr="004D44CD">
              <w:rPr>
                <w:rFonts w:asciiTheme="minorHAnsi" w:hAnsiTheme="minorHAnsi" w:cstheme="minorHAnsi"/>
              </w:rPr>
              <w:t xml:space="preserve">debriefing </w:t>
            </w:r>
            <w:r>
              <w:rPr>
                <w:rFonts w:asciiTheme="minorHAnsi" w:hAnsiTheme="minorHAnsi" w:cstheme="minorHAnsi"/>
              </w:rPr>
              <w:t>when required</w:t>
            </w:r>
          </w:p>
        </w:tc>
        <w:tc>
          <w:tcPr>
            <w:tcW w:w="1191" w:type="dxa"/>
          </w:tcPr>
          <w:p w14:paraId="36993810"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8191058"/>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F087C2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66721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38FC2CD"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931187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3B42CD9D" w14:textId="77777777" w:rsidTr="00AB2C79">
        <w:tc>
          <w:tcPr>
            <w:tcW w:w="680" w:type="dxa"/>
          </w:tcPr>
          <w:p w14:paraId="1010AF9A" w14:textId="77777777" w:rsidR="00AB2C79" w:rsidRDefault="00AB2C79" w:rsidP="00AB2C79">
            <w:pPr>
              <w:pStyle w:val="Tabletext"/>
              <w:spacing w:before="80" w:after="80"/>
              <w:rPr>
                <w:rFonts w:asciiTheme="minorHAnsi" w:hAnsiTheme="minorHAnsi" w:cstheme="minorHAnsi"/>
              </w:rPr>
            </w:pPr>
            <w:r>
              <w:rPr>
                <w:rFonts w:asciiTheme="minorHAnsi" w:hAnsiTheme="minorHAnsi" w:cstheme="minorHAnsi"/>
              </w:rPr>
              <w:t>7.14</w:t>
            </w:r>
          </w:p>
        </w:tc>
        <w:tc>
          <w:tcPr>
            <w:tcW w:w="4683" w:type="dxa"/>
          </w:tcPr>
          <w:p w14:paraId="6B2D4E6E"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Discuss or s</w:t>
            </w:r>
            <w:r w:rsidRPr="004D44CD">
              <w:rPr>
                <w:rFonts w:asciiTheme="minorHAnsi" w:hAnsiTheme="minorHAnsi" w:cstheme="minorHAnsi"/>
              </w:rPr>
              <w:t xml:space="preserve">hare knowledge of the regulatory context and evidence-based practice </w:t>
            </w:r>
          </w:p>
        </w:tc>
        <w:tc>
          <w:tcPr>
            <w:tcW w:w="1191" w:type="dxa"/>
          </w:tcPr>
          <w:p w14:paraId="4426C799"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387389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EC41951"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938338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640BFF0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684292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bl>
    <w:p w14:paraId="0CD6CA5E" w14:textId="77777777" w:rsidR="00AB2C79" w:rsidRDefault="00AB2C79" w:rsidP="00AB2C79">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8936"/>
      </w:tblGrid>
      <w:tr w:rsidR="00AB2C79" w14:paraId="4C905E62" w14:textId="77777777" w:rsidTr="00AB2C79">
        <w:trPr>
          <w:tblHeader/>
        </w:trPr>
        <w:tc>
          <w:tcPr>
            <w:tcW w:w="8936" w:type="dxa"/>
            <w:shd w:val="clear" w:color="auto" w:fill="5F2E74"/>
          </w:tcPr>
          <w:p w14:paraId="271E32D2"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a Proficient Behaviour Support Practitioner</w:t>
            </w:r>
          </w:p>
        </w:tc>
      </w:tr>
      <w:tr w:rsidR="00AB2C79" w14:paraId="5D572930" w14:textId="77777777" w:rsidTr="00AB2C79">
        <w:tc>
          <w:tcPr>
            <w:tcW w:w="8936" w:type="dxa"/>
          </w:tcPr>
          <w:p w14:paraId="5981A300" w14:textId="77777777" w:rsidR="00AB2C79" w:rsidRPr="004924C0" w:rsidRDefault="00AB2C79" w:rsidP="00AB2C79">
            <w:pPr>
              <w:suppressAutoHyphens w:val="0"/>
              <w:spacing w:before="120" w:after="120" w:line="240" w:lineRule="auto"/>
              <w:rPr>
                <w:rFonts w:cstheme="minorHAnsi"/>
                <w:b/>
              </w:rPr>
            </w:pPr>
            <w:r w:rsidRPr="0010207F">
              <w:rPr>
                <w:rFonts w:cstheme="minorHAnsi"/>
                <w:b/>
              </w:rPr>
              <w:t>7. Continuing Professional Development and Supervision</w:t>
            </w:r>
          </w:p>
        </w:tc>
      </w:tr>
      <w:tr w:rsidR="00AB2C79" w:rsidRPr="00B1218E" w14:paraId="296CEF26" w14:textId="77777777" w:rsidTr="00AB2C79">
        <w:tc>
          <w:tcPr>
            <w:tcW w:w="8936" w:type="dxa"/>
            <w:shd w:val="clear" w:color="auto" w:fill="E2CDEB" w:themeFill="accent1" w:themeFillTint="33"/>
          </w:tcPr>
          <w:p w14:paraId="73D40FBE"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B1218E" w14:paraId="74C6B9E3" w14:textId="77777777" w:rsidTr="00AB2C79">
        <w:tc>
          <w:tcPr>
            <w:tcW w:w="8936" w:type="dxa"/>
          </w:tcPr>
          <w:p w14:paraId="531F59D9" w14:textId="77777777" w:rsidR="00AB2C79" w:rsidRPr="002D14A9" w:rsidRDefault="00AB2C79" w:rsidP="00AB2C79">
            <w:pPr>
              <w:pStyle w:val="Tabletext"/>
              <w:spacing w:before="80" w:after="80"/>
              <w:rPr>
                <w:rFonts w:asciiTheme="minorHAnsi" w:hAnsiTheme="minorHAnsi" w:cstheme="minorHAnsi"/>
                <w:i/>
                <w:color w:val="5F2E74" w:themeColor="accent1"/>
                <w:sz w:val="18"/>
                <w:szCs w:val="18"/>
              </w:rPr>
            </w:pPr>
            <w:r w:rsidRPr="002D14A9">
              <w:rPr>
                <w:rFonts w:asciiTheme="minorHAnsi" w:hAnsiTheme="minorHAnsi" w:cstheme="minorHAnsi"/>
                <w:i/>
                <w:color w:val="5F2E74" w:themeColor="accent1"/>
                <w:sz w:val="18"/>
                <w:szCs w:val="18"/>
              </w:rPr>
              <w:t>Examples: Continuing professional development plan; supervision agreement; documentation of supervision sessions; documentation of attendance at training or courses.</w:t>
            </w:r>
          </w:p>
        </w:tc>
      </w:tr>
      <w:tr w:rsidR="00AB2C79" w:rsidRPr="00B1218E" w14:paraId="62A5EFEB" w14:textId="77777777" w:rsidTr="00AB2C79">
        <w:tc>
          <w:tcPr>
            <w:tcW w:w="8936" w:type="dxa"/>
          </w:tcPr>
          <w:p w14:paraId="06D6346D" w14:textId="77777777" w:rsidR="00AB2C79" w:rsidRPr="00B1218E" w:rsidRDefault="00AB2C79" w:rsidP="00545980">
            <w:pPr>
              <w:pStyle w:val="NormalWeb"/>
              <w:numPr>
                <w:ilvl w:val="0"/>
                <w:numId w:val="70"/>
              </w:numPr>
              <w:spacing w:before="80" w:beforeAutospacing="0" w:after="80" w:afterAutospacing="0" w:line="240" w:lineRule="atLeast"/>
              <w:rPr>
                <w:rFonts w:ascii="Calibri" w:hAnsi="Calibri" w:cs="Calibri"/>
                <w:sz w:val="20"/>
                <w:szCs w:val="20"/>
              </w:rPr>
            </w:pPr>
          </w:p>
        </w:tc>
      </w:tr>
      <w:tr w:rsidR="00AB2C79" w:rsidRPr="00B1218E" w14:paraId="68C36FA3" w14:textId="77777777" w:rsidTr="00AB2C79">
        <w:tc>
          <w:tcPr>
            <w:tcW w:w="8936" w:type="dxa"/>
          </w:tcPr>
          <w:p w14:paraId="12F1FEAA" w14:textId="77777777" w:rsidR="00AB2C79" w:rsidRPr="00B1218E" w:rsidRDefault="00AB2C79" w:rsidP="00545980">
            <w:pPr>
              <w:pStyle w:val="NormalWeb"/>
              <w:numPr>
                <w:ilvl w:val="0"/>
                <w:numId w:val="70"/>
              </w:numPr>
              <w:spacing w:before="80" w:beforeAutospacing="0" w:after="80" w:afterAutospacing="0" w:line="240" w:lineRule="atLeast"/>
              <w:ind w:left="357" w:hanging="357"/>
              <w:rPr>
                <w:rFonts w:ascii="Calibri" w:hAnsi="Calibri" w:cs="Calibri"/>
                <w:sz w:val="20"/>
                <w:szCs w:val="20"/>
              </w:rPr>
            </w:pPr>
          </w:p>
        </w:tc>
      </w:tr>
      <w:tr w:rsidR="00AB2C79" w:rsidRPr="00B1218E" w14:paraId="5BED783B" w14:textId="77777777" w:rsidTr="00AB2C79">
        <w:tc>
          <w:tcPr>
            <w:tcW w:w="8936" w:type="dxa"/>
          </w:tcPr>
          <w:p w14:paraId="2C9E9CAE" w14:textId="77777777" w:rsidR="00AB2C79" w:rsidRPr="00B1218E" w:rsidRDefault="00AB2C79" w:rsidP="00545980">
            <w:pPr>
              <w:pStyle w:val="NormalWeb"/>
              <w:numPr>
                <w:ilvl w:val="0"/>
                <w:numId w:val="70"/>
              </w:numPr>
              <w:spacing w:before="80" w:beforeAutospacing="0" w:after="80" w:afterAutospacing="0" w:line="240" w:lineRule="atLeast"/>
              <w:ind w:left="357" w:hanging="357"/>
              <w:rPr>
                <w:rFonts w:ascii="Calibri" w:hAnsi="Calibri" w:cs="Calibri"/>
                <w:sz w:val="20"/>
                <w:szCs w:val="20"/>
              </w:rPr>
            </w:pPr>
          </w:p>
        </w:tc>
      </w:tr>
      <w:tr w:rsidR="00AB2C79" w:rsidRPr="00B1218E" w14:paraId="329A24F9" w14:textId="77777777" w:rsidTr="00AB2C79">
        <w:tc>
          <w:tcPr>
            <w:tcW w:w="8936" w:type="dxa"/>
            <w:shd w:val="clear" w:color="auto" w:fill="E2CDEB" w:themeFill="accent1" w:themeFillTint="33"/>
          </w:tcPr>
          <w:p w14:paraId="402A520A"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4ED201B1" w14:textId="77777777" w:rsidTr="00AB2C79">
        <w:tc>
          <w:tcPr>
            <w:tcW w:w="8936" w:type="dxa"/>
          </w:tcPr>
          <w:p w14:paraId="5E89280A" w14:textId="77777777" w:rsidR="00AB2C79" w:rsidRPr="00B1218E" w:rsidRDefault="00AB2C79" w:rsidP="00AB2C79">
            <w:pPr>
              <w:suppressAutoHyphens w:val="0"/>
              <w:spacing w:before="80" w:after="80" w:line="240" w:lineRule="atLeast"/>
              <w:rPr>
                <w:rFonts w:cstheme="minorHAnsi"/>
                <w:sz w:val="20"/>
              </w:rPr>
            </w:pPr>
          </w:p>
        </w:tc>
      </w:tr>
    </w:tbl>
    <w:p w14:paraId="3B327F3F" w14:textId="678FD08C" w:rsidR="00E50482" w:rsidRDefault="00E50482">
      <w:pPr>
        <w:suppressAutoHyphens w:val="0"/>
        <w:spacing w:before="120" w:after="120" w:line="240" w:lineRule="auto"/>
      </w:pPr>
      <w:r>
        <w:br w:type="page"/>
      </w:r>
    </w:p>
    <w:p w14:paraId="5689F32C" w14:textId="6091F7D0" w:rsidR="00506424" w:rsidRPr="004D44CD" w:rsidRDefault="00506424" w:rsidP="00506424">
      <w:pPr>
        <w:pStyle w:val="Heading3"/>
        <w:numPr>
          <w:ilvl w:val="1"/>
          <w:numId w:val="21"/>
        </w:numPr>
        <w:spacing w:before="200"/>
        <w:ind w:left="567" w:hanging="567"/>
        <w:rPr>
          <w:rStyle w:val="CharPartText"/>
        </w:rPr>
      </w:pPr>
      <w:bookmarkStart w:id="15" w:name="_Toc59542699"/>
      <w:bookmarkStart w:id="16" w:name="_Toc72917731"/>
      <w:bookmarkEnd w:id="15"/>
      <w:r w:rsidRPr="004D44CD">
        <w:rPr>
          <w:rStyle w:val="CharPartText"/>
        </w:rPr>
        <w:lastRenderedPageBreak/>
        <w:t>Self-Assessment Tool for the PBS Capability Framework – Advanced Behaviour Support Practitioner</w:t>
      </w:r>
      <w:bookmarkEnd w:id="16"/>
    </w:p>
    <w:p w14:paraId="4C670267" w14:textId="77777777" w:rsidR="00494E5A" w:rsidRPr="0085610A" w:rsidRDefault="00494E5A" w:rsidP="00494E5A">
      <w:pPr>
        <w:rPr>
          <w:b/>
          <w:sz w:val="24"/>
          <w:szCs w:val="24"/>
        </w:rPr>
      </w:pPr>
      <w:r w:rsidRPr="0085610A">
        <w:rPr>
          <w:b/>
          <w:sz w:val="24"/>
          <w:szCs w:val="24"/>
        </w:rPr>
        <w:t>Overview</w:t>
      </w:r>
    </w:p>
    <w:p w14:paraId="26D40BF3" w14:textId="7C1E8245" w:rsidR="00494E5A" w:rsidRDefault="00494E5A" w:rsidP="00494E5A">
      <w:r w:rsidRPr="004D44CD">
        <w:t>The Self-</w:t>
      </w:r>
      <w:r>
        <w:t>a</w:t>
      </w:r>
      <w:r w:rsidRPr="004D44CD">
        <w:t>ssessment Tool is based on the P</w:t>
      </w:r>
      <w:r>
        <w:t xml:space="preserve">ositive </w:t>
      </w:r>
      <w:r w:rsidRPr="004D44CD">
        <w:t>B</w:t>
      </w:r>
      <w:r>
        <w:t xml:space="preserve">ehaviour </w:t>
      </w:r>
      <w:r w:rsidRPr="004D44CD">
        <w:t>S</w:t>
      </w:r>
      <w:r>
        <w:t xml:space="preserve">upport (PBS) </w:t>
      </w:r>
      <w:r w:rsidRPr="004D44CD">
        <w:t>Capability Framework. The PBS Capability Framework provides a description of four levels of practitioners and, for each level, outlines the capabilities for practitioners across seven domains of behaviour support practice</w:t>
      </w:r>
      <w:r>
        <w:t xml:space="preserve"> (see the </w:t>
      </w:r>
      <w:hyperlink r:id="rId29" w:anchor="paragraph-id-8422" w:history="1">
        <w:r w:rsidR="00CD23F6" w:rsidRPr="0043707B">
          <w:rPr>
            <w:rStyle w:val="Hyperlink"/>
          </w:rPr>
          <w:t>Self-assessment Resource Guide for the Positive Behaviour Support Capability Framework</w:t>
        </w:r>
      </w:hyperlink>
      <w:r>
        <w:t xml:space="preserve"> for more details)</w:t>
      </w:r>
      <w:r w:rsidRPr="004D44CD">
        <w:t>. The seven capability domains are</w:t>
      </w:r>
      <w:r>
        <w:t xml:space="preserve">: Interim Response, Functional Assessment, Planning, Implementation, Know It Works, Restrictive Practice, and </w:t>
      </w:r>
      <w:r w:rsidRPr="004D44CD">
        <w:t xml:space="preserve">Continuing Professional Development </w:t>
      </w:r>
      <w:r>
        <w:t>a</w:t>
      </w:r>
      <w:r w:rsidRPr="004D44CD">
        <w:t>nd Supervision</w:t>
      </w:r>
      <w:r>
        <w:t>.</w:t>
      </w:r>
    </w:p>
    <w:p w14:paraId="722086A3" w14:textId="39788368" w:rsidR="00D34982" w:rsidRDefault="00D34982" w:rsidP="00D34982">
      <w:pPr>
        <w:pStyle w:val="subsection"/>
        <w:spacing w:before="0" w:after="200" w:line="280" w:lineRule="atLeast"/>
        <w:ind w:left="0" w:firstLine="0"/>
        <w:rPr>
          <w:rFonts w:asciiTheme="minorHAnsi" w:hAnsiTheme="minorHAnsi" w:cstheme="minorHAnsi"/>
          <w:szCs w:val="22"/>
        </w:rPr>
      </w:pPr>
      <w:r w:rsidRPr="0007139D">
        <w:rPr>
          <w:rFonts w:asciiTheme="minorHAnsi" w:hAnsiTheme="minorHAnsi" w:cstheme="minorHAnsi"/>
        </w:rPr>
        <w:t xml:space="preserve">Prior to commencing a self-assessment, you should </w:t>
      </w:r>
      <w:r>
        <w:rPr>
          <w:rFonts w:asciiTheme="minorHAnsi" w:hAnsiTheme="minorHAnsi" w:cstheme="minorHAnsi"/>
          <w:szCs w:val="22"/>
        </w:rPr>
        <w:t>r</w:t>
      </w:r>
      <w:r w:rsidRPr="003D44D5">
        <w:rPr>
          <w:rFonts w:asciiTheme="minorHAnsi" w:hAnsiTheme="minorHAnsi" w:cstheme="minorHAnsi"/>
          <w:szCs w:val="22"/>
        </w:rPr>
        <w:t xml:space="preserve">eview the </w:t>
      </w:r>
      <w:r w:rsidRPr="003D44D5" w:rsidDel="002960E1">
        <w:rPr>
          <w:rFonts w:asciiTheme="minorHAnsi" w:hAnsiTheme="minorHAnsi" w:cstheme="minorHAnsi"/>
          <w:szCs w:val="22"/>
        </w:rPr>
        <w:t>PBS Capability Framework</w:t>
      </w:r>
      <w:r w:rsidRPr="003D44D5">
        <w:rPr>
          <w:rFonts w:asciiTheme="minorHAnsi" w:hAnsiTheme="minorHAnsi" w:cstheme="minorHAnsi"/>
          <w:szCs w:val="22"/>
        </w:rPr>
        <w:t xml:space="preserve"> and identify the practitioner level that you consider reflects your current knowledge and skills (see the </w:t>
      </w:r>
      <w:hyperlink r:id="rId30" w:anchor="paragraph-id-8420" w:history="1">
        <w:r w:rsidRPr="0007139D">
          <w:rPr>
            <w:rStyle w:val="Hyperlink"/>
            <w:rFonts w:asciiTheme="minorHAnsi" w:hAnsiTheme="minorHAnsi" w:cstheme="minorHAnsi"/>
            <w:szCs w:val="22"/>
          </w:rPr>
          <w:t>Positiv</w:t>
        </w:r>
        <w:r w:rsidRPr="0007139D">
          <w:rPr>
            <w:rStyle w:val="Hyperlink"/>
            <w:rFonts w:asciiTheme="minorHAnsi" w:hAnsiTheme="minorHAnsi" w:cstheme="minorHAnsi"/>
            <w:szCs w:val="22"/>
          </w:rPr>
          <w:t>e</w:t>
        </w:r>
        <w:r w:rsidRPr="0007139D">
          <w:rPr>
            <w:rStyle w:val="Hyperlink"/>
            <w:rFonts w:asciiTheme="minorHAnsi" w:hAnsiTheme="minorHAnsi" w:cstheme="minorHAnsi"/>
            <w:szCs w:val="22"/>
          </w:rPr>
          <w:t xml:space="preserve"> Behaviour Support Capability Framework</w:t>
        </w:r>
      </w:hyperlink>
      <w:r w:rsidRPr="003D44D5">
        <w:rPr>
          <w:rFonts w:asciiTheme="minorHAnsi" w:hAnsiTheme="minorHAnsi" w:cstheme="minorHAnsi"/>
          <w:szCs w:val="22"/>
        </w:rPr>
        <w:t xml:space="preserve">, pages 9-11). </w:t>
      </w:r>
    </w:p>
    <w:p w14:paraId="3C122FBC" w14:textId="77777777" w:rsidR="00CA435F" w:rsidRPr="00D34982" w:rsidRDefault="00CA435F" w:rsidP="00D34982">
      <w:pPr>
        <w:pStyle w:val="subsection"/>
        <w:spacing w:before="0" w:after="200" w:line="280" w:lineRule="atLeast"/>
        <w:ind w:left="0" w:firstLine="0"/>
        <w:rPr>
          <w:rFonts w:asciiTheme="minorHAnsi" w:hAnsiTheme="minorHAnsi" w:cstheme="minorHAnsi"/>
        </w:rPr>
      </w:pPr>
    </w:p>
    <w:p w14:paraId="2FDB3DA6" w14:textId="77777777" w:rsidR="00494E5A" w:rsidRPr="00E34473" w:rsidRDefault="00494E5A" w:rsidP="00494E5A">
      <w:pPr>
        <w:rPr>
          <w:b/>
          <w:sz w:val="24"/>
          <w:szCs w:val="24"/>
        </w:rPr>
      </w:pPr>
      <w:r w:rsidRPr="00E34473">
        <w:rPr>
          <w:b/>
          <w:sz w:val="24"/>
          <w:szCs w:val="24"/>
        </w:rPr>
        <w:t xml:space="preserve">How to </w:t>
      </w:r>
      <w:r>
        <w:rPr>
          <w:b/>
          <w:sz w:val="24"/>
          <w:szCs w:val="24"/>
        </w:rPr>
        <w:t>use</w:t>
      </w:r>
      <w:r w:rsidRPr="00E34473">
        <w:rPr>
          <w:b/>
          <w:sz w:val="24"/>
          <w:szCs w:val="24"/>
        </w:rPr>
        <w:t xml:space="preserve"> </w:t>
      </w:r>
      <w:r>
        <w:rPr>
          <w:b/>
          <w:sz w:val="24"/>
          <w:szCs w:val="24"/>
        </w:rPr>
        <w:t>the</w:t>
      </w:r>
      <w:r w:rsidRPr="00E34473">
        <w:rPr>
          <w:b/>
          <w:sz w:val="24"/>
          <w:szCs w:val="24"/>
        </w:rPr>
        <w:t xml:space="preserve"> self-assessment tool</w:t>
      </w:r>
      <w:r>
        <w:rPr>
          <w:b/>
          <w:sz w:val="24"/>
          <w:szCs w:val="24"/>
        </w:rPr>
        <w:t xml:space="preserve"> – Advanced Practitioner</w:t>
      </w:r>
    </w:p>
    <w:p w14:paraId="2A0041CB" w14:textId="25D0479C" w:rsidR="00D34982" w:rsidRPr="00CA435F" w:rsidRDefault="00D34982" w:rsidP="00D34982">
      <w:pPr>
        <w:pStyle w:val="subsection"/>
        <w:numPr>
          <w:ilvl w:val="0"/>
          <w:numId w:val="56"/>
        </w:numPr>
        <w:spacing w:before="200" w:after="200" w:line="280" w:lineRule="atLeast"/>
        <w:rPr>
          <w:rFonts w:asciiTheme="minorHAnsi" w:hAnsiTheme="minorHAnsi" w:cstheme="minorHAnsi"/>
        </w:rPr>
      </w:pPr>
      <w:r w:rsidRPr="00D34982">
        <w:rPr>
          <w:rFonts w:asciiTheme="minorHAnsi" w:hAnsiTheme="minorHAnsi" w:cstheme="minorHAnsi"/>
          <w:szCs w:val="22"/>
        </w:rPr>
        <w:t xml:space="preserve">A self-assessment at an </w:t>
      </w:r>
      <w:r w:rsidRPr="00CA435F">
        <w:rPr>
          <w:rFonts w:asciiTheme="minorHAnsi" w:hAnsiTheme="minorHAnsi" w:cstheme="minorHAnsi"/>
          <w:szCs w:val="22"/>
        </w:rPr>
        <w:t xml:space="preserve">advanced practitioner level requires you to complete the self-assessment tool for </w:t>
      </w:r>
      <w:r w:rsidRPr="00CA435F">
        <w:rPr>
          <w:rFonts w:asciiTheme="minorHAnsi" w:hAnsiTheme="minorHAnsi" w:cstheme="minorHAnsi"/>
          <w:b/>
          <w:szCs w:val="22"/>
        </w:rPr>
        <w:t xml:space="preserve">a core practitioner </w:t>
      </w:r>
      <w:r w:rsidRPr="00CA435F">
        <w:rPr>
          <w:rFonts w:asciiTheme="minorHAnsi" w:hAnsiTheme="minorHAnsi" w:cstheme="minorHAnsi"/>
          <w:szCs w:val="22"/>
        </w:rPr>
        <w:t xml:space="preserve">and </w:t>
      </w:r>
      <w:r w:rsidRPr="00CA435F">
        <w:rPr>
          <w:rFonts w:asciiTheme="minorHAnsi" w:hAnsiTheme="minorHAnsi" w:cstheme="minorHAnsi"/>
          <w:b/>
          <w:szCs w:val="22"/>
        </w:rPr>
        <w:t>proficient practitioner</w:t>
      </w:r>
      <w:r w:rsidRPr="00CA435F">
        <w:rPr>
          <w:rFonts w:asciiTheme="minorHAnsi" w:hAnsiTheme="minorHAnsi" w:cstheme="minorHAnsi"/>
          <w:szCs w:val="22"/>
        </w:rPr>
        <w:t xml:space="preserve"> before proceeding to self-assessment tools for an advanced practitioner.  </w:t>
      </w:r>
      <w:proofErr w:type="gramStart"/>
      <w:r w:rsidRPr="00CA435F">
        <w:rPr>
          <w:rFonts w:asciiTheme="minorHAnsi" w:hAnsiTheme="minorHAnsi" w:cstheme="minorHAnsi"/>
          <w:szCs w:val="22"/>
        </w:rPr>
        <w:t>All of</w:t>
      </w:r>
      <w:proofErr w:type="gramEnd"/>
      <w:r w:rsidRPr="00CA435F">
        <w:rPr>
          <w:rFonts w:asciiTheme="minorHAnsi" w:hAnsiTheme="minorHAnsi" w:cstheme="minorHAnsi"/>
          <w:szCs w:val="22"/>
        </w:rPr>
        <w:t xml:space="preserve"> these self-assessment tools are included in this document.</w:t>
      </w:r>
    </w:p>
    <w:p w14:paraId="634013D9" w14:textId="2BE2ED9E" w:rsidR="00D34982" w:rsidRPr="00CA435F" w:rsidRDefault="00494E5A" w:rsidP="00545980">
      <w:pPr>
        <w:pStyle w:val="subsection"/>
        <w:numPr>
          <w:ilvl w:val="0"/>
          <w:numId w:val="56"/>
        </w:numPr>
        <w:spacing w:before="200" w:after="200" w:line="280" w:lineRule="atLeast"/>
        <w:rPr>
          <w:rFonts w:asciiTheme="minorHAnsi" w:hAnsiTheme="minorHAnsi" w:cstheme="minorHAnsi"/>
        </w:rPr>
      </w:pPr>
      <w:r w:rsidRPr="002D090A">
        <w:rPr>
          <w:rFonts w:asciiTheme="minorHAnsi" w:hAnsiTheme="minorHAnsi" w:cstheme="minorHAnsi"/>
        </w:rPr>
        <w:t xml:space="preserve">You should </w:t>
      </w:r>
      <w:r>
        <w:rPr>
          <w:rFonts w:asciiTheme="minorHAnsi" w:hAnsiTheme="minorHAnsi" w:cstheme="minorHAnsi"/>
        </w:rPr>
        <w:t xml:space="preserve">also </w:t>
      </w:r>
      <w:r w:rsidRPr="002D090A">
        <w:rPr>
          <w:rFonts w:asciiTheme="minorHAnsi" w:hAnsiTheme="minorHAnsi" w:cstheme="minorHAnsi"/>
        </w:rPr>
        <w:t xml:space="preserve">meet all core </w:t>
      </w:r>
      <w:r>
        <w:rPr>
          <w:rFonts w:asciiTheme="minorHAnsi" w:hAnsiTheme="minorHAnsi" w:cstheme="minorHAnsi"/>
        </w:rPr>
        <w:t xml:space="preserve">and proficient </w:t>
      </w:r>
      <w:r w:rsidRPr="002D090A">
        <w:rPr>
          <w:rFonts w:asciiTheme="minorHAnsi" w:hAnsiTheme="minorHAnsi" w:cstheme="minorHAnsi"/>
        </w:rPr>
        <w:t>practitioner knowledge and skills capabilities before progressing to this self-assessment tool for a</w:t>
      </w:r>
      <w:r>
        <w:rPr>
          <w:rFonts w:asciiTheme="minorHAnsi" w:hAnsiTheme="minorHAnsi" w:cstheme="minorHAnsi"/>
        </w:rPr>
        <w:t>n</w:t>
      </w:r>
      <w:r w:rsidRPr="002D090A">
        <w:rPr>
          <w:rFonts w:asciiTheme="minorHAnsi" w:hAnsiTheme="minorHAnsi" w:cstheme="minorHAnsi"/>
        </w:rPr>
        <w:t xml:space="preserve"> </w:t>
      </w:r>
      <w:r w:rsidR="00D34982" w:rsidRPr="00CA435F">
        <w:rPr>
          <w:rFonts w:asciiTheme="minorHAnsi" w:hAnsiTheme="minorHAnsi" w:cstheme="minorHAnsi"/>
          <w:b/>
        </w:rPr>
        <w:t>a</w:t>
      </w:r>
      <w:r w:rsidRPr="00C30782">
        <w:rPr>
          <w:rFonts w:asciiTheme="minorHAnsi" w:hAnsiTheme="minorHAnsi" w:cstheme="minorHAnsi"/>
          <w:b/>
        </w:rPr>
        <w:t xml:space="preserve">dvanced </w:t>
      </w:r>
      <w:r w:rsidR="00D34982">
        <w:rPr>
          <w:rFonts w:asciiTheme="minorHAnsi" w:hAnsiTheme="minorHAnsi" w:cstheme="minorHAnsi"/>
          <w:b/>
        </w:rPr>
        <w:t>p</w:t>
      </w:r>
      <w:r w:rsidRPr="00C30782">
        <w:rPr>
          <w:rFonts w:asciiTheme="minorHAnsi" w:hAnsiTheme="minorHAnsi" w:cstheme="minorHAnsi"/>
          <w:b/>
        </w:rPr>
        <w:t>ractitioner</w:t>
      </w:r>
      <w:r w:rsidR="00D34982" w:rsidRPr="00CA435F">
        <w:rPr>
          <w:rFonts w:asciiTheme="minorHAnsi" w:hAnsiTheme="minorHAnsi" w:cstheme="minorHAnsi"/>
        </w:rPr>
        <w:t>, that is,</w:t>
      </w:r>
    </w:p>
    <w:p w14:paraId="585FB80E" w14:textId="41BA83D0" w:rsidR="00D34982" w:rsidRPr="00D34982" w:rsidRDefault="00D34982" w:rsidP="00D34982">
      <w:pPr>
        <w:pStyle w:val="subsection"/>
        <w:numPr>
          <w:ilvl w:val="0"/>
          <w:numId w:val="78"/>
        </w:numPr>
        <w:spacing w:before="0" w:after="120" w:line="280" w:lineRule="atLeast"/>
        <w:ind w:left="714" w:hanging="357"/>
        <w:rPr>
          <w:rFonts w:asciiTheme="minorHAnsi" w:hAnsiTheme="minorHAnsi" w:cstheme="minorHAnsi"/>
        </w:rPr>
      </w:pPr>
      <w:r w:rsidRPr="00D34982">
        <w:rPr>
          <w:rFonts w:asciiTheme="minorHAnsi" w:hAnsiTheme="minorHAnsi" w:cstheme="minorHAnsi"/>
        </w:rPr>
        <w:t xml:space="preserve">STEP 1: </w:t>
      </w:r>
      <w:r w:rsidRPr="00CA435F">
        <w:rPr>
          <w:rFonts w:asciiTheme="minorHAnsi" w:hAnsiTheme="minorHAnsi" w:cstheme="minorHAnsi"/>
        </w:rPr>
        <w:t>Complete self-assessment tool for core practitioner</w:t>
      </w:r>
    </w:p>
    <w:p w14:paraId="6B24CF91" w14:textId="6BF80B03" w:rsidR="00D34982" w:rsidRPr="00793425" w:rsidRDefault="00D34982" w:rsidP="00CA435F">
      <w:pPr>
        <w:pStyle w:val="subsection"/>
        <w:numPr>
          <w:ilvl w:val="0"/>
          <w:numId w:val="78"/>
        </w:numPr>
        <w:spacing w:before="0" w:after="120" w:line="280" w:lineRule="atLeast"/>
        <w:ind w:left="714" w:hanging="357"/>
        <w:rPr>
          <w:rFonts w:asciiTheme="minorHAnsi" w:hAnsiTheme="minorHAnsi" w:cstheme="minorHAnsi"/>
          <w:szCs w:val="22"/>
        </w:rPr>
      </w:pPr>
      <w:r>
        <w:rPr>
          <w:rFonts w:asciiTheme="minorHAnsi" w:hAnsiTheme="minorHAnsi" w:cstheme="minorHAnsi"/>
        </w:rPr>
        <w:t>STEP 2:</w:t>
      </w:r>
      <w:r>
        <w:rPr>
          <w:rFonts w:asciiTheme="minorHAnsi" w:hAnsiTheme="minorHAnsi" w:cstheme="minorHAnsi"/>
        </w:rPr>
        <w:tab/>
        <w:t xml:space="preserve">If you meet all capability items at the core level, complete the self-assessment tool </w:t>
      </w:r>
      <w:r>
        <w:rPr>
          <w:rFonts w:asciiTheme="minorHAnsi" w:hAnsiTheme="minorHAnsi" w:cstheme="minorHAnsi"/>
        </w:rPr>
        <w:br/>
        <w:t xml:space="preserve"> </w:t>
      </w:r>
      <w:r>
        <w:rPr>
          <w:rFonts w:asciiTheme="minorHAnsi" w:hAnsiTheme="minorHAnsi" w:cstheme="minorHAnsi"/>
        </w:rPr>
        <w:tab/>
      </w:r>
      <w:r>
        <w:rPr>
          <w:rFonts w:asciiTheme="minorHAnsi" w:hAnsiTheme="minorHAnsi" w:cstheme="minorHAnsi"/>
        </w:rPr>
        <w:tab/>
        <w:t xml:space="preserve">for a </w:t>
      </w:r>
      <w:r w:rsidRPr="0007139D">
        <w:rPr>
          <w:rFonts w:asciiTheme="minorHAnsi" w:hAnsiTheme="minorHAnsi" w:cstheme="minorHAnsi"/>
          <w:b/>
        </w:rPr>
        <w:t>proficient practitioner</w:t>
      </w:r>
    </w:p>
    <w:p w14:paraId="5ADC1C62" w14:textId="535B778B" w:rsidR="00494E5A" w:rsidRPr="00D34982" w:rsidRDefault="00D34982" w:rsidP="00CA435F">
      <w:pPr>
        <w:pStyle w:val="subsection"/>
        <w:numPr>
          <w:ilvl w:val="0"/>
          <w:numId w:val="78"/>
        </w:numPr>
        <w:spacing w:before="0" w:after="120" w:line="280" w:lineRule="atLeast"/>
        <w:ind w:left="714" w:hanging="357"/>
        <w:rPr>
          <w:rFonts w:asciiTheme="minorHAnsi" w:hAnsiTheme="minorHAnsi" w:cstheme="minorHAnsi"/>
        </w:rPr>
      </w:pPr>
      <w:r w:rsidRPr="00D34982">
        <w:rPr>
          <w:rFonts w:asciiTheme="minorHAnsi" w:hAnsiTheme="minorHAnsi" w:cstheme="minorHAnsi"/>
        </w:rPr>
        <w:t xml:space="preserve">STEP 3: </w:t>
      </w:r>
      <w:r w:rsidRPr="00D34982">
        <w:rPr>
          <w:rFonts w:asciiTheme="minorHAnsi" w:hAnsiTheme="minorHAnsi" w:cstheme="minorHAnsi"/>
        </w:rPr>
        <w:tab/>
        <w:t xml:space="preserve">If you meet all capability items at the proficient level, complete the self-assessment </w:t>
      </w:r>
      <w:r w:rsidRPr="00D34982">
        <w:rPr>
          <w:rFonts w:asciiTheme="minorHAnsi" w:hAnsiTheme="minorHAnsi" w:cstheme="minorHAnsi"/>
        </w:rPr>
        <w:br/>
        <w:t xml:space="preserve"> </w:t>
      </w:r>
      <w:r w:rsidRPr="00D34982">
        <w:rPr>
          <w:rFonts w:asciiTheme="minorHAnsi" w:hAnsiTheme="minorHAnsi" w:cstheme="minorHAnsi"/>
        </w:rPr>
        <w:tab/>
      </w:r>
      <w:r w:rsidRPr="00D34982">
        <w:rPr>
          <w:rFonts w:asciiTheme="minorHAnsi" w:hAnsiTheme="minorHAnsi" w:cstheme="minorHAnsi"/>
        </w:rPr>
        <w:tab/>
        <w:t xml:space="preserve">tool for an </w:t>
      </w:r>
      <w:r w:rsidRPr="00D34982">
        <w:rPr>
          <w:rFonts w:asciiTheme="minorHAnsi" w:hAnsiTheme="minorHAnsi" w:cstheme="minorHAnsi"/>
          <w:b/>
        </w:rPr>
        <w:t xml:space="preserve">advanced practitioner </w:t>
      </w:r>
    </w:p>
    <w:p w14:paraId="4939C241" w14:textId="7CF69046" w:rsidR="00494E5A" w:rsidRPr="00FD3521" w:rsidRDefault="00494E5A" w:rsidP="00545980">
      <w:pPr>
        <w:pStyle w:val="subsection"/>
        <w:numPr>
          <w:ilvl w:val="0"/>
          <w:numId w:val="56"/>
        </w:numPr>
        <w:spacing w:before="200" w:after="200" w:line="280" w:lineRule="atLeast"/>
        <w:rPr>
          <w:rFonts w:asciiTheme="minorHAnsi" w:hAnsiTheme="minorHAnsi" w:cstheme="minorHAnsi"/>
        </w:rPr>
      </w:pPr>
      <w:r w:rsidRPr="00FD3521">
        <w:rPr>
          <w:rFonts w:asciiTheme="minorHAnsi" w:hAnsiTheme="minorHAnsi" w:cstheme="minorHAnsi"/>
          <w:szCs w:val="22"/>
        </w:rPr>
        <w:t xml:space="preserve">Download the </w:t>
      </w:r>
      <w:r w:rsidR="00CA435F">
        <w:rPr>
          <w:rFonts w:asciiTheme="minorHAnsi" w:hAnsiTheme="minorHAnsi" w:cstheme="minorHAnsi"/>
          <w:szCs w:val="22"/>
        </w:rPr>
        <w:t xml:space="preserve">self-assessment </w:t>
      </w:r>
      <w:r w:rsidRPr="00FD3521">
        <w:rPr>
          <w:rFonts w:asciiTheme="minorHAnsi" w:hAnsiTheme="minorHAnsi" w:cstheme="minorHAnsi"/>
          <w:szCs w:val="22"/>
        </w:rPr>
        <w:t xml:space="preserve">document </w:t>
      </w:r>
      <w:r w:rsidR="00CA435F">
        <w:rPr>
          <w:rFonts w:asciiTheme="minorHAnsi" w:hAnsiTheme="minorHAnsi" w:cstheme="minorHAnsi"/>
          <w:szCs w:val="22"/>
        </w:rPr>
        <w:t xml:space="preserve">from the NDIS </w:t>
      </w:r>
      <w:r w:rsidR="001B5CF3">
        <w:rPr>
          <w:rFonts w:asciiTheme="minorHAnsi" w:hAnsiTheme="minorHAnsi" w:cstheme="minorHAnsi"/>
          <w:szCs w:val="22"/>
        </w:rPr>
        <w:t>Commission</w:t>
      </w:r>
      <w:r w:rsidR="00CA435F">
        <w:rPr>
          <w:rFonts w:asciiTheme="minorHAnsi" w:hAnsiTheme="minorHAnsi" w:cstheme="minorHAnsi"/>
          <w:szCs w:val="22"/>
        </w:rPr>
        <w:t xml:space="preserve"> website </w:t>
      </w:r>
      <w:r w:rsidRPr="00FD3521">
        <w:rPr>
          <w:rFonts w:asciiTheme="minorHAnsi" w:hAnsiTheme="minorHAnsi" w:cstheme="minorHAnsi"/>
          <w:szCs w:val="22"/>
        </w:rPr>
        <w:t xml:space="preserve">and save to your computer using the following naming convention: </w:t>
      </w:r>
      <w:r w:rsidRPr="00FD3521">
        <w:rPr>
          <w:rFonts w:asciiTheme="minorHAnsi" w:hAnsiTheme="minorHAnsi" w:cstheme="minorHAnsi"/>
          <w:szCs w:val="22"/>
        </w:rPr>
        <w:br/>
      </w:r>
      <w:r w:rsidRPr="00FD3521">
        <w:rPr>
          <w:rFonts w:asciiTheme="minorHAnsi" w:hAnsiTheme="minorHAnsi" w:cstheme="minorHAnsi"/>
        </w:rPr>
        <w:t xml:space="preserve">Surname, first name – </w:t>
      </w:r>
      <w:r>
        <w:rPr>
          <w:rFonts w:asciiTheme="minorHAnsi" w:hAnsiTheme="minorHAnsi" w:cstheme="minorHAnsi"/>
        </w:rPr>
        <w:t xml:space="preserve">Advanced </w:t>
      </w:r>
      <w:r w:rsidRPr="00FD3521">
        <w:rPr>
          <w:rFonts w:asciiTheme="minorHAnsi" w:hAnsiTheme="minorHAnsi" w:cstheme="minorHAnsi"/>
        </w:rPr>
        <w:t>Practitioner Self-assessment Tool.</w:t>
      </w:r>
    </w:p>
    <w:p w14:paraId="38399EBB" w14:textId="77777777" w:rsidR="00CA435F" w:rsidRDefault="00CA435F">
      <w:pPr>
        <w:suppressAutoHyphens w:val="0"/>
        <w:spacing w:before="120" w:after="120" w:line="240" w:lineRule="auto"/>
        <w:rPr>
          <w:rFonts w:eastAsia="Times New Roman" w:cstheme="minorHAnsi"/>
          <w:color w:val="auto"/>
          <w:szCs w:val="22"/>
          <w:lang w:eastAsia="en-AU"/>
        </w:rPr>
      </w:pPr>
      <w:r>
        <w:rPr>
          <w:rFonts w:cstheme="minorHAnsi"/>
          <w:szCs w:val="22"/>
        </w:rPr>
        <w:br w:type="page"/>
      </w:r>
    </w:p>
    <w:p w14:paraId="47DE1712" w14:textId="42404F93" w:rsidR="00494E5A" w:rsidRPr="002E11EA" w:rsidRDefault="00C40F68" w:rsidP="00545980">
      <w:pPr>
        <w:pStyle w:val="subsection"/>
        <w:numPr>
          <w:ilvl w:val="0"/>
          <w:numId w:val="56"/>
        </w:numPr>
        <w:spacing w:before="200" w:after="200" w:line="280" w:lineRule="atLeast"/>
        <w:rPr>
          <w:rFonts w:asciiTheme="minorHAnsi" w:hAnsiTheme="minorHAnsi" w:cstheme="minorHAnsi"/>
        </w:rPr>
      </w:pPr>
      <w:r>
        <w:rPr>
          <w:rFonts w:asciiTheme="minorHAnsi" w:hAnsiTheme="minorHAnsi" w:cstheme="minorHAnsi"/>
          <w:szCs w:val="22"/>
        </w:rPr>
        <w:lastRenderedPageBreak/>
        <w:t xml:space="preserve">For each of the </w:t>
      </w:r>
      <w:r w:rsidR="00494E5A" w:rsidRPr="002E11EA">
        <w:rPr>
          <w:rFonts w:asciiTheme="minorHAnsi" w:hAnsiTheme="minorHAnsi" w:cstheme="minorHAnsi"/>
          <w:szCs w:val="22"/>
        </w:rPr>
        <w:t>capability item</w:t>
      </w:r>
      <w:r>
        <w:rPr>
          <w:rFonts w:asciiTheme="minorHAnsi" w:hAnsiTheme="minorHAnsi" w:cstheme="minorHAnsi"/>
          <w:szCs w:val="22"/>
        </w:rPr>
        <w:t>s</w:t>
      </w:r>
      <w:r w:rsidR="00494E5A" w:rsidRPr="002E11EA">
        <w:rPr>
          <w:rFonts w:asciiTheme="minorHAnsi" w:hAnsiTheme="minorHAnsi" w:cstheme="minorHAnsi"/>
          <w:szCs w:val="22"/>
        </w:rPr>
        <w:t xml:space="preserve"> in </w:t>
      </w:r>
      <w:r w:rsidR="00494E5A">
        <w:rPr>
          <w:rFonts w:asciiTheme="minorHAnsi" w:hAnsiTheme="minorHAnsi" w:cstheme="minorHAnsi"/>
          <w:szCs w:val="22"/>
        </w:rPr>
        <w:t>th</w:t>
      </w:r>
      <w:r w:rsidR="00494E5A" w:rsidRPr="002E11EA">
        <w:rPr>
          <w:rFonts w:asciiTheme="minorHAnsi" w:hAnsiTheme="minorHAnsi" w:cstheme="minorHAnsi"/>
          <w:szCs w:val="22"/>
        </w:rPr>
        <w:t xml:space="preserve">e self-assessment tool, </w:t>
      </w:r>
      <w:r w:rsidR="00494E5A">
        <w:rPr>
          <w:rFonts w:asciiTheme="minorHAnsi" w:hAnsiTheme="minorHAnsi" w:cstheme="minorHAnsi"/>
          <w:szCs w:val="22"/>
        </w:rPr>
        <w:t xml:space="preserve">select the </w:t>
      </w:r>
      <w:r w:rsidR="00494E5A" w:rsidRPr="002E11EA">
        <w:rPr>
          <w:rFonts w:asciiTheme="minorHAnsi" w:hAnsiTheme="minorHAnsi" w:cstheme="minorHAnsi"/>
          <w:szCs w:val="22"/>
        </w:rPr>
        <w:t xml:space="preserve">rating </w:t>
      </w:r>
      <w:r w:rsidR="00494E5A">
        <w:rPr>
          <w:rFonts w:asciiTheme="minorHAnsi" w:hAnsiTheme="minorHAnsi" w:cstheme="minorHAnsi"/>
          <w:szCs w:val="22"/>
        </w:rPr>
        <w:t xml:space="preserve">that applies to you </w:t>
      </w:r>
      <w:r w:rsidR="00494E5A" w:rsidRPr="002E11EA">
        <w:rPr>
          <w:rFonts w:asciiTheme="minorHAnsi" w:hAnsiTheme="minorHAnsi" w:cstheme="minorHAnsi"/>
          <w:szCs w:val="22"/>
        </w:rPr>
        <w:t xml:space="preserve">according to the definitions </w:t>
      </w:r>
      <w:r w:rsidR="00494E5A">
        <w:rPr>
          <w:rFonts w:asciiTheme="minorHAnsi" w:hAnsiTheme="minorHAnsi" w:cstheme="minorHAnsi"/>
          <w:szCs w:val="22"/>
        </w:rPr>
        <w:t xml:space="preserve">in </w:t>
      </w:r>
      <w:r w:rsidR="00494E5A" w:rsidRPr="002E11EA">
        <w:rPr>
          <w:rFonts w:asciiTheme="minorHAnsi" w:hAnsiTheme="minorHAnsi" w:cstheme="minorHAnsi"/>
          <w:szCs w:val="22"/>
        </w:rPr>
        <w:t>the table below</w:t>
      </w:r>
      <w:r w:rsidR="00494E5A">
        <w:rPr>
          <w:rFonts w:asciiTheme="minorHAnsi" w:hAnsiTheme="minorHAnsi" w:cstheme="minorHAnsi"/>
          <w:szCs w:val="22"/>
        </w:rPr>
        <w:t>. This is done by clicking the box in the column next to the capability item that matches the rating you want to select.</w:t>
      </w:r>
    </w:p>
    <w:tbl>
      <w:tblPr>
        <w:tblStyle w:val="NDISCommission"/>
        <w:tblW w:w="0" w:type="auto"/>
        <w:tblInd w:w="421" w:type="dxa"/>
        <w:tblLayout w:type="fixed"/>
        <w:tblLook w:val="04A0" w:firstRow="1" w:lastRow="0" w:firstColumn="1" w:lastColumn="0" w:noHBand="0" w:noVBand="1"/>
        <w:tblCaption w:val="Self-assessment tool capability ratings"/>
        <w:tblDescription w:val="There are three capability ratings that practitioners can use to rate each knowledge and skill item in the self-assessment tool. This table described the three ratings of, capability met, developing capability and capability not met."/>
      </w:tblPr>
      <w:tblGrid>
        <w:gridCol w:w="708"/>
        <w:gridCol w:w="1843"/>
        <w:gridCol w:w="5902"/>
      </w:tblGrid>
      <w:tr w:rsidR="00494E5A" w:rsidRPr="00157ADA" w14:paraId="5F455313" w14:textId="77777777" w:rsidTr="005459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Borders>
              <w:bottom w:val="single" w:sz="8" w:space="0" w:color="auto"/>
            </w:tcBorders>
            <w:shd w:val="clear" w:color="auto" w:fill="962C8B"/>
          </w:tcPr>
          <w:p w14:paraId="2E27F71D" w14:textId="77777777" w:rsidR="00494E5A" w:rsidRPr="00157ADA" w:rsidRDefault="00494E5A" w:rsidP="00691F8A">
            <w:pPr>
              <w:spacing w:before="120" w:after="120"/>
              <w:rPr>
                <w:sz w:val="20"/>
              </w:rPr>
            </w:pPr>
            <w:r w:rsidRPr="00157ADA">
              <w:rPr>
                <w:sz w:val="20"/>
              </w:rPr>
              <w:t>Item</w:t>
            </w:r>
          </w:p>
        </w:tc>
        <w:tc>
          <w:tcPr>
            <w:tcW w:w="1843" w:type="dxa"/>
            <w:tcBorders>
              <w:bottom w:val="single" w:sz="8" w:space="0" w:color="auto"/>
            </w:tcBorders>
            <w:shd w:val="clear" w:color="auto" w:fill="962C8B"/>
          </w:tcPr>
          <w:p w14:paraId="4E3FEAC0" w14:textId="77777777" w:rsidR="00494E5A" w:rsidRPr="00157ADA" w:rsidRDefault="00494E5A" w:rsidP="00691F8A">
            <w:pPr>
              <w:spacing w:before="120" w:after="120"/>
              <w:cnfStyle w:val="100000000000" w:firstRow="1" w:lastRow="0" w:firstColumn="0" w:lastColumn="0" w:oddVBand="0" w:evenVBand="0" w:oddHBand="0" w:evenHBand="0" w:firstRowFirstColumn="0" w:firstRowLastColumn="0" w:lastRowFirstColumn="0" w:lastRowLastColumn="0"/>
              <w:rPr>
                <w:sz w:val="20"/>
              </w:rPr>
            </w:pPr>
            <w:r w:rsidRPr="00157ADA">
              <w:rPr>
                <w:sz w:val="20"/>
              </w:rPr>
              <w:t>Capability rating</w:t>
            </w:r>
          </w:p>
        </w:tc>
        <w:tc>
          <w:tcPr>
            <w:tcW w:w="5902" w:type="dxa"/>
            <w:tcBorders>
              <w:bottom w:val="single" w:sz="8" w:space="0" w:color="auto"/>
            </w:tcBorders>
            <w:shd w:val="clear" w:color="auto" w:fill="962C8B"/>
          </w:tcPr>
          <w:p w14:paraId="051DB214" w14:textId="77777777" w:rsidR="00494E5A" w:rsidRPr="00157ADA" w:rsidRDefault="00494E5A" w:rsidP="00691F8A">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0"/>
              </w:rPr>
            </w:pPr>
            <w:r w:rsidRPr="00157ADA">
              <w:rPr>
                <w:rFonts w:cstheme="minorHAnsi"/>
                <w:sz w:val="20"/>
              </w:rPr>
              <w:t>Criteria</w:t>
            </w:r>
          </w:p>
        </w:tc>
      </w:tr>
      <w:tr w:rsidR="00494E5A" w:rsidRPr="00157ADA" w14:paraId="3FF8FCB7" w14:textId="77777777" w:rsidTr="00545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auto"/>
            </w:tcBorders>
          </w:tcPr>
          <w:p w14:paraId="0190E762" w14:textId="77777777" w:rsidR="00494E5A" w:rsidRPr="00157ADA" w:rsidRDefault="00494E5A" w:rsidP="00691F8A">
            <w:pPr>
              <w:spacing w:before="60" w:after="60" w:line="240" w:lineRule="auto"/>
              <w:rPr>
                <w:b w:val="0"/>
                <w:sz w:val="20"/>
              </w:rPr>
            </w:pPr>
            <w:r w:rsidRPr="00157ADA">
              <w:rPr>
                <w:b w:val="0"/>
                <w:sz w:val="20"/>
              </w:rPr>
              <w:t>1</w:t>
            </w:r>
          </w:p>
        </w:tc>
        <w:tc>
          <w:tcPr>
            <w:tcW w:w="1843" w:type="dxa"/>
            <w:tcBorders>
              <w:top w:val="single" w:sz="8" w:space="0" w:color="auto"/>
            </w:tcBorders>
          </w:tcPr>
          <w:p w14:paraId="2F094829" w14:textId="77777777" w:rsidR="00494E5A" w:rsidRPr="00157ADA" w:rsidRDefault="00494E5A" w:rsidP="00691F8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met</w:t>
            </w:r>
          </w:p>
        </w:tc>
        <w:tc>
          <w:tcPr>
            <w:tcW w:w="5902" w:type="dxa"/>
            <w:tcBorders>
              <w:top w:val="single" w:sz="8" w:space="0" w:color="auto"/>
            </w:tcBorders>
          </w:tcPr>
          <w:p w14:paraId="12221129" w14:textId="77777777" w:rsidR="00494E5A" w:rsidRPr="00157ADA" w:rsidRDefault="00494E5A" w:rsidP="00691F8A">
            <w:pPr>
              <w:spacing w:before="60" w:after="6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157ADA">
              <w:rPr>
                <w:rFonts w:cstheme="minorHAnsi"/>
                <w:sz w:val="20"/>
              </w:rPr>
              <w:t>The practitioner has the knowledge or skill described in column 2 of the relevant table in the self-assessment tool</w:t>
            </w:r>
          </w:p>
        </w:tc>
      </w:tr>
      <w:tr w:rsidR="00494E5A" w:rsidRPr="00157ADA" w14:paraId="08BCF416" w14:textId="77777777" w:rsidTr="00545980">
        <w:tc>
          <w:tcPr>
            <w:cnfStyle w:val="001000000000" w:firstRow="0" w:lastRow="0" w:firstColumn="1" w:lastColumn="0" w:oddVBand="0" w:evenVBand="0" w:oddHBand="0" w:evenHBand="0" w:firstRowFirstColumn="0" w:firstRowLastColumn="0" w:lastRowFirstColumn="0" w:lastRowLastColumn="0"/>
            <w:tcW w:w="708" w:type="dxa"/>
            <w:tcBorders>
              <w:bottom w:val="single" w:sz="8" w:space="0" w:color="auto"/>
            </w:tcBorders>
          </w:tcPr>
          <w:p w14:paraId="4E03DE1F" w14:textId="77777777" w:rsidR="00494E5A" w:rsidRPr="00157ADA" w:rsidRDefault="00494E5A" w:rsidP="00691F8A">
            <w:pPr>
              <w:spacing w:before="60" w:after="60" w:line="240" w:lineRule="auto"/>
              <w:rPr>
                <w:b w:val="0"/>
                <w:sz w:val="20"/>
              </w:rPr>
            </w:pPr>
            <w:r w:rsidRPr="00157ADA">
              <w:rPr>
                <w:b w:val="0"/>
                <w:sz w:val="20"/>
              </w:rPr>
              <w:t>2</w:t>
            </w:r>
          </w:p>
        </w:tc>
        <w:tc>
          <w:tcPr>
            <w:tcW w:w="1843" w:type="dxa"/>
            <w:tcBorders>
              <w:bottom w:val="single" w:sz="8" w:space="0" w:color="auto"/>
            </w:tcBorders>
          </w:tcPr>
          <w:p w14:paraId="056D2122" w14:textId="77777777" w:rsidR="00494E5A" w:rsidRPr="00157ADA" w:rsidRDefault="00494E5A" w:rsidP="00691F8A">
            <w:pPr>
              <w:spacing w:before="60" w:after="60" w:line="240" w:lineRule="auto"/>
              <w:cnfStyle w:val="000000000000" w:firstRow="0" w:lastRow="0" w:firstColumn="0" w:lastColumn="0" w:oddVBand="0" w:evenVBand="0" w:oddHBand="0" w:evenHBand="0" w:firstRowFirstColumn="0" w:firstRowLastColumn="0" w:lastRowFirstColumn="0" w:lastRowLastColumn="0"/>
              <w:rPr>
                <w:sz w:val="20"/>
              </w:rPr>
            </w:pPr>
            <w:r w:rsidRPr="00157ADA">
              <w:rPr>
                <w:sz w:val="20"/>
              </w:rPr>
              <w:t>Developing capability</w:t>
            </w:r>
          </w:p>
        </w:tc>
        <w:tc>
          <w:tcPr>
            <w:tcW w:w="5902" w:type="dxa"/>
            <w:tcBorders>
              <w:bottom w:val="single" w:sz="8" w:space="0" w:color="auto"/>
            </w:tcBorders>
          </w:tcPr>
          <w:p w14:paraId="469CCEF9" w14:textId="77777777" w:rsidR="00494E5A" w:rsidRPr="00157ADA" w:rsidRDefault="00494E5A" w:rsidP="00691F8A">
            <w:pPr>
              <w:pStyle w:val="Tabletext"/>
              <w:spacing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 xml:space="preserve">The practitioner is in the process of developing the knowledge or skill described in column 2 of the relevant table in the self-assessment tool; and can demonstrate progression against existing professional development goals. </w:t>
            </w:r>
          </w:p>
        </w:tc>
      </w:tr>
      <w:tr w:rsidR="00494E5A" w:rsidRPr="00157ADA" w14:paraId="64D6FF99" w14:textId="77777777" w:rsidTr="00545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auto"/>
              <w:bottom w:val="single" w:sz="8" w:space="0" w:color="auto"/>
            </w:tcBorders>
          </w:tcPr>
          <w:p w14:paraId="53ECAA5C" w14:textId="77777777" w:rsidR="00494E5A" w:rsidRPr="00157ADA" w:rsidRDefault="00494E5A" w:rsidP="00691F8A">
            <w:pPr>
              <w:spacing w:before="60" w:after="60" w:line="240" w:lineRule="auto"/>
              <w:rPr>
                <w:b w:val="0"/>
                <w:sz w:val="20"/>
              </w:rPr>
            </w:pPr>
            <w:r w:rsidRPr="00157ADA">
              <w:rPr>
                <w:b w:val="0"/>
                <w:sz w:val="20"/>
              </w:rPr>
              <w:t>3</w:t>
            </w:r>
          </w:p>
        </w:tc>
        <w:tc>
          <w:tcPr>
            <w:tcW w:w="1843" w:type="dxa"/>
            <w:tcBorders>
              <w:top w:val="single" w:sz="8" w:space="0" w:color="auto"/>
              <w:bottom w:val="single" w:sz="8" w:space="0" w:color="auto"/>
            </w:tcBorders>
          </w:tcPr>
          <w:p w14:paraId="3950785E" w14:textId="77777777" w:rsidR="00494E5A" w:rsidRPr="00157ADA" w:rsidRDefault="00494E5A" w:rsidP="00691F8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not met</w:t>
            </w:r>
          </w:p>
        </w:tc>
        <w:tc>
          <w:tcPr>
            <w:tcW w:w="5902" w:type="dxa"/>
            <w:tcBorders>
              <w:top w:val="single" w:sz="8" w:space="0" w:color="auto"/>
              <w:bottom w:val="single" w:sz="8" w:space="0" w:color="auto"/>
            </w:tcBorders>
          </w:tcPr>
          <w:p w14:paraId="5F268C08" w14:textId="77777777" w:rsidR="00494E5A" w:rsidRPr="00157ADA" w:rsidRDefault="00494E5A" w:rsidP="00691F8A">
            <w:pPr>
              <w:pStyle w:val="Tabletext"/>
              <w:spacing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The practitioner does not have the knowledge or skill described in column 2 of the relevant table in the self-assessment tool</w:t>
            </w:r>
          </w:p>
        </w:tc>
      </w:tr>
    </w:tbl>
    <w:p w14:paraId="7D40D29C" w14:textId="5F560DD0" w:rsidR="00CA435F" w:rsidRDefault="00C40F68" w:rsidP="00CA435F">
      <w:pPr>
        <w:pStyle w:val="ListParagraph"/>
        <w:numPr>
          <w:ilvl w:val="0"/>
          <w:numId w:val="20"/>
        </w:numPr>
        <w:suppressAutoHyphens w:val="0"/>
        <w:ind w:left="357" w:hanging="357"/>
        <w:contextualSpacing w:val="0"/>
      </w:pPr>
      <w:r>
        <w:t>At the bottom of the form</w:t>
      </w:r>
      <w:r w:rsidR="00494E5A" w:rsidRPr="004D44CD">
        <w:t xml:space="preserve">, indicate the type or source of evidence that </w:t>
      </w:r>
      <w:r w:rsidR="00494E5A">
        <w:t xml:space="preserve">you </w:t>
      </w:r>
      <w:r w:rsidR="00494E5A" w:rsidRPr="004D44CD">
        <w:t xml:space="preserve">consider supports </w:t>
      </w:r>
      <w:r w:rsidR="00494E5A">
        <w:t>your</w:t>
      </w:r>
      <w:r w:rsidR="00494E5A" w:rsidRPr="004D44CD">
        <w:t xml:space="preserve"> self-assessment </w:t>
      </w:r>
      <w:r w:rsidR="00494E5A">
        <w:t xml:space="preserve">where you </w:t>
      </w:r>
      <w:r w:rsidR="00494E5A" w:rsidRPr="004D44CD">
        <w:t xml:space="preserve">are </w:t>
      </w:r>
      <w:r w:rsidR="00494E5A" w:rsidRPr="0015174F">
        <w:rPr>
          <w:i/>
        </w:rPr>
        <w:t>meeting</w:t>
      </w:r>
      <w:r w:rsidR="00494E5A" w:rsidRPr="004D44CD">
        <w:t xml:space="preserve"> or </w:t>
      </w:r>
      <w:r w:rsidR="00494E5A" w:rsidRPr="0015174F">
        <w:rPr>
          <w:i/>
        </w:rPr>
        <w:t xml:space="preserve">developing capability </w:t>
      </w:r>
      <w:r w:rsidR="00494E5A" w:rsidRPr="004D44CD">
        <w:t>for the item</w:t>
      </w:r>
      <w:r w:rsidR="00494E5A">
        <w:t>s</w:t>
      </w:r>
      <w:r w:rsidR="00494E5A" w:rsidRPr="004D44CD">
        <w:t xml:space="preserve">. </w:t>
      </w:r>
      <w:r w:rsidR="00494E5A">
        <w:t xml:space="preserve">Sources of evidence should </w:t>
      </w:r>
      <w:r w:rsidR="00494E5A" w:rsidRPr="004D44CD">
        <w:t xml:space="preserve">be included in a Portfolio of Evidence (see </w:t>
      </w:r>
      <w:r w:rsidR="00494E5A">
        <w:t xml:space="preserve">the </w:t>
      </w:r>
      <w:hyperlink r:id="rId31" w:anchor="paragraph-id-8422" w:history="1">
        <w:r w:rsidR="005775B6" w:rsidRPr="0043707B">
          <w:rPr>
            <w:rStyle w:val="Hyperlink"/>
          </w:rPr>
          <w:t>Self-assessment Resource Guide for the Positive Behaviour Support Capability Framework</w:t>
        </w:r>
      </w:hyperlink>
      <w:r w:rsidR="00494E5A">
        <w:t>,</w:t>
      </w:r>
      <w:r w:rsidR="00494E5A" w:rsidRPr="004D44CD">
        <w:t xml:space="preserve"> section 2.2). </w:t>
      </w:r>
    </w:p>
    <w:p w14:paraId="23B2412F" w14:textId="5476E3B7" w:rsidR="00CA435F" w:rsidRDefault="00CA435F" w:rsidP="00CA435F">
      <w:pPr>
        <w:pStyle w:val="ListParagraph"/>
        <w:numPr>
          <w:ilvl w:val="0"/>
          <w:numId w:val="20"/>
        </w:numPr>
        <w:spacing w:after="120"/>
        <w:ind w:left="357" w:hanging="357"/>
        <w:contextualSpacing w:val="0"/>
      </w:pPr>
      <w:r>
        <w:t xml:space="preserve">To self-assess at an </w:t>
      </w:r>
      <w:r>
        <w:rPr>
          <w:b/>
        </w:rPr>
        <w:t>advanced</w:t>
      </w:r>
      <w:r w:rsidRPr="0007139D">
        <w:rPr>
          <w:b/>
        </w:rPr>
        <w:t xml:space="preserve"> practitioner</w:t>
      </w:r>
      <w:r>
        <w:t xml:space="preserve"> level, you should have </w:t>
      </w:r>
      <w:r w:rsidRPr="004D44CD">
        <w:t>assess</w:t>
      </w:r>
      <w:r>
        <w:t>ed</w:t>
      </w:r>
      <w:r w:rsidRPr="004D44CD">
        <w:t xml:space="preserve"> </w:t>
      </w:r>
      <w:r>
        <w:t xml:space="preserve">yourself </w:t>
      </w:r>
      <w:r w:rsidRPr="004D44CD">
        <w:t xml:space="preserve">as </w:t>
      </w:r>
    </w:p>
    <w:p w14:paraId="087B5DCD" w14:textId="77777777" w:rsidR="00CA435F" w:rsidRPr="004D44CD" w:rsidRDefault="00CA435F" w:rsidP="00CA435F">
      <w:pPr>
        <w:pStyle w:val="Tabletext"/>
        <w:numPr>
          <w:ilvl w:val="0"/>
          <w:numId w:val="79"/>
        </w:numPr>
        <w:spacing w:before="0" w:after="120" w:line="280" w:lineRule="atLeast"/>
        <w:ind w:left="1072" w:hanging="357"/>
        <w:rPr>
          <w:rFonts w:asciiTheme="minorHAnsi" w:hAnsiTheme="minorHAnsi" w:cstheme="minorHAnsi"/>
          <w:sz w:val="22"/>
          <w:szCs w:val="22"/>
        </w:rPr>
      </w:pPr>
      <w:r w:rsidRPr="004D44CD">
        <w:rPr>
          <w:rFonts w:asciiTheme="minorHAnsi" w:hAnsiTheme="minorHAnsi" w:cstheme="minorHAnsi"/>
          <w:i/>
          <w:sz w:val="22"/>
          <w:szCs w:val="22"/>
        </w:rPr>
        <w:t>Capability</w:t>
      </w:r>
      <w:r w:rsidRPr="004D44CD">
        <w:rPr>
          <w:rFonts w:asciiTheme="minorHAnsi" w:hAnsiTheme="minorHAnsi" w:cstheme="minorHAnsi"/>
          <w:sz w:val="22"/>
          <w:szCs w:val="22"/>
        </w:rPr>
        <w:t xml:space="preserve"> </w:t>
      </w:r>
      <w:r w:rsidRPr="004D44CD">
        <w:rPr>
          <w:rFonts w:asciiTheme="minorHAnsi" w:hAnsiTheme="minorHAnsi" w:cstheme="minorHAnsi"/>
          <w:i/>
          <w:sz w:val="22"/>
          <w:szCs w:val="22"/>
        </w:rPr>
        <w:t>met</w:t>
      </w:r>
      <w:r w:rsidRPr="004D44CD">
        <w:rPr>
          <w:rFonts w:asciiTheme="minorHAnsi" w:hAnsiTheme="minorHAnsi" w:cstheme="minorHAnsi"/>
          <w:sz w:val="22"/>
          <w:szCs w:val="22"/>
        </w:rPr>
        <w:t xml:space="preserve"> for each knowledge and skill capability item for a </w:t>
      </w:r>
      <w:r w:rsidRPr="00092EE0">
        <w:rPr>
          <w:rFonts w:asciiTheme="minorHAnsi" w:hAnsiTheme="minorHAnsi" w:cstheme="minorHAnsi"/>
          <w:b/>
          <w:sz w:val="22"/>
          <w:szCs w:val="22"/>
        </w:rPr>
        <w:t>core</w:t>
      </w:r>
      <w:r w:rsidRPr="004D44CD">
        <w:rPr>
          <w:rFonts w:asciiTheme="minorHAnsi" w:hAnsiTheme="minorHAnsi" w:cstheme="minorHAnsi"/>
          <w:sz w:val="22"/>
          <w:szCs w:val="22"/>
        </w:rPr>
        <w:t xml:space="preserve"> and a </w:t>
      </w:r>
      <w:r w:rsidRPr="00092EE0">
        <w:rPr>
          <w:rFonts w:asciiTheme="minorHAnsi" w:hAnsiTheme="minorHAnsi" w:cstheme="minorHAnsi"/>
          <w:b/>
          <w:sz w:val="22"/>
          <w:szCs w:val="22"/>
        </w:rPr>
        <w:t>proficient</w:t>
      </w:r>
      <w:r w:rsidRPr="004D44CD">
        <w:rPr>
          <w:rFonts w:asciiTheme="minorHAnsi" w:hAnsiTheme="minorHAnsi" w:cstheme="minorHAnsi"/>
          <w:sz w:val="22"/>
          <w:szCs w:val="22"/>
        </w:rPr>
        <w:t xml:space="preserve"> </w:t>
      </w:r>
      <w:r w:rsidRPr="00092EE0">
        <w:rPr>
          <w:rFonts w:asciiTheme="minorHAnsi" w:hAnsiTheme="minorHAnsi" w:cstheme="minorHAnsi"/>
          <w:b/>
          <w:sz w:val="22"/>
          <w:szCs w:val="22"/>
        </w:rPr>
        <w:t>practitioner</w:t>
      </w:r>
      <w:r>
        <w:rPr>
          <w:rFonts w:asciiTheme="minorHAnsi" w:hAnsiTheme="minorHAnsi" w:cstheme="minorHAnsi"/>
          <w:sz w:val="22"/>
          <w:szCs w:val="22"/>
        </w:rPr>
        <w:t>,</w:t>
      </w:r>
      <w:r w:rsidRPr="004D44CD">
        <w:rPr>
          <w:rFonts w:asciiTheme="minorHAnsi" w:hAnsiTheme="minorHAnsi" w:cstheme="minorHAnsi"/>
          <w:sz w:val="22"/>
          <w:szCs w:val="22"/>
        </w:rPr>
        <w:t xml:space="preserve"> AND</w:t>
      </w:r>
    </w:p>
    <w:p w14:paraId="7FCA3E03" w14:textId="77777777" w:rsidR="00CA435F" w:rsidRPr="00CD4FB7" w:rsidRDefault="00CA435F" w:rsidP="00CA435F">
      <w:pPr>
        <w:pStyle w:val="subsection"/>
        <w:numPr>
          <w:ilvl w:val="0"/>
          <w:numId w:val="79"/>
        </w:numPr>
        <w:spacing w:before="0" w:after="120" w:line="280" w:lineRule="atLeast"/>
        <w:ind w:left="1072" w:hanging="357"/>
        <w:rPr>
          <w:rFonts w:asciiTheme="minorHAnsi" w:hAnsiTheme="minorHAnsi" w:cstheme="minorHAnsi"/>
        </w:rPr>
      </w:pPr>
      <w:r w:rsidRPr="004D44CD">
        <w:rPr>
          <w:rFonts w:asciiTheme="minorHAnsi" w:hAnsiTheme="minorHAnsi" w:cstheme="minorHAnsi"/>
          <w:i/>
          <w:szCs w:val="22"/>
        </w:rPr>
        <w:t>Capability</w:t>
      </w:r>
      <w:r w:rsidRPr="004D44CD">
        <w:rPr>
          <w:rFonts w:asciiTheme="minorHAnsi" w:hAnsiTheme="minorHAnsi" w:cstheme="minorHAnsi"/>
          <w:szCs w:val="22"/>
        </w:rPr>
        <w:t xml:space="preserve"> </w:t>
      </w:r>
      <w:r w:rsidRPr="004D44CD">
        <w:rPr>
          <w:rFonts w:asciiTheme="minorHAnsi" w:hAnsiTheme="minorHAnsi" w:cstheme="minorHAnsi"/>
          <w:i/>
          <w:szCs w:val="22"/>
        </w:rPr>
        <w:t>met</w:t>
      </w:r>
      <w:r w:rsidRPr="004D44CD">
        <w:rPr>
          <w:rFonts w:asciiTheme="minorHAnsi" w:hAnsiTheme="minorHAnsi" w:cstheme="minorHAnsi"/>
          <w:szCs w:val="22"/>
        </w:rPr>
        <w:t xml:space="preserve"> or </w:t>
      </w:r>
      <w:r w:rsidRPr="004D44CD">
        <w:rPr>
          <w:rFonts w:asciiTheme="minorHAnsi" w:hAnsiTheme="minorHAnsi" w:cstheme="minorHAnsi"/>
          <w:i/>
          <w:szCs w:val="22"/>
        </w:rPr>
        <w:t>developing capability</w:t>
      </w:r>
      <w:r w:rsidRPr="004D44CD">
        <w:rPr>
          <w:rFonts w:asciiTheme="minorHAnsi" w:hAnsiTheme="minorHAnsi" w:cstheme="minorHAnsi"/>
          <w:szCs w:val="22"/>
        </w:rPr>
        <w:t xml:space="preserve"> for each capability item for an </w:t>
      </w:r>
      <w:r w:rsidRPr="00092EE0">
        <w:rPr>
          <w:rFonts w:asciiTheme="minorHAnsi" w:hAnsiTheme="minorHAnsi" w:cstheme="minorHAnsi"/>
          <w:b/>
          <w:szCs w:val="22"/>
        </w:rPr>
        <w:t>advanced practitioner</w:t>
      </w:r>
      <w:r w:rsidRPr="004D44CD">
        <w:rPr>
          <w:rFonts w:asciiTheme="minorHAnsi" w:hAnsiTheme="minorHAnsi" w:cstheme="minorHAnsi"/>
          <w:szCs w:val="22"/>
        </w:rPr>
        <w:t xml:space="preserve"> as set out in the Self-Assessment Tool.</w:t>
      </w:r>
      <w:r w:rsidRPr="002D090A">
        <w:rPr>
          <w:rFonts w:asciiTheme="minorHAnsi" w:hAnsiTheme="minorHAnsi" w:cstheme="minorHAnsi"/>
          <w:szCs w:val="22"/>
        </w:rPr>
        <w:t xml:space="preserve"> </w:t>
      </w:r>
    </w:p>
    <w:p w14:paraId="0CB9F04E" w14:textId="035CC706" w:rsidR="00CA435F" w:rsidRPr="0085610A" w:rsidRDefault="00CA435F" w:rsidP="00CA435F">
      <w:pPr>
        <w:spacing w:before="0" w:after="120"/>
        <w:ind w:left="1072" w:firstLine="6"/>
        <w:rPr>
          <w:rFonts w:cstheme="minorHAnsi"/>
        </w:rPr>
      </w:pPr>
      <w:r w:rsidRPr="00CD4FB7">
        <w:rPr>
          <w:rFonts w:cstheme="minorHAnsi"/>
          <w:szCs w:val="22"/>
        </w:rPr>
        <w:t>S</w:t>
      </w:r>
      <w:r w:rsidRPr="004D44CD">
        <w:t xml:space="preserve">ee </w:t>
      </w:r>
      <w:r>
        <w:t xml:space="preserve">the </w:t>
      </w:r>
      <w:hyperlink r:id="rId32" w:anchor="paragraph-id-8422" w:history="1">
        <w:r w:rsidR="005775B6" w:rsidRPr="0043707B">
          <w:rPr>
            <w:rStyle w:val="Hyperlink"/>
          </w:rPr>
          <w:t>Self-assessment Resource Guide for the Positive Behaviour Support Capability Framework</w:t>
        </w:r>
      </w:hyperlink>
      <w:r>
        <w:t>,</w:t>
      </w:r>
      <w:r w:rsidRPr="004D44CD">
        <w:t xml:space="preserve"> section 2.</w:t>
      </w:r>
      <w:r>
        <w:t>1, table 3</w:t>
      </w:r>
      <w:r w:rsidRPr="00CD4FB7">
        <w:rPr>
          <w:rFonts w:cstheme="minorHAnsi"/>
          <w:szCs w:val="22"/>
        </w:rPr>
        <w:t xml:space="preserve">. </w:t>
      </w:r>
    </w:p>
    <w:p w14:paraId="6B8D8D2C" w14:textId="0626E0B7" w:rsidR="00494E5A" w:rsidRPr="00CA435F" w:rsidRDefault="00494E5A" w:rsidP="00494E5A">
      <w:pPr>
        <w:pStyle w:val="subsection"/>
        <w:numPr>
          <w:ilvl w:val="0"/>
          <w:numId w:val="20"/>
        </w:numPr>
        <w:spacing w:before="200" w:after="200" w:line="280" w:lineRule="atLeast"/>
        <w:ind w:left="357" w:hanging="357"/>
        <w:rPr>
          <w:rFonts w:asciiTheme="minorHAnsi" w:hAnsiTheme="minorHAnsi" w:cstheme="minorHAnsi"/>
        </w:rPr>
      </w:pPr>
      <w:r>
        <w:rPr>
          <w:rFonts w:asciiTheme="minorHAnsi" w:hAnsiTheme="minorHAnsi" w:cstheme="minorHAnsi"/>
        </w:rPr>
        <w:t xml:space="preserve">You may also want to review the self-assessment tool for </w:t>
      </w:r>
      <w:r w:rsidRPr="00D72393">
        <w:rPr>
          <w:rFonts w:asciiTheme="minorHAnsi" w:hAnsiTheme="minorHAnsi" w:cstheme="minorHAnsi"/>
          <w:szCs w:val="22"/>
        </w:rPr>
        <w:t xml:space="preserve">a </w:t>
      </w:r>
      <w:r>
        <w:rPr>
          <w:rFonts w:asciiTheme="minorHAnsi" w:hAnsiTheme="minorHAnsi" w:cstheme="minorHAnsi"/>
          <w:b/>
          <w:szCs w:val="22"/>
        </w:rPr>
        <w:t>specialist</w:t>
      </w:r>
      <w:r w:rsidRPr="00D72393">
        <w:rPr>
          <w:rFonts w:asciiTheme="minorHAnsi" w:hAnsiTheme="minorHAnsi" w:cstheme="minorHAnsi"/>
          <w:b/>
          <w:szCs w:val="22"/>
        </w:rPr>
        <w:t xml:space="preserve"> practitioner</w:t>
      </w:r>
      <w:r w:rsidRPr="00D72393">
        <w:rPr>
          <w:rFonts w:asciiTheme="minorHAnsi" w:hAnsiTheme="minorHAnsi" w:cstheme="minorHAnsi"/>
          <w:szCs w:val="22"/>
        </w:rPr>
        <w:t xml:space="preserve"> </w:t>
      </w:r>
      <w:r>
        <w:rPr>
          <w:rFonts w:asciiTheme="minorHAnsi" w:hAnsiTheme="minorHAnsi" w:cstheme="minorHAnsi"/>
          <w:szCs w:val="22"/>
        </w:rPr>
        <w:t>if you have an area of specialisation relevant to positive behaviour support. The tool may</w:t>
      </w:r>
      <w:r w:rsidRPr="00A20609">
        <w:rPr>
          <w:rFonts w:asciiTheme="minorHAnsi" w:hAnsiTheme="minorHAnsi" w:cstheme="minorHAnsi"/>
          <w:szCs w:val="22"/>
        </w:rPr>
        <w:t xml:space="preserve"> assist you to identify </w:t>
      </w:r>
      <w:r>
        <w:rPr>
          <w:rFonts w:asciiTheme="minorHAnsi" w:hAnsiTheme="minorHAnsi" w:cstheme="minorHAnsi"/>
          <w:szCs w:val="22"/>
        </w:rPr>
        <w:t xml:space="preserve">areas in which you can extend </w:t>
      </w:r>
      <w:r w:rsidRPr="00A20609">
        <w:rPr>
          <w:rFonts w:asciiTheme="minorHAnsi" w:hAnsiTheme="minorHAnsi" w:cstheme="minorHAnsi"/>
          <w:szCs w:val="22"/>
        </w:rPr>
        <w:t>your knowledge and skills over time.</w:t>
      </w:r>
    </w:p>
    <w:p w14:paraId="1C878B59" w14:textId="225A1711" w:rsidR="00CA435F" w:rsidRDefault="00CA435F">
      <w:pPr>
        <w:suppressAutoHyphens w:val="0"/>
        <w:spacing w:before="120" w:after="120" w:line="240" w:lineRule="auto"/>
        <w:rPr>
          <w:rFonts w:eastAsia="Times New Roman" w:cstheme="minorHAnsi"/>
          <w:color w:val="auto"/>
          <w:szCs w:val="22"/>
          <w:lang w:eastAsia="en-AU"/>
        </w:rPr>
      </w:pPr>
      <w:r>
        <w:rPr>
          <w:rFonts w:cstheme="minorHAnsi"/>
          <w:szCs w:val="22"/>
        </w:rPr>
        <w:br w:type="page"/>
      </w:r>
    </w:p>
    <w:p w14:paraId="7533B8D8" w14:textId="1375B0B2" w:rsidR="00CA435F" w:rsidRDefault="00CA435F" w:rsidP="009B388A">
      <w:pPr>
        <w:suppressAutoHyphens w:val="0"/>
        <w:spacing w:before="120" w:after="120" w:line="240" w:lineRule="auto"/>
        <w:rPr>
          <w:sz w:val="26"/>
          <w:szCs w:val="26"/>
        </w:rPr>
      </w:pPr>
      <w:r w:rsidRPr="00D34982">
        <w:rPr>
          <w:b/>
          <w:sz w:val="26"/>
          <w:szCs w:val="26"/>
        </w:rPr>
        <w:lastRenderedPageBreak/>
        <w:t>NOTE:</w:t>
      </w:r>
      <w:r>
        <w:rPr>
          <w:sz w:val="26"/>
          <w:szCs w:val="26"/>
        </w:rPr>
        <w:t xml:space="preserve"> </w:t>
      </w:r>
      <w:r w:rsidRPr="0007139D">
        <w:rPr>
          <w:sz w:val="26"/>
          <w:szCs w:val="26"/>
        </w:rPr>
        <w:t>Complete the self-assessment tool</w:t>
      </w:r>
      <w:r>
        <w:rPr>
          <w:sz w:val="26"/>
          <w:szCs w:val="26"/>
        </w:rPr>
        <w:t>s</w:t>
      </w:r>
      <w:r w:rsidRPr="0007139D">
        <w:rPr>
          <w:sz w:val="26"/>
          <w:szCs w:val="26"/>
        </w:rPr>
        <w:t xml:space="preserve"> for a </w:t>
      </w:r>
      <w:r w:rsidRPr="0007139D">
        <w:rPr>
          <w:b/>
          <w:sz w:val="26"/>
          <w:szCs w:val="26"/>
        </w:rPr>
        <w:t>core practitioner</w:t>
      </w:r>
      <w:r w:rsidRPr="0007139D">
        <w:rPr>
          <w:sz w:val="26"/>
          <w:szCs w:val="26"/>
        </w:rPr>
        <w:t xml:space="preserve"> </w:t>
      </w:r>
      <w:r>
        <w:rPr>
          <w:sz w:val="26"/>
          <w:szCs w:val="26"/>
        </w:rPr>
        <w:t xml:space="preserve">and a </w:t>
      </w:r>
      <w:r w:rsidRPr="00CA435F">
        <w:rPr>
          <w:b/>
          <w:sz w:val="26"/>
          <w:szCs w:val="26"/>
        </w:rPr>
        <w:t>proficient practitioner</w:t>
      </w:r>
      <w:r>
        <w:rPr>
          <w:sz w:val="26"/>
          <w:szCs w:val="26"/>
        </w:rPr>
        <w:t xml:space="preserve"> </w:t>
      </w:r>
      <w:r w:rsidRPr="0007139D">
        <w:rPr>
          <w:sz w:val="26"/>
          <w:szCs w:val="26"/>
        </w:rPr>
        <w:t xml:space="preserve">before </w:t>
      </w:r>
      <w:r>
        <w:rPr>
          <w:sz w:val="26"/>
          <w:szCs w:val="26"/>
        </w:rPr>
        <w:t>this self-assessment tool for an advanced</w:t>
      </w:r>
      <w:r w:rsidRPr="0007139D">
        <w:rPr>
          <w:sz w:val="26"/>
          <w:szCs w:val="26"/>
        </w:rPr>
        <w:t xml:space="preserve"> practitioner.</w:t>
      </w:r>
    </w:p>
    <w:p w14:paraId="25085683" w14:textId="77777777" w:rsidR="009B388A" w:rsidRPr="00FD3521" w:rsidRDefault="009B388A" w:rsidP="009B388A">
      <w:pPr>
        <w:suppressAutoHyphens w:val="0"/>
        <w:spacing w:before="120" w:after="120" w:line="240" w:lineRule="auto"/>
        <w:rPr>
          <w:rFonts w:cstheme="minorHAnsi"/>
        </w:rPr>
      </w:pP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AB2C79" w14:paraId="775553AE" w14:textId="77777777" w:rsidTr="00AB2C79">
        <w:trPr>
          <w:tblHeader/>
        </w:trPr>
        <w:tc>
          <w:tcPr>
            <w:tcW w:w="8936" w:type="dxa"/>
            <w:gridSpan w:val="5"/>
            <w:shd w:val="clear" w:color="auto" w:fill="5F2E74"/>
          </w:tcPr>
          <w:p w14:paraId="06FEC843" w14:textId="77777777" w:rsidR="00AB2C79" w:rsidRDefault="00AB2C79" w:rsidP="00AB2C79">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an Advanced Behaviour Support Practitioner</w:t>
            </w:r>
          </w:p>
        </w:tc>
      </w:tr>
      <w:tr w:rsidR="00AB2C79" w:rsidRPr="00AA52A2" w14:paraId="38CC39FF" w14:textId="77777777" w:rsidTr="00AB2C79">
        <w:tc>
          <w:tcPr>
            <w:tcW w:w="680" w:type="dxa"/>
            <w:shd w:val="clear" w:color="auto" w:fill="E2CDEB" w:themeFill="accent1" w:themeFillTint="33"/>
          </w:tcPr>
          <w:p w14:paraId="7B82AF9C" w14:textId="77777777" w:rsidR="00AB2C79" w:rsidRPr="00AA52A2" w:rsidRDefault="00AB2C79" w:rsidP="00545980">
            <w:pPr>
              <w:suppressAutoHyphens w:val="0"/>
              <w:spacing w:before="0" w:after="0"/>
              <w:rPr>
                <w:b/>
                <w:sz w:val="20"/>
              </w:rPr>
            </w:pPr>
            <w:r w:rsidRPr="00AA52A2">
              <w:rPr>
                <w:b/>
                <w:sz w:val="20"/>
              </w:rPr>
              <w:t>Item</w:t>
            </w:r>
          </w:p>
        </w:tc>
        <w:tc>
          <w:tcPr>
            <w:tcW w:w="4683" w:type="dxa"/>
            <w:shd w:val="clear" w:color="auto" w:fill="E2CDEB" w:themeFill="accent1" w:themeFillTint="33"/>
          </w:tcPr>
          <w:p w14:paraId="5F97EE07" w14:textId="77777777" w:rsidR="00AB2C79" w:rsidRPr="00AA52A2" w:rsidRDefault="00AB2C79">
            <w:pPr>
              <w:suppressAutoHyphens w:val="0"/>
              <w:spacing w:before="0" w:after="0"/>
              <w:rPr>
                <w:b/>
                <w:sz w:val="20"/>
              </w:rPr>
            </w:pPr>
            <w:r>
              <w:rPr>
                <w:b/>
                <w:sz w:val="20"/>
              </w:rPr>
              <w:t>Advanced</w:t>
            </w:r>
            <w:r w:rsidRPr="00AA52A2">
              <w:rPr>
                <w:b/>
                <w:sz w:val="20"/>
              </w:rPr>
              <w:t xml:space="preserve"> Capabilities</w:t>
            </w:r>
          </w:p>
        </w:tc>
        <w:tc>
          <w:tcPr>
            <w:tcW w:w="1191" w:type="dxa"/>
            <w:shd w:val="clear" w:color="auto" w:fill="E2CDEB" w:themeFill="accent1" w:themeFillTint="33"/>
          </w:tcPr>
          <w:p w14:paraId="62937435" w14:textId="77777777" w:rsidR="00AB2C79" w:rsidRPr="00AA52A2" w:rsidRDefault="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4DDE0426" w14:textId="77777777" w:rsidR="00AB2C79" w:rsidRPr="00AA52A2" w:rsidRDefault="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5951F90C" w14:textId="77777777" w:rsidR="00AB2C79" w:rsidRPr="00AA52A2" w:rsidRDefault="00AB2C79">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2C79" w14:paraId="5BF12097" w14:textId="77777777" w:rsidTr="00AB2C79">
        <w:tc>
          <w:tcPr>
            <w:tcW w:w="680" w:type="dxa"/>
          </w:tcPr>
          <w:p w14:paraId="0DD9B00D"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A1</w:t>
            </w:r>
          </w:p>
        </w:tc>
        <w:tc>
          <w:tcPr>
            <w:tcW w:w="4683" w:type="dxa"/>
          </w:tcPr>
          <w:p w14:paraId="73438FFA"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Synthesise and integrate information from a range of sources</w:t>
            </w:r>
          </w:p>
        </w:tc>
        <w:tc>
          <w:tcPr>
            <w:tcW w:w="1191" w:type="dxa"/>
          </w:tcPr>
          <w:p w14:paraId="01F75EF0"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5418946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A01CD12"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885027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0224E1A5"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721335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6F2391A4" w14:textId="77777777" w:rsidTr="00AB2C79">
        <w:tc>
          <w:tcPr>
            <w:tcW w:w="680" w:type="dxa"/>
          </w:tcPr>
          <w:p w14:paraId="4C7C3181"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A2</w:t>
            </w:r>
          </w:p>
        </w:tc>
        <w:tc>
          <w:tcPr>
            <w:tcW w:w="4683" w:type="dxa"/>
          </w:tcPr>
          <w:p w14:paraId="5383F3FC"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Make effective decisions in complex situations using advanced critical thinking and analytical skills</w:t>
            </w:r>
          </w:p>
        </w:tc>
        <w:tc>
          <w:tcPr>
            <w:tcW w:w="1191" w:type="dxa"/>
          </w:tcPr>
          <w:p w14:paraId="0833E763"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584237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A407677"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635731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60D813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9636387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5896B67" w14:textId="77777777" w:rsidTr="00AB2C79">
        <w:tc>
          <w:tcPr>
            <w:tcW w:w="680" w:type="dxa"/>
          </w:tcPr>
          <w:p w14:paraId="42973F48"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A3</w:t>
            </w:r>
          </w:p>
        </w:tc>
        <w:tc>
          <w:tcPr>
            <w:tcW w:w="4683" w:type="dxa"/>
          </w:tcPr>
          <w:p w14:paraId="3F638CFD"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Demonstrate advanced knowledge and skills across the PBS Capability Framework and in fields that complement the positive behaviour support approach</w:t>
            </w:r>
          </w:p>
        </w:tc>
        <w:tc>
          <w:tcPr>
            <w:tcW w:w="1191" w:type="dxa"/>
          </w:tcPr>
          <w:p w14:paraId="6924ABF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904756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EE5E55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9210243"/>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149C26CE"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9686947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60D86EC" w14:textId="77777777" w:rsidTr="00AB2C79">
        <w:tc>
          <w:tcPr>
            <w:tcW w:w="680" w:type="dxa"/>
          </w:tcPr>
          <w:p w14:paraId="43EA1B98"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A4</w:t>
            </w:r>
          </w:p>
        </w:tc>
        <w:tc>
          <w:tcPr>
            <w:tcW w:w="4683" w:type="dxa"/>
          </w:tcPr>
          <w:p w14:paraId="07317382"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Shape strategic thinking in positive behaviour support</w:t>
            </w:r>
          </w:p>
        </w:tc>
        <w:tc>
          <w:tcPr>
            <w:tcW w:w="1191" w:type="dxa"/>
          </w:tcPr>
          <w:p w14:paraId="0F28FB2D"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899296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238A29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310079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1C38D3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2722311"/>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0A6A7C46" w14:textId="77777777" w:rsidTr="00AB2C79">
        <w:tc>
          <w:tcPr>
            <w:tcW w:w="680" w:type="dxa"/>
          </w:tcPr>
          <w:p w14:paraId="4FFDBC96"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A5</w:t>
            </w:r>
          </w:p>
        </w:tc>
        <w:tc>
          <w:tcPr>
            <w:tcW w:w="4683" w:type="dxa"/>
          </w:tcPr>
          <w:p w14:paraId="5438B0D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Achieve results in system change that enhance the rights of persons with disability</w:t>
            </w:r>
          </w:p>
        </w:tc>
        <w:tc>
          <w:tcPr>
            <w:tcW w:w="1191" w:type="dxa"/>
          </w:tcPr>
          <w:p w14:paraId="1DE4121A"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937968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197308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782975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302EB1D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637262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4DA63A0D" w14:textId="77777777" w:rsidTr="00AB2C79">
        <w:tc>
          <w:tcPr>
            <w:tcW w:w="680" w:type="dxa"/>
          </w:tcPr>
          <w:p w14:paraId="322E4F1D"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A6</w:t>
            </w:r>
          </w:p>
        </w:tc>
        <w:tc>
          <w:tcPr>
            <w:tcW w:w="4683" w:type="dxa"/>
          </w:tcPr>
          <w:p w14:paraId="359DE287"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Provide practice leadership across settings and interactions with stakeholders</w:t>
            </w:r>
          </w:p>
        </w:tc>
        <w:tc>
          <w:tcPr>
            <w:tcW w:w="1191" w:type="dxa"/>
          </w:tcPr>
          <w:p w14:paraId="05082A77"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8052409"/>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551CD68"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372805"/>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4E41CEC5"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420816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3DCD992E" w14:textId="77777777" w:rsidTr="00AB2C79">
        <w:tc>
          <w:tcPr>
            <w:tcW w:w="680" w:type="dxa"/>
          </w:tcPr>
          <w:p w14:paraId="7D0DE06E"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A7</w:t>
            </w:r>
          </w:p>
        </w:tc>
        <w:tc>
          <w:tcPr>
            <w:tcW w:w="4683" w:type="dxa"/>
          </w:tcPr>
          <w:p w14:paraId="1867E8C1"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Provide specialist behavioural intervention support as part of a multi-disciplinary team working in complex contexts</w:t>
            </w:r>
          </w:p>
        </w:tc>
        <w:tc>
          <w:tcPr>
            <w:tcW w:w="1191" w:type="dxa"/>
          </w:tcPr>
          <w:p w14:paraId="6558F347"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101464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2079C95B"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3029092"/>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7B2E645F"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5640934"/>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14:paraId="11B6AB93" w14:textId="77777777" w:rsidTr="00AB2C79">
        <w:tc>
          <w:tcPr>
            <w:tcW w:w="680" w:type="dxa"/>
          </w:tcPr>
          <w:p w14:paraId="137A5F8B" w14:textId="77777777" w:rsidR="00AB2C79" w:rsidRPr="004D44CD" w:rsidRDefault="00AB2C79" w:rsidP="00AB2C79">
            <w:pPr>
              <w:pStyle w:val="Tabletext"/>
              <w:spacing w:before="80" w:after="80"/>
              <w:rPr>
                <w:rFonts w:asciiTheme="minorHAnsi" w:hAnsiTheme="minorHAnsi" w:cstheme="minorHAnsi"/>
              </w:rPr>
            </w:pPr>
            <w:r>
              <w:rPr>
                <w:rFonts w:asciiTheme="minorHAnsi" w:hAnsiTheme="minorHAnsi" w:cstheme="minorHAnsi"/>
              </w:rPr>
              <w:t>A8</w:t>
            </w:r>
          </w:p>
        </w:tc>
        <w:tc>
          <w:tcPr>
            <w:tcW w:w="4683" w:type="dxa"/>
          </w:tcPr>
          <w:p w14:paraId="58B00534" w14:textId="77777777" w:rsidR="00AB2C79" w:rsidRPr="004D44CD" w:rsidRDefault="00AB2C79" w:rsidP="00AB2C79">
            <w:pPr>
              <w:pStyle w:val="Tabletext"/>
              <w:spacing w:before="80" w:after="80"/>
              <w:rPr>
                <w:rFonts w:asciiTheme="minorHAnsi" w:hAnsiTheme="minorHAnsi" w:cstheme="minorHAnsi"/>
              </w:rPr>
            </w:pPr>
            <w:r w:rsidRPr="004D44CD">
              <w:rPr>
                <w:rFonts w:asciiTheme="minorHAnsi" w:hAnsiTheme="minorHAnsi" w:cstheme="minorHAnsi"/>
              </w:rPr>
              <w:t xml:space="preserve">Provide </w:t>
            </w:r>
            <w:r>
              <w:rPr>
                <w:rFonts w:asciiTheme="minorHAnsi" w:hAnsiTheme="minorHAnsi" w:cstheme="minorHAnsi"/>
              </w:rPr>
              <w:t xml:space="preserve">peer support or direct </w:t>
            </w:r>
            <w:r w:rsidRPr="004D44CD">
              <w:rPr>
                <w:rFonts w:asciiTheme="minorHAnsi" w:hAnsiTheme="minorHAnsi" w:cstheme="minorHAnsi"/>
              </w:rPr>
              <w:t xml:space="preserve">supervision to practitioners at other levels </w:t>
            </w:r>
          </w:p>
        </w:tc>
        <w:tc>
          <w:tcPr>
            <w:tcW w:w="1191" w:type="dxa"/>
          </w:tcPr>
          <w:p w14:paraId="73C46E16" w14:textId="77777777" w:rsidR="00AB2C79" w:rsidRPr="00157ADA"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11810247"/>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1C025CC"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3078570"/>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c>
          <w:tcPr>
            <w:tcW w:w="1191" w:type="dxa"/>
          </w:tcPr>
          <w:p w14:paraId="5376DAD9" w14:textId="77777777" w:rsidR="00AB2C79" w:rsidRPr="00DB0EB6" w:rsidRDefault="00000000" w:rsidP="00AB2C7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9425336"/>
                <w14:checkbox>
                  <w14:checked w14:val="0"/>
                  <w14:checkedState w14:val="2612" w14:font="MS Gothic"/>
                  <w14:uncheckedState w14:val="2610" w14:font="MS Gothic"/>
                </w14:checkbox>
              </w:sdtPr>
              <w:sdtContent>
                <w:r w:rsidR="00AB2C79">
                  <w:rPr>
                    <w:rFonts w:ascii="MS Gothic" w:eastAsia="MS Gothic" w:hAnsi="MS Gothic" w:cs="Calibri" w:hint="eastAsia"/>
                    <w:sz w:val="22"/>
                    <w:szCs w:val="22"/>
                  </w:rPr>
                  <w:t>☐</w:t>
                </w:r>
              </w:sdtContent>
            </w:sdt>
          </w:p>
        </w:tc>
      </w:tr>
      <w:tr w:rsidR="00AB2C79" w:rsidRPr="00B1218E" w14:paraId="780D9EAA" w14:textId="77777777" w:rsidTr="00AB2C79">
        <w:tc>
          <w:tcPr>
            <w:tcW w:w="8936" w:type="dxa"/>
            <w:gridSpan w:val="5"/>
            <w:shd w:val="clear" w:color="auto" w:fill="E2CDEB" w:themeFill="accent1" w:themeFillTint="33"/>
          </w:tcPr>
          <w:p w14:paraId="27E0D9BB"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Sources of Evidence</w:t>
            </w:r>
          </w:p>
        </w:tc>
      </w:tr>
      <w:tr w:rsidR="00AB2C79" w:rsidRPr="00B1218E" w14:paraId="61A3A4AA" w14:textId="77777777" w:rsidTr="00AB2C79">
        <w:tc>
          <w:tcPr>
            <w:tcW w:w="8936" w:type="dxa"/>
            <w:gridSpan w:val="5"/>
          </w:tcPr>
          <w:p w14:paraId="3D8CE7C1" w14:textId="77777777" w:rsidR="00AB2C79" w:rsidRPr="00E005C0" w:rsidRDefault="00AB2C79" w:rsidP="00AB2C79">
            <w:pPr>
              <w:pStyle w:val="Tabletext"/>
              <w:spacing w:before="80" w:after="80"/>
              <w:rPr>
                <w:rFonts w:asciiTheme="minorHAnsi" w:hAnsiTheme="minorHAnsi" w:cstheme="minorHAnsi"/>
                <w:i/>
                <w:color w:val="5F2E74" w:themeColor="accent1"/>
                <w:sz w:val="18"/>
                <w:szCs w:val="18"/>
              </w:rPr>
            </w:pPr>
            <w:r w:rsidRPr="00E005C0">
              <w:rPr>
                <w:rFonts w:asciiTheme="minorHAnsi" w:hAnsiTheme="minorHAnsi" w:cstheme="minorHAnsi"/>
                <w:i/>
                <w:color w:val="5F2E74" w:themeColor="accent1"/>
                <w:sz w:val="18"/>
                <w:szCs w:val="18"/>
              </w:rPr>
              <w:t>Examples: Behaviour Assessment Reports; behaviour support needs assessment reports, court reports; evidence of outcome measurement, policy or strategic planning documents for behaviour support service delivery; de-identified comprehensive behaviour support plans for participants with complex needs.</w:t>
            </w:r>
          </w:p>
        </w:tc>
      </w:tr>
      <w:tr w:rsidR="00AB2C79" w:rsidRPr="00B1218E" w14:paraId="7DEECA61" w14:textId="77777777" w:rsidTr="00AB2C79">
        <w:tc>
          <w:tcPr>
            <w:tcW w:w="8936" w:type="dxa"/>
            <w:gridSpan w:val="5"/>
          </w:tcPr>
          <w:p w14:paraId="5DF0E785" w14:textId="77777777" w:rsidR="00AB2C79" w:rsidRPr="00B1218E" w:rsidRDefault="00AB2C79" w:rsidP="00545980">
            <w:pPr>
              <w:pStyle w:val="NormalWeb"/>
              <w:numPr>
                <w:ilvl w:val="0"/>
                <w:numId w:val="71"/>
              </w:numPr>
              <w:spacing w:before="80" w:beforeAutospacing="0" w:after="80" w:afterAutospacing="0" w:line="240" w:lineRule="atLeast"/>
              <w:rPr>
                <w:rFonts w:ascii="Calibri" w:hAnsi="Calibri" w:cs="Calibri"/>
                <w:sz w:val="20"/>
                <w:szCs w:val="20"/>
              </w:rPr>
            </w:pPr>
          </w:p>
        </w:tc>
      </w:tr>
      <w:tr w:rsidR="00AB2C79" w:rsidRPr="00B1218E" w14:paraId="6C9FF962" w14:textId="77777777" w:rsidTr="00AB2C79">
        <w:tc>
          <w:tcPr>
            <w:tcW w:w="8936" w:type="dxa"/>
            <w:gridSpan w:val="5"/>
          </w:tcPr>
          <w:p w14:paraId="4CD6EF1D" w14:textId="77777777" w:rsidR="00AB2C79" w:rsidRPr="00B1218E" w:rsidRDefault="00AB2C79" w:rsidP="00545980">
            <w:pPr>
              <w:pStyle w:val="NormalWeb"/>
              <w:numPr>
                <w:ilvl w:val="0"/>
                <w:numId w:val="71"/>
              </w:numPr>
              <w:spacing w:before="80" w:beforeAutospacing="0" w:after="80" w:afterAutospacing="0" w:line="240" w:lineRule="atLeast"/>
              <w:ind w:left="357" w:hanging="357"/>
              <w:rPr>
                <w:rFonts w:ascii="Calibri" w:hAnsi="Calibri" w:cs="Calibri"/>
                <w:sz w:val="20"/>
                <w:szCs w:val="20"/>
              </w:rPr>
            </w:pPr>
          </w:p>
        </w:tc>
      </w:tr>
      <w:tr w:rsidR="00AB2C79" w:rsidRPr="00B1218E" w14:paraId="3A0E76E5" w14:textId="77777777" w:rsidTr="00AB2C79">
        <w:tc>
          <w:tcPr>
            <w:tcW w:w="8936" w:type="dxa"/>
            <w:gridSpan w:val="5"/>
          </w:tcPr>
          <w:p w14:paraId="502F1A3D" w14:textId="77777777" w:rsidR="00AB2C79" w:rsidRPr="00B1218E" w:rsidRDefault="00AB2C79" w:rsidP="00545980">
            <w:pPr>
              <w:pStyle w:val="NormalWeb"/>
              <w:numPr>
                <w:ilvl w:val="0"/>
                <w:numId w:val="71"/>
              </w:numPr>
              <w:spacing w:before="80" w:beforeAutospacing="0" w:after="80" w:afterAutospacing="0" w:line="240" w:lineRule="atLeast"/>
              <w:ind w:left="357" w:hanging="357"/>
              <w:rPr>
                <w:rFonts w:ascii="Calibri" w:hAnsi="Calibri" w:cs="Calibri"/>
                <w:sz w:val="20"/>
                <w:szCs w:val="20"/>
              </w:rPr>
            </w:pPr>
          </w:p>
        </w:tc>
      </w:tr>
      <w:tr w:rsidR="00AB2C79" w:rsidRPr="00B1218E" w14:paraId="45288AD1" w14:textId="77777777" w:rsidTr="00AB2C79">
        <w:tc>
          <w:tcPr>
            <w:tcW w:w="8936" w:type="dxa"/>
            <w:gridSpan w:val="5"/>
          </w:tcPr>
          <w:p w14:paraId="57F3F5C6" w14:textId="77777777" w:rsidR="00AB2C79" w:rsidRPr="00B1218E" w:rsidRDefault="00AB2C79" w:rsidP="00545980">
            <w:pPr>
              <w:pStyle w:val="NormalWeb"/>
              <w:numPr>
                <w:ilvl w:val="0"/>
                <w:numId w:val="71"/>
              </w:numPr>
              <w:spacing w:before="80" w:beforeAutospacing="0" w:after="80" w:afterAutospacing="0" w:line="240" w:lineRule="atLeast"/>
              <w:ind w:left="357" w:hanging="357"/>
              <w:rPr>
                <w:rFonts w:ascii="Calibri" w:hAnsi="Calibri" w:cs="Calibri"/>
                <w:sz w:val="20"/>
                <w:szCs w:val="20"/>
              </w:rPr>
            </w:pPr>
          </w:p>
        </w:tc>
      </w:tr>
      <w:tr w:rsidR="00AB2C79" w:rsidRPr="00B1218E" w14:paraId="36FB24A5" w14:textId="77777777" w:rsidTr="00AB2C79">
        <w:tc>
          <w:tcPr>
            <w:tcW w:w="8936" w:type="dxa"/>
            <w:gridSpan w:val="5"/>
          </w:tcPr>
          <w:p w14:paraId="3F623E41" w14:textId="77777777" w:rsidR="00AB2C79" w:rsidRPr="00B1218E" w:rsidRDefault="00AB2C79" w:rsidP="00545980">
            <w:pPr>
              <w:pStyle w:val="NormalWeb"/>
              <w:numPr>
                <w:ilvl w:val="0"/>
                <w:numId w:val="71"/>
              </w:numPr>
              <w:spacing w:before="80" w:beforeAutospacing="0" w:after="80" w:afterAutospacing="0" w:line="240" w:lineRule="atLeast"/>
              <w:ind w:left="357" w:hanging="357"/>
              <w:rPr>
                <w:rFonts w:ascii="Calibri" w:hAnsi="Calibri" w:cs="Calibri"/>
                <w:sz w:val="20"/>
                <w:szCs w:val="20"/>
              </w:rPr>
            </w:pPr>
          </w:p>
        </w:tc>
      </w:tr>
      <w:tr w:rsidR="00AB2C79" w:rsidRPr="00B1218E" w14:paraId="7DB10674" w14:textId="77777777" w:rsidTr="00AB2C79">
        <w:tc>
          <w:tcPr>
            <w:tcW w:w="8936" w:type="dxa"/>
            <w:gridSpan w:val="5"/>
            <w:shd w:val="clear" w:color="auto" w:fill="E2CDEB" w:themeFill="accent1" w:themeFillTint="33"/>
          </w:tcPr>
          <w:p w14:paraId="5BB9B065" w14:textId="77777777" w:rsidR="00AB2C79" w:rsidRPr="00B1218E" w:rsidRDefault="00AB2C79" w:rsidP="00AB2C7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AB2C79" w:rsidRPr="00B1218E" w14:paraId="5101C9D3" w14:textId="77777777" w:rsidTr="00AB2C79">
        <w:tc>
          <w:tcPr>
            <w:tcW w:w="8936" w:type="dxa"/>
            <w:gridSpan w:val="5"/>
          </w:tcPr>
          <w:p w14:paraId="0B518256" w14:textId="77777777" w:rsidR="00AB2C79" w:rsidRPr="00B1218E" w:rsidRDefault="00AB2C79" w:rsidP="00AB2C79">
            <w:pPr>
              <w:suppressAutoHyphens w:val="0"/>
              <w:spacing w:before="80" w:after="80" w:line="240" w:lineRule="atLeast"/>
              <w:rPr>
                <w:rFonts w:cstheme="minorHAnsi"/>
                <w:sz w:val="20"/>
              </w:rPr>
            </w:pPr>
          </w:p>
        </w:tc>
      </w:tr>
    </w:tbl>
    <w:p w14:paraId="5DAB6EAC" w14:textId="6CB26B81" w:rsidR="00506424" w:rsidRPr="004D44CD" w:rsidRDefault="00506424">
      <w:pPr>
        <w:suppressAutoHyphens w:val="0"/>
        <w:spacing w:before="120" w:after="120" w:line="240" w:lineRule="auto"/>
      </w:pPr>
      <w:r w:rsidRPr="004D44CD">
        <w:br w:type="page"/>
      </w:r>
    </w:p>
    <w:p w14:paraId="14C19B1F" w14:textId="5E38E78C" w:rsidR="00506424" w:rsidRPr="004D44CD" w:rsidRDefault="00506424" w:rsidP="00506424">
      <w:pPr>
        <w:pStyle w:val="Heading3"/>
        <w:numPr>
          <w:ilvl w:val="1"/>
          <w:numId w:val="21"/>
        </w:numPr>
        <w:spacing w:before="200"/>
        <w:ind w:left="567" w:hanging="567"/>
        <w:rPr>
          <w:rStyle w:val="CharPartText"/>
        </w:rPr>
      </w:pPr>
      <w:bookmarkStart w:id="17" w:name="_Toc72917732"/>
      <w:r w:rsidRPr="004D44CD">
        <w:rPr>
          <w:rStyle w:val="CharPartText"/>
        </w:rPr>
        <w:lastRenderedPageBreak/>
        <w:t>Self-Assessment Tool for the PBS Capability Framework – Specialist Behaviour Support Practitioner</w:t>
      </w:r>
      <w:bookmarkEnd w:id="17"/>
    </w:p>
    <w:p w14:paraId="4BBB5516" w14:textId="77777777" w:rsidR="00C52231" w:rsidRPr="0085610A" w:rsidRDefault="00C52231" w:rsidP="00C52231">
      <w:pPr>
        <w:rPr>
          <w:b/>
          <w:sz w:val="24"/>
          <w:szCs w:val="24"/>
        </w:rPr>
      </w:pPr>
      <w:r w:rsidRPr="0085610A">
        <w:rPr>
          <w:b/>
          <w:sz w:val="24"/>
          <w:szCs w:val="24"/>
        </w:rPr>
        <w:t>Overview</w:t>
      </w:r>
    </w:p>
    <w:p w14:paraId="6CBC0A33" w14:textId="2ACB8773" w:rsidR="00C52231" w:rsidRDefault="00C52231" w:rsidP="00C52231">
      <w:r w:rsidRPr="004D44CD">
        <w:t>The Self-</w:t>
      </w:r>
      <w:r>
        <w:t>a</w:t>
      </w:r>
      <w:r w:rsidRPr="004D44CD">
        <w:t>ssessment Tool is based on the P</w:t>
      </w:r>
      <w:r>
        <w:t xml:space="preserve">ositive </w:t>
      </w:r>
      <w:r w:rsidRPr="004D44CD">
        <w:t>B</w:t>
      </w:r>
      <w:r>
        <w:t xml:space="preserve">ehaviour </w:t>
      </w:r>
      <w:r w:rsidRPr="004D44CD">
        <w:t>S</w:t>
      </w:r>
      <w:r>
        <w:t xml:space="preserve">upport (PBS) </w:t>
      </w:r>
      <w:r w:rsidRPr="004D44CD">
        <w:t>Capability Framework. The PBS Capability Framework provides a description of four levels of practitioners and, for each level, outlines the capabilities for practitioners across seven domains of behaviour support practice</w:t>
      </w:r>
      <w:r>
        <w:t xml:space="preserve"> (see the </w:t>
      </w:r>
      <w:hyperlink r:id="rId33" w:anchor="paragraph-id-8422" w:history="1">
        <w:r w:rsidR="005775B6" w:rsidRPr="0043707B">
          <w:rPr>
            <w:rStyle w:val="Hyperlink"/>
          </w:rPr>
          <w:t>Self-assessment Resource Guide for the Positive Behaviour Support Capability Framework</w:t>
        </w:r>
      </w:hyperlink>
      <w:r>
        <w:t xml:space="preserve"> for more details)</w:t>
      </w:r>
      <w:r w:rsidRPr="004D44CD">
        <w:t>. The seven capability domains are</w:t>
      </w:r>
      <w:r>
        <w:t xml:space="preserve">: Interim Response, Functional Assessment, Planning, Implementation, Know It Works, Restrictive Practice, and </w:t>
      </w:r>
      <w:r w:rsidRPr="004D44CD">
        <w:t xml:space="preserve">Continuing Professional Development </w:t>
      </w:r>
      <w:r>
        <w:t>a</w:t>
      </w:r>
      <w:r w:rsidRPr="004D44CD">
        <w:t>nd Supervision</w:t>
      </w:r>
      <w:r>
        <w:t>.</w:t>
      </w:r>
    </w:p>
    <w:p w14:paraId="2D49C113" w14:textId="5D18057E" w:rsidR="009B388A" w:rsidRDefault="009B388A" w:rsidP="002D25B8">
      <w:pPr>
        <w:spacing w:before="120"/>
      </w:pPr>
      <w:r w:rsidRPr="0007139D">
        <w:rPr>
          <w:rFonts w:cstheme="minorHAnsi"/>
        </w:rPr>
        <w:t xml:space="preserve">Prior to commencing a self-assessment, you should </w:t>
      </w:r>
      <w:r>
        <w:rPr>
          <w:rFonts w:cstheme="minorHAnsi"/>
          <w:szCs w:val="22"/>
        </w:rPr>
        <w:t>r</w:t>
      </w:r>
      <w:r w:rsidRPr="003D44D5">
        <w:rPr>
          <w:rFonts w:cstheme="minorHAnsi"/>
          <w:szCs w:val="22"/>
        </w:rPr>
        <w:t xml:space="preserve">eview the </w:t>
      </w:r>
      <w:r w:rsidRPr="003D44D5" w:rsidDel="002960E1">
        <w:rPr>
          <w:rFonts w:cstheme="minorHAnsi"/>
          <w:szCs w:val="22"/>
        </w:rPr>
        <w:t>PBS Capability Framework</w:t>
      </w:r>
      <w:r w:rsidRPr="003D44D5">
        <w:rPr>
          <w:rFonts w:cstheme="minorHAnsi"/>
          <w:szCs w:val="22"/>
        </w:rPr>
        <w:t xml:space="preserve"> and identify the practitioner level that you consider reflects your current knowledge and skills (see the </w:t>
      </w:r>
      <w:hyperlink r:id="rId34" w:anchor="paragraph-id-8420" w:history="1">
        <w:r w:rsidRPr="0007139D">
          <w:rPr>
            <w:rStyle w:val="Hyperlink"/>
            <w:rFonts w:cstheme="minorHAnsi"/>
            <w:szCs w:val="22"/>
          </w:rPr>
          <w:t>Positi</w:t>
        </w:r>
        <w:r w:rsidRPr="0007139D">
          <w:rPr>
            <w:rStyle w:val="Hyperlink"/>
            <w:rFonts w:cstheme="minorHAnsi"/>
            <w:szCs w:val="22"/>
          </w:rPr>
          <w:t>v</w:t>
        </w:r>
        <w:r w:rsidRPr="0007139D">
          <w:rPr>
            <w:rStyle w:val="Hyperlink"/>
            <w:rFonts w:cstheme="minorHAnsi"/>
            <w:szCs w:val="22"/>
          </w:rPr>
          <w:t>e Behaviour Support Capability Framework</w:t>
        </w:r>
      </w:hyperlink>
      <w:r w:rsidRPr="003D44D5">
        <w:rPr>
          <w:rFonts w:cstheme="minorHAnsi"/>
          <w:szCs w:val="22"/>
        </w:rPr>
        <w:t>, pages 9-11).</w:t>
      </w:r>
    </w:p>
    <w:p w14:paraId="04E0453C" w14:textId="77777777" w:rsidR="00C52231" w:rsidRPr="00E34473" w:rsidRDefault="00C52231" w:rsidP="00C52231">
      <w:pPr>
        <w:rPr>
          <w:b/>
          <w:sz w:val="24"/>
          <w:szCs w:val="24"/>
        </w:rPr>
      </w:pPr>
      <w:r w:rsidRPr="00E34473">
        <w:rPr>
          <w:b/>
          <w:sz w:val="24"/>
          <w:szCs w:val="24"/>
        </w:rPr>
        <w:t xml:space="preserve">How to </w:t>
      </w:r>
      <w:r>
        <w:rPr>
          <w:b/>
          <w:sz w:val="24"/>
          <w:szCs w:val="24"/>
        </w:rPr>
        <w:t>use</w:t>
      </w:r>
      <w:r w:rsidRPr="00E34473">
        <w:rPr>
          <w:b/>
          <w:sz w:val="24"/>
          <w:szCs w:val="24"/>
        </w:rPr>
        <w:t xml:space="preserve"> </w:t>
      </w:r>
      <w:r>
        <w:rPr>
          <w:b/>
          <w:sz w:val="24"/>
          <w:szCs w:val="24"/>
        </w:rPr>
        <w:t>the</w:t>
      </w:r>
      <w:r w:rsidRPr="00E34473">
        <w:rPr>
          <w:b/>
          <w:sz w:val="24"/>
          <w:szCs w:val="24"/>
        </w:rPr>
        <w:t xml:space="preserve"> self-assessment tool</w:t>
      </w:r>
      <w:r>
        <w:rPr>
          <w:b/>
          <w:sz w:val="24"/>
          <w:szCs w:val="24"/>
        </w:rPr>
        <w:t xml:space="preserve"> – Specialist Practitioner</w:t>
      </w:r>
    </w:p>
    <w:p w14:paraId="3FF5A945" w14:textId="77777777" w:rsidR="001B5CF3" w:rsidRPr="00340F9F" w:rsidRDefault="001B5CF3" w:rsidP="002D25B8">
      <w:pPr>
        <w:pStyle w:val="subsection"/>
        <w:numPr>
          <w:ilvl w:val="0"/>
          <w:numId w:val="56"/>
        </w:numPr>
        <w:spacing w:before="200" w:line="280" w:lineRule="atLeast"/>
        <w:ind w:left="363" w:hanging="357"/>
        <w:rPr>
          <w:rFonts w:asciiTheme="minorHAnsi" w:hAnsiTheme="minorHAnsi" w:cstheme="minorHAnsi"/>
        </w:rPr>
      </w:pPr>
      <w:r>
        <w:rPr>
          <w:rFonts w:asciiTheme="minorHAnsi" w:hAnsiTheme="minorHAnsi" w:cstheme="minorHAnsi"/>
          <w:szCs w:val="22"/>
        </w:rPr>
        <w:t xml:space="preserve">A self-assessment at a </w:t>
      </w:r>
      <w:r>
        <w:rPr>
          <w:rFonts w:asciiTheme="minorHAnsi" w:hAnsiTheme="minorHAnsi" w:cstheme="minorHAnsi"/>
          <w:b/>
          <w:szCs w:val="22"/>
        </w:rPr>
        <w:t>specialist</w:t>
      </w:r>
      <w:r w:rsidRPr="00FC4A7F">
        <w:rPr>
          <w:rFonts w:asciiTheme="minorHAnsi" w:hAnsiTheme="minorHAnsi" w:cstheme="minorHAnsi"/>
          <w:b/>
          <w:szCs w:val="22"/>
        </w:rPr>
        <w:t xml:space="preserve"> practitioner</w:t>
      </w:r>
      <w:r>
        <w:rPr>
          <w:rFonts w:asciiTheme="minorHAnsi" w:hAnsiTheme="minorHAnsi" w:cstheme="minorHAnsi"/>
          <w:szCs w:val="22"/>
        </w:rPr>
        <w:t xml:space="preserve"> level requires you </w:t>
      </w:r>
      <w:proofErr w:type="gramStart"/>
      <w:r>
        <w:rPr>
          <w:rFonts w:asciiTheme="minorHAnsi" w:hAnsiTheme="minorHAnsi" w:cstheme="minorHAnsi"/>
          <w:szCs w:val="22"/>
        </w:rPr>
        <w:t>to</w:t>
      </w:r>
      <w:proofErr w:type="gramEnd"/>
      <w:r>
        <w:rPr>
          <w:rFonts w:asciiTheme="minorHAnsi" w:hAnsiTheme="minorHAnsi" w:cstheme="minorHAnsi"/>
          <w:szCs w:val="22"/>
        </w:rPr>
        <w:t xml:space="preserve"> </w:t>
      </w:r>
      <w:r w:rsidRPr="00687535">
        <w:rPr>
          <w:rFonts w:asciiTheme="minorHAnsi" w:hAnsiTheme="minorHAnsi" w:cstheme="minorHAnsi"/>
          <w:b/>
          <w:i/>
          <w:szCs w:val="22"/>
        </w:rPr>
        <w:t>first complete</w:t>
      </w:r>
      <w:r>
        <w:rPr>
          <w:rFonts w:asciiTheme="minorHAnsi" w:hAnsiTheme="minorHAnsi" w:cstheme="minorHAnsi"/>
          <w:szCs w:val="22"/>
        </w:rPr>
        <w:t>,</w:t>
      </w:r>
    </w:p>
    <w:p w14:paraId="4E6B9442" w14:textId="77777777" w:rsidR="001B5CF3" w:rsidRPr="00340F9F" w:rsidRDefault="001B5CF3" w:rsidP="002D25B8">
      <w:pPr>
        <w:pStyle w:val="subsection"/>
        <w:numPr>
          <w:ilvl w:val="0"/>
          <w:numId w:val="81"/>
        </w:numPr>
        <w:spacing w:before="0" w:line="280" w:lineRule="atLeast"/>
        <w:ind w:hanging="357"/>
        <w:rPr>
          <w:rFonts w:asciiTheme="minorHAnsi" w:hAnsiTheme="minorHAnsi" w:cstheme="minorHAnsi"/>
        </w:rPr>
      </w:pPr>
      <w:r w:rsidRPr="002D090A">
        <w:rPr>
          <w:rFonts w:asciiTheme="minorHAnsi" w:hAnsiTheme="minorHAnsi" w:cstheme="minorHAnsi"/>
          <w:szCs w:val="22"/>
        </w:rPr>
        <w:t xml:space="preserve">the self-assessment tool for a </w:t>
      </w:r>
      <w:r w:rsidRPr="00687535">
        <w:rPr>
          <w:rFonts w:asciiTheme="minorHAnsi" w:hAnsiTheme="minorHAnsi" w:cstheme="minorHAnsi"/>
          <w:b/>
          <w:szCs w:val="22"/>
        </w:rPr>
        <w:t>proficient practitioner</w:t>
      </w:r>
      <w:r>
        <w:rPr>
          <w:rFonts w:asciiTheme="minorHAnsi" w:hAnsiTheme="minorHAnsi" w:cstheme="minorHAnsi"/>
          <w:szCs w:val="22"/>
        </w:rPr>
        <w:t>, OR</w:t>
      </w:r>
    </w:p>
    <w:p w14:paraId="102379CD" w14:textId="77777777" w:rsidR="001B5CF3" w:rsidRPr="0085610A" w:rsidRDefault="001B5CF3" w:rsidP="002D25B8">
      <w:pPr>
        <w:pStyle w:val="subsection"/>
        <w:numPr>
          <w:ilvl w:val="0"/>
          <w:numId w:val="81"/>
        </w:numPr>
        <w:spacing w:before="0" w:line="280" w:lineRule="atLeast"/>
        <w:ind w:left="714" w:hanging="357"/>
        <w:rPr>
          <w:rFonts w:asciiTheme="minorHAnsi" w:hAnsiTheme="minorHAnsi" w:cstheme="minorHAnsi"/>
        </w:rPr>
      </w:pPr>
      <w:r w:rsidRPr="002D090A">
        <w:rPr>
          <w:rFonts w:asciiTheme="minorHAnsi" w:hAnsiTheme="minorHAnsi" w:cstheme="minorHAnsi"/>
          <w:szCs w:val="22"/>
        </w:rPr>
        <w:t>the self-assessment tool for a</w:t>
      </w:r>
      <w:r>
        <w:rPr>
          <w:rFonts w:asciiTheme="minorHAnsi" w:hAnsiTheme="minorHAnsi" w:cstheme="minorHAnsi"/>
          <w:szCs w:val="22"/>
        </w:rPr>
        <w:t>n</w:t>
      </w:r>
      <w:r w:rsidRPr="002D090A">
        <w:rPr>
          <w:rFonts w:asciiTheme="minorHAnsi" w:hAnsiTheme="minorHAnsi" w:cstheme="minorHAnsi"/>
          <w:szCs w:val="22"/>
        </w:rPr>
        <w:t xml:space="preserve"> </w:t>
      </w:r>
      <w:r w:rsidRPr="00687535">
        <w:rPr>
          <w:rFonts w:asciiTheme="minorHAnsi" w:hAnsiTheme="minorHAnsi" w:cstheme="minorHAnsi"/>
          <w:b/>
          <w:szCs w:val="22"/>
        </w:rPr>
        <w:t>advanced</w:t>
      </w:r>
      <w:r w:rsidRPr="007E2EDF">
        <w:rPr>
          <w:rFonts w:asciiTheme="minorHAnsi" w:hAnsiTheme="minorHAnsi" w:cstheme="minorHAnsi"/>
          <w:b/>
          <w:szCs w:val="22"/>
        </w:rPr>
        <w:t xml:space="preserve"> practitioner</w:t>
      </w:r>
      <w:r w:rsidRPr="002D090A">
        <w:rPr>
          <w:rFonts w:asciiTheme="minorHAnsi" w:hAnsiTheme="minorHAnsi" w:cstheme="minorHAnsi"/>
          <w:szCs w:val="22"/>
        </w:rPr>
        <w:t xml:space="preserve">. </w:t>
      </w:r>
    </w:p>
    <w:p w14:paraId="28AEAE69" w14:textId="77777777" w:rsidR="001B5CF3" w:rsidRPr="00687535" w:rsidRDefault="001B5CF3" w:rsidP="002D25B8">
      <w:pPr>
        <w:pStyle w:val="subsection"/>
        <w:numPr>
          <w:ilvl w:val="0"/>
          <w:numId w:val="56"/>
        </w:numPr>
        <w:spacing w:before="200" w:after="120" w:line="280" w:lineRule="atLeast"/>
        <w:ind w:left="357" w:hanging="357"/>
        <w:rPr>
          <w:rFonts w:asciiTheme="minorHAnsi" w:hAnsiTheme="minorHAnsi" w:cstheme="minorHAnsi"/>
        </w:rPr>
      </w:pPr>
      <w:r w:rsidRPr="002D090A">
        <w:rPr>
          <w:rFonts w:asciiTheme="minorHAnsi" w:hAnsiTheme="minorHAnsi" w:cstheme="minorHAnsi"/>
        </w:rPr>
        <w:t xml:space="preserve">You should </w:t>
      </w:r>
      <w:r>
        <w:rPr>
          <w:rFonts w:asciiTheme="minorHAnsi" w:hAnsiTheme="minorHAnsi" w:cstheme="minorHAnsi"/>
        </w:rPr>
        <w:t xml:space="preserve">also </w:t>
      </w:r>
      <w:r w:rsidRPr="002D090A">
        <w:rPr>
          <w:rFonts w:asciiTheme="minorHAnsi" w:hAnsiTheme="minorHAnsi" w:cstheme="minorHAnsi"/>
        </w:rPr>
        <w:t xml:space="preserve">meet all </w:t>
      </w:r>
      <w:r>
        <w:rPr>
          <w:rFonts w:asciiTheme="minorHAnsi" w:hAnsiTheme="minorHAnsi" w:cstheme="minorHAnsi"/>
        </w:rPr>
        <w:t xml:space="preserve">core and proficient </w:t>
      </w:r>
      <w:r w:rsidRPr="002D090A">
        <w:rPr>
          <w:rFonts w:asciiTheme="minorHAnsi" w:hAnsiTheme="minorHAnsi" w:cstheme="minorHAnsi"/>
        </w:rPr>
        <w:t>practitioner capabilities</w:t>
      </w:r>
      <w:r w:rsidRPr="00687535">
        <w:rPr>
          <w:rFonts w:asciiTheme="minorHAnsi" w:hAnsiTheme="minorHAnsi" w:cstheme="minorHAnsi"/>
          <w:b/>
          <w:u w:val="single"/>
        </w:rPr>
        <w:t xml:space="preserve"> </w:t>
      </w:r>
      <w:r w:rsidRPr="0080269F">
        <w:rPr>
          <w:rFonts w:asciiTheme="minorHAnsi" w:hAnsiTheme="minorHAnsi" w:cstheme="minorHAnsi"/>
          <w:b/>
        </w:rPr>
        <w:t xml:space="preserve">or </w:t>
      </w:r>
      <w:r w:rsidRPr="0080269F">
        <w:rPr>
          <w:rFonts w:asciiTheme="minorHAnsi" w:hAnsiTheme="minorHAnsi" w:cstheme="minorHAnsi"/>
        </w:rPr>
        <w:t>have met or be developing capabilities as an</w:t>
      </w:r>
      <w:r w:rsidRPr="0080269F">
        <w:rPr>
          <w:rFonts w:asciiTheme="minorHAnsi" w:hAnsiTheme="minorHAnsi" w:cstheme="minorHAnsi"/>
          <w:b/>
        </w:rPr>
        <w:t xml:space="preserve"> </w:t>
      </w:r>
      <w:r w:rsidRPr="0080269F">
        <w:rPr>
          <w:rFonts w:asciiTheme="minorHAnsi" w:hAnsiTheme="minorHAnsi" w:cstheme="minorHAnsi"/>
        </w:rPr>
        <w:t>advanced practitioner before progressing to this self-assessment</w:t>
      </w:r>
      <w:r w:rsidRPr="002D090A">
        <w:rPr>
          <w:rFonts w:asciiTheme="minorHAnsi" w:hAnsiTheme="minorHAnsi" w:cstheme="minorHAnsi"/>
        </w:rPr>
        <w:t xml:space="preserve"> tool for a </w:t>
      </w:r>
      <w:r>
        <w:rPr>
          <w:rFonts w:asciiTheme="minorHAnsi" w:hAnsiTheme="minorHAnsi" w:cstheme="minorHAnsi"/>
          <w:b/>
        </w:rPr>
        <w:t>s</w:t>
      </w:r>
      <w:r w:rsidRPr="002A569C">
        <w:rPr>
          <w:rFonts w:asciiTheme="minorHAnsi" w:hAnsiTheme="minorHAnsi" w:cstheme="minorHAnsi"/>
          <w:b/>
        </w:rPr>
        <w:t xml:space="preserve">pecialist </w:t>
      </w:r>
      <w:r>
        <w:rPr>
          <w:rFonts w:asciiTheme="minorHAnsi" w:hAnsiTheme="minorHAnsi" w:cstheme="minorHAnsi"/>
          <w:b/>
        </w:rPr>
        <w:t>p</w:t>
      </w:r>
      <w:r w:rsidRPr="002A569C">
        <w:rPr>
          <w:rFonts w:asciiTheme="minorHAnsi" w:hAnsiTheme="minorHAnsi" w:cstheme="minorHAnsi"/>
          <w:b/>
        </w:rPr>
        <w:t>ractitioner</w:t>
      </w:r>
      <w:r w:rsidRPr="00687535">
        <w:rPr>
          <w:rFonts w:asciiTheme="minorHAnsi" w:hAnsiTheme="minorHAnsi" w:cstheme="minorHAnsi"/>
        </w:rPr>
        <w:t>, that is,</w:t>
      </w:r>
    </w:p>
    <w:p w14:paraId="5065CCE2" w14:textId="00BCF060" w:rsidR="001B5CF3" w:rsidRPr="0007139D" w:rsidRDefault="001B5CF3" w:rsidP="001B5CF3">
      <w:pPr>
        <w:pStyle w:val="subsection"/>
        <w:numPr>
          <w:ilvl w:val="0"/>
          <w:numId w:val="82"/>
        </w:numPr>
        <w:spacing w:before="0" w:after="120" w:line="280" w:lineRule="atLeast"/>
        <w:ind w:left="714" w:hanging="357"/>
        <w:rPr>
          <w:rFonts w:asciiTheme="minorHAnsi" w:hAnsiTheme="minorHAnsi" w:cstheme="minorHAnsi"/>
        </w:rPr>
      </w:pPr>
      <w:r>
        <w:rPr>
          <w:rFonts w:asciiTheme="minorHAnsi" w:hAnsiTheme="minorHAnsi" w:cstheme="minorHAnsi"/>
        </w:rPr>
        <w:t xml:space="preserve">STEP 1: </w:t>
      </w:r>
      <w:r>
        <w:rPr>
          <w:rFonts w:asciiTheme="minorHAnsi" w:hAnsiTheme="minorHAnsi" w:cstheme="minorHAnsi"/>
        </w:rPr>
        <w:tab/>
        <w:t xml:space="preserve">Complete the self-assessment tool for a </w:t>
      </w:r>
      <w:r>
        <w:rPr>
          <w:rFonts w:asciiTheme="minorHAnsi" w:hAnsiTheme="minorHAnsi" w:cstheme="minorHAnsi"/>
          <w:b/>
        </w:rPr>
        <w:t>proficient</w:t>
      </w:r>
      <w:r w:rsidRPr="0007139D">
        <w:rPr>
          <w:rFonts w:asciiTheme="minorHAnsi" w:hAnsiTheme="minorHAnsi" w:cstheme="minorHAnsi"/>
          <w:b/>
        </w:rPr>
        <w:t xml:space="preserve"> practitioner</w:t>
      </w:r>
      <w:r>
        <w:rPr>
          <w:rFonts w:asciiTheme="minorHAnsi" w:hAnsiTheme="minorHAnsi" w:cstheme="minorHAnsi"/>
          <w:b/>
        </w:rPr>
        <w:t xml:space="preserve"> OR </w:t>
      </w:r>
      <w:r>
        <w:rPr>
          <w:rFonts w:asciiTheme="minorHAnsi" w:hAnsiTheme="minorHAnsi" w:cstheme="minorHAnsi"/>
        </w:rPr>
        <w:t xml:space="preserve">an </w:t>
      </w:r>
      <w:r w:rsidRPr="00687535">
        <w:rPr>
          <w:rFonts w:asciiTheme="minorHAnsi" w:hAnsiTheme="minorHAnsi" w:cstheme="minorHAnsi"/>
          <w:b/>
        </w:rPr>
        <w:t xml:space="preserve">advanced </w:t>
      </w:r>
      <w:r>
        <w:rPr>
          <w:rFonts w:asciiTheme="minorHAnsi" w:hAnsiTheme="minorHAnsi" w:cstheme="minorHAnsi"/>
          <w:b/>
        </w:rPr>
        <w:br/>
        <w:t xml:space="preserve"> </w:t>
      </w:r>
      <w:r>
        <w:rPr>
          <w:rFonts w:asciiTheme="minorHAnsi" w:hAnsiTheme="minorHAnsi" w:cstheme="minorHAnsi"/>
          <w:b/>
        </w:rPr>
        <w:tab/>
      </w:r>
      <w:r>
        <w:rPr>
          <w:rFonts w:asciiTheme="minorHAnsi" w:hAnsiTheme="minorHAnsi" w:cstheme="minorHAnsi"/>
          <w:b/>
        </w:rPr>
        <w:tab/>
      </w:r>
      <w:r w:rsidRPr="00687535">
        <w:rPr>
          <w:rFonts w:asciiTheme="minorHAnsi" w:hAnsiTheme="minorHAnsi" w:cstheme="minorHAnsi"/>
          <w:b/>
        </w:rPr>
        <w:t>practit</w:t>
      </w:r>
      <w:r>
        <w:rPr>
          <w:rFonts w:asciiTheme="minorHAnsi" w:hAnsiTheme="minorHAnsi" w:cstheme="minorHAnsi"/>
          <w:b/>
        </w:rPr>
        <w:t>ioner</w:t>
      </w:r>
    </w:p>
    <w:p w14:paraId="6C71D2AA" w14:textId="171C9D43" w:rsidR="001B5CF3" w:rsidRPr="00793425" w:rsidRDefault="001B5CF3" w:rsidP="001B5CF3">
      <w:pPr>
        <w:pStyle w:val="subsection"/>
        <w:numPr>
          <w:ilvl w:val="0"/>
          <w:numId w:val="82"/>
        </w:numPr>
        <w:spacing w:before="0" w:after="120" w:line="280" w:lineRule="atLeast"/>
        <w:rPr>
          <w:rFonts w:asciiTheme="minorHAnsi" w:hAnsiTheme="minorHAnsi" w:cstheme="minorHAnsi"/>
          <w:szCs w:val="22"/>
        </w:rPr>
      </w:pPr>
      <w:r>
        <w:rPr>
          <w:rFonts w:asciiTheme="minorHAnsi" w:hAnsiTheme="minorHAnsi" w:cstheme="minorHAnsi"/>
        </w:rPr>
        <w:t>STEP 2:</w:t>
      </w:r>
      <w:r>
        <w:rPr>
          <w:rFonts w:asciiTheme="minorHAnsi" w:hAnsiTheme="minorHAnsi" w:cstheme="minorHAnsi"/>
        </w:rPr>
        <w:tab/>
        <w:t xml:space="preserve">If you meet all capability items at the proficient or advanced levels, then complete </w:t>
      </w:r>
      <w:r>
        <w:rPr>
          <w:rFonts w:asciiTheme="minorHAnsi" w:hAnsiTheme="minorHAnsi" w:cstheme="minorHAnsi"/>
        </w:rPr>
        <w:br/>
        <w:t xml:space="preserve"> </w:t>
      </w:r>
      <w:r>
        <w:rPr>
          <w:rFonts w:asciiTheme="minorHAnsi" w:hAnsiTheme="minorHAnsi" w:cstheme="minorHAnsi"/>
        </w:rPr>
        <w:tab/>
      </w:r>
      <w:r>
        <w:rPr>
          <w:rFonts w:asciiTheme="minorHAnsi" w:hAnsiTheme="minorHAnsi" w:cstheme="minorHAnsi"/>
        </w:rPr>
        <w:tab/>
        <w:t xml:space="preserve">the self-assessment tool for a </w:t>
      </w:r>
      <w:r>
        <w:rPr>
          <w:rFonts w:asciiTheme="minorHAnsi" w:hAnsiTheme="minorHAnsi" w:cstheme="minorHAnsi"/>
          <w:b/>
        </w:rPr>
        <w:t>specialist</w:t>
      </w:r>
      <w:r w:rsidRPr="0007139D">
        <w:rPr>
          <w:rFonts w:asciiTheme="minorHAnsi" w:hAnsiTheme="minorHAnsi" w:cstheme="minorHAnsi"/>
          <w:b/>
        </w:rPr>
        <w:t xml:space="preserve"> practitioner</w:t>
      </w:r>
    </w:p>
    <w:p w14:paraId="137EC731" w14:textId="463BCB83" w:rsidR="00C52231" w:rsidRPr="00FD3521" w:rsidRDefault="00C52231" w:rsidP="00C52231">
      <w:pPr>
        <w:pStyle w:val="subsection"/>
        <w:numPr>
          <w:ilvl w:val="0"/>
          <w:numId w:val="56"/>
        </w:numPr>
        <w:spacing w:before="200" w:after="200" w:line="280" w:lineRule="atLeast"/>
        <w:rPr>
          <w:rFonts w:asciiTheme="minorHAnsi" w:hAnsiTheme="minorHAnsi" w:cstheme="minorHAnsi"/>
        </w:rPr>
      </w:pPr>
      <w:r w:rsidRPr="00FD3521">
        <w:rPr>
          <w:rFonts w:asciiTheme="minorHAnsi" w:hAnsiTheme="minorHAnsi" w:cstheme="minorHAnsi"/>
          <w:szCs w:val="22"/>
        </w:rPr>
        <w:t xml:space="preserve">Download the </w:t>
      </w:r>
      <w:r w:rsidR="001B5CF3">
        <w:rPr>
          <w:rFonts w:asciiTheme="minorHAnsi" w:hAnsiTheme="minorHAnsi" w:cstheme="minorHAnsi"/>
          <w:szCs w:val="22"/>
        </w:rPr>
        <w:t xml:space="preserve">self-assessment </w:t>
      </w:r>
      <w:r w:rsidRPr="00FD3521">
        <w:rPr>
          <w:rFonts w:asciiTheme="minorHAnsi" w:hAnsiTheme="minorHAnsi" w:cstheme="minorHAnsi"/>
          <w:szCs w:val="22"/>
        </w:rPr>
        <w:t xml:space="preserve">document </w:t>
      </w:r>
      <w:r w:rsidR="001B5CF3">
        <w:rPr>
          <w:rFonts w:asciiTheme="minorHAnsi" w:hAnsiTheme="minorHAnsi" w:cstheme="minorHAnsi"/>
          <w:szCs w:val="22"/>
        </w:rPr>
        <w:t xml:space="preserve">from the NDIS Commission website </w:t>
      </w:r>
      <w:r w:rsidRPr="00FD3521">
        <w:rPr>
          <w:rFonts w:asciiTheme="minorHAnsi" w:hAnsiTheme="minorHAnsi" w:cstheme="minorHAnsi"/>
          <w:szCs w:val="22"/>
        </w:rPr>
        <w:t xml:space="preserve">and save to your computer using the following naming convention: </w:t>
      </w:r>
      <w:r w:rsidRPr="00FD3521">
        <w:rPr>
          <w:rFonts w:asciiTheme="minorHAnsi" w:hAnsiTheme="minorHAnsi" w:cstheme="minorHAnsi"/>
          <w:szCs w:val="22"/>
        </w:rPr>
        <w:br/>
      </w:r>
      <w:r w:rsidRPr="00FD3521">
        <w:rPr>
          <w:rFonts w:asciiTheme="minorHAnsi" w:hAnsiTheme="minorHAnsi" w:cstheme="minorHAnsi"/>
        </w:rPr>
        <w:t xml:space="preserve">Surname, first name – </w:t>
      </w:r>
      <w:r>
        <w:rPr>
          <w:rFonts w:asciiTheme="minorHAnsi" w:hAnsiTheme="minorHAnsi" w:cstheme="minorHAnsi"/>
        </w:rPr>
        <w:t xml:space="preserve">Specialist </w:t>
      </w:r>
      <w:r w:rsidRPr="00FD3521">
        <w:rPr>
          <w:rFonts w:asciiTheme="minorHAnsi" w:hAnsiTheme="minorHAnsi" w:cstheme="minorHAnsi"/>
        </w:rPr>
        <w:t>Practitioner Self-assessment Tool.</w:t>
      </w:r>
    </w:p>
    <w:p w14:paraId="01AC615F" w14:textId="747290E0" w:rsidR="00C52231" w:rsidRPr="002E11EA" w:rsidRDefault="00C40F68" w:rsidP="00C52231">
      <w:pPr>
        <w:pStyle w:val="subsection"/>
        <w:numPr>
          <w:ilvl w:val="0"/>
          <w:numId w:val="56"/>
        </w:numPr>
        <w:spacing w:before="200" w:after="200" w:line="280" w:lineRule="atLeast"/>
        <w:rPr>
          <w:rFonts w:asciiTheme="minorHAnsi" w:hAnsiTheme="minorHAnsi" w:cstheme="minorHAnsi"/>
        </w:rPr>
      </w:pPr>
      <w:r>
        <w:rPr>
          <w:rFonts w:asciiTheme="minorHAnsi" w:hAnsiTheme="minorHAnsi" w:cstheme="minorHAnsi"/>
          <w:szCs w:val="22"/>
        </w:rPr>
        <w:t xml:space="preserve">For each of the </w:t>
      </w:r>
      <w:r w:rsidR="00C52231" w:rsidRPr="002E11EA">
        <w:rPr>
          <w:rFonts w:asciiTheme="minorHAnsi" w:hAnsiTheme="minorHAnsi" w:cstheme="minorHAnsi"/>
          <w:szCs w:val="22"/>
        </w:rPr>
        <w:t>capability item</w:t>
      </w:r>
      <w:r>
        <w:rPr>
          <w:rFonts w:asciiTheme="minorHAnsi" w:hAnsiTheme="minorHAnsi" w:cstheme="minorHAnsi"/>
          <w:szCs w:val="22"/>
        </w:rPr>
        <w:t>s</w:t>
      </w:r>
      <w:r w:rsidR="00C52231" w:rsidRPr="002E11EA">
        <w:rPr>
          <w:rFonts w:asciiTheme="minorHAnsi" w:hAnsiTheme="minorHAnsi" w:cstheme="minorHAnsi"/>
          <w:szCs w:val="22"/>
        </w:rPr>
        <w:t xml:space="preserve"> in </w:t>
      </w:r>
      <w:r w:rsidR="00C52231">
        <w:rPr>
          <w:rFonts w:asciiTheme="minorHAnsi" w:hAnsiTheme="minorHAnsi" w:cstheme="minorHAnsi"/>
          <w:szCs w:val="22"/>
        </w:rPr>
        <w:t>th</w:t>
      </w:r>
      <w:r w:rsidR="00C52231" w:rsidRPr="002E11EA">
        <w:rPr>
          <w:rFonts w:asciiTheme="minorHAnsi" w:hAnsiTheme="minorHAnsi" w:cstheme="minorHAnsi"/>
          <w:szCs w:val="22"/>
        </w:rPr>
        <w:t xml:space="preserve">e self-assessment tool, </w:t>
      </w:r>
      <w:r w:rsidR="00C52231">
        <w:rPr>
          <w:rFonts w:asciiTheme="minorHAnsi" w:hAnsiTheme="minorHAnsi" w:cstheme="minorHAnsi"/>
          <w:szCs w:val="22"/>
        </w:rPr>
        <w:t xml:space="preserve">select the </w:t>
      </w:r>
      <w:r w:rsidR="00C52231" w:rsidRPr="002E11EA">
        <w:rPr>
          <w:rFonts w:asciiTheme="minorHAnsi" w:hAnsiTheme="minorHAnsi" w:cstheme="minorHAnsi"/>
          <w:szCs w:val="22"/>
        </w:rPr>
        <w:t xml:space="preserve">rating </w:t>
      </w:r>
      <w:r w:rsidR="00C52231">
        <w:rPr>
          <w:rFonts w:asciiTheme="minorHAnsi" w:hAnsiTheme="minorHAnsi" w:cstheme="minorHAnsi"/>
          <w:szCs w:val="22"/>
        </w:rPr>
        <w:t xml:space="preserve">that applies to you </w:t>
      </w:r>
      <w:r w:rsidR="00C52231" w:rsidRPr="002E11EA">
        <w:rPr>
          <w:rFonts w:asciiTheme="minorHAnsi" w:hAnsiTheme="minorHAnsi" w:cstheme="minorHAnsi"/>
          <w:szCs w:val="22"/>
        </w:rPr>
        <w:t xml:space="preserve">according to the definitions </w:t>
      </w:r>
      <w:r w:rsidR="00C52231">
        <w:rPr>
          <w:rFonts w:asciiTheme="minorHAnsi" w:hAnsiTheme="minorHAnsi" w:cstheme="minorHAnsi"/>
          <w:szCs w:val="22"/>
        </w:rPr>
        <w:t xml:space="preserve">in </w:t>
      </w:r>
      <w:r w:rsidR="00C52231" w:rsidRPr="002E11EA">
        <w:rPr>
          <w:rFonts w:asciiTheme="minorHAnsi" w:hAnsiTheme="minorHAnsi" w:cstheme="minorHAnsi"/>
          <w:szCs w:val="22"/>
        </w:rPr>
        <w:t>the table below</w:t>
      </w:r>
      <w:r w:rsidR="00C52231">
        <w:rPr>
          <w:rFonts w:asciiTheme="minorHAnsi" w:hAnsiTheme="minorHAnsi" w:cstheme="minorHAnsi"/>
          <w:szCs w:val="22"/>
        </w:rPr>
        <w:t xml:space="preserve">. This is done by clicking the box in the column next to the capability item that matches the rating you want to select. </w:t>
      </w:r>
    </w:p>
    <w:tbl>
      <w:tblPr>
        <w:tblStyle w:val="NDISCommission"/>
        <w:tblW w:w="0" w:type="auto"/>
        <w:tblInd w:w="421" w:type="dxa"/>
        <w:tblLayout w:type="fixed"/>
        <w:tblLook w:val="04A0" w:firstRow="1" w:lastRow="0" w:firstColumn="1" w:lastColumn="0" w:noHBand="0" w:noVBand="1"/>
        <w:tblCaption w:val="Self-assessment tool capability ratings"/>
        <w:tblDescription w:val="There are three capability ratings that practitioners can use to rate each knowledge and skill item in the self-assessment tool. This table described the three ratings of, capability met, developing capability and capability not met."/>
      </w:tblPr>
      <w:tblGrid>
        <w:gridCol w:w="708"/>
        <w:gridCol w:w="1843"/>
        <w:gridCol w:w="5902"/>
      </w:tblGrid>
      <w:tr w:rsidR="00C52231" w:rsidRPr="00157ADA" w14:paraId="418C4A92" w14:textId="77777777" w:rsidTr="00C522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shd w:val="clear" w:color="auto" w:fill="5F2E74"/>
          </w:tcPr>
          <w:p w14:paraId="4D202053" w14:textId="77777777" w:rsidR="00C52231" w:rsidRPr="00157ADA" w:rsidRDefault="00C52231" w:rsidP="00C52231">
            <w:pPr>
              <w:spacing w:before="120" w:after="120"/>
              <w:rPr>
                <w:sz w:val="20"/>
              </w:rPr>
            </w:pPr>
            <w:r w:rsidRPr="00157ADA">
              <w:rPr>
                <w:sz w:val="20"/>
              </w:rPr>
              <w:t>Item</w:t>
            </w:r>
          </w:p>
        </w:tc>
        <w:tc>
          <w:tcPr>
            <w:tcW w:w="1843" w:type="dxa"/>
            <w:tcBorders>
              <w:bottom w:val="nil"/>
            </w:tcBorders>
            <w:shd w:val="clear" w:color="auto" w:fill="5F2E74"/>
          </w:tcPr>
          <w:p w14:paraId="6484ED70" w14:textId="77777777" w:rsidR="00C52231" w:rsidRPr="00157ADA" w:rsidRDefault="00C52231" w:rsidP="00C52231">
            <w:pPr>
              <w:spacing w:before="120" w:after="120"/>
              <w:cnfStyle w:val="100000000000" w:firstRow="1" w:lastRow="0" w:firstColumn="0" w:lastColumn="0" w:oddVBand="0" w:evenVBand="0" w:oddHBand="0" w:evenHBand="0" w:firstRowFirstColumn="0" w:firstRowLastColumn="0" w:lastRowFirstColumn="0" w:lastRowLastColumn="0"/>
              <w:rPr>
                <w:sz w:val="20"/>
              </w:rPr>
            </w:pPr>
            <w:r w:rsidRPr="00157ADA">
              <w:rPr>
                <w:sz w:val="20"/>
              </w:rPr>
              <w:t>Capability rating</w:t>
            </w:r>
          </w:p>
        </w:tc>
        <w:tc>
          <w:tcPr>
            <w:tcW w:w="5902" w:type="dxa"/>
            <w:tcBorders>
              <w:bottom w:val="nil"/>
            </w:tcBorders>
            <w:shd w:val="clear" w:color="auto" w:fill="5F2E74"/>
          </w:tcPr>
          <w:p w14:paraId="5A95D7FF" w14:textId="77777777" w:rsidR="00C52231" w:rsidRPr="00157ADA" w:rsidRDefault="00C52231" w:rsidP="00C52231">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0"/>
              </w:rPr>
            </w:pPr>
            <w:r w:rsidRPr="00157ADA">
              <w:rPr>
                <w:rFonts w:cstheme="minorHAnsi"/>
                <w:sz w:val="20"/>
              </w:rPr>
              <w:t>Criteria</w:t>
            </w:r>
          </w:p>
        </w:tc>
      </w:tr>
      <w:tr w:rsidR="00C52231" w:rsidRPr="00157ADA" w14:paraId="643F056E" w14:textId="77777777" w:rsidTr="00C52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nil"/>
            </w:tcBorders>
          </w:tcPr>
          <w:p w14:paraId="3E15A353" w14:textId="77777777" w:rsidR="00C52231" w:rsidRPr="00157ADA" w:rsidRDefault="00C52231" w:rsidP="00C52231">
            <w:pPr>
              <w:spacing w:before="60" w:after="60" w:line="240" w:lineRule="auto"/>
              <w:rPr>
                <w:b w:val="0"/>
                <w:sz w:val="20"/>
              </w:rPr>
            </w:pPr>
            <w:r w:rsidRPr="00157ADA">
              <w:rPr>
                <w:b w:val="0"/>
                <w:sz w:val="20"/>
              </w:rPr>
              <w:t>1</w:t>
            </w:r>
          </w:p>
        </w:tc>
        <w:tc>
          <w:tcPr>
            <w:tcW w:w="1843" w:type="dxa"/>
            <w:tcBorders>
              <w:top w:val="nil"/>
            </w:tcBorders>
          </w:tcPr>
          <w:p w14:paraId="5F276A49" w14:textId="77777777" w:rsidR="00C52231" w:rsidRPr="00157ADA" w:rsidRDefault="00C52231" w:rsidP="00C52231">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met</w:t>
            </w:r>
          </w:p>
        </w:tc>
        <w:tc>
          <w:tcPr>
            <w:tcW w:w="5902" w:type="dxa"/>
            <w:tcBorders>
              <w:top w:val="nil"/>
            </w:tcBorders>
          </w:tcPr>
          <w:p w14:paraId="06256923" w14:textId="77777777" w:rsidR="00C52231" w:rsidRPr="00157ADA" w:rsidRDefault="00C52231" w:rsidP="00C52231">
            <w:pPr>
              <w:spacing w:before="60" w:after="6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157ADA">
              <w:rPr>
                <w:rFonts w:cstheme="minorHAnsi"/>
                <w:sz w:val="20"/>
              </w:rPr>
              <w:t>The practitioner has the knowledge or skill described in column 2 of the relevant table in the self-assessment tool</w:t>
            </w:r>
          </w:p>
        </w:tc>
      </w:tr>
      <w:tr w:rsidR="00C52231" w:rsidRPr="00157ADA" w14:paraId="4DE39240" w14:textId="77777777" w:rsidTr="00C52231">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uto"/>
            </w:tcBorders>
          </w:tcPr>
          <w:p w14:paraId="60C0431F" w14:textId="77777777" w:rsidR="00C52231" w:rsidRPr="00157ADA" w:rsidRDefault="00C52231" w:rsidP="00C52231">
            <w:pPr>
              <w:spacing w:before="60" w:after="60" w:line="240" w:lineRule="auto"/>
              <w:rPr>
                <w:b w:val="0"/>
                <w:sz w:val="20"/>
              </w:rPr>
            </w:pPr>
            <w:r w:rsidRPr="00157ADA">
              <w:rPr>
                <w:b w:val="0"/>
                <w:sz w:val="20"/>
              </w:rPr>
              <w:t>2</w:t>
            </w:r>
          </w:p>
        </w:tc>
        <w:tc>
          <w:tcPr>
            <w:tcW w:w="1843" w:type="dxa"/>
            <w:tcBorders>
              <w:bottom w:val="single" w:sz="4" w:space="0" w:color="auto"/>
            </w:tcBorders>
          </w:tcPr>
          <w:p w14:paraId="4ADBE742" w14:textId="77777777" w:rsidR="00C52231" w:rsidRPr="00157ADA" w:rsidRDefault="00C52231" w:rsidP="00C52231">
            <w:pPr>
              <w:spacing w:before="60" w:after="60" w:line="240" w:lineRule="auto"/>
              <w:cnfStyle w:val="000000000000" w:firstRow="0" w:lastRow="0" w:firstColumn="0" w:lastColumn="0" w:oddVBand="0" w:evenVBand="0" w:oddHBand="0" w:evenHBand="0" w:firstRowFirstColumn="0" w:firstRowLastColumn="0" w:lastRowFirstColumn="0" w:lastRowLastColumn="0"/>
              <w:rPr>
                <w:sz w:val="20"/>
              </w:rPr>
            </w:pPr>
            <w:r w:rsidRPr="00157ADA">
              <w:rPr>
                <w:sz w:val="20"/>
              </w:rPr>
              <w:t>Developing capability</w:t>
            </w:r>
          </w:p>
        </w:tc>
        <w:tc>
          <w:tcPr>
            <w:tcW w:w="5902" w:type="dxa"/>
            <w:tcBorders>
              <w:bottom w:val="single" w:sz="4" w:space="0" w:color="auto"/>
            </w:tcBorders>
          </w:tcPr>
          <w:p w14:paraId="7143B780" w14:textId="77777777" w:rsidR="00C52231" w:rsidRPr="00157ADA" w:rsidRDefault="00C52231" w:rsidP="00C52231">
            <w:pPr>
              <w:pStyle w:val="Tabletext"/>
              <w:spacing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 xml:space="preserve">The practitioner is in the process of developing the knowledge or skill described in column 2 of the relevant table in the self-assessment tool; and can demonstrate progression against existing professional development goals. </w:t>
            </w:r>
          </w:p>
        </w:tc>
      </w:tr>
      <w:tr w:rsidR="00C52231" w:rsidRPr="00157ADA" w14:paraId="2CEA9490" w14:textId="77777777" w:rsidTr="00C52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bottom w:val="single" w:sz="6" w:space="0" w:color="auto"/>
            </w:tcBorders>
          </w:tcPr>
          <w:p w14:paraId="2E6E78B1" w14:textId="77777777" w:rsidR="00C52231" w:rsidRPr="00157ADA" w:rsidRDefault="00C52231" w:rsidP="00C52231">
            <w:pPr>
              <w:spacing w:before="60" w:after="60" w:line="240" w:lineRule="auto"/>
              <w:rPr>
                <w:b w:val="0"/>
                <w:sz w:val="20"/>
              </w:rPr>
            </w:pPr>
            <w:r w:rsidRPr="00157ADA">
              <w:rPr>
                <w:b w:val="0"/>
                <w:sz w:val="20"/>
              </w:rPr>
              <w:t>3</w:t>
            </w:r>
          </w:p>
        </w:tc>
        <w:tc>
          <w:tcPr>
            <w:tcW w:w="1843" w:type="dxa"/>
            <w:tcBorders>
              <w:top w:val="single" w:sz="4" w:space="0" w:color="auto"/>
              <w:bottom w:val="single" w:sz="6" w:space="0" w:color="auto"/>
            </w:tcBorders>
          </w:tcPr>
          <w:p w14:paraId="5F18F72A" w14:textId="77777777" w:rsidR="00C52231" w:rsidRPr="00157ADA" w:rsidRDefault="00C52231" w:rsidP="00C52231">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not met</w:t>
            </w:r>
          </w:p>
        </w:tc>
        <w:tc>
          <w:tcPr>
            <w:tcW w:w="5902" w:type="dxa"/>
            <w:tcBorders>
              <w:top w:val="single" w:sz="4" w:space="0" w:color="auto"/>
              <w:bottom w:val="single" w:sz="6" w:space="0" w:color="auto"/>
            </w:tcBorders>
          </w:tcPr>
          <w:p w14:paraId="5BCEF06E" w14:textId="77777777" w:rsidR="00C52231" w:rsidRPr="00157ADA" w:rsidRDefault="00C52231" w:rsidP="00C52231">
            <w:pPr>
              <w:pStyle w:val="Tabletext"/>
              <w:spacing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The practitioner does not have the knowledge or skill described in column 2 of the relevant table in the self-assessment tool</w:t>
            </w:r>
          </w:p>
        </w:tc>
      </w:tr>
    </w:tbl>
    <w:p w14:paraId="22DE65B9" w14:textId="7D978DE2" w:rsidR="001B5CF3" w:rsidRDefault="00C40F68" w:rsidP="0015174F">
      <w:pPr>
        <w:pStyle w:val="ListParagraph"/>
        <w:numPr>
          <w:ilvl w:val="0"/>
          <w:numId w:val="20"/>
        </w:numPr>
        <w:suppressAutoHyphens w:val="0"/>
        <w:spacing w:before="120" w:after="120" w:line="240" w:lineRule="auto"/>
        <w:ind w:left="357" w:hanging="357"/>
        <w:contextualSpacing w:val="0"/>
      </w:pPr>
      <w:r>
        <w:lastRenderedPageBreak/>
        <w:t>At the bottom of the form</w:t>
      </w:r>
      <w:r w:rsidR="00C52231" w:rsidRPr="004D44CD">
        <w:t xml:space="preserve">, indicate the type or source of evidence that </w:t>
      </w:r>
      <w:r w:rsidR="00C52231">
        <w:t xml:space="preserve">you </w:t>
      </w:r>
      <w:r w:rsidR="00C52231" w:rsidRPr="004D44CD">
        <w:t xml:space="preserve">consider supports </w:t>
      </w:r>
      <w:r w:rsidR="00C52231">
        <w:t>your</w:t>
      </w:r>
      <w:r w:rsidR="00C52231" w:rsidRPr="004D44CD">
        <w:t xml:space="preserve"> self-assessment </w:t>
      </w:r>
      <w:r w:rsidR="00C52231">
        <w:t xml:space="preserve">where you </w:t>
      </w:r>
      <w:r w:rsidR="00C52231" w:rsidRPr="004D44CD">
        <w:t xml:space="preserve">are </w:t>
      </w:r>
      <w:r w:rsidR="00C52231" w:rsidRPr="0015174F">
        <w:rPr>
          <w:i/>
        </w:rPr>
        <w:t>meeting</w:t>
      </w:r>
      <w:r w:rsidR="00C52231" w:rsidRPr="004D44CD">
        <w:t xml:space="preserve"> or </w:t>
      </w:r>
      <w:r w:rsidR="00C52231" w:rsidRPr="0015174F">
        <w:rPr>
          <w:i/>
        </w:rPr>
        <w:t xml:space="preserve">developing capability </w:t>
      </w:r>
      <w:r w:rsidR="00C52231" w:rsidRPr="004D44CD">
        <w:t>for the item</w:t>
      </w:r>
      <w:r w:rsidR="00C52231">
        <w:t>s</w:t>
      </w:r>
      <w:r w:rsidR="00C52231" w:rsidRPr="004D44CD">
        <w:t xml:space="preserve">. </w:t>
      </w:r>
      <w:r w:rsidR="00C52231">
        <w:t xml:space="preserve">Sources of evidence should </w:t>
      </w:r>
      <w:r w:rsidR="00C52231" w:rsidRPr="004D44CD">
        <w:t xml:space="preserve">be included in a Portfolio of Evidence (see </w:t>
      </w:r>
      <w:r w:rsidR="00C52231">
        <w:t xml:space="preserve">the </w:t>
      </w:r>
      <w:hyperlink r:id="rId35" w:anchor="paragraph-id-8422" w:history="1">
        <w:r w:rsidR="005775B6" w:rsidRPr="0043707B">
          <w:rPr>
            <w:rStyle w:val="Hyperlink"/>
          </w:rPr>
          <w:t>Self-assessment Resource Guide for the Positive Behaviour Support Capability Framework</w:t>
        </w:r>
      </w:hyperlink>
      <w:r w:rsidR="00C52231">
        <w:t>,</w:t>
      </w:r>
      <w:r w:rsidR="00C52231" w:rsidRPr="004D44CD">
        <w:t xml:space="preserve"> section 2.2).  </w:t>
      </w:r>
    </w:p>
    <w:p w14:paraId="5F76F34D" w14:textId="77777777" w:rsidR="001B5CF3" w:rsidRDefault="001B5CF3" w:rsidP="001B5CF3">
      <w:pPr>
        <w:pStyle w:val="ListParagraph"/>
        <w:numPr>
          <w:ilvl w:val="0"/>
          <w:numId w:val="20"/>
        </w:numPr>
        <w:spacing w:before="360" w:after="120"/>
        <w:ind w:left="357" w:hanging="357"/>
        <w:contextualSpacing w:val="0"/>
      </w:pPr>
      <w:r>
        <w:t xml:space="preserve">To self-assess at a </w:t>
      </w:r>
      <w:r>
        <w:rPr>
          <w:b/>
        </w:rPr>
        <w:t xml:space="preserve">specialist </w:t>
      </w:r>
      <w:r w:rsidRPr="0007139D">
        <w:rPr>
          <w:b/>
        </w:rPr>
        <w:t>practitioner</w:t>
      </w:r>
      <w:r>
        <w:t xml:space="preserve"> level, you should have </w:t>
      </w:r>
      <w:r w:rsidRPr="004D44CD">
        <w:t>assess</w:t>
      </w:r>
      <w:r>
        <w:t>ed</w:t>
      </w:r>
      <w:r w:rsidRPr="004D44CD">
        <w:t xml:space="preserve"> </w:t>
      </w:r>
      <w:r>
        <w:t xml:space="preserve">yourself </w:t>
      </w:r>
      <w:r w:rsidRPr="004D44CD">
        <w:t xml:space="preserve">as </w:t>
      </w:r>
    </w:p>
    <w:p w14:paraId="7160C914" w14:textId="77777777" w:rsidR="001B5CF3" w:rsidRPr="00687535" w:rsidRDefault="001B5CF3" w:rsidP="001B5CF3">
      <w:pPr>
        <w:pStyle w:val="Tabletext"/>
        <w:numPr>
          <w:ilvl w:val="0"/>
          <w:numId w:val="79"/>
        </w:numPr>
        <w:spacing w:before="0" w:after="120" w:line="280" w:lineRule="atLeast"/>
        <w:ind w:left="1072" w:hanging="357"/>
        <w:rPr>
          <w:rFonts w:asciiTheme="minorHAnsi" w:hAnsiTheme="minorHAnsi" w:cstheme="minorHAnsi"/>
          <w:sz w:val="22"/>
          <w:szCs w:val="22"/>
        </w:rPr>
      </w:pPr>
      <w:r w:rsidRPr="004D44CD">
        <w:rPr>
          <w:rFonts w:asciiTheme="minorHAnsi" w:hAnsiTheme="minorHAnsi" w:cstheme="minorHAnsi"/>
          <w:i/>
          <w:sz w:val="22"/>
          <w:szCs w:val="22"/>
        </w:rPr>
        <w:t>Capability</w:t>
      </w:r>
      <w:r w:rsidRPr="004D44CD">
        <w:rPr>
          <w:rFonts w:asciiTheme="minorHAnsi" w:hAnsiTheme="minorHAnsi" w:cstheme="minorHAnsi"/>
          <w:sz w:val="22"/>
          <w:szCs w:val="22"/>
        </w:rPr>
        <w:t xml:space="preserve"> </w:t>
      </w:r>
      <w:r w:rsidRPr="004D44CD">
        <w:rPr>
          <w:rFonts w:asciiTheme="minorHAnsi" w:hAnsiTheme="minorHAnsi" w:cstheme="minorHAnsi"/>
          <w:i/>
          <w:sz w:val="22"/>
          <w:szCs w:val="22"/>
        </w:rPr>
        <w:t>met</w:t>
      </w:r>
      <w:r w:rsidRPr="004D44CD">
        <w:rPr>
          <w:rFonts w:asciiTheme="minorHAnsi" w:hAnsiTheme="minorHAnsi" w:cstheme="minorHAnsi"/>
          <w:sz w:val="22"/>
          <w:szCs w:val="22"/>
        </w:rPr>
        <w:t xml:space="preserve"> for each knowledge and skill capability item for a </w:t>
      </w:r>
      <w:r>
        <w:rPr>
          <w:rFonts w:asciiTheme="minorHAnsi" w:hAnsiTheme="minorHAnsi" w:cstheme="minorHAnsi"/>
          <w:b/>
          <w:sz w:val="22"/>
          <w:szCs w:val="22"/>
        </w:rPr>
        <w:t>proficient practitioner</w:t>
      </w:r>
      <w:r w:rsidRPr="004D44CD">
        <w:rPr>
          <w:rFonts w:asciiTheme="minorHAnsi" w:hAnsiTheme="minorHAnsi" w:cstheme="minorHAnsi"/>
          <w:sz w:val="22"/>
          <w:szCs w:val="22"/>
        </w:rPr>
        <w:t xml:space="preserve"> </w:t>
      </w:r>
      <w:r>
        <w:rPr>
          <w:rFonts w:asciiTheme="minorHAnsi" w:hAnsiTheme="minorHAnsi" w:cstheme="minorHAnsi"/>
          <w:sz w:val="22"/>
          <w:szCs w:val="22"/>
        </w:rPr>
        <w:t>OR</w:t>
      </w:r>
      <w:r w:rsidRPr="004D44CD">
        <w:rPr>
          <w:rFonts w:asciiTheme="minorHAnsi" w:hAnsiTheme="minorHAnsi" w:cstheme="minorHAnsi"/>
          <w:sz w:val="22"/>
          <w:szCs w:val="22"/>
        </w:rPr>
        <w:t xml:space="preserve"> </w:t>
      </w:r>
      <w:r>
        <w:rPr>
          <w:rFonts w:asciiTheme="minorHAnsi" w:hAnsiTheme="minorHAnsi" w:cstheme="minorHAnsi"/>
          <w:sz w:val="22"/>
          <w:szCs w:val="22"/>
        </w:rPr>
        <w:br/>
        <w:t>c</w:t>
      </w:r>
      <w:r w:rsidRPr="004D44CD">
        <w:rPr>
          <w:rFonts w:asciiTheme="minorHAnsi" w:hAnsiTheme="minorHAnsi" w:cstheme="minorHAnsi"/>
          <w:i/>
          <w:sz w:val="22"/>
          <w:szCs w:val="22"/>
        </w:rPr>
        <w:t>apability</w:t>
      </w:r>
      <w:r w:rsidRPr="004D44CD">
        <w:rPr>
          <w:rFonts w:asciiTheme="minorHAnsi" w:hAnsiTheme="minorHAnsi" w:cstheme="minorHAnsi"/>
          <w:sz w:val="22"/>
          <w:szCs w:val="22"/>
        </w:rPr>
        <w:t xml:space="preserve"> </w:t>
      </w:r>
      <w:r w:rsidRPr="004D44CD">
        <w:rPr>
          <w:rFonts w:asciiTheme="minorHAnsi" w:hAnsiTheme="minorHAnsi" w:cstheme="minorHAnsi"/>
          <w:i/>
          <w:sz w:val="22"/>
          <w:szCs w:val="22"/>
        </w:rPr>
        <w:t>met</w:t>
      </w:r>
      <w:r w:rsidRPr="004D44CD">
        <w:rPr>
          <w:rFonts w:asciiTheme="minorHAnsi" w:hAnsiTheme="minorHAnsi" w:cstheme="minorHAnsi"/>
          <w:sz w:val="22"/>
          <w:szCs w:val="22"/>
        </w:rPr>
        <w:t xml:space="preserve"> or </w:t>
      </w:r>
      <w:r w:rsidRPr="004D44CD">
        <w:rPr>
          <w:rFonts w:asciiTheme="minorHAnsi" w:hAnsiTheme="minorHAnsi" w:cstheme="minorHAnsi"/>
          <w:i/>
          <w:sz w:val="22"/>
          <w:szCs w:val="22"/>
        </w:rPr>
        <w:t>developing capability</w:t>
      </w:r>
      <w:r w:rsidRPr="004D44CD">
        <w:rPr>
          <w:rFonts w:asciiTheme="minorHAnsi" w:hAnsiTheme="minorHAnsi" w:cstheme="minorHAnsi"/>
          <w:sz w:val="22"/>
          <w:szCs w:val="22"/>
        </w:rPr>
        <w:t xml:space="preserve"> </w:t>
      </w:r>
      <w:r>
        <w:rPr>
          <w:rFonts w:asciiTheme="minorHAnsi" w:hAnsiTheme="minorHAnsi" w:cstheme="minorHAnsi"/>
          <w:sz w:val="22"/>
          <w:szCs w:val="22"/>
        </w:rPr>
        <w:t xml:space="preserve">for each capability item for </w:t>
      </w:r>
      <w:r w:rsidRPr="004D44CD">
        <w:rPr>
          <w:rFonts w:asciiTheme="minorHAnsi" w:hAnsiTheme="minorHAnsi" w:cstheme="minorHAnsi"/>
          <w:sz w:val="22"/>
          <w:szCs w:val="22"/>
        </w:rPr>
        <w:t>a</w:t>
      </w:r>
      <w:r>
        <w:rPr>
          <w:rFonts w:asciiTheme="minorHAnsi" w:hAnsiTheme="minorHAnsi" w:cstheme="minorHAnsi"/>
          <w:sz w:val="22"/>
          <w:szCs w:val="22"/>
        </w:rPr>
        <w:t>n</w:t>
      </w:r>
      <w:r w:rsidRPr="004D44CD">
        <w:rPr>
          <w:rFonts w:asciiTheme="minorHAnsi" w:hAnsiTheme="minorHAnsi" w:cstheme="minorHAnsi"/>
          <w:sz w:val="22"/>
          <w:szCs w:val="22"/>
        </w:rPr>
        <w:t xml:space="preserve"> </w:t>
      </w:r>
      <w:r>
        <w:rPr>
          <w:rFonts w:asciiTheme="minorHAnsi" w:hAnsiTheme="minorHAnsi" w:cstheme="minorHAnsi"/>
          <w:b/>
          <w:sz w:val="22"/>
          <w:szCs w:val="22"/>
        </w:rPr>
        <w:t>advanced</w:t>
      </w:r>
      <w:r w:rsidRPr="004D44CD">
        <w:rPr>
          <w:rFonts w:asciiTheme="minorHAnsi" w:hAnsiTheme="minorHAnsi" w:cstheme="minorHAnsi"/>
          <w:sz w:val="22"/>
          <w:szCs w:val="22"/>
        </w:rPr>
        <w:t xml:space="preserve"> </w:t>
      </w:r>
      <w:r w:rsidRPr="00092EE0">
        <w:rPr>
          <w:rFonts w:asciiTheme="minorHAnsi" w:hAnsiTheme="minorHAnsi" w:cstheme="minorHAnsi"/>
          <w:b/>
          <w:sz w:val="22"/>
          <w:szCs w:val="22"/>
        </w:rPr>
        <w:t>practitioner</w:t>
      </w:r>
    </w:p>
    <w:p w14:paraId="290F0AFD" w14:textId="77777777" w:rsidR="001B5CF3" w:rsidRPr="004D44CD" w:rsidRDefault="001B5CF3" w:rsidP="001B5CF3">
      <w:pPr>
        <w:pStyle w:val="Tabletext"/>
        <w:spacing w:before="0" w:after="120" w:line="280" w:lineRule="atLeast"/>
        <w:ind w:left="1072"/>
        <w:rPr>
          <w:rFonts w:asciiTheme="minorHAnsi" w:hAnsiTheme="minorHAnsi" w:cstheme="minorHAnsi"/>
          <w:sz w:val="22"/>
          <w:szCs w:val="22"/>
        </w:rPr>
      </w:pPr>
      <w:r w:rsidRPr="004D44CD">
        <w:rPr>
          <w:rFonts w:asciiTheme="minorHAnsi" w:hAnsiTheme="minorHAnsi" w:cstheme="minorHAnsi"/>
          <w:sz w:val="22"/>
          <w:szCs w:val="22"/>
        </w:rPr>
        <w:t>AND</w:t>
      </w:r>
    </w:p>
    <w:p w14:paraId="4125562A" w14:textId="77777777" w:rsidR="001B5CF3" w:rsidRPr="00CD4FB7" w:rsidRDefault="001B5CF3" w:rsidP="001B5CF3">
      <w:pPr>
        <w:pStyle w:val="subsection"/>
        <w:numPr>
          <w:ilvl w:val="0"/>
          <w:numId w:val="79"/>
        </w:numPr>
        <w:spacing w:before="0" w:after="120" w:line="280" w:lineRule="atLeast"/>
        <w:ind w:left="1072" w:hanging="357"/>
        <w:rPr>
          <w:rFonts w:asciiTheme="minorHAnsi" w:hAnsiTheme="minorHAnsi" w:cstheme="minorHAnsi"/>
        </w:rPr>
      </w:pPr>
      <w:r w:rsidRPr="004D44CD">
        <w:rPr>
          <w:rFonts w:asciiTheme="minorHAnsi" w:hAnsiTheme="minorHAnsi" w:cstheme="minorHAnsi"/>
          <w:i/>
          <w:szCs w:val="22"/>
        </w:rPr>
        <w:t>Capability</w:t>
      </w:r>
      <w:r w:rsidRPr="004D44CD">
        <w:rPr>
          <w:rFonts w:asciiTheme="minorHAnsi" w:hAnsiTheme="minorHAnsi" w:cstheme="minorHAnsi"/>
          <w:szCs w:val="22"/>
        </w:rPr>
        <w:t xml:space="preserve"> </w:t>
      </w:r>
      <w:r w:rsidRPr="004D44CD">
        <w:rPr>
          <w:rFonts w:asciiTheme="minorHAnsi" w:hAnsiTheme="minorHAnsi" w:cstheme="minorHAnsi"/>
          <w:i/>
          <w:szCs w:val="22"/>
        </w:rPr>
        <w:t>met</w:t>
      </w:r>
      <w:r w:rsidRPr="004D44CD">
        <w:rPr>
          <w:rFonts w:asciiTheme="minorHAnsi" w:hAnsiTheme="minorHAnsi" w:cstheme="minorHAnsi"/>
          <w:szCs w:val="22"/>
        </w:rPr>
        <w:t xml:space="preserve"> or </w:t>
      </w:r>
      <w:r w:rsidRPr="004D44CD">
        <w:rPr>
          <w:rFonts w:asciiTheme="minorHAnsi" w:hAnsiTheme="minorHAnsi" w:cstheme="minorHAnsi"/>
          <w:i/>
          <w:szCs w:val="22"/>
        </w:rPr>
        <w:t>developing capability</w:t>
      </w:r>
      <w:r w:rsidRPr="004D44CD">
        <w:rPr>
          <w:rFonts w:asciiTheme="minorHAnsi" w:hAnsiTheme="minorHAnsi" w:cstheme="minorHAnsi"/>
          <w:szCs w:val="22"/>
        </w:rPr>
        <w:t xml:space="preserve"> for each capability item for a </w:t>
      </w:r>
      <w:r>
        <w:rPr>
          <w:rFonts w:asciiTheme="minorHAnsi" w:hAnsiTheme="minorHAnsi" w:cstheme="minorHAnsi"/>
          <w:b/>
          <w:szCs w:val="22"/>
        </w:rPr>
        <w:t xml:space="preserve">specialist </w:t>
      </w:r>
      <w:r w:rsidRPr="00092EE0">
        <w:rPr>
          <w:rFonts w:asciiTheme="minorHAnsi" w:hAnsiTheme="minorHAnsi" w:cstheme="minorHAnsi"/>
          <w:b/>
          <w:szCs w:val="22"/>
        </w:rPr>
        <w:t>practitioner</w:t>
      </w:r>
      <w:r w:rsidRPr="004D44CD">
        <w:rPr>
          <w:rFonts w:asciiTheme="minorHAnsi" w:hAnsiTheme="minorHAnsi" w:cstheme="minorHAnsi"/>
          <w:szCs w:val="22"/>
        </w:rPr>
        <w:t xml:space="preserve"> as set out in the Self-Assessment Tool.</w:t>
      </w:r>
      <w:r w:rsidRPr="002D090A">
        <w:rPr>
          <w:rFonts w:asciiTheme="minorHAnsi" w:hAnsiTheme="minorHAnsi" w:cstheme="minorHAnsi"/>
          <w:szCs w:val="22"/>
        </w:rPr>
        <w:t xml:space="preserve"> </w:t>
      </w:r>
    </w:p>
    <w:p w14:paraId="50676352" w14:textId="2171E55D" w:rsidR="001B5CF3" w:rsidRPr="0085610A" w:rsidRDefault="001B5CF3" w:rsidP="001B5CF3">
      <w:pPr>
        <w:spacing w:before="0" w:after="120"/>
        <w:ind w:left="1072" w:firstLine="6"/>
        <w:rPr>
          <w:rFonts w:cstheme="minorHAnsi"/>
        </w:rPr>
      </w:pPr>
      <w:r w:rsidRPr="00CD4FB7">
        <w:rPr>
          <w:rFonts w:cstheme="minorHAnsi"/>
          <w:szCs w:val="22"/>
        </w:rPr>
        <w:t>S</w:t>
      </w:r>
      <w:r w:rsidRPr="004D44CD">
        <w:t xml:space="preserve">ee </w:t>
      </w:r>
      <w:r>
        <w:t xml:space="preserve">the </w:t>
      </w:r>
      <w:hyperlink r:id="rId36" w:anchor="paragraph-id-8422" w:history="1">
        <w:r w:rsidR="005775B6" w:rsidRPr="0043707B">
          <w:rPr>
            <w:rStyle w:val="Hyperlink"/>
          </w:rPr>
          <w:t>Self-assessment Resource Guide for the Positive Behaviour Support Capability Framework</w:t>
        </w:r>
      </w:hyperlink>
      <w:r w:rsidR="005775B6">
        <w:t>,</w:t>
      </w:r>
      <w:r w:rsidRPr="004D44CD">
        <w:t xml:space="preserve"> section 2.</w:t>
      </w:r>
      <w:r>
        <w:t>1, table 3</w:t>
      </w:r>
      <w:r w:rsidRPr="00CD4FB7">
        <w:rPr>
          <w:rFonts w:cstheme="minorHAnsi"/>
          <w:szCs w:val="22"/>
        </w:rPr>
        <w:t xml:space="preserve">. </w:t>
      </w:r>
    </w:p>
    <w:p w14:paraId="63C8E51B" w14:textId="75B34338" w:rsidR="00C40F68" w:rsidRDefault="00C40F68" w:rsidP="002D25B8">
      <w:pPr>
        <w:suppressAutoHyphens w:val="0"/>
        <w:spacing w:before="120" w:after="120" w:line="240" w:lineRule="auto"/>
      </w:pPr>
    </w:p>
    <w:p w14:paraId="76F6C452" w14:textId="77777777" w:rsidR="009B388A" w:rsidRDefault="009B388A">
      <w:pPr>
        <w:suppressAutoHyphens w:val="0"/>
        <w:spacing w:before="120" w:after="120" w:line="240" w:lineRule="auto"/>
      </w:pPr>
      <w:r>
        <w:br w:type="page"/>
      </w:r>
    </w:p>
    <w:p w14:paraId="10189B6F" w14:textId="10BBA843" w:rsidR="009B388A" w:rsidRDefault="009B388A" w:rsidP="00C52231">
      <w:pPr>
        <w:suppressAutoHyphens w:val="0"/>
        <w:spacing w:before="120" w:after="120" w:line="240" w:lineRule="auto"/>
        <w:rPr>
          <w:sz w:val="26"/>
          <w:szCs w:val="26"/>
        </w:rPr>
      </w:pPr>
      <w:r w:rsidRPr="00D34982">
        <w:rPr>
          <w:b/>
          <w:sz w:val="26"/>
          <w:szCs w:val="26"/>
        </w:rPr>
        <w:lastRenderedPageBreak/>
        <w:t>NOTE:</w:t>
      </w:r>
      <w:r>
        <w:rPr>
          <w:sz w:val="26"/>
          <w:szCs w:val="26"/>
        </w:rPr>
        <w:t xml:space="preserve"> B</w:t>
      </w:r>
      <w:r w:rsidRPr="0007139D">
        <w:rPr>
          <w:sz w:val="26"/>
          <w:szCs w:val="26"/>
        </w:rPr>
        <w:t xml:space="preserve">efore </w:t>
      </w:r>
      <w:r>
        <w:rPr>
          <w:sz w:val="26"/>
          <w:szCs w:val="26"/>
        </w:rPr>
        <w:t xml:space="preserve">completing this self-assessment tool for </w:t>
      </w:r>
      <w:proofErr w:type="gramStart"/>
      <w:r>
        <w:rPr>
          <w:sz w:val="26"/>
          <w:szCs w:val="26"/>
        </w:rPr>
        <w:t>an</w:t>
      </w:r>
      <w:proofErr w:type="gramEnd"/>
      <w:r>
        <w:rPr>
          <w:sz w:val="26"/>
          <w:szCs w:val="26"/>
        </w:rPr>
        <w:t xml:space="preserve"> specialist </w:t>
      </w:r>
      <w:r w:rsidRPr="0007139D">
        <w:rPr>
          <w:sz w:val="26"/>
          <w:szCs w:val="26"/>
        </w:rPr>
        <w:t>practitioner</w:t>
      </w:r>
      <w:r>
        <w:rPr>
          <w:sz w:val="26"/>
          <w:szCs w:val="26"/>
        </w:rPr>
        <w:t>, you need to c</w:t>
      </w:r>
      <w:r w:rsidRPr="0007139D">
        <w:rPr>
          <w:sz w:val="26"/>
          <w:szCs w:val="26"/>
        </w:rPr>
        <w:t>omplete the self-assessment tool</w:t>
      </w:r>
      <w:r>
        <w:rPr>
          <w:sz w:val="26"/>
          <w:szCs w:val="26"/>
        </w:rPr>
        <w:t>s</w:t>
      </w:r>
      <w:r w:rsidRPr="0007139D">
        <w:rPr>
          <w:sz w:val="26"/>
          <w:szCs w:val="26"/>
        </w:rPr>
        <w:t xml:space="preserve"> </w:t>
      </w:r>
      <w:r>
        <w:rPr>
          <w:sz w:val="26"/>
          <w:szCs w:val="26"/>
        </w:rPr>
        <w:t>for a,</w:t>
      </w:r>
    </w:p>
    <w:p w14:paraId="58B00266" w14:textId="5BFEF9A0" w:rsidR="009B388A" w:rsidRPr="009B388A" w:rsidRDefault="009B388A" w:rsidP="009B388A">
      <w:pPr>
        <w:pStyle w:val="ListParagraph"/>
        <w:numPr>
          <w:ilvl w:val="0"/>
          <w:numId w:val="80"/>
        </w:numPr>
        <w:suppressAutoHyphens w:val="0"/>
        <w:spacing w:before="120" w:after="120" w:line="240" w:lineRule="auto"/>
      </w:pPr>
      <w:r w:rsidRPr="009B388A">
        <w:rPr>
          <w:b/>
          <w:sz w:val="26"/>
          <w:szCs w:val="26"/>
        </w:rPr>
        <w:t xml:space="preserve">core </w:t>
      </w:r>
      <w:r w:rsidRPr="009B388A">
        <w:rPr>
          <w:sz w:val="26"/>
          <w:szCs w:val="26"/>
        </w:rPr>
        <w:t xml:space="preserve">practitioner and a </w:t>
      </w:r>
      <w:r w:rsidRPr="009B388A">
        <w:rPr>
          <w:b/>
          <w:sz w:val="26"/>
          <w:szCs w:val="26"/>
        </w:rPr>
        <w:t xml:space="preserve">proficient </w:t>
      </w:r>
      <w:r w:rsidRPr="009B388A">
        <w:rPr>
          <w:sz w:val="26"/>
          <w:szCs w:val="26"/>
        </w:rPr>
        <w:t xml:space="preserve">practitioner; </w:t>
      </w:r>
      <w:r>
        <w:rPr>
          <w:b/>
          <w:sz w:val="26"/>
          <w:szCs w:val="26"/>
        </w:rPr>
        <w:t>OR</w:t>
      </w:r>
    </w:p>
    <w:p w14:paraId="6F37F279" w14:textId="41F10E30" w:rsidR="009B388A" w:rsidRDefault="009B388A" w:rsidP="009B388A">
      <w:pPr>
        <w:pStyle w:val="ListParagraph"/>
        <w:numPr>
          <w:ilvl w:val="0"/>
          <w:numId w:val="80"/>
        </w:numPr>
        <w:suppressAutoHyphens w:val="0"/>
        <w:spacing w:before="120" w:after="120" w:line="240" w:lineRule="auto"/>
      </w:pPr>
      <w:r w:rsidRPr="007B6DA8">
        <w:rPr>
          <w:b/>
          <w:sz w:val="26"/>
          <w:szCs w:val="26"/>
        </w:rPr>
        <w:t xml:space="preserve">core </w:t>
      </w:r>
      <w:r w:rsidRPr="009B388A">
        <w:rPr>
          <w:sz w:val="26"/>
          <w:szCs w:val="26"/>
        </w:rPr>
        <w:t>practitioner</w:t>
      </w:r>
      <w:r>
        <w:rPr>
          <w:b/>
          <w:sz w:val="26"/>
          <w:szCs w:val="26"/>
        </w:rPr>
        <w:t>,</w:t>
      </w:r>
      <w:r w:rsidRPr="007B6DA8">
        <w:rPr>
          <w:sz w:val="26"/>
          <w:szCs w:val="26"/>
        </w:rPr>
        <w:t xml:space="preserve"> </w:t>
      </w:r>
      <w:r w:rsidRPr="007B6DA8">
        <w:rPr>
          <w:b/>
          <w:sz w:val="26"/>
          <w:szCs w:val="26"/>
        </w:rPr>
        <w:t xml:space="preserve">proficient </w:t>
      </w:r>
      <w:r w:rsidRPr="009B388A">
        <w:rPr>
          <w:sz w:val="26"/>
          <w:szCs w:val="26"/>
        </w:rPr>
        <w:t>practitioner</w:t>
      </w:r>
      <w:r>
        <w:rPr>
          <w:b/>
          <w:sz w:val="26"/>
          <w:szCs w:val="26"/>
        </w:rPr>
        <w:t xml:space="preserve"> </w:t>
      </w:r>
      <w:r w:rsidRPr="009B388A">
        <w:rPr>
          <w:sz w:val="26"/>
          <w:szCs w:val="26"/>
        </w:rPr>
        <w:t>and an</w:t>
      </w:r>
      <w:r>
        <w:rPr>
          <w:b/>
          <w:sz w:val="26"/>
          <w:szCs w:val="26"/>
        </w:rPr>
        <w:t xml:space="preserve"> advanced </w:t>
      </w:r>
      <w:r w:rsidRPr="009B388A">
        <w:rPr>
          <w:sz w:val="26"/>
          <w:szCs w:val="26"/>
        </w:rPr>
        <w:t>practit</w:t>
      </w:r>
      <w:r>
        <w:rPr>
          <w:sz w:val="26"/>
          <w:szCs w:val="26"/>
        </w:rPr>
        <w:t>ioner</w:t>
      </w:r>
      <w:r w:rsidRPr="009B388A">
        <w:rPr>
          <w:sz w:val="26"/>
          <w:szCs w:val="26"/>
        </w:rPr>
        <w:t>.</w:t>
      </w:r>
    </w:p>
    <w:p w14:paraId="1986C1D5" w14:textId="2CD89F89" w:rsidR="00C52231" w:rsidRPr="004D44CD" w:rsidRDefault="00C52231" w:rsidP="00C52231">
      <w:pPr>
        <w:suppressAutoHyphens w:val="0"/>
        <w:spacing w:before="120" w:after="120" w:line="240" w:lineRule="auto"/>
      </w:pP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C52231" w14:paraId="202FF196" w14:textId="77777777" w:rsidTr="00C52231">
        <w:trPr>
          <w:tblHeader/>
        </w:trPr>
        <w:tc>
          <w:tcPr>
            <w:tcW w:w="8936" w:type="dxa"/>
            <w:gridSpan w:val="5"/>
            <w:shd w:val="clear" w:color="auto" w:fill="5F2E74"/>
          </w:tcPr>
          <w:p w14:paraId="61C6BC3A" w14:textId="77777777" w:rsidR="00C52231" w:rsidRDefault="00C52231" w:rsidP="00C52231">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a Specialist Behaviour Support Practitioner</w:t>
            </w:r>
          </w:p>
        </w:tc>
      </w:tr>
      <w:tr w:rsidR="00C52231" w:rsidRPr="00AA52A2" w14:paraId="2B076BDC" w14:textId="77777777" w:rsidTr="00C52231">
        <w:tc>
          <w:tcPr>
            <w:tcW w:w="680" w:type="dxa"/>
            <w:shd w:val="clear" w:color="auto" w:fill="E2CDEB" w:themeFill="accent1" w:themeFillTint="33"/>
          </w:tcPr>
          <w:p w14:paraId="6A53CC46" w14:textId="77777777" w:rsidR="00C52231" w:rsidRPr="00AA52A2" w:rsidRDefault="00C52231" w:rsidP="00C52231">
            <w:pPr>
              <w:suppressAutoHyphens w:val="0"/>
              <w:spacing w:before="0" w:after="0"/>
              <w:rPr>
                <w:b/>
                <w:sz w:val="20"/>
              </w:rPr>
            </w:pPr>
            <w:r w:rsidRPr="00AA52A2">
              <w:rPr>
                <w:b/>
                <w:sz w:val="20"/>
              </w:rPr>
              <w:t>Item</w:t>
            </w:r>
          </w:p>
        </w:tc>
        <w:tc>
          <w:tcPr>
            <w:tcW w:w="4683" w:type="dxa"/>
            <w:shd w:val="clear" w:color="auto" w:fill="E2CDEB" w:themeFill="accent1" w:themeFillTint="33"/>
          </w:tcPr>
          <w:p w14:paraId="2BD08FE5" w14:textId="77777777" w:rsidR="00C52231" w:rsidRPr="00AA52A2" w:rsidRDefault="00C52231" w:rsidP="00C52231">
            <w:pPr>
              <w:suppressAutoHyphens w:val="0"/>
              <w:spacing w:before="0" w:after="0"/>
              <w:rPr>
                <w:b/>
                <w:sz w:val="20"/>
              </w:rPr>
            </w:pPr>
            <w:r>
              <w:rPr>
                <w:b/>
                <w:sz w:val="20"/>
              </w:rPr>
              <w:t>Capabilities in speciality area</w:t>
            </w:r>
          </w:p>
        </w:tc>
        <w:tc>
          <w:tcPr>
            <w:tcW w:w="1191" w:type="dxa"/>
            <w:shd w:val="clear" w:color="auto" w:fill="E2CDEB" w:themeFill="accent1" w:themeFillTint="33"/>
          </w:tcPr>
          <w:p w14:paraId="7B2CFE55" w14:textId="77777777" w:rsidR="00C52231" w:rsidRPr="00AA52A2" w:rsidRDefault="00C52231" w:rsidP="00C5223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14:paraId="08260149" w14:textId="77777777" w:rsidR="00C52231" w:rsidRPr="00AA52A2" w:rsidRDefault="00C52231" w:rsidP="00C52231">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14:paraId="350C117B" w14:textId="77777777" w:rsidR="00C52231" w:rsidRPr="00AA52A2" w:rsidRDefault="00C52231" w:rsidP="00C52231">
            <w:pPr>
              <w:pStyle w:val="TableHeading"/>
              <w:spacing w:before="0" w:line="280" w:lineRule="atLeast"/>
              <w:jc w:val="center"/>
              <w:rPr>
                <w:rFonts w:asciiTheme="minorHAnsi" w:hAnsiTheme="minorHAnsi" w:cstheme="minorHAnsi"/>
              </w:rPr>
            </w:pPr>
            <w:r>
              <w:rPr>
                <w:rFonts w:asciiTheme="minorHAnsi" w:hAnsiTheme="minorHAnsi" w:cstheme="minorHAnsi"/>
              </w:rPr>
              <w:t>Capability not met</w:t>
            </w:r>
          </w:p>
        </w:tc>
      </w:tr>
      <w:tr w:rsidR="00C52231" w14:paraId="40394E39" w14:textId="77777777" w:rsidTr="00C52231">
        <w:tc>
          <w:tcPr>
            <w:tcW w:w="680" w:type="dxa"/>
          </w:tcPr>
          <w:p w14:paraId="56C19809" w14:textId="77777777" w:rsidR="00C52231" w:rsidRPr="004D44CD" w:rsidRDefault="00C52231" w:rsidP="00C52231">
            <w:pPr>
              <w:pStyle w:val="Tabletext"/>
              <w:spacing w:before="80" w:after="80"/>
              <w:rPr>
                <w:rFonts w:asciiTheme="minorHAnsi" w:hAnsiTheme="minorHAnsi" w:cstheme="minorHAnsi"/>
              </w:rPr>
            </w:pPr>
            <w:r>
              <w:rPr>
                <w:rFonts w:asciiTheme="minorHAnsi" w:hAnsiTheme="minorHAnsi" w:cstheme="minorHAnsi"/>
              </w:rPr>
              <w:t>S1</w:t>
            </w:r>
          </w:p>
        </w:tc>
        <w:tc>
          <w:tcPr>
            <w:tcW w:w="4683" w:type="dxa"/>
          </w:tcPr>
          <w:p w14:paraId="5BF26530" w14:textId="77777777" w:rsidR="00C52231" w:rsidRPr="004D44CD" w:rsidRDefault="00C52231" w:rsidP="00C52231">
            <w:pPr>
              <w:pStyle w:val="Tabletext"/>
              <w:spacing w:before="80" w:after="80"/>
              <w:rPr>
                <w:rFonts w:asciiTheme="minorHAnsi" w:hAnsiTheme="minorHAnsi" w:cstheme="minorHAnsi"/>
              </w:rPr>
            </w:pPr>
            <w:r>
              <w:rPr>
                <w:rFonts w:asciiTheme="minorHAnsi" w:hAnsiTheme="minorHAnsi" w:cstheme="minorHAnsi"/>
              </w:rPr>
              <w:t>Demonstrates skills and abilities in a p</w:t>
            </w:r>
            <w:r w:rsidRPr="004D44CD">
              <w:rPr>
                <w:rFonts w:asciiTheme="minorHAnsi" w:hAnsiTheme="minorHAnsi" w:cstheme="minorHAnsi"/>
              </w:rPr>
              <w:t xml:space="preserve">ractice speciality </w:t>
            </w:r>
            <w:r>
              <w:rPr>
                <w:rFonts w:asciiTheme="minorHAnsi" w:hAnsiTheme="minorHAnsi" w:cstheme="minorHAnsi"/>
              </w:rPr>
              <w:t xml:space="preserve">area </w:t>
            </w:r>
            <w:r w:rsidRPr="004D44CD">
              <w:rPr>
                <w:rFonts w:asciiTheme="minorHAnsi" w:hAnsiTheme="minorHAnsi" w:cstheme="minorHAnsi"/>
              </w:rPr>
              <w:t xml:space="preserve">(for example, </w:t>
            </w:r>
            <w:r>
              <w:rPr>
                <w:rFonts w:asciiTheme="minorHAnsi" w:hAnsiTheme="minorHAnsi" w:cstheme="minorHAnsi"/>
              </w:rPr>
              <w:t xml:space="preserve">dual diagnosis, </w:t>
            </w:r>
            <w:r w:rsidRPr="004D44CD">
              <w:rPr>
                <w:rFonts w:asciiTheme="minorHAnsi" w:hAnsiTheme="minorHAnsi" w:cstheme="minorHAnsi"/>
              </w:rPr>
              <w:t>forensic, trauma-informed practice, augmentative and alternative communication)</w:t>
            </w:r>
          </w:p>
        </w:tc>
        <w:tc>
          <w:tcPr>
            <w:tcW w:w="1191" w:type="dxa"/>
          </w:tcPr>
          <w:p w14:paraId="7D20CD0F" w14:textId="77777777" w:rsidR="00C52231" w:rsidRPr="00157ADA" w:rsidRDefault="00000000" w:rsidP="00C5223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35685729"/>
                <w14:checkbox>
                  <w14:checked w14:val="0"/>
                  <w14:checkedState w14:val="2612" w14:font="MS Gothic"/>
                  <w14:uncheckedState w14:val="2610" w14:font="MS Gothic"/>
                </w14:checkbox>
              </w:sdtPr>
              <w:sdtContent>
                <w:r w:rsidR="00C52231">
                  <w:rPr>
                    <w:rFonts w:ascii="MS Gothic" w:eastAsia="MS Gothic" w:hAnsi="MS Gothic" w:cs="Calibri" w:hint="eastAsia"/>
                    <w:sz w:val="22"/>
                    <w:szCs w:val="22"/>
                  </w:rPr>
                  <w:t>☐</w:t>
                </w:r>
              </w:sdtContent>
            </w:sdt>
          </w:p>
        </w:tc>
        <w:tc>
          <w:tcPr>
            <w:tcW w:w="1191" w:type="dxa"/>
          </w:tcPr>
          <w:p w14:paraId="6E67A47E" w14:textId="77777777" w:rsidR="00C52231" w:rsidRPr="00DB0EB6" w:rsidRDefault="00000000" w:rsidP="00C5223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0585447"/>
                <w14:checkbox>
                  <w14:checked w14:val="0"/>
                  <w14:checkedState w14:val="2612" w14:font="MS Gothic"/>
                  <w14:uncheckedState w14:val="2610" w14:font="MS Gothic"/>
                </w14:checkbox>
              </w:sdtPr>
              <w:sdtContent>
                <w:r w:rsidR="00C52231">
                  <w:rPr>
                    <w:rFonts w:ascii="MS Gothic" w:eastAsia="MS Gothic" w:hAnsi="MS Gothic" w:cs="Calibri" w:hint="eastAsia"/>
                    <w:sz w:val="22"/>
                    <w:szCs w:val="22"/>
                  </w:rPr>
                  <w:t>☐</w:t>
                </w:r>
              </w:sdtContent>
            </w:sdt>
          </w:p>
        </w:tc>
        <w:tc>
          <w:tcPr>
            <w:tcW w:w="1191" w:type="dxa"/>
          </w:tcPr>
          <w:p w14:paraId="191E7348" w14:textId="77777777" w:rsidR="00C52231" w:rsidRPr="00DB0EB6" w:rsidRDefault="00000000" w:rsidP="00C5223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71191683"/>
                <w14:checkbox>
                  <w14:checked w14:val="0"/>
                  <w14:checkedState w14:val="2612" w14:font="MS Gothic"/>
                  <w14:uncheckedState w14:val="2610" w14:font="MS Gothic"/>
                </w14:checkbox>
              </w:sdtPr>
              <w:sdtContent>
                <w:r w:rsidR="00C52231">
                  <w:rPr>
                    <w:rFonts w:ascii="MS Gothic" w:eastAsia="MS Gothic" w:hAnsi="MS Gothic" w:cs="Calibri" w:hint="eastAsia"/>
                    <w:sz w:val="22"/>
                    <w:szCs w:val="22"/>
                  </w:rPr>
                  <w:t>☐</w:t>
                </w:r>
              </w:sdtContent>
            </w:sdt>
          </w:p>
        </w:tc>
      </w:tr>
      <w:tr w:rsidR="00C52231" w14:paraId="4704C01D" w14:textId="77777777" w:rsidTr="00C52231">
        <w:tc>
          <w:tcPr>
            <w:tcW w:w="680" w:type="dxa"/>
          </w:tcPr>
          <w:p w14:paraId="717ABBF8" w14:textId="77777777" w:rsidR="00C52231" w:rsidRPr="004D44CD" w:rsidRDefault="00C52231" w:rsidP="00C52231">
            <w:pPr>
              <w:pStyle w:val="Tabletext"/>
              <w:spacing w:before="80" w:after="80"/>
              <w:rPr>
                <w:rFonts w:asciiTheme="minorHAnsi" w:hAnsiTheme="minorHAnsi" w:cstheme="minorHAnsi"/>
              </w:rPr>
            </w:pPr>
            <w:r>
              <w:rPr>
                <w:rFonts w:asciiTheme="minorHAnsi" w:hAnsiTheme="minorHAnsi" w:cstheme="minorHAnsi"/>
              </w:rPr>
              <w:t>S2</w:t>
            </w:r>
          </w:p>
        </w:tc>
        <w:tc>
          <w:tcPr>
            <w:tcW w:w="4683" w:type="dxa"/>
          </w:tcPr>
          <w:p w14:paraId="0C89FC14" w14:textId="77777777" w:rsidR="00C52231" w:rsidRPr="004D44CD" w:rsidRDefault="00C52231" w:rsidP="00C52231">
            <w:pPr>
              <w:pStyle w:val="Tabletext"/>
              <w:spacing w:before="80" w:after="80"/>
              <w:rPr>
                <w:rFonts w:asciiTheme="minorHAnsi" w:hAnsiTheme="minorHAnsi" w:cstheme="minorHAnsi"/>
              </w:rPr>
            </w:pPr>
            <w:r>
              <w:rPr>
                <w:rFonts w:asciiTheme="minorHAnsi" w:hAnsiTheme="minorHAnsi" w:cstheme="minorHAnsi"/>
              </w:rPr>
              <w:t>Demonstrates</w:t>
            </w:r>
            <w:r w:rsidRPr="004D44CD">
              <w:rPr>
                <w:rFonts w:asciiTheme="minorHAnsi" w:hAnsiTheme="minorHAnsi" w:cstheme="minorHAnsi"/>
              </w:rPr>
              <w:t xml:space="preserve"> the skills and ability to provide supervision and support to other practitioners in their area of expertise</w:t>
            </w:r>
          </w:p>
        </w:tc>
        <w:tc>
          <w:tcPr>
            <w:tcW w:w="1191" w:type="dxa"/>
          </w:tcPr>
          <w:p w14:paraId="24983CCC" w14:textId="77777777" w:rsidR="00C52231" w:rsidRPr="00157ADA" w:rsidRDefault="00000000" w:rsidP="00C5223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4840657"/>
                <w14:checkbox>
                  <w14:checked w14:val="0"/>
                  <w14:checkedState w14:val="2612" w14:font="MS Gothic"/>
                  <w14:uncheckedState w14:val="2610" w14:font="MS Gothic"/>
                </w14:checkbox>
              </w:sdtPr>
              <w:sdtContent>
                <w:r w:rsidR="00C52231">
                  <w:rPr>
                    <w:rFonts w:ascii="MS Gothic" w:eastAsia="MS Gothic" w:hAnsi="MS Gothic" w:cs="Calibri" w:hint="eastAsia"/>
                    <w:sz w:val="22"/>
                    <w:szCs w:val="22"/>
                  </w:rPr>
                  <w:t>☐</w:t>
                </w:r>
              </w:sdtContent>
            </w:sdt>
          </w:p>
        </w:tc>
        <w:tc>
          <w:tcPr>
            <w:tcW w:w="1191" w:type="dxa"/>
          </w:tcPr>
          <w:p w14:paraId="7F61140E" w14:textId="77777777" w:rsidR="00C52231" w:rsidRPr="00DB0EB6" w:rsidRDefault="00000000" w:rsidP="00C5223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6750326"/>
                <w14:checkbox>
                  <w14:checked w14:val="0"/>
                  <w14:checkedState w14:val="2612" w14:font="MS Gothic"/>
                  <w14:uncheckedState w14:val="2610" w14:font="MS Gothic"/>
                </w14:checkbox>
              </w:sdtPr>
              <w:sdtContent>
                <w:r w:rsidR="00C52231">
                  <w:rPr>
                    <w:rFonts w:ascii="MS Gothic" w:eastAsia="MS Gothic" w:hAnsi="MS Gothic" w:cs="Calibri" w:hint="eastAsia"/>
                    <w:sz w:val="22"/>
                    <w:szCs w:val="22"/>
                  </w:rPr>
                  <w:t>☐</w:t>
                </w:r>
              </w:sdtContent>
            </w:sdt>
          </w:p>
        </w:tc>
        <w:tc>
          <w:tcPr>
            <w:tcW w:w="1191" w:type="dxa"/>
          </w:tcPr>
          <w:p w14:paraId="4A4B54E5" w14:textId="77777777" w:rsidR="00C52231" w:rsidRPr="00DB0EB6" w:rsidRDefault="00000000" w:rsidP="00C52231">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5242122"/>
                <w14:checkbox>
                  <w14:checked w14:val="0"/>
                  <w14:checkedState w14:val="2612" w14:font="MS Gothic"/>
                  <w14:uncheckedState w14:val="2610" w14:font="MS Gothic"/>
                </w14:checkbox>
              </w:sdtPr>
              <w:sdtContent>
                <w:r w:rsidR="00C52231">
                  <w:rPr>
                    <w:rFonts w:ascii="MS Gothic" w:eastAsia="MS Gothic" w:hAnsi="MS Gothic" w:cs="Calibri" w:hint="eastAsia"/>
                    <w:sz w:val="22"/>
                    <w:szCs w:val="22"/>
                  </w:rPr>
                  <w:t>☐</w:t>
                </w:r>
              </w:sdtContent>
            </w:sdt>
          </w:p>
        </w:tc>
      </w:tr>
      <w:tr w:rsidR="00C52231" w:rsidRPr="00B1218E" w14:paraId="0369313B" w14:textId="77777777" w:rsidTr="00C52231">
        <w:tc>
          <w:tcPr>
            <w:tcW w:w="8936" w:type="dxa"/>
            <w:gridSpan w:val="5"/>
            <w:shd w:val="clear" w:color="auto" w:fill="E2CDEB" w:themeFill="accent1" w:themeFillTint="33"/>
          </w:tcPr>
          <w:p w14:paraId="1C4AFA18" w14:textId="77777777" w:rsidR="00C52231" w:rsidRPr="00B1218E" w:rsidRDefault="00C52231" w:rsidP="00C52231">
            <w:pPr>
              <w:suppressAutoHyphens w:val="0"/>
              <w:spacing w:before="80" w:after="80" w:line="240" w:lineRule="atLeast"/>
              <w:rPr>
                <w:rFonts w:cstheme="minorHAnsi"/>
                <w:b/>
                <w:sz w:val="20"/>
              </w:rPr>
            </w:pPr>
            <w:r>
              <w:rPr>
                <w:rFonts w:cstheme="minorHAnsi"/>
                <w:b/>
                <w:sz w:val="20"/>
              </w:rPr>
              <w:t xml:space="preserve">Practice Speciality Area: </w:t>
            </w:r>
            <w:r w:rsidRPr="008A4F41">
              <w:rPr>
                <w:rFonts w:cstheme="minorHAnsi"/>
                <w:sz w:val="20"/>
              </w:rPr>
              <w:t>Please provide specific details of your speciality area</w:t>
            </w:r>
          </w:p>
        </w:tc>
      </w:tr>
      <w:tr w:rsidR="00C52231" w:rsidRPr="00B1218E" w14:paraId="07BF7628" w14:textId="77777777" w:rsidTr="00C52231">
        <w:tc>
          <w:tcPr>
            <w:tcW w:w="8936" w:type="dxa"/>
            <w:gridSpan w:val="5"/>
          </w:tcPr>
          <w:p w14:paraId="759254FC" w14:textId="77777777" w:rsidR="00C52231" w:rsidRDefault="00C52231" w:rsidP="00C52231">
            <w:pPr>
              <w:pStyle w:val="Tabletext"/>
              <w:spacing w:before="80" w:after="80"/>
              <w:rPr>
                <w:rFonts w:asciiTheme="minorHAnsi" w:hAnsiTheme="minorHAnsi" w:cstheme="minorHAnsi"/>
                <w:color w:val="5F2E74" w:themeColor="accent1"/>
                <w:sz w:val="18"/>
                <w:szCs w:val="18"/>
              </w:rPr>
            </w:pPr>
          </w:p>
          <w:p w14:paraId="09D33C5D" w14:textId="77777777" w:rsidR="00C52231" w:rsidRPr="008A4F41" w:rsidRDefault="00C52231" w:rsidP="00C52231">
            <w:pPr>
              <w:pStyle w:val="Tabletext"/>
              <w:spacing w:before="80" w:after="80"/>
              <w:rPr>
                <w:rFonts w:asciiTheme="minorHAnsi" w:hAnsiTheme="minorHAnsi" w:cstheme="minorHAnsi"/>
                <w:color w:val="5F2E74" w:themeColor="accent1"/>
                <w:sz w:val="18"/>
                <w:szCs w:val="18"/>
              </w:rPr>
            </w:pPr>
          </w:p>
        </w:tc>
      </w:tr>
      <w:tr w:rsidR="00C52231" w:rsidRPr="00B1218E" w14:paraId="33926D6C" w14:textId="77777777" w:rsidTr="00C52231">
        <w:tc>
          <w:tcPr>
            <w:tcW w:w="8936" w:type="dxa"/>
            <w:gridSpan w:val="5"/>
            <w:shd w:val="clear" w:color="auto" w:fill="E2CDEB" w:themeFill="accent1" w:themeFillTint="33"/>
          </w:tcPr>
          <w:p w14:paraId="5724A31D" w14:textId="77777777" w:rsidR="00C52231" w:rsidRPr="00B1218E" w:rsidRDefault="00C52231" w:rsidP="00C52231">
            <w:pPr>
              <w:suppressAutoHyphens w:val="0"/>
              <w:spacing w:before="80" w:after="80" w:line="240" w:lineRule="atLeast"/>
              <w:rPr>
                <w:rFonts w:cstheme="minorHAnsi"/>
                <w:b/>
                <w:sz w:val="20"/>
              </w:rPr>
            </w:pPr>
            <w:r w:rsidRPr="00B1218E">
              <w:rPr>
                <w:rFonts w:cstheme="minorHAnsi"/>
                <w:b/>
                <w:sz w:val="20"/>
              </w:rPr>
              <w:t>Sources of Evidence</w:t>
            </w:r>
          </w:p>
        </w:tc>
      </w:tr>
      <w:tr w:rsidR="00C52231" w:rsidRPr="00B1218E" w14:paraId="2D0F7F59" w14:textId="77777777" w:rsidTr="00C52231">
        <w:tc>
          <w:tcPr>
            <w:tcW w:w="8936" w:type="dxa"/>
            <w:gridSpan w:val="5"/>
          </w:tcPr>
          <w:p w14:paraId="137C9291" w14:textId="77777777" w:rsidR="00C52231" w:rsidRPr="00334F79" w:rsidRDefault="00C52231" w:rsidP="00C52231">
            <w:pPr>
              <w:pStyle w:val="Tabletext"/>
              <w:spacing w:before="80" w:after="80"/>
              <w:rPr>
                <w:rFonts w:asciiTheme="minorHAnsi" w:hAnsiTheme="minorHAnsi" w:cstheme="minorHAnsi"/>
                <w:i/>
                <w:color w:val="5F2E74" w:themeColor="accent1"/>
                <w:sz w:val="18"/>
                <w:szCs w:val="18"/>
              </w:rPr>
            </w:pPr>
            <w:r w:rsidRPr="00334F79">
              <w:rPr>
                <w:rFonts w:asciiTheme="minorHAnsi" w:hAnsiTheme="minorHAnsi" w:cstheme="minorHAnsi"/>
                <w:i/>
                <w:color w:val="5F2E74" w:themeColor="accent1"/>
                <w:sz w:val="18"/>
                <w:szCs w:val="18"/>
              </w:rPr>
              <w:t>Examples: Extensive experience in a speciality area outlined in resume; certified copies of undergraduate or post-graduate qualifications in speciality area; authored clinical papers or journal articles; presentations at conferences focused on speciality area</w:t>
            </w:r>
          </w:p>
        </w:tc>
      </w:tr>
      <w:tr w:rsidR="00C52231" w:rsidRPr="00B1218E" w14:paraId="652F63FF" w14:textId="77777777" w:rsidTr="00C52231">
        <w:tc>
          <w:tcPr>
            <w:tcW w:w="8936" w:type="dxa"/>
            <w:gridSpan w:val="5"/>
          </w:tcPr>
          <w:p w14:paraId="4695356D" w14:textId="77777777" w:rsidR="00C52231" w:rsidRPr="00B1218E" w:rsidRDefault="00C52231" w:rsidP="00CD3479">
            <w:pPr>
              <w:pStyle w:val="NormalWeb"/>
              <w:numPr>
                <w:ilvl w:val="0"/>
                <w:numId w:val="74"/>
              </w:numPr>
              <w:spacing w:before="80" w:beforeAutospacing="0" w:after="80" w:afterAutospacing="0" w:line="240" w:lineRule="atLeast"/>
              <w:rPr>
                <w:rFonts w:ascii="Calibri" w:hAnsi="Calibri" w:cs="Calibri"/>
                <w:sz w:val="20"/>
                <w:szCs w:val="20"/>
              </w:rPr>
            </w:pPr>
          </w:p>
        </w:tc>
      </w:tr>
      <w:tr w:rsidR="00C52231" w:rsidRPr="00B1218E" w14:paraId="5FFDDAF6" w14:textId="77777777" w:rsidTr="00C52231">
        <w:tc>
          <w:tcPr>
            <w:tcW w:w="8936" w:type="dxa"/>
            <w:gridSpan w:val="5"/>
          </w:tcPr>
          <w:p w14:paraId="661C1FD3" w14:textId="77777777" w:rsidR="00C52231" w:rsidRPr="00B1218E" w:rsidRDefault="00C52231" w:rsidP="00CD3479">
            <w:pPr>
              <w:pStyle w:val="NormalWeb"/>
              <w:numPr>
                <w:ilvl w:val="0"/>
                <w:numId w:val="74"/>
              </w:numPr>
              <w:spacing w:before="80" w:beforeAutospacing="0" w:after="80" w:afterAutospacing="0" w:line="240" w:lineRule="atLeast"/>
              <w:ind w:left="357" w:hanging="357"/>
              <w:rPr>
                <w:rFonts w:ascii="Calibri" w:hAnsi="Calibri" w:cs="Calibri"/>
                <w:sz w:val="20"/>
                <w:szCs w:val="20"/>
              </w:rPr>
            </w:pPr>
          </w:p>
        </w:tc>
      </w:tr>
      <w:tr w:rsidR="00C52231" w:rsidRPr="00B1218E" w14:paraId="4C0082E2" w14:textId="77777777" w:rsidTr="00C52231">
        <w:tc>
          <w:tcPr>
            <w:tcW w:w="8936" w:type="dxa"/>
            <w:gridSpan w:val="5"/>
          </w:tcPr>
          <w:p w14:paraId="28C5EC21" w14:textId="77777777" w:rsidR="00C52231" w:rsidRPr="00B1218E" w:rsidRDefault="00C52231" w:rsidP="00CD3479">
            <w:pPr>
              <w:pStyle w:val="NormalWeb"/>
              <w:numPr>
                <w:ilvl w:val="0"/>
                <w:numId w:val="74"/>
              </w:numPr>
              <w:spacing w:before="80" w:beforeAutospacing="0" w:after="80" w:afterAutospacing="0" w:line="240" w:lineRule="atLeast"/>
              <w:ind w:left="357" w:hanging="357"/>
              <w:rPr>
                <w:rFonts w:ascii="Calibri" w:hAnsi="Calibri" w:cs="Calibri"/>
                <w:sz w:val="20"/>
                <w:szCs w:val="20"/>
              </w:rPr>
            </w:pPr>
          </w:p>
        </w:tc>
      </w:tr>
      <w:tr w:rsidR="00C52231" w:rsidRPr="00B1218E" w14:paraId="738B698A" w14:textId="77777777" w:rsidTr="00C52231">
        <w:tc>
          <w:tcPr>
            <w:tcW w:w="8936" w:type="dxa"/>
            <w:gridSpan w:val="5"/>
          </w:tcPr>
          <w:p w14:paraId="4AA9EA39" w14:textId="77777777" w:rsidR="00C52231" w:rsidRPr="00B1218E" w:rsidRDefault="00C52231" w:rsidP="00CD3479">
            <w:pPr>
              <w:pStyle w:val="NormalWeb"/>
              <w:numPr>
                <w:ilvl w:val="0"/>
                <w:numId w:val="74"/>
              </w:numPr>
              <w:spacing w:before="80" w:beforeAutospacing="0" w:after="80" w:afterAutospacing="0" w:line="240" w:lineRule="atLeast"/>
              <w:ind w:left="357" w:hanging="357"/>
              <w:rPr>
                <w:rFonts w:ascii="Calibri" w:hAnsi="Calibri" w:cs="Calibri"/>
                <w:sz w:val="20"/>
                <w:szCs w:val="20"/>
              </w:rPr>
            </w:pPr>
          </w:p>
        </w:tc>
      </w:tr>
      <w:tr w:rsidR="00C52231" w:rsidRPr="00B1218E" w14:paraId="7271F892" w14:textId="77777777" w:rsidTr="00C52231">
        <w:tc>
          <w:tcPr>
            <w:tcW w:w="8936" w:type="dxa"/>
            <w:gridSpan w:val="5"/>
          </w:tcPr>
          <w:p w14:paraId="465CD55C" w14:textId="77777777" w:rsidR="00C52231" w:rsidRPr="00B1218E" w:rsidRDefault="00C52231" w:rsidP="00CD3479">
            <w:pPr>
              <w:pStyle w:val="NormalWeb"/>
              <w:numPr>
                <w:ilvl w:val="0"/>
                <w:numId w:val="74"/>
              </w:numPr>
              <w:spacing w:before="80" w:beforeAutospacing="0" w:after="80" w:afterAutospacing="0" w:line="240" w:lineRule="atLeast"/>
              <w:ind w:left="357" w:hanging="357"/>
              <w:rPr>
                <w:rFonts w:ascii="Calibri" w:hAnsi="Calibri" w:cs="Calibri"/>
                <w:sz w:val="20"/>
                <w:szCs w:val="20"/>
              </w:rPr>
            </w:pPr>
          </w:p>
        </w:tc>
      </w:tr>
      <w:tr w:rsidR="00C52231" w:rsidRPr="00B1218E" w14:paraId="2893D5B0" w14:textId="77777777" w:rsidTr="00C52231">
        <w:tc>
          <w:tcPr>
            <w:tcW w:w="8936" w:type="dxa"/>
            <w:gridSpan w:val="5"/>
            <w:shd w:val="clear" w:color="auto" w:fill="E2CDEB" w:themeFill="accent1" w:themeFillTint="33"/>
          </w:tcPr>
          <w:p w14:paraId="1959E430" w14:textId="77777777" w:rsidR="00C52231" w:rsidRPr="00B1218E" w:rsidRDefault="00C52231" w:rsidP="00C52231">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C52231" w:rsidRPr="00B1218E" w14:paraId="5CDCF608" w14:textId="77777777" w:rsidTr="00C52231">
        <w:tc>
          <w:tcPr>
            <w:tcW w:w="8936" w:type="dxa"/>
            <w:gridSpan w:val="5"/>
          </w:tcPr>
          <w:p w14:paraId="4A798905" w14:textId="77777777" w:rsidR="00C52231" w:rsidRDefault="00C52231" w:rsidP="00C52231">
            <w:pPr>
              <w:suppressAutoHyphens w:val="0"/>
              <w:spacing w:before="80" w:after="80" w:line="240" w:lineRule="atLeast"/>
              <w:rPr>
                <w:rFonts w:cstheme="minorHAnsi"/>
                <w:sz w:val="20"/>
              </w:rPr>
            </w:pPr>
          </w:p>
          <w:p w14:paraId="338A549E" w14:textId="77777777" w:rsidR="00C52231" w:rsidRPr="00B1218E" w:rsidRDefault="00C52231" w:rsidP="00C52231">
            <w:pPr>
              <w:suppressAutoHyphens w:val="0"/>
              <w:spacing w:before="80" w:after="80" w:line="240" w:lineRule="atLeast"/>
              <w:rPr>
                <w:rFonts w:cstheme="minorHAnsi"/>
                <w:sz w:val="20"/>
              </w:rPr>
            </w:pPr>
          </w:p>
        </w:tc>
      </w:tr>
    </w:tbl>
    <w:p w14:paraId="23D7796F" w14:textId="77777777" w:rsidR="00C52231" w:rsidRDefault="00C52231" w:rsidP="00C52231"/>
    <w:p w14:paraId="6637B99A" w14:textId="4355CC90" w:rsidR="00506424" w:rsidRPr="004D44CD" w:rsidRDefault="00506424">
      <w:pPr>
        <w:suppressAutoHyphens w:val="0"/>
        <w:spacing w:before="120" w:after="120" w:line="240" w:lineRule="auto"/>
      </w:pPr>
      <w:r w:rsidRPr="004D44CD">
        <w:br w:type="page"/>
      </w:r>
    </w:p>
    <w:p w14:paraId="02D83718" w14:textId="35847ED0" w:rsidR="006D1F65" w:rsidRDefault="000431AE" w:rsidP="006F3F22">
      <w:pPr>
        <w:pStyle w:val="Heading3"/>
        <w:numPr>
          <w:ilvl w:val="1"/>
          <w:numId w:val="21"/>
        </w:numPr>
        <w:spacing w:before="200"/>
        <w:ind w:left="567" w:hanging="567"/>
        <w:rPr>
          <w:rStyle w:val="CharPartText"/>
        </w:rPr>
      </w:pPr>
      <w:bookmarkStart w:id="18" w:name="_Toc72917733"/>
      <w:r w:rsidRPr="004D44CD">
        <w:rPr>
          <w:rStyle w:val="CharPartText"/>
        </w:rPr>
        <w:lastRenderedPageBreak/>
        <w:t>Endorsement Tool</w:t>
      </w:r>
      <w:bookmarkEnd w:id="18"/>
      <w:r w:rsidRPr="004D44CD">
        <w:rPr>
          <w:rStyle w:val="CharPartText"/>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actitioner details"/>
        <w:tblDescription w:val="Practitioner Name&#10;Practitioner ID&#10;Practitioner Phone&#10;Practitioner Email&#10;Practitioner Work address&#10;"/>
      </w:tblPr>
      <w:tblGrid>
        <w:gridCol w:w="3397"/>
        <w:gridCol w:w="5670"/>
      </w:tblGrid>
      <w:tr w:rsidR="00FB5C4D" w:rsidRPr="004D44CD" w14:paraId="3F4BBBE8" w14:textId="77777777" w:rsidTr="00691F8A">
        <w:trPr>
          <w:trHeight w:val="485"/>
          <w:tblHeader/>
        </w:trPr>
        <w:tc>
          <w:tcPr>
            <w:tcW w:w="9067" w:type="dxa"/>
            <w:gridSpan w:val="2"/>
            <w:shd w:val="clear" w:color="auto" w:fill="5F2E74" w:themeFill="accent1"/>
            <w:vAlign w:val="center"/>
          </w:tcPr>
          <w:p w14:paraId="236D9DCE" w14:textId="77777777" w:rsidR="00FB5C4D" w:rsidRPr="004D44CD" w:rsidRDefault="00FB5C4D" w:rsidP="00691F8A">
            <w:pPr>
              <w:spacing w:before="0" w:after="0"/>
              <w:rPr>
                <w:rFonts w:cstheme="minorHAnsi"/>
                <w:szCs w:val="22"/>
              </w:rPr>
            </w:pPr>
            <w:r w:rsidRPr="004D44CD">
              <w:rPr>
                <w:rFonts w:cstheme="minorHAnsi"/>
                <w:b/>
                <w:bCs/>
                <w:color w:val="FFFFFF" w:themeColor="background1"/>
                <w:szCs w:val="22"/>
              </w:rPr>
              <w:t xml:space="preserve">Practitioner </w:t>
            </w:r>
            <w:r>
              <w:rPr>
                <w:rFonts w:cstheme="minorHAnsi"/>
                <w:b/>
                <w:bCs/>
                <w:color w:val="FFFFFF" w:themeColor="background1"/>
                <w:szCs w:val="22"/>
              </w:rPr>
              <w:t>details</w:t>
            </w:r>
          </w:p>
        </w:tc>
      </w:tr>
      <w:tr w:rsidR="00FB5C4D" w:rsidRPr="00144E23" w14:paraId="019A0C5F" w14:textId="77777777" w:rsidTr="00691F8A">
        <w:trPr>
          <w:trHeight w:val="460"/>
        </w:trPr>
        <w:tc>
          <w:tcPr>
            <w:tcW w:w="3397" w:type="dxa"/>
            <w:shd w:val="clear" w:color="auto" w:fill="E2CDEB" w:themeFill="accent1" w:themeFillTint="33"/>
            <w:vAlign w:val="center"/>
          </w:tcPr>
          <w:p w14:paraId="5774857A" w14:textId="3BFD2994" w:rsidR="00FB5C4D" w:rsidRPr="00144E23" w:rsidRDefault="00FB5C4D" w:rsidP="00691F8A">
            <w:pPr>
              <w:pStyle w:val="MajorL2Text"/>
              <w:spacing w:before="60" w:after="60" w:line="240" w:lineRule="auto"/>
              <w:rPr>
                <w:rFonts w:asciiTheme="minorHAnsi" w:hAnsiTheme="minorHAnsi" w:cstheme="minorHAnsi"/>
                <w:b/>
              </w:rPr>
            </w:pPr>
            <w:r w:rsidRPr="00144E23">
              <w:rPr>
                <w:rFonts w:asciiTheme="minorHAnsi" w:hAnsiTheme="minorHAnsi" w:cstheme="minorHAnsi"/>
                <w:b/>
                <w:bCs/>
                <w:color w:val="000000" w:themeColor="text1"/>
              </w:rPr>
              <w:t>Name</w:t>
            </w:r>
          </w:p>
        </w:tc>
        <w:tc>
          <w:tcPr>
            <w:tcW w:w="5670" w:type="dxa"/>
          </w:tcPr>
          <w:p w14:paraId="2C317D20" w14:textId="77777777" w:rsidR="00FB5C4D" w:rsidRPr="00144E23" w:rsidRDefault="00FB5C4D" w:rsidP="00691F8A">
            <w:pPr>
              <w:pStyle w:val="MajorL2Text"/>
              <w:spacing w:before="60" w:after="60" w:line="240" w:lineRule="auto"/>
              <w:rPr>
                <w:rFonts w:asciiTheme="minorHAnsi" w:hAnsiTheme="minorHAnsi" w:cstheme="minorHAnsi"/>
              </w:rPr>
            </w:pPr>
          </w:p>
        </w:tc>
      </w:tr>
      <w:tr w:rsidR="00FB5C4D" w:rsidRPr="00144E23" w14:paraId="5D38C1BF" w14:textId="77777777" w:rsidTr="00691F8A">
        <w:trPr>
          <w:trHeight w:val="551"/>
        </w:trPr>
        <w:tc>
          <w:tcPr>
            <w:tcW w:w="3397" w:type="dxa"/>
            <w:shd w:val="clear" w:color="auto" w:fill="E2CDEB" w:themeFill="accent1" w:themeFillTint="33"/>
            <w:vAlign w:val="center"/>
          </w:tcPr>
          <w:p w14:paraId="0DD94087" w14:textId="31280D9C" w:rsidR="00FB5C4D" w:rsidRPr="00144E23" w:rsidRDefault="00FB5C4D" w:rsidP="00691F8A">
            <w:pPr>
              <w:pStyle w:val="MajorL2Text"/>
              <w:spacing w:before="60" w:after="60" w:line="240" w:lineRule="auto"/>
              <w:rPr>
                <w:rFonts w:asciiTheme="minorHAnsi" w:hAnsiTheme="minorHAnsi" w:cstheme="minorHAnsi"/>
                <w:b/>
              </w:rPr>
            </w:pPr>
            <w:r w:rsidRPr="00144E23">
              <w:rPr>
                <w:rFonts w:asciiTheme="minorHAnsi" w:hAnsiTheme="minorHAnsi" w:cstheme="minorHAnsi"/>
                <w:b/>
                <w:bCs/>
                <w:color w:val="000000" w:themeColor="text1"/>
              </w:rPr>
              <w:t>Existing NDIS Commission Practitioner Identification Number</w:t>
            </w:r>
          </w:p>
        </w:tc>
        <w:tc>
          <w:tcPr>
            <w:tcW w:w="5670" w:type="dxa"/>
          </w:tcPr>
          <w:p w14:paraId="628D2E5E" w14:textId="77777777" w:rsidR="00FB5C4D" w:rsidRPr="00144E23" w:rsidRDefault="00FB5C4D" w:rsidP="00691F8A">
            <w:pPr>
              <w:pStyle w:val="MajorL2Text"/>
              <w:spacing w:before="60" w:after="60" w:line="240" w:lineRule="auto"/>
              <w:rPr>
                <w:rFonts w:asciiTheme="minorHAnsi" w:hAnsiTheme="minorHAnsi" w:cstheme="minorHAnsi"/>
              </w:rPr>
            </w:pPr>
          </w:p>
        </w:tc>
      </w:tr>
      <w:tr w:rsidR="00FB5C4D" w:rsidRPr="00144E23" w14:paraId="644BFFB8" w14:textId="77777777" w:rsidTr="00691F8A">
        <w:trPr>
          <w:trHeight w:val="431"/>
        </w:trPr>
        <w:tc>
          <w:tcPr>
            <w:tcW w:w="3397" w:type="dxa"/>
            <w:shd w:val="clear" w:color="auto" w:fill="E2CDEB" w:themeFill="accent1" w:themeFillTint="33"/>
            <w:vAlign w:val="center"/>
          </w:tcPr>
          <w:p w14:paraId="656DACA1" w14:textId="10AF3915" w:rsidR="00FB5C4D" w:rsidRPr="00144E23" w:rsidRDefault="00FB5C4D" w:rsidP="00691F8A">
            <w:pPr>
              <w:pStyle w:val="MajorL2Text"/>
              <w:spacing w:before="60" w:after="60" w:line="240" w:lineRule="auto"/>
              <w:rPr>
                <w:rFonts w:asciiTheme="minorHAnsi" w:hAnsiTheme="minorHAnsi" w:cstheme="minorHAnsi"/>
                <w:b/>
                <w:bCs/>
                <w:color w:val="000000" w:themeColor="text1"/>
              </w:rPr>
            </w:pPr>
            <w:r w:rsidRPr="00144E23">
              <w:rPr>
                <w:rFonts w:asciiTheme="minorHAnsi" w:hAnsiTheme="minorHAnsi" w:cstheme="minorHAnsi"/>
                <w:b/>
              </w:rPr>
              <w:t>Phone</w:t>
            </w:r>
          </w:p>
        </w:tc>
        <w:tc>
          <w:tcPr>
            <w:tcW w:w="5670" w:type="dxa"/>
          </w:tcPr>
          <w:p w14:paraId="3B847A13" w14:textId="77777777" w:rsidR="00FB5C4D" w:rsidRPr="00144E23" w:rsidRDefault="00FB5C4D" w:rsidP="00691F8A">
            <w:pPr>
              <w:pStyle w:val="MajorL2Text"/>
              <w:spacing w:before="60" w:after="60" w:line="240" w:lineRule="auto"/>
              <w:rPr>
                <w:rFonts w:asciiTheme="minorHAnsi" w:hAnsiTheme="minorHAnsi" w:cstheme="minorHAnsi"/>
              </w:rPr>
            </w:pPr>
          </w:p>
        </w:tc>
      </w:tr>
      <w:tr w:rsidR="00FB5C4D" w:rsidRPr="00144E23" w14:paraId="22FEC5BA" w14:textId="77777777" w:rsidTr="00691F8A">
        <w:trPr>
          <w:trHeight w:val="394"/>
        </w:trPr>
        <w:tc>
          <w:tcPr>
            <w:tcW w:w="3397" w:type="dxa"/>
            <w:shd w:val="clear" w:color="auto" w:fill="E2CDEB" w:themeFill="accent1" w:themeFillTint="33"/>
            <w:vAlign w:val="center"/>
          </w:tcPr>
          <w:p w14:paraId="529E275C" w14:textId="7716EB58" w:rsidR="00FB5C4D" w:rsidRPr="00144E23" w:rsidRDefault="00FB5C4D" w:rsidP="00691F8A">
            <w:pPr>
              <w:pStyle w:val="MajorL2Text"/>
              <w:spacing w:before="60" w:after="60" w:line="240" w:lineRule="auto"/>
              <w:rPr>
                <w:rFonts w:asciiTheme="minorHAnsi" w:hAnsiTheme="minorHAnsi" w:cstheme="minorHAnsi"/>
                <w:b/>
                <w:bCs/>
                <w:color w:val="000000" w:themeColor="text1"/>
              </w:rPr>
            </w:pPr>
            <w:r w:rsidRPr="00144E23">
              <w:rPr>
                <w:rFonts w:asciiTheme="minorHAnsi" w:hAnsiTheme="minorHAnsi" w:cstheme="minorHAnsi"/>
                <w:b/>
              </w:rPr>
              <w:t>Email</w:t>
            </w:r>
          </w:p>
        </w:tc>
        <w:tc>
          <w:tcPr>
            <w:tcW w:w="5670" w:type="dxa"/>
          </w:tcPr>
          <w:p w14:paraId="1858D562" w14:textId="77777777" w:rsidR="00FB5C4D" w:rsidRPr="00144E23" w:rsidRDefault="00FB5C4D" w:rsidP="00691F8A">
            <w:pPr>
              <w:pStyle w:val="MajorL2Text"/>
              <w:spacing w:before="60" w:after="60" w:line="240" w:lineRule="auto"/>
              <w:rPr>
                <w:rFonts w:asciiTheme="minorHAnsi" w:hAnsiTheme="minorHAnsi" w:cstheme="minorHAnsi"/>
              </w:rPr>
            </w:pPr>
          </w:p>
        </w:tc>
      </w:tr>
    </w:tbl>
    <w:p w14:paraId="3188F125" w14:textId="77777777" w:rsidR="00FB5C4D" w:rsidRDefault="00FB5C4D" w:rsidP="00FB5C4D">
      <w:pPr>
        <w:spacing w:before="0" w:after="0" w:line="240" w:lineRule="auto"/>
        <w:rPr>
          <w:rFonts w:cstheme="minorHAnsi"/>
          <w:szCs w:val="22"/>
        </w:rPr>
      </w:pPr>
    </w:p>
    <w:tbl>
      <w:tblPr>
        <w:tblStyle w:val="TableGrid"/>
        <w:tblW w:w="0" w:type="auto"/>
        <w:tblLook w:val="04A0" w:firstRow="1" w:lastRow="0" w:firstColumn="1" w:lastColumn="0" w:noHBand="0" w:noVBand="1"/>
        <w:tblCaption w:val="Practitioner Self-assessed Level"/>
        <w:tblDescription w:val="This table indicates the capability level that the practitioner has self-assessed themselves to be, that is, either core, proficient, advanced, or specialist."/>
      </w:tblPr>
      <w:tblGrid>
        <w:gridCol w:w="2251"/>
        <w:gridCol w:w="2255"/>
        <w:gridCol w:w="2255"/>
        <w:gridCol w:w="2255"/>
      </w:tblGrid>
      <w:tr w:rsidR="00FB5C4D" w:rsidRPr="00497507" w14:paraId="7830F198" w14:textId="77777777" w:rsidTr="003725AC">
        <w:trPr>
          <w:tblHeader/>
        </w:trPr>
        <w:tc>
          <w:tcPr>
            <w:tcW w:w="9060" w:type="dxa"/>
            <w:gridSpan w:val="4"/>
            <w:shd w:val="clear" w:color="auto" w:fill="5F2E74"/>
          </w:tcPr>
          <w:p w14:paraId="6D97EB76" w14:textId="0547A43F" w:rsidR="00FB5C4D" w:rsidRPr="00144E23" w:rsidRDefault="00FB5C4D" w:rsidP="00545980">
            <w:pPr>
              <w:spacing w:before="60" w:after="60"/>
              <w:rPr>
                <w:rFonts w:cstheme="minorHAnsi"/>
                <w:color w:val="FFFFFF" w:themeColor="background1"/>
                <w:szCs w:val="22"/>
              </w:rPr>
            </w:pPr>
            <w:r w:rsidRPr="00144E23">
              <w:rPr>
                <w:rFonts w:cstheme="minorHAnsi"/>
                <w:b/>
                <w:bCs/>
                <w:color w:val="FFFFFF" w:themeColor="background1"/>
                <w:szCs w:val="22"/>
              </w:rPr>
              <w:t>Practitioner Self-</w:t>
            </w:r>
            <w:r w:rsidR="00B0017A">
              <w:rPr>
                <w:rFonts w:cstheme="minorHAnsi"/>
                <w:b/>
                <w:bCs/>
                <w:color w:val="FFFFFF" w:themeColor="background1"/>
                <w:szCs w:val="22"/>
              </w:rPr>
              <w:t>a</w:t>
            </w:r>
            <w:r w:rsidRPr="00144E23">
              <w:rPr>
                <w:rFonts w:cstheme="minorHAnsi"/>
                <w:b/>
                <w:bCs/>
                <w:color w:val="FFFFFF" w:themeColor="background1"/>
                <w:szCs w:val="22"/>
              </w:rPr>
              <w:t>ssessed Level (please click on box or cross X)</w:t>
            </w:r>
          </w:p>
        </w:tc>
      </w:tr>
      <w:tr w:rsidR="00FB5C4D" w:rsidRPr="00497507" w14:paraId="5D790ADE" w14:textId="77777777" w:rsidTr="003725AC">
        <w:tc>
          <w:tcPr>
            <w:tcW w:w="2265" w:type="dxa"/>
          </w:tcPr>
          <w:p w14:paraId="08B14B6F" w14:textId="77777777" w:rsidR="00FB5C4D" w:rsidRPr="00497507" w:rsidRDefault="00000000" w:rsidP="00691F8A">
            <w:pPr>
              <w:spacing w:before="60" w:after="60"/>
              <w:rPr>
                <w:rFonts w:cstheme="minorHAnsi"/>
                <w:szCs w:val="22"/>
              </w:rPr>
            </w:pPr>
            <w:sdt>
              <w:sdtPr>
                <w:rPr>
                  <w:rFonts w:ascii="Calibri" w:hAnsi="Calibri" w:cs="Calibri"/>
                  <w:szCs w:val="22"/>
                </w:rPr>
                <w:id w:val="-859900714"/>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r w:rsidR="00FB5C4D" w:rsidRPr="00497507">
              <w:rPr>
                <w:rFonts w:ascii="Calibri" w:hAnsi="Calibri" w:cs="Calibri"/>
                <w:szCs w:val="22"/>
              </w:rPr>
              <w:t xml:space="preserve"> Core</w:t>
            </w:r>
          </w:p>
        </w:tc>
        <w:tc>
          <w:tcPr>
            <w:tcW w:w="2265" w:type="dxa"/>
          </w:tcPr>
          <w:p w14:paraId="14A79481" w14:textId="72244A62" w:rsidR="00FB5C4D" w:rsidRPr="00497507" w:rsidRDefault="00000000" w:rsidP="00691F8A">
            <w:pPr>
              <w:spacing w:before="60" w:after="60"/>
              <w:rPr>
                <w:rFonts w:cstheme="minorHAnsi"/>
                <w:szCs w:val="22"/>
              </w:rPr>
            </w:pPr>
            <w:sdt>
              <w:sdtPr>
                <w:rPr>
                  <w:rFonts w:ascii="Calibri" w:hAnsi="Calibri" w:cs="Calibri"/>
                  <w:szCs w:val="22"/>
                </w:rPr>
                <w:id w:val="427935249"/>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497507">
              <w:rPr>
                <w:rFonts w:ascii="Calibri" w:hAnsi="Calibri" w:cs="Calibri"/>
                <w:szCs w:val="22"/>
              </w:rPr>
              <w:t xml:space="preserve"> Proficient</w:t>
            </w:r>
          </w:p>
        </w:tc>
        <w:tc>
          <w:tcPr>
            <w:tcW w:w="2265" w:type="dxa"/>
          </w:tcPr>
          <w:p w14:paraId="7BF8CEA9" w14:textId="77777777" w:rsidR="00FB5C4D" w:rsidRPr="00497507" w:rsidRDefault="00000000" w:rsidP="00691F8A">
            <w:pPr>
              <w:spacing w:before="60" w:after="60"/>
              <w:rPr>
                <w:rFonts w:cstheme="minorHAnsi"/>
                <w:szCs w:val="22"/>
              </w:rPr>
            </w:pPr>
            <w:sdt>
              <w:sdtPr>
                <w:rPr>
                  <w:rFonts w:ascii="Calibri" w:hAnsi="Calibri" w:cs="Calibri"/>
                  <w:szCs w:val="22"/>
                </w:rPr>
                <w:id w:val="-305706085"/>
                <w14:checkbox>
                  <w14:checked w14:val="0"/>
                  <w14:checkedState w14:val="2612" w14:font="MS Gothic"/>
                  <w14:uncheckedState w14:val="2610" w14:font="MS Gothic"/>
                </w14:checkbox>
              </w:sdtPr>
              <w:sdtContent>
                <w:r w:rsidR="00FB5C4D" w:rsidRPr="00497507">
                  <w:rPr>
                    <w:rFonts w:ascii="MS Gothic" w:eastAsia="MS Gothic" w:hAnsi="MS Gothic" w:cs="Calibri" w:hint="eastAsia"/>
                    <w:szCs w:val="22"/>
                  </w:rPr>
                  <w:t>☐</w:t>
                </w:r>
              </w:sdtContent>
            </w:sdt>
            <w:r w:rsidR="00FB5C4D" w:rsidRPr="00497507">
              <w:rPr>
                <w:rFonts w:ascii="Calibri" w:hAnsi="Calibri" w:cs="Calibri"/>
                <w:szCs w:val="22"/>
              </w:rPr>
              <w:t xml:space="preserve"> Advanced</w:t>
            </w:r>
          </w:p>
        </w:tc>
        <w:tc>
          <w:tcPr>
            <w:tcW w:w="2265" w:type="dxa"/>
          </w:tcPr>
          <w:p w14:paraId="131D1345" w14:textId="77777777" w:rsidR="00FB5C4D" w:rsidRPr="00497507" w:rsidRDefault="00000000" w:rsidP="00691F8A">
            <w:pPr>
              <w:spacing w:before="60" w:after="60"/>
              <w:rPr>
                <w:rFonts w:cstheme="minorHAnsi"/>
                <w:szCs w:val="22"/>
              </w:rPr>
            </w:pPr>
            <w:sdt>
              <w:sdtPr>
                <w:rPr>
                  <w:rFonts w:ascii="Calibri" w:hAnsi="Calibri" w:cs="Calibri"/>
                  <w:szCs w:val="22"/>
                </w:rPr>
                <w:id w:val="1919515115"/>
                <w14:checkbox>
                  <w14:checked w14:val="0"/>
                  <w14:checkedState w14:val="2612" w14:font="MS Gothic"/>
                  <w14:uncheckedState w14:val="2610" w14:font="MS Gothic"/>
                </w14:checkbox>
              </w:sdtPr>
              <w:sdtContent>
                <w:r w:rsidR="00FB5C4D" w:rsidRPr="00497507">
                  <w:rPr>
                    <w:rFonts w:ascii="MS Gothic" w:eastAsia="MS Gothic" w:hAnsi="MS Gothic" w:cs="Calibri" w:hint="eastAsia"/>
                    <w:szCs w:val="22"/>
                  </w:rPr>
                  <w:t>☐</w:t>
                </w:r>
              </w:sdtContent>
            </w:sdt>
            <w:r w:rsidR="00FB5C4D" w:rsidRPr="00497507">
              <w:rPr>
                <w:rFonts w:ascii="Calibri" w:hAnsi="Calibri" w:cs="Calibri"/>
                <w:szCs w:val="22"/>
              </w:rPr>
              <w:t xml:space="preserve"> Specialist</w:t>
            </w:r>
          </w:p>
        </w:tc>
      </w:tr>
    </w:tbl>
    <w:p w14:paraId="07A2C776" w14:textId="77777777" w:rsidR="00FB5C4D" w:rsidRDefault="00FB5C4D" w:rsidP="00FB5C4D">
      <w:pPr>
        <w:spacing w:before="0" w:after="0" w:line="240" w:lineRule="auto"/>
        <w:rPr>
          <w:rFonts w:cstheme="minorHAnsi"/>
          <w:szCs w:val="22"/>
        </w:rPr>
      </w:pPr>
    </w:p>
    <w:p w14:paraId="0ACAA10F" w14:textId="77777777" w:rsidR="00FB5C4D" w:rsidRPr="00497507" w:rsidRDefault="00FB5C4D" w:rsidP="00FB5C4D">
      <w:pPr>
        <w:spacing w:before="0" w:after="0" w:line="240" w:lineRule="auto"/>
        <w:rPr>
          <w:rFonts w:cstheme="minorHAnsi"/>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actitioner self-assessed level"/>
        <w:tblDescription w:val="Please tick:&#10;Core,  Proficient,   Advanced or Specialist"/>
      </w:tblPr>
      <w:tblGrid>
        <w:gridCol w:w="3397"/>
        <w:gridCol w:w="5670"/>
      </w:tblGrid>
      <w:tr w:rsidR="00FB5C4D" w:rsidRPr="004D44CD" w14:paraId="587CC8E6" w14:textId="77777777" w:rsidTr="00691F8A">
        <w:trPr>
          <w:trHeight w:val="485"/>
          <w:tblHeader/>
        </w:trPr>
        <w:tc>
          <w:tcPr>
            <w:tcW w:w="9067" w:type="dxa"/>
            <w:gridSpan w:val="2"/>
            <w:shd w:val="clear" w:color="auto" w:fill="5F2E74" w:themeFill="accent1"/>
            <w:vAlign w:val="center"/>
          </w:tcPr>
          <w:p w14:paraId="1A916FDA" w14:textId="77777777" w:rsidR="00FB5C4D" w:rsidRPr="004D44CD" w:rsidRDefault="00FB5C4D" w:rsidP="00691F8A">
            <w:pPr>
              <w:spacing w:before="0" w:after="0"/>
              <w:rPr>
                <w:rFonts w:cstheme="minorHAnsi"/>
                <w:szCs w:val="22"/>
              </w:rPr>
            </w:pPr>
            <w:r>
              <w:rPr>
                <w:rFonts w:cstheme="minorHAnsi"/>
                <w:b/>
                <w:bCs/>
                <w:color w:val="FFFFFF" w:themeColor="background1"/>
                <w:szCs w:val="22"/>
              </w:rPr>
              <w:t>Supervisor</w:t>
            </w:r>
            <w:r w:rsidRPr="004D44CD">
              <w:rPr>
                <w:rFonts w:cstheme="minorHAnsi"/>
                <w:b/>
                <w:bCs/>
                <w:color w:val="FFFFFF" w:themeColor="background1"/>
                <w:szCs w:val="22"/>
              </w:rPr>
              <w:t xml:space="preserve"> </w:t>
            </w:r>
            <w:r>
              <w:rPr>
                <w:rFonts w:cstheme="minorHAnsi"/>
                <w:b/>
                <w:bCs/>
                <w:color w:val="FFFFFF" w:themeColor="background1"/>
                <w:szCs w:val="22"/>
              </w:rPr>
              <w:t>details</w:t>
            </w:r>
          </w:p>
        </w:tc>
      </w:tr>
      <w:tr w:rsidR="00FB5C4D" w:rsidRPr="00144E23" w14:paraId="7A9832D0" w14:textId="77777777" w:rsidTr="00691F8A">
        <w:trPr>
          <w:trHeight w:val="498"/>
        </w:trPr>
        <w:tc>
          <w:tcPr>
            <w:tcW w:w="3397" w:type="dxa"/>
            <w:shd w:val="clear" w:color="auto" w:fill="E2CDEB" w:themeFill="accent1" w:themeFillTint="33"/>
            <w:vAlign w:val="center"/>
          </w:tcPr>
          <w:p w14:paraId="4633FD11" w14:textId="1883C93F" w:rsidR="00FB5C4D" w:rsidRPr="00144E23" w:rsidRDefault="00FB5C4D" w:rsidP="00691F8A">
            <w:pPr>
              <w:pStyle w:val="MajorL2Text"/>
              <w:spacing w:before="60" w:after="60" w:line="280" w:lineRule="atLeast"/>
              <w:rPr>
                <w:rFonts w:asciiTheme="minorHAnsi" w:hAnsiTheme="minorHAnsi" w:cstheme="minorHAnsi"/>
                <w:b/>
                <w:bCs/>
              </w:rPr>
            </w:pPr>
            <w:r w:rsidRPr="00144E23">
              <w:rPr>
                <w:rFonts w:asciiTheme="minorHAnsi" w:hAnsiTheme="minorHAnsi" w:cstheme="minorHAnsi"/>
                <w:b/>
                <w:bCs/>
              </w:rPr>
              <w:t>Name</w:t>
            </w:r>
          </w:p>
        </w:tc>
        <w:tc>
          <w:tcPr>
            <w:tcW w:w="5670" w:type="dxa"/>
          </w:tcPr>
          <w:p w14:paraId="53804307" w14:textId="77777777" w:rsidR="00FB5C4D" w:rsidRPr="00144E23" w:rsidRDefault="00FB5C4D" w:rsidP="00691F8A">
            <w:pPr>
              <w:pStyle w:val="MajorL2Text"/>
              <w:spacing w:before="60" w:after="60" w:line="280" w:lineRule="atLeast"/>
              <w:rPr>
                <w:rFonts w:asciiTheme="minorHAnsi" w:hAnsiTheme="minorHAnsi" w:cstheme="minorHAnsi"/>
              </w:rPr>
            </w:pPr>
          </w:p>
        </w:tc>
      </w:tr>
      <w:tr w:rsidR="00FB5C4D" w:rsidRPr="00144E23" w14:paraId="09DBB1CC" w14:textId="77777777" w:rsidTr="00691F8A">
        <w:trPr>
          <w:trHeight w:val="498"/>
        </w:trPr>
        <w:tc>
          <w:tcPr>
            <w:tcW w:w="3397" w:type="dxa"/>
            <w:shd w:val="clear" w:color="auto" w:fill="E2CDEB" w:themeFill="accent1" w:themeFillTint="33"/>
            <w:vAlign w:val="center"/>
          </w:tcPr>
          <w:p w14:paraId="3BE25C82" w14:textId="55BE3B2B" w:rsidR="00FB5C4D" w:rsidRPr="00144E23" w:rsidRDefault="00FB5C4D" w:rsidP="00691F8A">
            <w:pPr>
              <w:pStyle w:val="MajorL2Text"/>
              <w:spacing w:before="60" w:after="60" w:line="280" w:lineRule="atLeast"/>
              <w:rPr>
                <w:rFonts w:asciiTheme="minorHAnsi" w:hAnsiTheme="minorHAnsi" w:cstheme="minorHAnsi"/>
                <w:b/>
                <w:bCs/>
              </w:rPr>
            </w:pPr>
            <w:r w:rsidRPr="00144E23">
              <w:rPr>
                <w:rFonts w:asciiTheme="minorHAnsi" w:hAnsiTheme="minorHAnsi" w:cstheme="minorHAnsi"/>
                <w:b/>
              </w:rPr>
              <w:t>Phone</w:t>
            </w:r>
          </w:p>
        </w:tc>
        <w:tc>
          <w:tcPr>
            <w:tcW w:w="5670" w:type="dxa"/>
          </w:tcPr>
          <w:p w14:paraId="7603C64F" w14:textId="77777777" w:rsidR="00FB5C4D" w:rsidRPr="00144E23" w:rsidRDefault="00FB5C4D" w:rsidP="00691F8A">
            <w:pPr>
              <w:pStyle w:val="MajorL2Text"/>
              <w:spacing w:before="60" w:after="60" w:line="280" w:lineRule="atLeast"/>
              <w:rPr>
                <w:rFonts w:asciiTheme="minorHAnsi" w:hAnsiTheme="minorHAnsi" w:cstheme="minorHAnsi"/>
              </w:rPr>
            </w:pPr>
          </w:p>
        </w:tc>
      </w:tr>
      <w:tr w:rsidR="00FB5C4D" w:rsidRPr="00144E23" w14:paraId="0EADA869" w14:textId="77777777" w:rsidTr="00691F8A">
        <w:trPr>
          <w:trHeight w:val="498"/>
        </w:trPr>
        <w:tc>
          <w:tcPr>
            <w:tcW w:w="3397" w:type="dxa"/>
            <w:shd w:val="clear" w:color="auto" w:fill="E2CDEB" w:themeFill="accent1" w:themeFillTint="33"/>
            <w:vAlign w:val="center"/>
          </w:tcPr>
          <w:p w14:paraId="4C40A491" w14:textId="669C3731" w:rsidR="00FB5C4D" w:rsidRPr="00144E23" w:rsidRDefault="00FB5C4D" w:rsidP="00691F8A">
            <w:pPr>
              <w:pStyle w:val="MajorL2Text"/>
              <w:spacing w:before="60" w:after="60" w:line="280" w:lineRule="atLeast"/>
              <w:rPr>
                <w:rFonts w:asciiTheme="minorHAnsi" w:hAnsiTheme="minorHAnsi" w:cstheme="minorHAnsi"/>
                <w:b/>
                <w:bCs/>
              </w:rPr>
            </w:pPr>
            <w:r w:rsidRPr="00144E23">
              <w:rPr>
                <w:rFonts w:asciiTheme="minorHAnsi" w:hAnsiTheme="minorHAnsi" w:cstheme="minorHAnsi"/>
                <w:b/>
              </w:rPr>
              <w:t>Email</w:t>
            </w:r>
          </w:p>
        </w:tc>
        <w:tc>
          <w:tcPr>
            <w:tcW w:w="5670" w:type="dxa"/>
          </w:tcPr>
          <w:p w14:paraId="66F63720" w14:textId="77777777" w:rsidR="00FB5C4D" w:rsidRPr="00144E23" w:rsidRDefault="00FB5C4D" w:rsidP="00691F8A">
            <w:pPr>
              <w:pStyle w:val="MajorL2Text"/>
              <w:spacing w:before="60" w:after="60" w:line="280" w:lineRule="atLeast"/>
              <w:rPr>
                <w:rFonts w:asciiTheme="minorHAnsi" w:hAnsiTheme="minorHAnsi" w:cstheme="minorHAnsi"/>
              </w:rPr>
            </w:pPr>
          </w:p>
        </w:tc>
      </w:tr>
      <w:tr w:rsidR="00FB5C4D" w:rsidRPr="00144E23" w14:paraId="789C8B6A" w14:textId="77777777" w:rsidTr="00691F8A">
        <w:trPr>
          <w:trHeight w:val="498"/>
        </w:trPr>
        <w:tc>
          <w:tcPr>
            <w:tcW w:w="3397" w:type="dxa"/>
            <w:shd w:val="clear" w:color="auto" w:fill="E2CDEB" w:themeFill="accent1" w:themeFillTint="33"/>
            <w:vAlign w:val="center"/>
          </w:tcPr>
          <w:p w14:paraId="37227932" w14:textId="356492BC" w:rsidR="00FB5C4D" w:rsidRPr="00144E23" w:rsidRDefault="00FB5C4D" w:rsidP="00691F8A">
            <w:pPr>
              <w:pStyle w:val="MajorL2Text"/>
              <w:spacing w:before="60" w:after="60" w:line="280" w:lineRule="atLeast"/>
              <w:rPr>
                <w:rFonts w:asciiTheme="minorHAnsi" w:hAnsiTheme="minorHAnsi" w:cstheme="minorHAnsi"/>
                <w:b/>
              </w:rPr>
            </w:pPr>
            <w:r w:rsidRPr="00144E23">
              <w:rPr>
                <w:rFonts w:asciiTheme="minorHAnsi" w:hAnsiTheme="minorHAnsi" w:cstheme="minorHAnsi"/>
                <w:b/>
              </w:rPr>
              <w:t>Organisation and work address</w:t>
            </w:r>
          </w:p>
        </w:tc>
        <w:tc>
          <w:tcPr>
            <w:tcW w:w="5670" w:type="dxa"/>
          </w:tcPr>
          <w:p w14:paraId="40903DB8" w14:textId="77777777" w:rsidR="00FB5C4D" w:rsidRPr="00144E23" w:rsidRDefault="00FB5C4D" w:rsidP="00691F8A">
            <w:pPr>
              <w:pStyle w:val="MajorL2Text"/>
              <w:spacing w:before="60" w:after="60" w:line="280" w:lineRule="atLeast"/>
              <w:rPr>
                <w:rFonts w:asciiTheme="minorHAnsi" w:hAnsiTheme="minorHAnsi" w:cstheme="minorHAnsi"/>
              </w:rPr>
            </w:pPr>
          </w:p>
        </w:tc>
      </w:tr>
      <w:tr w:rsidR="00FB5C4D" w:rsidRPr="00497507" w14:paraId="5595D41C" w14:textId="77777777" w:rsidTr="00691F8A">
        <w:trPr>
          <w:trHeight w:val="498"/>
        </w:trPr>
        <w:tc>
          <w:tcPr>
            <w:tcW w:w="3397" w:type="dxa"/>
            <w:tcBorders>
              <w:top w:val="single" w:sz="4" w:space="0" w:color="auto"/>
              <w:left w:val="single" w:sz="4" w:space="0" w:color="auto"/>
              <w:bottom w:val="single" w:sz="4" w:space="0" w:color="auto"/>
              <w:right w:val="single" w:sz="4" w:space="0" w:color="auto"/>
            </w:tcBorders>
            <w:shd w:val="clear" w:color="auto" w:fill="E2CDEB" w:themeFill="accent1" w:themeFillTint="33"/>
            <w:vAlign w:val="center"/>
          </w:tcPr>
          <w:p w14:paraId="289D5DF7" w14:textId="77777777" w:rsidR="00FB5C4D" w:rsidRPr="00144E23" w:rsidRDefault="00FB5C4D" w:rsidP="00691F8A">
            <w:pPr>
              <w:pStyle w:val="MajorL2Text"/>
              <w:spacing w:before="60" w:after="60" w:line="240" w:lineRule="auto"/>
              <w:rPr>
                <w:rFonts w:asciiTheme="minorHAnsi" w:hAnsiTheme="minorHAnsi" w:cstheme="minorHAnsi"/>
                <w:b/>
              </w:rPr>
            </w:pPr>
            <w:r w:rsidRPr="00144E23">
              <w:rPr>
                <w:rFonts w:asciiTheme="minorHAnsi" w:hAnsiTheme="minorHAnsi" w:cstheme="minorHAnsi"/>
                <w:b/>
              </w:rPr>
              <w:t>What is your relationship to the practitioner?</w:t>
            </w:r>
          </w:p>
        </w:tc>
        <w:tc>
          <w:tcPr>
            <w:tcW w:w="5670" w:type="dxa"/>
            <w:tcBorders>
              <w:top w:val="single" w:sz="4" w:space="0" w:color="auto"/>
              <w:left w:val="single" w:sz="4" w:space="0" w:color="auto"/>
              <w:bottom w:val="single" w:sz="4" w:space="0" w:color="auto"/>
              <w:right w:val="single" w:sz="4" w:space="0" w:color="auto"/>
            </w:tcBorders>
          </w:tcPr>
          <w:p w14:paraId="382A9B55" w14:textId="77777777" w:rsidR="00FB5C4D" w:rsidRPr="00144E23" w:rsidRDefault="00FB5C4D" w:rsidP="00691F8A">
            <w:pPr>
              <w:pStyle w:val="MajorL2Text"/>
              <w:spacing w:before="60" w:after="60" w:line="240" w:lineRule="auto"/>
              <w:rPr>
                <w:rFonts w:asciiTheme="minorHAnsi" w:hAnsiTheme="minorHAnsi" w:cstheme="minorHAnsi"/>
              </w:rPr>
            </w:pPr>
          </w:p>
        </w:tc>
      </w:tr>
      <w:tr w:rsidR="00FB5C4D" w:rsidRPr="00497507" w14:paraId="0D2CD8B2" w14:textId="77777777" w:rsidTr="00691F8A">
        <w:trPr>
          <w:trHeight w:val="498"/>
        </w:trPr>
        <w:tc>
          <w:tcPr>
            <w:tcW w:w="3397" w:type="dxa"/>
            <w:tcBorders>
              <w:top w:val="single" w:sz="4" w:space="0" w:color="auto"/>
              <w:left w:val="single" w:sz="4" w:space="0" w:color="auto"/>
              <w:bottom w:val="single" w:sz="4" w:space="0" w:color="auto"/>
              <w:right w:val="single" w:sz="4" w:space="0" w:color="auto"/>
            </w:tcBorders>
            <w:shd w:val="clear" w:color="auto" w:fill="E2CDEB" w:themeFill="accent1" w:themeFillTint="33"/>
            <w:vAlign w:val="center"/>
          </w:tcPr>
          <w:p w14:paraId="6FF713E8" w14:textId="77777777" w:rsidR="00FB5C4D" w:rsidRPr="00144E23" w:rsidRDefault="00FB5C4D" w:rsidP="00691F8A">
            <w:pPr>
              <w:pStyle w:val="MajorL2Text"/>
              <w:spacing w:before="60" w:after="60" w:line="240" w:lineRule="auto"/>
              <w:rPr>
                <w:rFonts w:asciiTheme="minorHAnsi" w:hAnsiTheme="minorHAnsi" w:cstheme="minorHAnsi"/>
                <w:b/>
              </w:rPr>
            </w:pPr>
            <w:r w:rsidRPr="00144E23">
              <w:rPr>
                <w:rFonts w:asciiTheme="minorHAnsi" w:hAnsiTheme="minorHAnsi" w:cstheme="minorHAnsi"/>
                <w:b/>
              </w:rPr>
              <w:t>How long have you worked with the practitioner?</w:t>
            </w:r>
          </w:p>
        </w:tc>
        <w:tc>
          <w:tcPr>
            <w:tcW w:w="5670" w:type="dxa"/>
            <w:tcBorders>
              <w:top w:val="single" w:sz="4" w:space="0" w:color="auto"/>
              <w:left w:val="single" w:sz="4" w:space="0" w:color="auto"/>
              <w:bottom w:val="single" w:sz="4" w:space="0" w:color="auto"/>
              <w:right w:val="single" w:sz="4" w:space="0" w:color="auto"/>
            </w:tcBorders>
          </w:tcPr>
          <w:p w14:paraId="74C38E09" w14:textId="77777777" w:rsidR="00FB5C4D" w:rsidRPr="00144E23" w:rsidRDefault="00FB5C4D" w:rsidP="00691F8A">
            <w:pPr>
              <w:pStyle w:val="MajorL2Text"/>
              <w:spacing w:before="60" w:after="60" w:line="240" w:lineRule="auto"/>
              <w:rPr>
                <w:rFonts w:asciiTheme="minorHAnsi" w:hAnsiTheme="minorHAnsi" w:cstheme="minorHAnsi"/>
              </w:rPr>
            </w:pPr>
          </w:p>
        </w:tc>
      </w:tr>
      <w:tr w:rsidR="00FB5C4D" w:rsidRPr="00497507" w14:paraId="43869D37" w14:textId="77777777" w:rsidTr="00691F8A">
        <w:trPr>
          <w:trHeight w:val="498"/>
        </w:trPr>
        <w:tc>
          <w:tcPr>
            <w:tcW w:w="3397" w:type="dxa"/>
            <w:tcBorders>
              <w:top w:val="single" w:sz="4" w:space="0" w:color="auto"/>
              <w:left w:val="single" w:sz="4" w:space="0" w:color="auto"/>
              <w:bottom w:val="single" w:sz="4" w:space="0" w:color="auto"/>
              <w:right w:val="single" w:sz="4" w:space="0" w:color="auto"/>
            </w:tcBorders>
            <w:shd w:val="clear" w:color="auto" w:fill="E2CDEB" w:themeFill="accent1" w:themeFillTint="33"/>
            <w:vAlign w:val="center"/>
          </w:tcPr>
          <w:p w14:paraId="0C81EE06" w14:textId="77777777" w:rsidR="00FB5C4D" w:rsidRPr="00144E23" w:rsidRDefault="00FB5C4D" w:rsidP="00691F8A">
            <w:pPr>
              <w:pStyle w:val="MajorL2Text"/>
              <w:spacing w:before="60" w:after="60" w:line="240" w:lineRule="auto"/>
              <w:rPr>
                <w:rFonts w:asciiTheme="minorHAnsi" w:hAnsiTheme="minorHAnsi" w:cstheme="minorHAnsi"/>
                <w:b/>
              </w:rPr>
            </w:pPr>
            <w:r w:rsidRPr="00144E23">
              <w:rPr>
                <w:rFonts w:asciiTheme="minorHAnsi" w:hAnsiTheme="minorHAnsi" w:cstheme="minorHAnsi"/>
                <w:b/>
              </w:rPr>
              <w:t>What is your technical experience and skills in behaviour support?</w:t>
            </w:r>
          </w:p>
        </w:tc>
        <w:tc>
          <w:tcPr>
            <w:tcW w:w="5670" w:type="dxa"/>
            <w:tcBorders>
              <w:top w:val="single" w:sz="4" w:space="0" w:color="auto"/>
              <w:left w:val="single" w:sz="4" w:space="0" w:color="auto"/>
              <w:bottom w:val="single" w:sz="4" w:space="0" w:color="auto"/>
              <w:right w:val="single" w:sz="4" w:space="0" w:color="auto"/>
            </w:tcBorders>
          </w:tcPr>
          <w:p w14:paraId="6F9508FC" w14:textId="77777777" w:rsidR="00FB5C4D" w:rsidRPr="00144E23" w:rsidRDefault="00FB5C4D" w:rsidP="00691F8A">
            <w:pPr>
              <w:pStyle w:val="MajorL2Text"/>
              <w:spacing w:before="60" w:after="60" w:line="240" w:lineRule="auto"/>
              <w:rPr>
                <w:rFonts w:asciiTheme="minorHAnsi" w:hAnsiTheme="minorHAnsi" w:cstheme="minorHAnsi"/>
              </w:rPr>
            </w:pPr>
          </w:p>
        </w:tc>
      </w:tr>
    </w:tbl>
    <w:p w14:paraId="1E4A0F97" w14:textId="10481E79" w:rsidR="00FB5C4D" w:rsidRDefault="00FB5C4D" w:rsidP="00FB5C4D">
      <w:pPr>
        <w:spacing w:before="0" w:after="0" w:line="240" w:lineRule="auto"/>
        <w:rPr>
          <w:rFonts w:eastAsia="SimSun" w:cstheme="minorHAnsi"/>
          <w:color w:val="000000"/>
          <w:szCs w:val="22"/>
          <w:lang w:eastAsia="en-AU"/>
        </w:rPr>
      </w:pPr>
    </w:p>
    <w:p w14:paraId="23981FD2" w14:textId="77777777" w:rsidR="00494E5A" w:rsidRPr="00144E23" w:rsidRDefault="00494E5A" w:rsidP="00FB5C4D">
      <w:pPr>
        <w:spacing w:before="0" w:after="0" w:line="240" w:lineRule="auto"/>
        <w:rPr>
          <w:rFonts w:eastAsia="SimSun" w:cstheme="minorHAnsi"/>
          <w:color w:val="000000"/>
          <w:szCs w:val="22"/>
          <w:lang w:eastAsia="en-AU"/>
        </w:rPr>
      </w:pPr>
    </w:p>
    <w:tbl>
      <w:tblPr>
        <w:tblStyle w:val="TableGrid"/>
        <w:tblW w:w="0" w:type="auto"/>
        <w:tblLook w:val="04A0" w:firstRow="1" w:lastRow="0" w:firstColumn="1" w:lastColumn="0" w:noHBand="0" w:noVBand="1"/>
        <w:tblCaption w:val="Supervisor Assessed Level"/>
        <w:tblDescription w:val="This table indicates the capability level that the supervsior has assessed the practitioner to be after reviewing the slef-assessmsnt tool and portfolio of evidence.  The capbility level may be either a core, proficient, advanced, or specialist practitioner level."/>
      </w:tblPr>
      <w:tblGrid>
        <w:gridCol w:w="2251"/>
        <w:gridCol w:w="2255"/>
        <w:gridCol w:w="2255"/>
        <w:gridCol w:w="2255"/>
      </w:tblGrid>
      <w:tr w:rsidR="00B0017A" w:rsidRPr="00497507" w14:paraId="07F6A00D" w14:textId="77777777" w:rsidTr="003725AC">
        <w:trPr>
          <w:tblHeader/>
        </w:trPr>
        <w:tc>
          <w:tcPr>
            <w:tcW w:w="9016" w:type="dxa"/>
            <w:gridSpan w:val="4"/>
            <w:shd w:val="clear" w:color="auto" w:fill="5F2E74"/>
          </w:tcPr>
          <w:p w14:paraId="20C6DC1A" w14:textId="2314BD94" w:rsidR="00B0017A" w:rsidRDefault="00B0017A" w:rsidP="00545980">
            <w:pPr>
              <w:spacing w:before="60" w:after="60"/>
              <w:rPr>
                <w:rFonts w:ascii="Calibri" w:hAnsi="Calibri" w:cs="Calibri"/>
                <w:szCs w:val="22"/>
              </w:rPr>
            </w:pPr>
            <w:r w:rsidRPr="004D44CD">
              <w:rPr>
                <w:rFonts w:cstheme="minorHAnsi"/>
                <w:b/>
                <w:bCs/>
                <w:color w:val="FFFFFF" w:themeColor="background1"/>
                <w:szCs w:val="22"/>
              </w:rPr>
              <w:t>Supervisor Assessed Level (</w:t>
            </w:r>
            <w:r w:rsidRPr="00144E23">
              <w:rPr>
                <w:rFonts w:cstheme="minorHAnsi"/>
                <w:b/>
                <w:bCs/>
                <w:color w:val="FFFFFF" w:themeColor="background1"/>
                <w:szCs w:val="22"/>
              </w:rPr>
              <w:t>please click on box or cross X</w:t>
            </w:r>
            <w:r w:rsidRPr="004D44CD">
              <w:rPr>
                <w:rFonts w:cstheme="minorHAnsi"/>
                <w:b/>
                <w:bCs/>
                <w:color w:val="FFFFFF" w:themeColor="background1"/>
                <w:szCs w:val="22"/>
              </w:rPr>
              <w:t>)</w:t>
            </w:r>
          </w:p>
        </w:tc>
      </w:tr>
      <w:tr w:rsidR="00FB5C4D" w:rsidRPr="00497507" w14:paraId="51105065" w14:textId="77777777" w:rsidTr="003725AC">
        <w:tc>
          <w:tcPr>
            <w:tcW w:w="2251" w:type="dxa"/>
          </w:tcPr>
          <w:p w14:paraId="45C9E111" w14:textId="1F5AD7F7" w:rsidR="00FB5C4D" w:rsidRPr="00497507" w:rsidRDefault="00000000" w:rsidP="00691F8A">
            <w:pPr>
              <w:spacing w:before="60" w:after="60"/>
              <w:rPr>
                <w:rFonts w:cstheme="minorHAnsi"/>
                <w:szCs w:val="22"/>
              </w:rPr>
            </w:pPr>
            <w:sdt>
              <w:sdtPr>
                <w:rPr>
                  <w:rFonts w:ascii="Calibri" w:hAnsi="Calibri" w:cs="Calibri"/>
                  <w:szCs w:val="22"/>
                </w:rPr>
                <w:id w:val="550193806"/>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497507">
              <w:rPr>
                <w:rFonts w:ascii="Calibri" w:hAnsi="Calibri" w:cs="Calibri"/>
                <w:szCs w:val="22"/>
              </w:rPr>
              <w:t xml:space="preserve"> Core</w:t>
            </w:r>
          </w:p>
        </w:tc>
        <w:tc>
          <w:tcPr>
            <w:tcW w:w="2255" w:type="dxa"/>
          </w:tcPr>
          <w:p w14:paraId="6CCC1946" w14:textId="5F7815EB" w:rsidR="00FB5C4D" w:rsidRPr="00497507" w:rsidRDefault="00000000" w:rsidP="00691F8A">
            <w:pPr>
              <w:spacing w:before="60" w:after="60"/>
              <w:rPr>
                <w:rFonts w:cstheme="minorHAnsi"/>
                <w:szCs w:val="22"/>
              </w:rPr>
            </w:pPr>
            <w:sdt>
              <w:sdtPr>
                <w:rPr>
                  <w:rFonts w:ascii="Calibri" w:hAnsi="Calibri" w:cs="Calibri"/>
                  <w:szCs w:val="22"/>
                </w:rPr>
                <w:id w:val="-205946552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497507">
              <w:rPr>
                <w:rFonts w:ascii="Calibri" w:hAnsi="Calibri" w:cs="Calibri"/>
                <w:szCs w:val="22"/>
              </w:rPr>
              <w:t xml:space="preserve"> Proficient</w:t>
            </w:r>
          </w:p>
        </w:tc>
        <w:tc>
          <w:tcPr>
            <w:tcW w:w="2255" w:type="dxa"/>
          </w:tcPr>
          <w:p w14:paraId="6CF272EF" w14:textId="5A0083EB" w:rsidR="00FB5C4D" w:rsidRPr="00497507" w:rsidRDefault="00000000" w:rsidP="00691F8A">
            <w:pPr>
              <w:spacing w:before="60" w:after="60"/>
              <w:rPr>
                <w:rFonts w:cstheme="minorHAnsi"/>
                <w:szCs w:val="22"/>
              </w:rPr>
            </w:pPr>
            <w:sdt>
              <w:sdtPr>
                <w:rPr>
                  <w:rFonts w:ascii="Calibri" w:hAnsi="Calibri" w:cs="Calibri"/>
                  <w:szCs w:val="22"/>
                </w:rPr>
                <w:id w:val="185729954"/>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497507">
              <w:rPr>
                <w:rFonts w:ascii="Calibri" w:hAnsi="Calibri" w:cs="Calibri"/>
                <w:szCs w:val="22"/>
              </w:rPr>
              <w:t xml:space="preserve"> Advanced</w:t>
            </w:r>
          </w:p>
        </w:tc>
        <w:tc>
          <w:tcPr>
            <w:tcW w:w="2255" w:type="dxa"/>
          </w:tcPr>
          <w:p w14:paraId="2C30393B" w14:textId="77777777" w:rsidR="00FB5C4D" w:rsidRPr="00497507" w:rsidRDefault="00000000" w:rsidP="00691F8A">
            <w:pPr>
              <w:spacing w:before="60" w:after="60"/>
              <w:rPr>
                <w:rFonts w:cstheme="minorHAnsi"/>
                <w:szCs w:val="22"/>
              </w:rPr>
            </w:pPr>
            <w:sdt>
              <w:sdtPr>
                <w:rPr>
                  <w:rFonts w:ascii="Calibri" w:hAnsi="Calibri" w:cs="Calibri"/>
                  <w:szCs w:val="22"/>
                </w:rPr>
                <w:id w:val="-1508894946"/>
                <w14:checkbox>
                  <w14:checked w14:val="0"/>
                  <w14:checkedState w14:val="2612" w14:font="MS Gothic"/>
                  <w14:uncheckedState w14:val="2610" w14:font="MS Gothic"/>
                </w14:checkbox>
              </w:sdtPr>
              <w:sdtContent>
                <w:r w:rsidR="00FB5C4D" w:rsidRPr="00497507">
                  <w:rPr>
                    <w:rFonts w:ascii="MS Gothic" w:eastAsia="MS Gothic" w:hAnsi="MS Gothic" w:cs="Calibri" w:hint="eastAsia"/>
                    <w:szCs w:val="22"/>
                  </w:rPr>
                  <w:t>☐</w:t>
                </w:r>
              </w:sdtContent>
            </w:sdt>
            <w:r w:rsidR="00FB5C4D" w:rsidRPr="00497507">
              <w:rPr>
                <w:rFonts w:ascii="Calibri" w:hAnsi="Calibri" w:cs="Calibri"/>
                <w:szCs w:val="22"/>
              </w:rPr>
              <w:t xml:space="preserve"> Specialist</w:t>
            </w:r>
          </w:p>
        </w:tc>
      </w:tr>
    </w:tbl>
    <w:p w14:paraId="79E902DD" w14:textId="77777777" w:rsidR="00FB5C4D" w:rsidRDefault="00FB5C4D" w:rsidP="00FB5C4D">
      <w:pPr>
        <w:spacing w:before="0" w:after="0"/>
        <w:rPr>
          <w:lang w:eastAsia="en-A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B5C4D" w:rsidRPr="004D44CD" w14:paraId="0C0C6FD7" w14:textId="77777777" w:rsidTr="00691F8A">
        <w:trPr>
          <w:cantSplit/>
        </w:trPr>
        <w:tc>
          <w:tcPr>
            <w:tcW w:w="9072" w:type="dxa"/>
            <w:shd w:val="clear" w:color="auto" w:fill="E6E6E6"/>
          </w:tcPr>
          <w:p w14:paraId="7B1FBFC2" w14:textId="77777777" w:rsidR="00FB5C4D" w:rsidRPr="004D44CD" w:rsidRDefault="00FB5C4D" w:rsidP="00691F8A">
            <w:pPr>
              <w:pStyle w:val="MajorTableText"/>
              <w:spacing w:before="120" w:after="120"/>
              <w:rPr>
                <w:rFonts w:asciiTheme="minorHAnsi" w:hAnsiTheme="minorHAnsi" w:cstheme="minorHAnsi"/>
                <w:bCs/>
                <w:sz w:val="22"/>
                <w:szCs w:val="22"/>
              </w:rPr>
            </w:pPr>
            <w:r w:rsidRPr="004D44CD">
              <w:rPr>
                <w:rFonts w:asciiTheme="minorHAnsi" w:hAnsiTheme="minorHAnsi" w:cstheme="minorHAnsi"/>
                <w:bCs/>
                <w:sz w:val="22"/>
                <w:szCs w:val="22"/>
              </w:rPr>
              <w:t>Provide comments if the supervisor assessment was different to the behaviour support practitioner’s self-assessed level, and how this was resolved.</w:t>
            </w:r>
          </w:p>
        </w:tc>
      </w:tr>
      <w:tr w:rsidR="00FB5C4D" w:rsidRPr="004D44CD" w14:paraId="17DF04E5" w14:textId="77777777" w:rsidTr="00691F8A">
        <w:trPr>
          <w:cantSplit/>
          <w:trHeight w:val="342"/>
        </w:trPr>
        <w:tc>
          <w:tcPr>
            <w:tcW w:w="9072" w:type="dxa"/>
          </w:tcPr>
          <w:p w14:paraId="1CEE315B" w14:textId="77777777" w:rsidR="00FB5C4D" w:rsidRDefault="00FB5C4D" w:rsidP="00691F8A">
            <w:pPr>
              <w:pStyle w:val="MajorTableText"/>
              <w:spacing w:before="0" w:after="0"/>
              <w:rPr>
                <w:rFonts w:asciiTheme="minorHAnsi" w:hAnsiTheme="minorHAnsi" w:cstheme="minorHAnsi"/>
                <w:sz w:val="22"/>
                <w:szCs w:val="22"/>
              </w:rPr>
            </w:pPr>
          </w:p>
          <w:p w14:paraId="542B300B" w14:textId="2F925C5D" w:rsidR="000621B8" w:rsidRPr="004D44CD" w:rsidRDefault="000621B8" w:rsidP="00691F8A">
            <w:pPr>
              <w:pStyle w:val="MajorTableText"/>
              <w:spacing w:before="0" w:after="0"/>
              <w:rPr>
                <w:rFonts w:asciiTheme="minorHAnsi" w:hAnsiTheme="minorHAnsi" w:cstheme="minorHAnsi"/>
                <w:sz w:val="22"/>
                <w:szCs w:val="22"/>
              </w:rPr>
            </w:pPr>
          </w:p>
        </w:tc>
      </w:tr>
    </w:tbl>
    <w:p w14:paraId="54E4152C" w14:textId="77777777" w:rsidR="00FB5C4D" w:rsidRDefault="00FB5C4D" w:rsidP="00844724">
      <w:pPr>
        <w:rPr>
          <w:lang w:eastAsia="en-AU"/>
        </w:rPr>
      </w:pPr>
      <w:r>
        <w:rPr>
          <w:lang w:eastAsia="en-AU"/>
        </w:rPr>
        <w:br w:type="page"/>
      </w:r>
    </w:p>
    <w:p w14:paraId="4D0D23C2" w14:textId="2666EF5E" w:rsidR="00FB5C4D" w:rsidRDefault="00FB5C4D" w:rsidP="00FB5C4D">
      <w:pPr>
        <w:rPr>
          <w:rFonts w:eastAsia="SimSun" w:cstheme="minorHAnsi"/>
          <w:color w:val="000000"/>
          <w:szCs w:val="22"/>
          <w:lang w:eastAsia="en-AU"/>
        </w:rPr>
      </w:pPr>
      <w:r w:rsidRPr="00144E23">
        <w:rPr>
          <w:rFonts w:eastAsia="SimSun" w:cstheme="minorHAnsi"/>
          <w:color w:val="000000"/>
          <w:szCs w:val="22"/>
          <w:lang w:eastAsia="en-AU"/>
        </w:rPr>
        <w:lastRenderedPageBreak/>
        <w:t xml:space="preserve">Based on your knowledge of the behaviour support practitioner and the Portfolio of Evidence presented, please </w:t>
      </w:r>
      <w:r w:rsidRPr="00144E23">
        <w:rPr>
          <w:rFonts w:eastAsia="SimSun" w:cstheme="minorHAnsi"/>
          <w:color w:val="auto"/>
          <w:szCs w:val="22"/>
          <w:lang w:eastAsia="en-AU"/>
        </w:rPr>
        <w:t>check (X</w:t>
      </w:r>
      <w:r w:rsidRPr="00144E23">
        <w:rPr>
          <w:rFonts w:cstheme="minorHAnsi"/>
          <w:bCs/>
          <w:color w:val="auto"/>
          <w:szCs w:val="22"/>
        </w:rPr>
        <w:t xml:space="preserve">) </w:t>
      </w:r>
      <w:r w:rsidRPr="00144E23">
        <w:rPr>
          <w:rFonts w:eastAsia="SimSun" w:cstheme="minorHAnsi"/>
          <w:color w:val="000000"/>
          <w:szCs w:val="22"/>
          <w:lang w:eastAsia="en-AU"/>
        </w:rPr>
        <w:t>the appropriate box that represents your understanding of the practitioner’s capabilities against their self-assessed level i.e. core, proficient, advanced or specialist practitioner</w:t>
      </w:r>
      <w:r>
        <w:rPr>
          <w:rFonts w:eastAsia="SimSun" w:cstheme="minorHAnsi"/>
          <w:color w:val="000000"/>
          <w:szCs w:val="22"/>
          <w:lang w:eastAsia="en-AU"/>
        </w:rPr>
        <w:t xml:space="preserve"> level</w:t>
      </w:r>
      <w:r w:rsidRPr="00144E23">
        <w:rPr>
          <w:rFonts w:eastAsia="SimSun" w:cstheme="minorHAnsi"/>
          <w:color w:val="000000"/>
          <w:szCs w:val="22"/>
          <w:lang w:eastAsia="en-AU"/>
        </w:rPr>
        <w:t xml:space="preserve">. </w:t>
      </w:r>
    </w:p>
    <w:p w14:paraId="0C219D1A" w14:textId="77777777" w:rsidR="00FB5C4D" w:rsidRDefault="00FB5C4D" w:rsidP="00FB5C4D">
      <w:pPr>
        <w:rPr>
          <w:rFonts w:eastAsia="SimSun" w:cstheme="minorHAnsi"/>
          <w:b/>
          <w:color w:val="000000"/>
          <w:szCs w:val="22"/>
          <w:lang w:eastAsia="en-AU"/>
        </w:rPr>
      </w:pPr>
      <w:r>
        <w:rPr>
          <w:rFonts w:eastAsia="SimSun" w:cstheme="minorHAnsi"/>
          <w:b/>
          <w:color w:val="000000"/>
          <w:szCs w:val="22"/>
          <w:lang w:eastAsia="en-AU"/>
        </w:rPr>
        <w:t>Please select practitioner levels reviewed:</w:t>
      </w:r>
    </w:p>
    <w:p w14:paraId="009496D6" w14:textId="4F607282" w:rsidR="00FB5C4D" w:rsidRPr="00EB18DE" w:rsidRDefault="00000000" w:rsidP="00FB5C4D">
      <w:pPr>
        <w:spacing w:after="120"/>
        <w:rPr>
          <w:rFonts w:eastAsia="SimSun" w:cstheme="minorHAnsi"/>
          <w:color w:val="000000"/>
          <w:szCs w:val="22"/>
          <w:lang w:eastAsia="en-AU"/>
        </w:rPr>
      </w:pPr>
      <w:sdt>
        <w:sdtPr>
          <w:rPr>
            <w:rFonts w:ascii="Calibri" w:hAnsi="Calibri" w:cs="Calibri"/>
            <w:szCs w:val="22"/>
          </w:rPr>
          <w:id w:val="-1156685557"/>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EB18DE">
        <w:rPr>
          <w:rFonts w:ascii="Calibri" w:hAnsi="Calibri" w:cs="Calibri"/>
          <w:szCs w:val="22"/>
        </w:rPr>
        <w:t>I reviewed the</w:t>
      </w:r>
      <w:r w:rsidR="00FB5C4D">
        <w:rPr>
          <w:rFonts w:ascii="Calibri" w:hAnsi="Calibri" w:cs="Calibri"/>
          <w:szCs w:val="22"/>
        </w:rPr>
        <w:t xml:space="preserve"> </w:t>
      </w:r>
      <w:r w:rsidR="00FB5C4D" w:rsidRPr="00A15BE5">
        <w:rPr>
          <w:rFonts w:ascii="Calibri" w:hAnsi="Calibri" w:cs="Calibri"/>
          <w:szCs w:val="22"/>
        </w:rPr>
        <w:t xml:space="preserve">Core Practitioner Self-Assessment Tool </w:t>
      </w:r>
      <w:r w:rsidR="00FB5C4D" w:rsidRPr="00EB18DE">
        <w:rPr>
          <w:rFonts w:ascii="Calibri" w:hAnsi="Calibri" w:cs="Calibri"/>
          <w:szCs w:val="22"/>
        </w:rPr>
        <w:t>and Portfolio of Evidence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Practitioner self-assessed level"/>
        <w:tblDescription w:val="Please tick:&#10;Core,  Proficient,   Advanced or Specialist"/>
      </w:tblPr>
      <w:tblGrid>
        <w:gridCol w:w="5103"/>
        <w:gridCol w:w="1323"/>
        <w:gridCol w:w="1323"/>
        <w:gridCol w:w="1323"/>
      </w:tblGrid>
      <w:tr w:rsidR="00FB5C4D" w:rsidRPr="00144E23" w14:paraId="153DC79C" w14:textId="77777777" w:rsidTr="00691F8A">
        <w:trPr>
          <w:cantSplit/>
          <w:trHeight w:val="509"/>
        </w:trPr>
        <w:tc>
          <w:tcPr>
            <w:tcW w:w="5103" w:type="dxa"/>
            <w:tcBorders>
              <w:top w:val="single" w:sz="4" w:space="0" w:color="auto"/>
              <w:left w:val="single" w:sz="4" w:space="0" w:color="auto"/>
              <w:bottom w:val="single" w:sz="4" w:space="0" w:color="auto"/>
              <w:right w:val="single" w:sz="4" w:space="0" w:color="auto"/>
            </w:tcBorders>
            <w:shd w:val="clear" w:color="auto" w:fill="5F2E74"/>
          </w:tcPr>
          <w:p w14:paraId="5F6B3F8B" w14:textId="5EEF0296" w:rsidR="00FB5C4D" w:rsidRPr="00144E23" w:rsidRDefault="00FB5C4D" w:rsidP="00691F8A">
            <w:pPr>
              <w:autoSpaceDE w:val="0"/>
              <w:autoSpaceDN w:val="0"/>
              <w:adjustRightInd w:val="0"/>
              <w:spacing w:before="120" w:after="0" w:line="240" w:lineRule="auto"/>
              <w:rPr>
                <w:rFonts w:eastAsia="SimSun" w:cstheme="minorHAnsi"/>
                <w:b/>
                <w:color w:val="000000"/>
                <w:sz w:val="20"/>
                <w:lang w:eastAsia="en-AU"/>
              </w:rPr>
            </w:pPr>
            <w:r w:rsidRPr="00144E23">
              <w:rPr>
                <w:rFonts w:eastAsia="SimSun" w:cstheme="minorHAnsi"/>
                <w:b/>
                <w:color w:val="FFFFFF" w:themeColor="background1"/>
                <w:sz w:val="20"/>
                <w:lang w:eastAsia="en-AU"/>
              </w:rPr>
              <w:t>Core Practitioner Capability Domains</w:t>
            </w:r>
          </w:p>
        </w:tc>
        <w:tc>
          <w:tcPr>
            <w:tcW w:w="1323" w:type="dxa"/>
            <w:tcBorders>
              <w:top w:val="single" w:sz="4" w:space="0" w:color="auto"/>
              <w:left w:val="single" w:sz="4" w:space="0" w:color="auto"/>
              <w:bottom w:val="single" w:sz="4" w:space="0" w:color="auto"/>
              <w:right w:val="single" w:sz="4" w:space="0" w:color="auto"/>
            </w:tcBorders>
          </w:tcPr>
          <w:p w14:paraId="3071B35B" w14:textId="77777777" w:rsidR="00FB5C4D" w:rsidRPr="00144E23" w:rsidRDefault="00FB5C4D" w:rsidP="00691F8A">
            <w:pPr>
              <w:pStyle w:val="MajorTableText"/>
              <w:spacing w:before="0" w:after="0"/>
              <w:jc w:val="center"/>
              <w:rPr>
                <w:rFonts w:asciiTheme="minorHAnsi" w:hAnsiTheme="minorHAnsi" w:cstheme="minorHAnsi"/>
                <w:sz w:val="20"/>
                <w:szCs w:val="20"/>
              </w:rPr>
            </w:pPr>
            <w:r w:rsidRPr="00144E23">
              <w:rPr>
                <w:rFonts w:asciiTheme="minorHAnsi" w:hAnsiTheme="minorHAnsi" w:cstheme="minorHAnsi"/>
                <w:sz w:val="20"/>
                <w:szCs w:val="20"/>
              </w:rPr>
              <w:t>Capability met</w:t>
            </w:r>
          </w:p>
        </w:tc>
        <w:tc>
          <w:tcPr>
            <w:tcW w:w="1323" w:type="dxa"/>
            <w:tcBorders>
              <w:top w:val="single" w:sz="4" w:space="0" w:color="auto"/>
              <w:left w:val="single" w:sz="4" w:space="0" w:color="auto"/>
              <w:bottom w:val="single" w:sz="4" w:space="0" w:color="auto"/>
              <w:right w:val="single" w:sz="4" w:space="0" w:color="auto"/>
            </w:tcBorders>
          </w:tcPr>
          <w:p w14:paraId="14FA72AB" w14:textId="77777777" w:rsidR="00FB5C4D" w:rsidRPr="00144E23" w:rsidRDefault="00FB5C4D" w:rsidP="00691F8A">
            <w:pPr>
              <w:pStyle w:val="MajorTableText"/>
              <w:spacing w:before="0" w:after="0"/>
              <w:jc w:val="center"/>
              <w:rPr>
                <w:rFonts w:asciiTheme="minorHAnsi" w:hAnsiTheme="minorHAnsi" w:cstheme="minorHAnsi"/>
                <w:sz w:val="20"/>
                <w:szCs w:val="20"/>
              </w:rPr>
            </w:pPr>
            <w:r w:rsidRPr="00144E23">
              <w:rPr>
                <w:rFonts w:asciiTheme="minorHAnsi" w:hAnsiTheme="minorHAnsi" w:cstheme="minorHAnsi"/>
                <w:sz w:val="20"/>
                <w:szCs w:val="20"/>
              </w:rPr>
              <w:t>Developing capability</w:t>
            </w:r>
          </w:p>
        </w:tc>
        <w:tc>
          <w:tcPr>
            <w:tcW w:w="1323" w:type="dxa"/>
            <w:tcBorders>
              <w:top w:val="single" w:sz="4" w:space="0" w:color="auto"/>
              <w:left w:val="single" w:sz="4" w:space="0" w:color="auto"/>
              <w:bottom w:val="single" w:sz="4" w:space="0" w:color="auto"/>
              <w:right w:val="single" w:sz="4" w:space="0" w:color="auto"/>
            </w:tcBorders>
          </w:tcPr>
          <w:p w14:paraId="670DBDF8" w14:textId="77777777" w:rsidR="00FB5C4D" w:rsidRPr="00144E23" w:rsidRDefault="00FB5C4D" w:rsidP="00691F8A">
            <w:pPr>
              <w:pStyle w:val="MajorTableText"/>
              <w:spacing w:before="0" w:after="0"/>
              <w:jc w:val="center"/>
              <w:rPr>
                <w:rFonts w:asciiTheme="minorHAnsi" w:hAnsiTheme="minorHAnsi" w:cstheme="minorHAnsi"/>
                <w:sz w:val="20"/>
                <w:szCs w:val="20"/>
              </w:rPr>
            </w:pPr>
            <w:r w:rsidRPr="00144E23">
              <w:rPr>
                <w:rFonts w:asciiTheme="minorHAnsi" w:hAnsiTheme="minorHAnsi" w:cstheme="minorHAnsi"/>
                <w:sz w:val="20"/>
                <w:szCs w:val="20"/>
              </w:rPr>
              <w:t>Capability not met</w:t>
            </w:r>
          </w:p>
        </w:tc>
      </w:tr>
      <w:tr w:rsidR="00FB5C4D" w:rsidRPr="006230F2" w14:paraId="286206DA" w14:textId="77777777" w:rsidTr="00691F8A">
        <w:trPr>
          <w:cantSplit/>
          <w:trHeight w:val="323"/>
        </w:trPr>
        <w:tc>
          <w:tcPr>
            <w:tcW w:w="5103" w:type="dxa"/>
            <w:tcBorders>
              <w:top w:val="single" w:sz="4" w:space="0" w:color="auto"/>
              <w:left w:val="single" w:sz="4" w:space="0" w:color="auto"/>
              <w:bottom w:val="single" w:sz="4" w:space="0" w:color="auto"/>
              <w:right w:val="single" w:sz="4" w:space="0" w:color="auto"/>
            </w:tcBorders>
          </w:tcPr>
          <w:p w14:paraId="7E1F7074" w14:textId="77777777" w:rsidR="00FB5C4D" w:rsidRPr="005147F6" w:rsidRDefault="00FB5C4D" w:rsidP="00545980">
            <w:pPr>
              <w:pStyle w:val="MajorTableText"/>
              <w:numPr>
                <w:ilvl w:val="0"/>
                <w:numId w:val="34"/>
              </w:numPr>
              <w:spacing w:before="40" w:after="40"/>
              <w:rPr>
                <w:rFonts w:asciiTheme="minorHAnsi" w:hAnsiTheme="minorHAnsi" w:cstheme="minorHAnsi"/>
                <w:color w:val="auto"/>
                <w:sz w:val="20"/>
                <w:szCs w:val="20"/>
              </w:rPr>
            </w:pPr>
            <w:r w:rsidRPr="005147F6">
              <w:rPr>
                <w:rFonts w:asciiTheme="minorHAnsi" w:hAnsiTheme="minorHAnsi" w:cstheme="minorHAnsi"/>
                <w:color w:val="auto"/>
                <w:sz w:val="20"/>
                <w:szCs w:val="20"/>
              </w:rPr>
              <w:t>Interim Response</w:t>
            </w:r>
          </w:p>
        </w:tc>
        <w:tc>
          <w:tcPr>
            <w:tcW w:w="1323" w:type="dxa"/>
            <w:tcBorders>
              <w:top w:val="single" w:sz="4" w:space="0" w:color="auto"/>
              <w:left w:val="single" w:sz="4" w:space="0" w:color="auto"/>
              <w:bottom w:val="single" w:sz="4" w:space="0" w:color="auto"/>
              <w:right w:val="single" w:sz="4" w:space="0" w:color="auto"/>
            </w:tcBorders>
          </w:tcPr>
          <w:p w14:paraId="172A089B" w14:textId="77777777" w:rsidR="00FB5C4D" w:rsidRDefault="00000000" w:rsidP="00691F8A">
            <w:pPr>
              <w:spacing w:before="0" w:after="0"/>
              <w:jc w:val="center"/>
            </w:pPr>
            <w:sdt>
              <w:sdtPr>
                <w:rPr>
                  <w:rFonts w:ascii="Calibri" w:hAnsi="Calibri" w:cs="Calibri"/>
                  <w:szCs w:val="22"/>
                </w:rPr>
                <w:id w:val="2094359539"/>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4298DC87" w14:textId="77777777" w:rsidR="00FB5C4D" w:rsidRDefault="00000000" w:rsidP="00691F8A">
            <w:pPr>
              <w:spacing w:before="0" w:after="0"/>
              <w:jc w:val="center"/>
            </w:pPr>
            <w:sdt>
              <w:sdtPr>
                <w:rPr>
                  <w:rFonts w:ascii="Calibri" w:hAnsi="Calibri" w:cs="Calibri"/>
                  <w:szCs w:val="22"/>
                </w:rPr>
                <w:id w:val="-1034191673"/>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7D51060C" w14:textId="77777777" w:rsidR="00FB5C4D" w:rsidRDefault="00000000" w:rsidP="00691F8A">
            <w:pPr>
              <w:spacing w:before="0" w:after="0"/>
              <w:jc w:val="center"/>
            </w:pPr>
            <w:sdt>
              <w:sdtPr>
                <w:rPr>
                  <w:rFonts w:ascii="Calibri" w:hAnsi="Calibri" w:cs="Calibri"/>
                  <w:szCs w:val="22"/>
                </w:rPr>
                <w:id w:val="-798769419"/>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r>
      <w:tr w:rsidR="00FB5C4D" w:rsidRPr="006230F2" w14:paraId="7A166057" w14:textId="77777777" w:rsidTr="00691F8A">
        <w:trPr>
          <w:cantSplit/>
          <w:trHeight w:val="347"/>
        </w:trPr>
        <w:tc>
          <w:tcPr>
            <w:tcW w:w="5103" w:type="dxa"/>
            <w:tcBorders>
              <w:top w:val="single" w:sz="4" w:space="0" w:color="auto"/>
              <w:left w:val="single" w:sz="4" w:space="0" w:color="auto"/>
              <w:bottom w:val="single" w:sz="4" w:space="0" w:color="auto"/>
              <w:right w:val="single" w:sz="4" w:space="0" w:color="auto"/>
            </w:tcBorders>
          </w:tcPr>
          <w:p w14:paraId="53ADA2D9" w14:textId="77777777" w:rsidR="00FB5C4D" w:rsidRPr="005147F6" w:rsidRDefault="00FB5C4D" w:rsidP="00545980">
            <w:pPr>
              <w:pStyle w:val="MajorTableText"/>
              <w:numPr>
                <w:ilvl w:val="0"/>
                <w:numId w:val="34"/>
              </w:numPr>
              <w:spacing w:before="40" w:after="40"/>
              <w:rPr>
                <w:rFonts w:asciiTheme="minorHAnsi" w:hAnsiTheme="minorHAnsi" w:cstheme="minorHAnsi"/>
                <w:color w:val="auto"/>
                <w:sz w:val="20"/>
                <w:szCs w:val="20"/>
              </w:rPr>
            </w:pPr>
            <w:r w:rsidRPr="005147F6">
              <w:rPr>
                <w:rFonts w:asciiTheme="minorHAnsi" w:hAnsiTheme="minorHAnsi" w:cstheme="minorHAnsi"/>
                <w:color w:val="auto"/>
                <w:sz w:val="20"/>
                <w:szCs w:val="20"/>
              </w:rPr>
              <w:t>Functional Assessment</w:t>
            </w:r>
          </w:p>
        </w:tc>
        <w:tc>
          <w:tcPr>
            <w:tcW w:w="1323" w:type="dxa"/>
            <w:tcBorders>
              <w:top w:val="single" w:sz="4" w:space="0" w:color="auto"/>
              <w:left w:val="single" w:sz="4" w:space="0" w:color="auto"/>
              <w:bottom w:val="single" w:sz="4" w:space="0" w:color="auto"/>
              <w:right w:val="single" w:sz="4" w:space="0" w:color="auto"/>
            </w:tcBorders>
          </w:tcPr>
          <w:p w14:paraId="474D4DE0" w14:textId="77777777" w:rsidR="00FB5C4D" w:rsidRDefault="00000000" w:rsidP="00691F8A">
            <w:pPr>
              <w:spacing w:before="0" w:after="0"/>
              <w:jc w:val="center"/>
            </w:pPr>
            <w:sdt>
              <w:sdtPr>
                <w:rPr>
                  <w:rFonts w:ascii="Calibri" w:hAnsi="Calibri" w:cs="Calibri"/>
                  <w:szCs w:val="22"/>
                </w:rPr>
                <w:id w:val="1146094486"/>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7BB16B8E" w14:textId="77777777" w:rsidR="00FB5C4D" w:rsidRDefault="00000000" w:rsidP="00691F8A">
            <w:pPr>
              <w:spacing w:before="0" w:after="0"/>
              <w:jc w:val="center"/>
            </w:pPr>
            <w:sdt>
              <w:sdtPr>
                <w:rPr>
                  <w:rFonts w:ascii="Calibri" w:hAnsi="Calibri" w:cs="Calibri"/>
                  <w:szCs w:val="22"/>
                </w:rPr>
                <w:id w:val="-1211959584"/>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607816FA" w14:textId="77777777" w:rsidR="00FB5C4D" w:rsidRDefault="00000000" w:rsidP="00691F8A">
            <w:pPr>
              <w:spacing w:before="0" w:after="0"/>
              <w:jc w:val="center"/>
            </w:pPr>
            <w:sdt>
              <w:sdtPr>
                <w:rPr>
                  <w:rFonts w:ascii="Calibri" w:hAnsi="Calibri" w:cs="Calibri"/>
                  <w:szCs w:val="22"/>
                </w:rPr>
                <w:id w:val="-127245456"/>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r>
      <w:tr w:rsidR="00FB5C4D" w:rsidRPr="006230F2" w14:paraId="6A8331DC" w14:textId="77777777" w:rsidTr="00691F8A">
        <w:trPr>
          <w:cantSplit/>
          <w:trHeight w:val="343"/>
        </w:trPr>
        <w:tc>
          <w:tcPr>
            <w:tcW w:w="5103" w:type="dxa"/>
            <w:tcBorders>
              <w:top w:val="single" w:sz="4" w:space="0" w:color="auto"/>
              <w:left w:val="single" w:sz="4" w:space="0" w:color="auto"/>
              <w:bottom w:val="single" w:sz="4" w:space="0" w:color="auto"/>
              <w:right w:val="single" w:sz="4" w:space="0" w:color="auto"/>
            </w:tcBorders>
          </w:tcPr>
          <w:p w14:paraId="477ADC8C" w14:textId="77777777" w:rsidR="00FB5C4D" w:rsidRPr="005147F6" w:rsidRDefault="00FB5C4D" w:rsidP="00545980">
            <w:pPr>
              <w:pStyle w:val="MajorTableText"/>
              <w:numPr>
                <w:ilvl w:val="0"/>
                <w:numId w:val="34"/>
              </w:numPr>
              <w:spacing w:before="40" w:after="40"/>
              <w:rPr>
                <w:rFonts w:asciiTheme="minorHAnsi" w:hAnsiTheme="minorHAnsi" w:cstheme="minorHAnsi"/>
                <w:color w:val="auto"/>
                <w:sz w:val="20"/>
                <w:szCs w:val="20"/>
              </w:rPr>
            </w:pPr>
            <w:r w:rsidRPr="005147F6">
              <w:rPr>
                <w:rFonts w:asciiTheme="minorHAnsi" w:hAnsiTheme="minorHAnsi" w:cstheme="minorHAnsi"/>
                <w:color w:val="auto"/>
                <w:sz w:val="20"/>
                <w:szCs w:val="20"/>
              </w:rPr>
              <w:t>Planning</w:t>
            </w:r>
          </w:p>
        </w:tc>
        <w:tc>
          <w:tcPr>
            <w:tcW w:w="1323" w:type="dxa"/>
            <w:tcBorders>
              <w:top w:val="single" w:sz="4" w:space="0" w:color="auto"/>
              <w:left w:val="single" w:sz="4" w:space="0" w:color="auto"/>
              <w:bottom w:val="single" w:sz="4" w:space="0" w:color="auto"/>
              <w:right w:val="single" w:sz="4" w:space="0" w:color="auto"/>
            </w:tcBorders>
          </w:tcPr>
          <w:p w14:paraId="4F6BB2E9" w14:textId="77777777" w:rsidR="00FB5C4D" w:rsidRDefault="00000000" w:rsidP="00691F8A">
            <w:pPr>
              <w:spacing w:before="0" w:after="0"/>
              <w:jc w:val="center"/>
            </w:pPr>
            <w:sdt>
              <w:sdtPr>
                <w:rPr>
                  <w:rFonts w:ascii="Calibri" w:hAnsi="Calibri" w:cs="Calibri"/>
                  <w:szCs w:val="22"/>
                </w:rPr>
                <w:id w:val="-673269701"/>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71BB7C7E" w14:textId="77777777" w:rsidR="00FB5C4D" w:rsidRDefault="00000000" w:rsidP="00691F8A">
            <w:pPr>
              <w:spacing w:before="0" w:after="0"/>
              <w:jc w:val="center"/>
            </w:pPr>
            <w:sdt>
              <w:sdtPr>
                <w:rPr>
                  <w:rFonts w:ascii="Calibri" w:hAnsi="Calibri" w:cs="Calibri"/>
                  <w:szCs w:val="22"/>
                </w:rPr>
                <w:id w:val="18280138"/>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40A3E489" w14:textId="77777777" w:rsidR="00FB5C4D" w:rsidRDefault="00000000" w:rsidP="00691F8A">
            <w:pPr>
              <w:spacing w:before="0" w:after="0"/>
              <w:jc w:val="center"/>
            </w:pPr>
            <w:sdt>
              <w:sdtPr>
                <w:rPr>
                  <w:rFonts w:ascii="Calibri" w:hAnsi="Calibri" w:cs="Calibri"/>
                  <w:szCs w:val="22"/>
                </w:rPr>
                <w:id w:val="139851174"/>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r>
      <w:tr w:rsidR="00FB5C4D" w:rsidRPr="006230F2" w14:paraId="3C42151B"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461CB9CF" w14:textId="77777777" w:rsidR="00FB5C4D" w:rsidRPr="005147F6" w:rsidRDefault="00FB5C4D" w:rsidP="00545980">
            <w:pPr>
              <w:pStyle w:val="MajorTableText"/>
              <w:numPr>
                <w:ilvl w:val="0"/>
                <w:numId w:val="34"/>
              </w:numPr>
              <w:spacing w:before="40" w:after="40"/>
              <w:rPr>
                <w:rFonts w:asciiTheme="minorHAnsi" w:hAnsiTheme="minorHAnsi" w:cstheme="minorHAnsi"/>
                <w:color w:val="auto"/>
                <w:sz w:val="20"/>
                <w:szCs w:val="20"/>
              </w:rPr>
            </w:pPr>
            <w:r w:rsidRPr="005147F6">
              <w:rPr>
                <w:rFonts w:asciiTheme="minorHAnsi" w:hAnsiTheme="minorHAnsi" w:cstheme="minorHAnsi"/>
                <w:color w:val="auto"/>
                <w:sz w:val="20"/>
                <w:szCs w:val="20"/>
              </w:rPr>
              <w:t xml:space="preserve">Implementation </w:t>
            </w:r>
          </w:p>
        </w:tc>
        <w:tc>
          <w:tcPr>
            <w:tcW w:w="1323" w:type="dxa"/>
            <w:tcBorders>
              <w:top w:val="single" w:sz="4" w:space="0" w:color="auto"/>
              <w:left w:val="single" w:sz="4" w:space="0" w:color="auto"/>
              <w:bottom w:val="single" w:sz="4" w:space="0" w:color="auto"/>
              <w:right w:val="single" w:sz="4" w:space="0" w:color="auto"/>
            </w:tcBorders>
          </w:tcPr>
          <w:p w14:paraId="571121D3" w14:textId="77777777" w:rsidR="00FB5C4D" w:rsidRDefault="00000000" w:rsidP="00691F8A">
            <w:pPr>
              <w:spacing w:before="0" w:after="0"/>
              <w:jc w:val="center"/>
            </w:pPr>
            <w:sdt>
              <w:sdtPr>
                <w:rPr>
                  <w:rFonts w:ascii="Calibri" w:hAnsi="Calibri" w:cs="Calibri"/>
                  <w:szCs w:val="22"/>
                </w:rPr>
                <w:id w:val="195668202"/>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474B7D82" w14:textId="77777777" w:rsidR="00FB5C4D" w:rsidRDefault="00000000" w:rsidP="00691F8A">
            <w:pPr>
              <w:spacing w:before="0" w:after="0"/>
              <w:jc w:val="center"/>
            </w:pPr>
            <w:sdt>
              <w:sdtPr>
                <w:rPr>
                  <w:rFonts w:ascii="Calibri" w:hAnsi="Calibri" w:cs="Calibri"/>
                  <w:szCs w:val="22"/>
                </w:rPr>
                <w:id w:val="497542054"/>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361AC69C" w14:textId="77777777" w:rsidR="00FB5C4D" w:rsidRDefault="00000000" w:rsidP="00691F8A">
            <w:pPr>
              <w:spacing w:before="0" w:after="0"/>
              <w:jc w:val="center"/>
            </w:pPr>
            <w:sdt>
              <w:sdtPr>
                <w:rPr>
                  <w:rFonts w:ascii="Calibri" w:hAnsi="Calibri" w:cs="Calibri"/>
                  <w:szCs w:val="22"/>
                </w:rPr>
                <w:id w:val="1961140500"/>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r>
      <w:tr w:rsidR="00FB5C4D" w:rsidRPr="006230F2" w14:paraId="48EFF983"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4E307CC2" w14:textId="77777777" w:rsidR="00FB5C4D" w:rsidRPr="005147F6" w:rsidRDefault="00FB5C4D" w:rsidP="00545980">
            <w:pPr>
              <w:pStyle w:val="MajorTableText"/>
              <w:numPr>
                <w:ilvl w:val="0"/>
                <w:numId w:val="34"/>
              </w:numPr>
              <w:spacing w:before="40" w:after="40"/>
              <w:rPr>
                <w:rFonts w:asciiTheme="minorHAnsi" w:hAnsiTheme="minorHAnsi" w:cstheme="minorHAnsi"/>
                <w:color w:val="auto"/>
                <w:sz w:val="20"/>
                <w:szCs w:val="20"/>
              </w:rPr>
            </w:pPr>
            <w:r w:rsidRPr="005147F6">
              <w:rPr>
                <w:rFonts w:asciiTheme="minorHAnsi" w:hAnsiTheme="minorHAnsi" w:cstheme="minorHAnsi"/>
                <w:color w:val="auto"/>
                <w:sz w:val="20"/>
                <w:szCs w:val="20"/>
              </w:rPr>
              <w:t>Know it works</w:t>
            </w:r>
          </w:p>
        </w:tc>
        <w:tc>
          <w:tcPr>
            <w:tcW w:w="1323" w:type="dxa"/>
            <w:tcBorders>
              <w:top w:val="single" w:sz="4" w:space="0" w:color="auto"/>
              <w:left w:val="single" w:sz="4" w:space="0" w:color="auto"/>
              <w:bottom w:val="single" w:sz="4" w:space="0" w:color="auto"/>
              <w:right w:val="single" w:sz="4" w:space="0" w:color="auto"/>
            </w:tcBorders>
          </w:tcPr>
          <w:p w14:paraId="352EF10C" w14:textId="77777777" w:rsidR="00FB5C4D" w:rsidRDefault="00000000" w:rsidP="00691F8A">
            <w:pPr>
              <w:spacing w:before="0" w:after="0"/>
              <w:jc w:val="center"/>
            </w:pPr>
            <w:sdt>
              <w:sdtPr>
                <w:rPr>
                  <w:rFonts w:ascii="Calibri" w:hAnsi="Calibri" w:cs="Calibri"/>
                  <w:szCs w:val="22"/>
                </w:rPr>
                <w:id w:val="-419017357"/>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64E239A4" w14:textId="77777777" w:rsidR="00FB5C4D" w:rsidRDefault="00000000" w:rsidP="00691F8A">
            <w:pPr>
              <w:spacing w:before="0" w:after="0"/>
              <w:jc w:val="center"/>
            </w:pPr>
            <w:sdt>
              <w:sdtPr>
                <w:rPr>
                  <w:rFonts w:ascii="Calibri" w:hAnsi="Calibri" w:cs="Calibri"/>
                  <w:szCs w:val="22"/>
                </w:rPr>
                <w:id w:val="1464307442"/>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55CA3213" w14:textId="77777777" w:rsidR="00FB5C4D" w:rsidRDefault="00000000" w:rsidP="00691F8A">
            <w:pPr>
              <w:spacing w:before="0" w:after="0"/>
              <w:jc w:val="center"/>
            </w:pPr>
            <w:sdt>
              <w:sdtPr>
                <w:rPr>
                  <w:rFonts w:ascii="Calibri" w:hAnsi="Calibri" w:cs="Calibri"/>
                  <w:szCs w:val="22"/>
                </w:rPr>
                <w:id w:val="1488287907"/>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r>
      <w:tr w:rsidR="00FB5C4D" w:rsidRPr="006230F2" w14:paraId="6A0F4097"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39440509" w14:textId="77777777" w:rsidR="00FB5C4D" w:rsidRPr="005147F6" w:rsidRDefault="00FB5C4D" w:rsidP="00545980">
            <w:pPr>
              <w:pStyle w:val="MajorTableText"/>
              <w:numPr>
                <w:ilvl w:val="0"/>
                <w:numId w:val="34"/>
              </w:numPr>
              <w:spacing w:before="40" w:after="40"/>
              <w:rPr>
                <w:rFonts w:asciiTheme="minorHAnsi" w:hAnsiTheme="minorHAnsi" w:cstheme="minorHAnsi"/>
                <w:color w:val="auto"/>
                <w:sz w:val="20"/>
                <w:szCs w:val="20"/>
              </w:rPr>
            </w:pPr>
            <w:r w:rsidRPr="005147F6">
              <w:rPr>
                <w:rFonts w:asciiTheme="minorHAnsi" w:hAnsiTheme="minorHAnsi" w:cstheme="minorHAnsi"/>
                <w:color w:val="auto"/>
                <w:sz w:val="20"/>
                <w:szCs w:val="20"/>
              </w:rPr>
              <w:t>Reducing and eliminating restrictive practice</w:t>
            </w:r>
          </w:p>
        </w:tc>
        <w:tc>
          <w:tcPr>
            <w:tcW w:w="1323" w:type="dxa"/>
            <w:tcBorders>
              <w:top w:val="single" w:sz="4" w:space="0" w:color="auto"/>
              <w:left w:val="single" w:sz="4" w:space="0" w:color="auto"/>
              <w:bottom w:val="single" w:sz="4" w:space="0" w:color="auto"/>
              <w:right w:val="single" w:sz="4" w:space="0" w:color="auto"/>
            </w:tcBorders>
          </w:tcPr>
          <w:p w14:paraId="0181FA13" w14:textId="77777777" w:rsidR="00FB5C4D" w:rsidRDefault="00000000" w:rsidP="00691F8A">
            <w:pPr>
              <w:spacing w:before="0" w:after="0"/>
              <w:jc w:val="center"/>
            </w:pPr>
            <w:sdt>
              <w:sdtPr>
                <w:rPr>
                  <w:rFonts w:ascii="Calibri" w:hAnsi="Calibri" w:cs="Calibri"/>
                  <w:szCs w:val="22"/>
                </w:rPr>
                <w:id w:val="562842963"/>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7263492C" w14:textId="77777777" w:rsidR="00FB5C4D" w:rsidRDefault="00000000" w:rsidP="00691F8A">
            <w:pPr>
              <w:spacing w:before="0" w:after="0"/>
              <w:jc w:val="center"/>
            </w:pPr>
            <w:sdt>
              <w:sdtPr>
                <w:rPr>
                  <w:rFonts w:ascii="Calibri" w:hAnsi="Calibri" w:cs="Calibri"/>
                  <w:szCs w:val="22"/>
                </w:rPr>
                <w:id w:val="-627768584"/>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65FB0582" w14:textId="77777777" w:rsidR="00FB5C4D" w:rsidRDefault="00000000" w:rsidP="00691F8A">
            <w:pPr>
              <w:spacing w:before="0" w:after="0"/>
              <w:jc w:val="center"/>
            </w:pPr>
            <w:sdt>
              <w:sdtPr>
                <w:rPr>
                  <w:rFonts w:ascii="Calibri" w:hAnsi="Calibri" w:cs="Calibri"/>
                  <w:szCs w:val="22"/>
                </w:rPr>
                <w:id w:val="193191640"/>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r>
      <w:tr w:rsidR="00FB5C4D" w:rsidRPr="006230F2" w14:paraId="7B4D33B2"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662DBE10" w14:textId="77777777" w:rsidR="00FB5C4D" w:rsidRPr="005147F6" w:rsidRDefault="00FB5C4D" w:rsidP="00545980">
            <w:pPr>
              <w:pStyle w:val="MajorTableText"/>
              <w:numPr>
                <w:ilvl w:val="0"/>
                <w:numId w:val="34"/>
              </w:numPr>
              <w:spacing w:before="40" w:after="40"/>
              <w:rPr>
                <w:rFonts w:asciiTheme="minorHAnsi" w:hAnsiTheme="minorHAnsi" w:cstheme="minorHAnsi"/>
                <w:color w:val="auto"/>
                <w:sz w:val="20"/>
                <w:szCs w:val="20"/>
              </w:rPr>
            </w:pPr>
            <w:r w:rsidRPr="005147F6">
              <w:rPr>
                <w:rFonts w:asciiTheme="minorHAnsi" w:hAnsiTheme="minorHAnsi" w:cstheme="minorHAnsi"/>
                <w:color w:val="auto"/>
                <w:sz w:val="20"/>
                <w:szCs w:val="20"/>
              </w:rPr>
              <w:t xml:space="preserve">Continuing Professional Development and Supervision </w:t>
            </w:r>
          </w:p>
        </w:tc>
        <w:tc>
          <w:tcPr>
            <w:tcW w:w="1323" w:type="dxa"/>
            <w:tcBorders>
              <w:top w:val="single" w:sz="4" w:space="0" w:color="auto"/>
              <w:left w:val="single" w:sz="4" w:space="0" w:color="auto"/>
              <w:bottom w:val="single" w:sz="4" w:space="0" w:color="auto"/>
              <w:right w:val="single" w:sz="4" w:space="0" w:color="auto"/>
            </w:tcBorders>
          </w:tcPr>
          <w:p w14:paraId="03E16A85" w14:textId="77777777" w:rsidR="00FB5C4D" w:rsidRDefault="00000000" w:rsidP="00691F8A">
            <w:pPr>
              <w:spacing w:before="0" w:after="0"/>
              <w:jc w:val="center"/>
            </w:pPr>
            <w:sdt>
              <w:sdtPr>
                <w:rPr>
                  <w:rFonts w:ascii="Calibri" w:hAnsi="Calibri" w:cs="Calibri"/>
                  <w:szCs w:val="22"/>
                </w:rPr>
                <w:id w:val="968705807"/>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79C029B5" w14:textId="77777777" w:rsidR="00FB5C4D" w:rsidRDefault="00000000" w:rsidP="00691F8A">
            <w:pPr>
              <w:spacing w:before="0" w:after="0"/>
              <w:jc w:val="center"/>
            </w:pPr>
            <w:sdt>
              <w:sdtPr>
                <w:rPr>
                  <w:rFonts w:ascii="Calibri" w:hAnsi="Calibri" w:cs="Calibri"/>
                  <w:szCs w:val="22"/>
                </w:rPr>
                <w:id w:val="386079710"/>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c>
          <w:tcPr>
            <w:tcW w:w="1323" w:type="dxa"/>
            <w:tcBorders>
              <w:top w:val="single" w:sz="4" w:space="0" w:color="auto"/>
              <w:left w:val="single" w:sz="4" w:space="0" w:color="auto"/>
              <w:bottom w:val="single" w:sz="4" w:space="0" w:color="auto"/>
              <w:right w:val="single" w:sz="4" w:space="0" w:color="auto"/>
            </w:tcBorders>
          </w:tcPr>
          <w:p w14:paraId="5C0D0A33" w14:textId="77777777" w:rsidR="00FB5C4D" w:rsidRDefault="00000000" w:rsidP="00691F8A">
            <w:pPr>
              <w:spacing w:before="0" w:after="0"/>
              <w:jc w:val="center"/>
            </w:pPr>
            <w:sdt>
              <w:sdtPr>
                <w:rPr>
                  <w:rFonts w:ascii="Calibri" w:hAnsi="Calibri" w:cs="Calibri"/>
                  <w:szCs w:val="22"/>
                </w:rPr>
                <w:id w:val="-1291359163"/>
                <w14:checkbox>
                  <w14:checked w14:val="0"/>
                  <w14:checkedState w14:val="2612" w14:font="MS Gothic"/>
                  <w14:uncheckedState w14:val="2610" w14:font="MS Gothic"/>
                </w14:checkbox>
              </w:sdtPr>
              <w:sdtContent>
                <w:r w:rsidR="00FB5C4D">
                  <w:rPr>
                    <w:rFonts w:ascii="MS Gothic" w:eastAsia="MS Gothic" w:hAnsi="MS Gothic" w:cs="Calibri" w:hint="eastAsia"/>
                    <w:szCs w:val="22"/>
                  </w:rPr>
                  <w:t>☐</w:t>
                </w:r>
              </w:sdtContent>
            </w:sdt>
          </w:p>
        </w:tc>
      </w:tr>
    </w:tbl>
    <w:p w14:paraId="5BC52674" w14:textId="23D0CCBC" w:rsidR="00FB5C4D" w:rsidRPr="00CF154F" w:rsidRDefault="00000000" w:rsidP="00FB5C4D">
      <w:pPr>
        <w:spacing w:before="240" w:after="120"/>
        <w:rPr>
          <w:rFonts w:eastAsia="SimSun" w:cstheme="minorHAnsi"/>
          <w:color w:val="000000"/>
          <w:szCs w:val="22"/>
          <w:lang w:eastAsia="en-AU"/>
        </w:rPr>
      </w:pPr>
      <w:sdt>
        <w:sdtPr>
          <w:rPr>
            <w:rFonts w:ascii="Calibri" w:hAnsi="Calibri" w:cs="Calibri"/>
            <w:szCs w:val="22"/>
          </w:rPr>
          <w:id w:val="941337232"/>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CF154F">
        <w:rPr>
          <w:rFonts w:ascii="Calibri" w:hAnsi="Calibri" w:cs="Calibri"/>
          <w:szCs w:val="22"/>
        </w:rPr>
        <w:t>I reviewed the</w:t>
      </w:r>
      <w:r w:rsidR="00FB5C4D">
        <w:rPr>
          <w:rFonts w:ascii="Calibri" w:hAnsi="Calibri" w:cs="Calibri"/>
          <w:szCs w:val="22"/>
        </w:rPr>
        <w:t xml:space="preserve"> Proficient</w:t>
      </w:r>
      <w:r w:rsidR="00FB5C4D" w:rsidRPr="00CF154F">
        <w:rPr>
          <w:rFonts w:ascii="Calibri" w:hAnsi="Calibri" w:cs="Calibri"/>
          <w:szCs w:val="22"/>
        </w:rPr>
        <w:t xml:space="preserve"> Practitioner Self-Assessment Tool and Portfolio of Evidence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Practitioner self-assessed level"/>
        <w:tblDescription w:val="Please tick:&#10;Core,  Proficient,   Advanced or Specialist"/>
      </w:tblPr>
      <w:tblGrid>
        <w:gridCol w:w="5103"/>
        <w:gridCol w:w="1323"/>
        <w:gridCol w:w="1323"/>
        <w:gridCol w:w="1323"/>
      </w:tblGrid>
      <w:tr w:rsidR="00FB5C4D" w:rsidRPr="00CF154F" w14:paraId="24673947" w14:textId="77777777" w:rsidTr="00691F8A">
        <w:trPr>
          <w:cantSplit/>
          <w:trHeight w:val="509"/>
        </w:trPr>
        <w:tc>
          <w:tcPr>
            <w:tcW w:w="5103" w:type="dxa"/>
            <w:tcBorders>
              <w:top w:val="single" w:sz="4" w:space="0" w:color="auto"/>
              <w:left w:val="single" w:sz="4" w:space="0" w:color="auto"/>
              <w:bottom w:val="single" w:sz="4" w:space="0" w:color="auto"/>
              <w:right w:val="single" w:sz="4" w:space="0" w:color="auto"/>
            </w:tcBorders>
            <w:shd w:val="clear" w:color="auto" w:fill="5F2E74"/>
          </w:tcPr>
          <w:p w14:paraId="35611478" w14:textId="77777777" w:rsidR="00FB5C4D" w:rsidRPr="00CF154F" w:rsidRDefault="00FB5C4D" w:rsidP="00691F8A">
            <w:pPr>
              <w:autoSpaceDE w:val="0"/>
              <w:autoSpaceDN w:val="0"/>
              <w:adjustRightInd w:val="0"/>
              <w:spacing w:before="120" w:after="0" w:line="240" w:lineRule="auto"/>
              <w:rPr>
                <w:rFonts w:eastAsia="SimSun" w:cstheme="minorHAnsi"/>
                <w:b/>
                <w:color w:val="000000"/>
                <w:sz w:val="20"/>
                <w:lang w:eastAsia="en-AU"/>
              </w:rPr>
            </w:pPr>
            <w:r>
              <w:rPr>
                <w:rFonts w:eastAsia="SimSun" w:cstheme="minorHAnsi"/>
                <w:b/>
                <w:color w:val="FFFFFF" w:themeColor="background1"/>
                <w:sz w:val="20"/>
                <w:lang w:eastAsia="en-AU"/>
              </w:rPr>
              <w:t>Proficient</w:t>
            </w:r>
            <w:r w:rsidRPr="00CF154F">
              <w:rPr>
                <w:rFonts w:eastAsia="SimSun" w:cstheme="minorHAnsi"/>
                <w:b/>
                <w:color w:val="FFFFFF" w:themeColor="background1"/>
                <w:sz w:val="20"/>
                <w:lang w:eastAsia="en-AU"/>
              </w:rPr>
              <w:t xml:space="preserve"> Practitioner Capability Domains</w:t>
            </w:r>
          </w:p>
        </w:tc>
        <w:tc>
          <w:tcPr>
            <w:tcW w:w="1323" w:type="dxa"/>
            <w:tcBorders>
              <w:top w:val="single" w:sz="4" w:space="0" w:color="auto"/>
              <w:left w:val="single" w:sz="4" w:space="0" w:color="auto"/>
              <w:bottom w:val="single" w:sz="4" w:space="0" w:color="auto"/>
              <w:right w:val="single" w:sz="4" w:space="0" w:color="auto"/>
            </w:tcBorders>
          </w:tcPr>
          <w:p w14:paraId="685B21BF" w14:textId="77777777" w:rsidR="00FB5C4D" w:rsidRPr="00EB18DE" w:rsidRDefault="00FB5C4D" w:rsidP="00691F8A">
            <w:pPr>
              <w:pStyle w:val="MajorTableText"/>
              <w:spacing w:before="0" w:after="0"/>
              <w:jc w:val="center"/>
              <w:rPr>
                <w:rFonts w:asciiTheme="minorHAnsi" w:hAnsiTheme="minorHAnsi" w:cstheme="minorHAnsi"/>
                <w:sz w:val="20"/>
                <w:szCs w:val="20"/>
              </w:rPr>
            </w:pPr>
            <w:r w:rsidRPr="00EB18DE">
              <w:rPr>
                <w:rFonts w:asciiTheme="minorHAnsi" w:hAnsiTheme="minorHAnsi" w:cstheme="minorHAnsi"/>
                <w:sz w:val="20"/>
                <w:szCs w:val="20"/>
              </w:rPr>
              <w:t>Capability met</w:t>
            </w:r>
          </w:p>
        </w:tc>
        <w:tc>
          <w:tcPr>
            <w:tcW w:w="1323" w:type="dxa"/>
            <w:tcBorders>
              <w:top w:val="single" w:sz="4" w:space="0" w:color="auto"/>
              <w:left w:val="single" w:sz="4" w:space="0" w:color="auto"/>
              <w:bottom w:val="single" w:sz="4" w:space="0" w:color="auto"/>
              <w:right w:val="single" w:sz="4" w:space="0" w:color="auto"/>
            </w:tcBorders>
          </w:tcPr>
          <w:p w14:paraId="0B2A9AA5" w14:textId="77777777" w:rsidR="00FB5C4D" w:rsidRPr="00EB18DE" w:rsidRDefault="00FB5C4D" w:rsidP="00691F8A">
            <w:pPr>
              <w:pStyle w:val="MajorTableText"/>
              <w:spacing w:before="0" w:after="0"/>
              <w:jc w:val="center"/>
              <w:rPr>
                <w:rFonts w:asciiTheme="minorHAnsi" w:hAnsiTheme="minorHAnsi" w:cstheme="minorHAnsi"/>
                <w:sz w:val="20"/>
                <w:szCs w:val="20"/>
              </w:rPr>
            </w:pPr>
            <w:r w:rsidRPr="00EB18DE">
              <w:rPr>
                <w:rFonts w:asciiTheme="minorHAnsi" w:hAnsiTheme="minorHAnsi" w:cstheme="minorHAnsi"/>
                <w:sz w:val="20"/>
                <w:szCs w:val="20"/>
              </w:rPr>
              <w:t>Developing capability</w:t>
            </w:r>
          </w:p>
        </w:tc>
        <w:tc>
          <w:tcPr>
            <w:tcW w:w="1323" w:type="dxa"/>
            <w:tcBorders>
              <w:top w:val="single" w:sz="4" w:space="0" w:color="auto"/>
              <w:left w:val="single" w:sz="4" w:space="0" w:color="auto"/>
              <w:bottom w:val="single" w:sz="4" w:space="0" w:color="auto"/>
              <w:right w:val="single" w:sz="4" w:space="0" w:color="auto"/>
            </w:tcBorders>
          </w:tcPr>
          <w:p w14:paraId="7C7B61E3" w14:textId="77777777" w:rsidR="00FB5C4D" w:rsidRPr="00EB18DE" w:rsidRDefault="00FB5C4D" w:rsidP="00691F8A">
            <w:pPr>
              <w:pStyle w:val="MajorTableText"/>
              <w:spacing w:before="0" w:after="0"/>
              <w:jc w:val="center"/>
              <w:rPr>
                <w:rFonts w:asciiTheme="minorHAnsi" w:hAnsiTheme="minorHAnsi" w:cstheme="minorHAnsi"/>
                <w:sz w:val="20"/>
                <w:szCs w:val="20"/>
              </w:rPr>
            </w:pPr>
            <w:r w:rsidRPr="00EB18DE">
              <w:rPr>
                <w:rFonts w:asciiTheme="minorHAnsi" w:hAnsiTheme="minorHAnsi" w:cstheme="minorHAnsi"/>
                <w:sz w:val="20"/>
                <w:szCs w:val="20"/>
              </w:rPr>
              <w:t>Capability not met</w:t>
            </w:r>
          </w:p>
        </w:tc>
      </w:tr>
      <w:tr w:rsidR="00691F8A" w:rsidRPr="00CF154F" w14:paraId="4C4AE629" w14:textId="77777777" w:rsidTr="00691F8A">
        <w:trPr>
          <w:cantSplit/>
          <w:trHeight w:val="323"/>
        </w:trPr>
        <w:tc>
          <w:tcPr>
            <w:tcW w:w="5103" w:type="dxa"/>
            <w:tcBorders>
              <w:top w:val="single" w:sz="4" w:space="0" w:color="auto"/>
              <w:left w:val="single" w:sz="4" w:space="0" w:color="auto"/>
              <w:bottom w:val="single" w:sz="4" w:space="0" w:color="auto"/>
              <w:right w:val="single" w:sz="4" w:space="0" w:color="auto"/>
            </w:tcBorders>
          </w:tcPr>
          <w:p w14:paraId="270D1D5B" w14:textId="77777777" w:rsidR="00691F8A" w:rsidRPr="00CF154F" w:rsidRDefault="00691F8A" w:rsidP="00545980">
            <w:pPr>
              <w:pStyle w:val="MajorTableText"/>
              <w:numPr>
                <w:ilvl w:val="0"/>
                <w:numId w:val="73"/>
              </w:numPr>
              <w:spacing w:before="40" w:after="40"/>
              <w:rPr>
                <w:rFonts w:asciiTheme="minorHAnsi" w:hAnsiTheme="minorHAnsi" w:cstheme="minorHAnsi"/>
                <w:color w:val="auto"/>
                <w:sz w:val="20"/>
                <w:szCs w:val="20"/>
              </w:rPr>
            </w:pPr>
            <w:r w:rsidRPr="00CF154F">
              <w:rPr>
                <w:rFonts w:asciiTheme="minorHAnsi" w:hAnsiTheme="minorHAnsi" w:cstheme="minorHAnsi"/>
                <w:color w:val="auto"/>
                <w:sz w:val="20"/>
                <w:szCs w:val="20"/>
              </w:rPr>
              <w:t>Interim Response</w:t>
            </w:r>
          </w:p>
        </w:tc>
        <w:tc>
          <w:tcPr>
            <w:tcW w:w="1323" w:type="dxa"/>
            <w:tcBorders>
              <w:top w:val="single" w:sz="4" w:space="0" w:color="auto"/>
              <w:left w:val="single" w:sz="4" w:space="0" w:color="auto"/>
              <w:bottom w:val="single" w:sz="4" w:space="0" w:color="auto"/>
              <w:right w:val="single" w:sz="4" w:space="0" w:color="auto"/>
            </w:tcBorders>
          </w:tcPr>
          <w:p w14:paraId="3D2BE741" w14:textId="3C40643C"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722401752"/>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58536F1F" w14:textId="3649F0A6"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128819402"/>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13DACF2E" w14:textId="17CF7965"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256893104"/>
                <w14:checkbox>
                  <w14:checked w14:val="0"/>
                  <w14:checkedState w14:val="2612" w14:font="MS Gothic"/>
                  <w14:uncheckedState w14:val="2610" w14:font="MS Gothic"/>
                </w14:checkbox>
              </w:sdtPr>
              <w:sdtContent>
                <w:r w:rsidR="00691F8A" w:rsidRP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r>
      <w:tr w:rsidR="00691F8A" w:rsidRPr="00CF154F" w14:paraId="7485D0A6" w14:textId="77777777" w:rsidTr="00691F8A">
        <w:trPr>
          <w:cantSplit/>
          <w:trHeight w:val="347"/>
        </w:trPr>
        <w:tc>
          <w:tcPr>
            <w:tcW w:w="5103" w:type="dxa"/>
            <w:tcBorders>
              <w:top w:val="single" w:sz="4" w:space="0" w:color="auto"/>
              <w:left w:val="single" w:sz="4" w:space="0" w:color="auto"/>
              <w:bottom w:val="single" w:sz="4" w:space="0" w:color="auto"/>
              <w:right w:val="single" w:sz="4" w:space="0" w:color="auto"/>
            </w:tcBorders>
          </w:tcPr>
          <w:p w14:paraId="706C938D" w14:textId="77777777" w:rsidR="00691F8A" w:rsidRPr="00CF154F" w:rsidRDefault="00691F8A" w:rsidP="00545980">
            <w:pPr>
              <w:pStyle w:val="MajorTableText"/>
              <w:numPr>
                <w:ilvl w:val="0"/>
                <w:numId w:val="73"/>
              </w:numPr>
              <w:spacing w:before="40" w:after="40"/>
              <w:rPr>
                <w:rFonts w:asciiTheme="minorHAnsi" w:hAnsiTheme="minorHAnsi" w:cstheme="minorHAnsi"/>
                <w:color w:val="auto"/>
                <w:sz w:val="20"/>
                <w:szCs w:val="20"/>
              </w:rPr>
            </w:pPr>
            <w:r w:rsidRPr="00CF154F">
              <w:rPr>
                <w:rFonts w:asciiTheme="minorHAnsi" w:hAnsiTheme="minorHAnsi" w:cstheme="minorHAnsi"/>
                <w:color w:val="auto"/>
                <w:sz w:val="20"/>
                <w:szCs w:val="20"/>
              </w:rPr>
              <w:t>Functional Assessment</w:t>
            </w:r>
          </w:p>
        </w:tc>
        <w:tc>
          <w:tcPr>
            <w:tcW w:w="1323" w:type="dxa"/>
            <w:tcBorders>
              <w:top w:val="single" w:sz="4" w:space="0" w:color="auto"/>
              <w:left w:val="single" w:sz="4" w:space="0" w:color="auto"/>
              <w:bottom w:val="single" w:sz="4" w:space="0" w:color="auto"/>
              <w:right w:val="single" w:sz="4" w:space="0" w:color="auto"/>
            </w:tcBorders>
          </w:tcPr>
          <w:p w14:paraId="10656E34" w14:textId="7B415091"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596683046"/>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1E417C9C" w14:textId="7EB9EFCF"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2053270448"/>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51563D98" w14:textId="608FE4D9"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957980729"/>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r>
      <w:tr w:rsidR="00691F8A" w:rsidRPr="00CF154F" w14:paraId="0C8CA912" w14:textId="77777777" w:rsidTr="00691F8A">
        <w:trPr>
          <w:cantSplit/>
          <w:trHeight w:val="343"/>
        </w:trPr>
        <w:tc>
          <w:tcPr>
            <w:tcW w:w="5103" w:type="dxa"/>
            <w:tcBorders>
              <w:top w:val="single" w:sz="4" w:space="0" w:color="auto"/>
              <w:left w:val="single" w:sz="4" w:space="0" w:color="auto"/>
              <w:bottom w:val="single" w:sz="4" w:space="0" w:color="auto"/>
              <w:right w:val="single" w:sz="4" w:space="0" w:color="auto"/>
            </w:tcBorders>
          </w:tcPr>
          <w:p w14:paraId="4CA267BD" w14:textId="77777777" w:rsidR="00691F8A" w:rsidRPr="00CF154F" w:rsidRDefault="00691F8A" w:rsidP="00545980">
            <w:pPr>
              <w:pStyle w:val="MajorTableText"/>
              <w:numPr>
                <w:ilvl w:val="0"/>
                <w:numId w:val="73"/>
              </w:numPr>
              <w:spacing w:before="40" w:after="40"/>
              <w:rPr>
                <w:rFonts w:asciiTheme="minorHAnsi" w:hAnsiTheme="minorHAnsi" w:cstheme="minorHAnsi"/>
                <w:color w:val="auto"/>
                <w:sz w:val="20"/>
                <w:szCs w:val="20"/>
              </w:rPr>
            </w:pPr>
            <w:r w:rsidRPr="00CF154F">
              <w:rPr>
                <w:rFonts w:asciiTheme="minorHAnsi" w:hAnsiTheme="minorHAnsi" w:cstheme="minorHAnsi"/>
                <w:color w:val="auto"/>
                <w:sz w:val="20"/>
                <w:szCs w:val="20"/>
              </w:rPr>
              <w:t>Planning</w:t>
            </w:r>
          </w:p>
        </w:tc>
        <w:tc>
          <w:tcPr>
            <w:tcW w:w="1323" w:type="dxa"/>
            <w:tcBorders>
              <w:top w:val="single" w:sz="4" w:space="0" w:color="auto"/>
              <w:left w:val="single" w:sz="4" w:space="0" w:color="auto"/>
              <w:bottom w:val="single" w:sz="4" w:space="0" w:color="auto"/>
              <w:right w:val="single" w:sz="4" w:space="0" w:color="auto"/>
            </w:tcBorders>
          </w:tcPr>
          <w:p w14:paraId="0D72AC2F" w14:textId="2CC630B3"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623909488"/>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0344377B" w14:textId="5A532CB4"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307699683"/>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6B112A32" w14:textId="072C1812"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900854401"/>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r>
      <w:tr w:rsidR="00691F8A" w:rsidRPr="00CF154F" w14:paraId="7C1B00C6"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0B3EC71F" w14:textId="77777777" w:rsidR="00691F8A" w:rsidRPr="00CF154F" w:rsidRDefault="00691F8A" w:rsidP="00545980">
            <w:pPr>
              <w:pStyle w:val="MajorTableText"/>
              <w:numPr>
                <w:ilvl w:val="0"/>
                <w:numId w:val="73"/>
              </w:numPr>
              <w:spacing w:before="40" w:after="40"/>
              <w:rPr>
                <w:rFonts w:asciiTheme="minorHAnsi" w:hAnsiTheme="minorHAnsi" w:cstheme="minorHAnsi"/>
                <w:color w:val="auto"/>
                <w:sz w:val="20"/>
                <w:szCs w:val="20"/>
              </w:rPr>
            </w:pPr>
            <w:r w:rsidRPr="00CF154F">
              <w:rPr>
                <w:rFonts w:asciiTheme="minorHAnsi" w:hAnsiTheme="minorHAnsi" w:cstheme="minorHAnsi"/>
                <w:color w:val="auto"/>
                <w:sz w:val="20"/>
                <w:szCs w:val="20"/>
              </w:rPr>
              <w:t xml:space="preserve">Implementation </w:t>
            </w:r>
          </w:p>
        </w:tc>
        <w:tc>
          <w:tcPr>
            <w:tcW w:w="1323" w:type="dxa"/>
            <w:tcBorders>
              <w:top w:val="single" w:sz="4" w:space="0" w:color="auto"/>
              <w:left w:val="single" w:sz="4" w:space="0" w:color="auto"/>
              <w:bottom w:val="single" w:sz="4" w:space="0" w:color="auto"/>
              <w:right w:val="single" w:sz="4" w:space="0" w:color="auto"/>
            </w:tcBorders>
          </w:tcPr>
          <w:p w14:paraId="0269B0DB" w14:textId="3882E339"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62867327"/>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2BB264B4" w14:textId="1AC52707"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568770320"/>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75CE0822" w14:textId="1013122F" w:rsidR="00691F8A" w:rsidRPr="00691F8A"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247854304"/>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691F8A" w:rsidRPr="00691F8A">
              <w:rPr>
                <w:rFonts w:ascii="Calibri" w:hAnsi="Calibri" w:cs="Calibri"/>
                <w:sz w:val="22"/>
                <w:szCs w:val="22"/>
              </w:rPr>
              <w:t xml:space="preserve"> </w:t>
            </w:r>
          </w:p>
        </w:tc>
      </w:tr>
      <w:tr w:rsidR="00FB5C4D" w:rsidRPr="00CF154F" w14:paraId="6F088820"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32F9B905" w14:textId="77777777" w:rsidR="00FB5C4D" w:rsidRPr="00CF154F" w:rsidRDefault="00FB5C4D" w:rsidP="00545980">
            <w:pPr>
              <w:pStyle w:val="MajorTableText"/>
              <w:numPr>
                <w:ilvl w:val="0"/>
                <w:numId w:val="73"/>
              </w:numPr>
              <w:spacing w:before="40" w:after="40"/>
              <w:rPr>
                <w:rFonts w:asciiTheme="minorHAnsi" w:hAnsiTheme="minorHAnsi" w:cstheme="minorHAnsi"/>
                <w:color w:val="auto"/>
                <w:sz w:val="20"/>
                <w:szCs w:val="20"/>
              </w:rPr>
            </w:pPr>
            <w:r w:rsidRPr="00CF154F">
              <w:rPr>
                <w:rFonts w:asciiTheme="minorHAnsi" w:hAnsiTheme="minorHAnsi" w:cstheme="minorHAnsi"/>
                <w:color w:val="auto"/>
                <w:sz w:val="20"/>
                <w:szCs w:val="20"/>
              </w:rPr>
              <w:t>Know it works</w:t>
            </w:r>
          </w:p>
        </w:tc>
        <w:tc>
          <w:tcPr>
            <w:tcW w:w="1323" w:type="dxa"/>
            <w:tcBorders>
              <w:top w:val="single" w:sz="4" w:space="0" w:color="auto"/>
              <w:left w:val="single" w:sz="4" w:space="0" w:color="auto"/>
              <w:bottom w:val="single" w:sz="4" w:space="0" w:color="auto"/>
              <w:right w:val="single" w:sz="4" w:space="0" w:color="auto"/>
            </w:tcBorders>
          </w:tcPr>
          <w:p w14:paraId="313BCFDB" w14:textId="0CD7C4CC" w:rsidR="00FB5C4D" w:rsidRPr="006230F2"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871491043"/>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FB5C4D" w:rsidRPr="00CF154F">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5EA1D2A2" w14:textId="6492E3DE" w:rsidR="00FB5C4D" w:rsidRPr="006230F2"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1521927483"/>
                <w14:checkbox>
                  <w14:checked w14:val="0"/>
                  <w14:checkedState w14:val="2612" w14:font="MS Gothic"/>
                  <w14:uncheckedState w14:val="2610" w14:font="MS Gothic"/>
                </w14:checkbox>
              </w:sdtPr>
              <w:sdtContent>
                <w:r w:rsidR="00691F8A">
                  <w:rPr>
                    <w:rFonts w:ascii="MS Gothic" w:eastAsia="MS Gothic" w:hAnsi="MS Gothic" w:cs="Calibri" w:hint="eastAsia"/>
                    <w:sz w:val="22"/>
                    <w:szCs w:val="22"/>
                  </w:rPr>
                  <w:t>☐</w:t>
                </w:r>
              </w:sdtContent>
            </w:sdt>
            <w:r w:rsidR="00FB5C4D" w:rsidRPr="00CF154F">
              <w:rPr>
                <w:rFonts w:ascii="Calibri" w:hAnsi="Calibri" w:cs="Calibri"/>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011A7509" w14:textId="77777777" w:rsidR="00FB5C4D" w:rsidRPr="006230F2" w:rsidRDefault="00000000" w:rsidP="00691F8A">
            <w:pPr>
              <w:pStyle w:val="MajorTableText"/>
              <w:spacing w:before="40" w:after="40"/>
              <w:jc w:val="center"/>
              <w:rPr>
                <w:rFonts w:asciiTheme="minorHAnsi" w:hAnsiTheme="minorHAnsi" w:cstheme="minorHAnsi"/>
                <w:sz w:val="22"/>
                <w:szCs w:val="22"/>
              </w:rPr>
            </w:pPr>
            <w:sdt>
              <w:sdtPr>
                <w:rPr>
                  <w:rFonts w:ascii="Calibri" w:hAnsi="Calibri" w:cs="Calibri"/>
                  <w:sz w:val="22"/>
                  <w:szCs w:val="22"/>
                </w:rPr>
                <w:id w:val="-305086799"/>
                <w14:checkbox>
                  <w14:checked w14:val="0"/>
                  <w14:checkedState w14:val="2612" w14:font="MS Gothic"/>
                  <w14:uncheckedState w14:val="2610" w14:font="MS Gothic"/>
                </w14:checkbox>
              </w:sdtPr>
              <w:sdtContent>
                <w:r w:rsidR="00FB5C4D" w:rsidRPr="006230F2">
                  <w:rPr>
                    <w:rFonts w:ascii="MS Gothic" w:eastAsia="MS Gothic" w:hAnsi="MS Gothic" w:cs="Calibri" w:hint="eastAsia"/>
                    <w:sz w:val="22"/>
                    <w:szCs w:val="22"/>
                  </w:rPr>
                  <w:t>☐</w:t>
                </w:r>
              </w:sdtContent>
            </w:sdt>
            <w:r w:rsidR="00FB5C4D" w:rsidRPr="00CF154F">
              <w:rPr>
                <w:rFonts w:ascii="Calibri" w:hAnsi="Calibri" w:cs="Calibri"/>
                <w:sz w:val="22"/>
                <w:szCs w:val="22"/>
              </w:rPr>
              <w:t xml:space="preserve"> </w:t>
            </w:r>
          </w:p>
        </w:tc>
      </w:tr>
      <w:tr w:rsidR="00FB5C4D" w:rsidRPr="00CF154F" w14:paraId="10707F47"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355B13C3" w14:textId="77777777" w:rsidR="00FB5C4D" w:rsidRPr="00CF154F" w:rsidRDefault="00FB5C4D" w:rsidP="00545980">
            <w:pPr>
              <w:pStyle w:val="MajorTableText"/>
              <w:numPr>
                <w:ilvl w:val="0"/>
                <w:numId w:val="73"/>
              </w:numPr>
              <w:spacing w:before="40" w:after="40"/>
              <w:rPr>
                <w:rFonts w:asciiTheme="minorHAnsi" w:hAnsiTheme="minorHAnsi" w:cstheme="minorHAnsi"/>
                <w:color w:val="auto"/>
                <w:sz w:val="20"/>
                <w:szCs w:val="20"/>
              </w:rPr>
            </w:pPr>
            <w:r w:rsidRPr="00CF154F">
              <w:rPr>
                <w:rFonts w:asciiTheme="minorHAnsi" w:hAnsiTheme="minorHAnsi" w:cstheme="minorHAnsi"/>
                <w:color w:val="auto"/>
                <w:sz w:val="20"/>
                <w:szCs w:val="20"/>
              </w:rPr>
              <w:t>Reducing and eliminating restrictive practice</w:t>
            </w:r>
          </w:p>
        </w:tc>
        <w:tc>
          <w:tcPr>
            <w:tcW w:w="1323" w:type="dxa"/>
            <w:tcBorders>
              <w:top w:val="single" w:sz="4" w:space="0" w:color="auto"/>
              <w:left w:val="single" w:sz="4" w:space="0" w:color="auto"/>
              <w:bottom w:val="single" w:sz="4" w:space="0" w:color="auto"/>
              <w:right w:val="single" w:sz="4" w:space="0" w:color="auto"/>
            </w:tcBorders>
          </w:tcPr>
          <w:p w14:paraId="0211E0A8" w14:textId="68FF4F11" w:rsidR="00FB5C4D" w:rsidRPr="006230F2" w:rsidRDefault="00000000" w:rsidP="00691F8A">
            <w:pPr>
              <w:spacing w:before="40" w:after="40" w:line="240" w:lineRule="auto"/>
              <w:jc w:val="center"/>
              <w:rPr>
                <w:rFonts w:cstheme="minorHAnsi"/>
                <w:szCs w:val="22"/>
              </w:rPr>
            </w:pPr>
            <w:sdt>
              <w:sdtPr>
                <w:rPr>
                  <w:rFonts w:ascii="Calibri" w:hAnsi="Calibri" w:cs="Calibri"/>
                  <w:szCs w:val="22"/>
                </w:rPr>
                <w:id w:val="60374510"/>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6230F2">
              <w:rPr>
                <w:rFonts w:ascii="Calibri" w:hAnsi="Calibri" w:cs="Calibri"/>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02E44515" w14:textId="5E8A9226" w:rsidR="00FB5C4D" w:rsidRPr="006230F2" w:rsidRDefault="00000000" w:rsidP="00691F8A">
            <w:pPr>
              <w:spacing w:before="40" w:after="40" w:line="240" w:lineRule="auto"/>
              <w:jc w:val="center"/>
              <w:rPr>
                <w:rFonts w:cstheme="minorHAnsi"/>
                <w:szCs w:val="22"/>
              </w:rPr>
            </w:pPr>
            <w:sdt>
              <w:sdtPr>
                <w:rPr>
                  <w:rFonts w:ascii="Calibri" w:hAnsi="Calibri" w:cs="Calibri"/>
                  <w:szCs w:val="22"/>
                </w:rPr>
                <w:id w:val="94412509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6230F2">
              <w:rPr>
                <w:rFonts w:ascii="Calibri" w:hAnsi="Calibri" w:cs="Calibri"/>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0A3AE504" w14:textId="77777777" w:rsidR="00FB5C4D" w:rsidRPr="006230F2" w:rsidRDefault="00000000" w:rsidP="00691F8A">
            <w:pPr>
              <w:spacing w:before="40" w:after="40" w:line="240" w:lineRule="auto"/>
              <w:jc w:val="center"/>
              <w:rPr>
                <w:rFonts w:cstheme="minorHAnsi"/>
                <w:szCs w:val="22"/>
              </w:rPr>
            </w:pPr>
            <w:sdt>
              <w:sdtPr>
                <w:rPr>
                  <w:rFonts w:ascii="Calibri" w:hAnsi="Calibri" w:cs="Calibri"/>
                  <w:szCs w:val="22"/>
                </w:rPr>
                <w:id w:val="938105431"/>
                <w14:checkbox>
                  <w14:checked w14:val="0"/>
                  <w14:checkedState w14:val="2612" w14:font="MS Gothic"/>
                  <w14:uncheckedState w14:val="2610" w14:font="MS Gothic"/>
                </w14:checkbox>
              </w:sdtPr>
              <w:sdtContent>
                <w:r w:rsidR="00FB5C4D" w:rsidRPr="006230F2">
                  <w:rPr>
                    <w:rFonts w:ascii="MS Gothic" w:eastAsia="MS Gothic" w:hAnsi="MS Gothic" w:cs="Calibri" w:hint="eastAsia"/>
                    <w:szCs w:val="22"/>
                  </w:rPr>
                  <w:t>☐</w:t>
                </w:r>
              </w:sdtContent>
            </w:sdt>
            <w:r w:rsidR="00FB5C4D" w:rsidRPr="006230F2">
              <w:rPr>
                <w:rFonts w:ascii="Calibri" w:hAnsi="Calibri" w:cs="Calibri"/>
                <w:szCs w:val="22"/>
              </w:rPr>
              <w:t xml:space="preserve"> </w:t>
            </w:r>
          </w:p>
        </w:tc>
      </w:tr>
      <w:tr w:rsidR="00FB5C4D" w:rsidRPr="00CF154F" w14:paraId="0F421577" w14:textId="77777777" w:rsidTr="00691F8A">
        <w:trPr>
          <w:cantSplit/>
        </w:trPr>
        <w:tc>
          <w:tcPr>
            <w:tcW w:w="5103" w:type="dxa"/>
            <w:tcBorders>
              <w:top w:val="single" w:sz="4" w:space="0" w:color="auto"/>
              <w:left w:val="single" w:sz="4" w:space="0" w:color="auto"/>
              <w:bottom w:val="single" w:sz="4" w:space="0" w:color="auto"/>
              <w:right w:val="single" w:sz="4" w:space="0" w:color="auto"/>
            </w:tcBorders>
          </w:tcPr>
          <w:p w14:paraId="46CF74D1" w14:textId="77777777" w:rsidR="00FB5C4D" w:rsidRPr="00CF154F" w:rsidRDefault="00FB5C4D" w:rsidP="00545980">
            <w:pPr>
              <w:pStyle w:val="MajorTableText"/>
              <w:numPr>
                <w:ilvl w:val="0"/>
                <w:numId w:val="73"/>
              </w:numPr>
              <w:spacing w:before="40" w:after="40"/>
              <w:rPr>
                <w:rFonts w:asciiTheme="minorHAnsi" w:hAnsiTheme="minorHAnsi" w:cstheme="minorHAnsi"/>
                <w:color w:val="auto"/>
                <w:sz w:val="20"/>
                <w:szCs w:val="20"/>
              </w:rPr>
            </w:pPr>
            <w:r w:rsidRPr="00CF154F">
              <w:rPr>
                <w:rFonts w:asciiTheme="minorHAnsi" w:hAnsiTheme="minorHAnsi" w:cstheme="minorHAnsi"/>
                <w:color w:val="auto"/>
                <w:sz w:val="20"/>
                <w:szCs w:val="20"/>
              </w:rPr>
              <w:t xml:space="preserve">Continuing Professional Development and Supervision </w:t>
            </w:r>
          </w:p>
        </w:tc>
        <w:tc>
          <w:tcPr>
            <w:tcW w:w="1323" w:type="dxa"/>
            <w:tcBorders>
              <w:top w:val="single" w:sz="4" w:space="0" w:color="auto"/>
              <w:left w:val="single" w:sz="4" w:space="0" w:color="auto"/>
              <w:bottom w:val="single" w:sz="4" w:space="0" w:color="auto"/>
              <w:right w:val="single" w:sz="4" w:space="0" w:color="auto"/>
            </w:tcBorders>
          </w:tcPr>
          <w:p w14:paraId="1FC15C26" w14:textId="6C05B744" w:rsidR="00FB5C4D" w:rsidRPr="006230F2" w:rsidRDefault="00000000" w:rsidP="00691F8A">
            <w:pPr>
              <w:spacing w:before="40" w:after="40" w:line="240" w:lineRule="auto"/>
              <w:jc w:val="center"/>
              <w:rPr>
                <w:rFonts w:cstheme="minorHAnsi"/>
                <w:szCs w:val="22"/>
              </w:rPr>
            </w:pPr>
            <w:sdt>
              <w:sdtPr>
                <w:rPr>
                  <w:rFonts w:ascii="Calibri" w:hAnsi="Calibri" w:cs="Calibri"/>
                  <w:szCs w:val="22"/>
                </w:rPr>
                <w:id w:val="315775593"/>
                <w14:checkbox>
                  <w14:checked w14:val="1"/>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6230F2">
              <w:rPr>
                <w:rFonts w:ascii="Calibri" w:hAnsi="Calibri" w:cs="Calibri"/>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57F8E67C" w14:textId="7B1FBDEE" w:rsidR="00FB5C4D" w:rsidRPr="006230F2" w:rsidRDefault="00000000" w:rsidP="00691F8A">
            <w:pPr>
              <w:spacing w:before="40" w:after="40" w:line="240" w:lineRule="auto"/>
              <w:jc w:val="center"/>
              <w:rPr>
                <w:rFonts w:cstheme="minorHAnsi"/>
                <w:szCs w:val="22"/>
              </w:rPr>
            </w:pPr>
            <w:sdt>
              <w:sdtPr>
                <w:rPr>
                  <w:rFonts w:ascii="Calibri" w:hAnsi="Calibri" w:cs="Calibri"/>
                  <w:szCs w:val="22"/>
                </w:rPr>
                <w:id w:val="-778181801"/>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6230F2">
              <w:rPr>
                <w:rFonts w:ascii="Calibri" w:hAnsi="Calibri" w:cs="Calibri"/>
                <w:szCs w:val="22"/>
              </w:rPr>
              <w:t xml:space="preserve"> </w:t>
            </w:r>
          </w:p>
        </w:tc>
        <w:tc>
          <w:tcPr>
            <w:tcW w:w="1323" w:type="dxa"/>
            <w:tcBorders>
              <w:top w:val="single" w:sz="4" w:space="0" w:color="auto"/>
              <w:left w:val="single" w:sz="4" w:space="0" w:color="auto"/>
              <w:bottom w:val="single" w:sz="4" w:space="0" w:color="auto"/>
              <w:right w:val="single" w:sz="4" w:space="0" w:color="auto"/>
            </w:tcBorders>
          </w:tcPr>
          <w:p w14:paraId="02AF043C" w14:textId="77777777" w:rsidR="00FB5C4D" w:rsidRPr="006230F2" w:rsidRDefault="00000000" w:rsidP="00691F8A">
            <w:pPr>
              <w:spacing w:before="40" w:after="40" w:line="240" w:lineRule="auto"/>
              <w:jc w:val="center"/>
              <w:rPr>
                <w:rFonts w:cstheme="minorHAnsi"/>
                <w:szCs w:val="22"/>
              </w:rPr>
            </w:pPr>
            <w:sdt>
              <w:sdtPr>
                <w:rPr>
                  <w:rFonts w:ascii="Calibri" w:hAnsi="Calibri" w:cs="Calibri"/>
                  <w:szCs w:val="22"/>
                </w:rPr>
                <w:id w:val="-462271167"/>
                <w14:checkbox>
                  <w14:checked w14:val="0"/>
                  <w14:checkedState w14:val="2612" w14:font="MS Gothic"/>
                  <w14:uncheckedState w14:val="2610" w14:font="MS Gothic"/>
                </w14:checkbox>
              </w:sdtPr>
              <w:sdtContent>
                <w:r w:rsidR="00FB5C4D" w:rsidRPr="006230F2">
                  <w:rPr>
                    <w:rFonts w:ascii="MS Gothic" w:eastAsia="MS Gothic" w:hAnsi="MS Gothic" w:cs="Calibri" w:hint="eastAsia"/>
                    <w:szCs w:val="22"/>
                  </w:rPr>
                  <w:t>☐</w:t>
                </w:r>
              </w:sdtContent>
            </w:sdt>
            <w:r w:rsidR="00FB5C4D" w:rsidRPr="006230F2">
              <w:rPr>
                <w:rFonts w:ascii="Calibri" w:hAnsi="Calibri" w:cs="Calibri"/>
                <w:szCs w:val="22"/>
              </w:rPr>
              <w:t xml:space="preserve"> </w:t>
            </w:r>
          </w:p>
        </w:tc>
      </w:tr>
    </w:tbl>
    <w:p w14:paraId="753E3B64" w14:textId="734572B3" w:rsidR="00FB5C4D" w:rsidRPr="00CF154F" w:rsidRDefault="00000000" w:rsidP="00FB5C4D">
      <w:pPr>
        <w:spacing w:before="240" w:after="120"/>
        <w:rPr>
          <w:rFonts w:eastAsia="SimSun" w:cstheme="minorHAnsi"/>
          <w:color w:val="000000"/>
          <w:szCs w:val="22"/>
          <w:lang w:eastAsia="en-AU"/>
        </w:rPr>
      </w:pPr>
      <w:sdt>
        <w:sdtPr>
          <w:rPr>
            <w:rFonts w:ascii="Calibri" w:hAnsi="Calibri" w:cs="Calibri"/>
            <w:szCs w:val="22"/>
          </w:rPr>
          <w:id w:val="-898744053"/>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CF154F">
        <w:rPr>
          <w:rFonts w:ascii="Calibri" w:hAnsi="Calibri" w:cs="Calibri"/>
          <w:szCs w:val="22"/>
        </w:rPr>
        <w:t>I reviewed the</w:t>
      </w:r>
      <w:r w:rsidR="00FB5C4D">
        <w:rPr>
          <w:rFonts w:ascii="Calibri" w:hAnsi="Calibri" w:cs="Calibri"/>
          <w:szCs w:val="22"/>
        </w:rPr>
        <w:t xml:space="preserve"> Advanced</w:t>
      </w:r>
      <w:r w:rsidR="00FB5C4D" w:rsidRPr="00CF154F">
        <w:rPr>
          <w:rFonts w:ascii="Calibri" w:hAnsi="Calibri" w:cs="Calibri"/>
          <w:szCs w:val="22"/>
        </w:rPr>
        <w:t xml:space="preserve"> Practitioner Self-Assessment Tool and Portfolio of Evidence</w:t>
      </w:r>
    </w:p>
    <w:tbl>
      <w:tblPr>
        <w:tblStyle w:val="TableGrid"/>
        <w:tblW w:w="9072" w:type="dxa"/>
        <w:tblLayout w:type="fixed"/>
        <w:tblLook w:val="04A0" w:firstRow="1" w:lastRow="0" w:firstColumn="1" w:lastColumn="0" w:noHBand="0" w:noVBand="1"/>
        <w:tblCaption w:val="Practitioner self-assessed level"/>
        <w:tblDescription w:val="Please tick:&#10;Core,  Proficient,   Advanced or Specialist"/>
      </w:tblPr>
      <w:tblGrid>
        <w:gridCol w:w="3114"/>
        <w:gridCol w:w="1986"/>
        <w:gridCol w:w="1986"/>
        <w:gridCol w:w="1986"/>
      </w:tblGrid>
      <w:tr w:rsidR="00FB5C4D" w:rsidRPr="00CF154F" w14:paraId="7F4A2BDD" w14:textId="77777777" w:rsidTr="00691F8A">
        <w:trPr>
          <w:tblHeader/>
        </w:trPr>
        <w:tc>
          <w:tcPr>
            <w:tcW w:w="3114" w:type="dxa"/>
            <w:shd w:val="clear" w:color="auto" w:fill="5F2E74"/>
          </w:tcPr>
          <w:p w14:paraId="6F794EE8" w14:textId="77777777" w:rsidR="00FB5C4D" w:rsidRPr="00CF154F" w:rsidRDefault="00FB5C4D" w:rsidP="00691F8A">
            <w:pPr>
              <w:spacing w:before="60" w:after="60"/>
              <w:rPr>
                <w:sz w:val="20"/>
              </w:rPr>
            </w:pPr>
            <w:r>
              <w:rPr>
                <w:rFonts w:eastAsia="SimSun" w:cstheme="minorHAnsi"/>
                <w:b/>
                <w:color w:val="FFFFFF" w:themeColor="background1"/>
                <w:sz w:val="20"/>
                <w:lang w:eastAsia="en-AU"/>
              </w:rPr>
              <w:t>Advanced</w:t>
            </w:r>
            <w:r w:rsidRPr="00CF154F">
              <w:rPr>
                <w:rFonts w:eastAsia="SimSun" w:cstheme="minorHAnsi"/>
                <w:b/>
                <w:color w:val="FFFFFF" w:themeColor="background1"/>
                <w:sz w:val="20"/>
                <w:lang w:eastAsia="en-AU"/>
              </w:rPr>
              <w:t xml:space="preserve"> Practitioner </w:t>
            </w:r>
            <w:r>
              <w:rPr>
                <w:rFonts w:eastAsia="SimSun" w:cstheme="minorHAnsi"/>
                <w:b/>
                <w:color w:val="FFFFFF" w:themeColor="background1"/>
                <w:sz w:val="20"/>
                <w:lang w:eastAsia="en-AU"/>
              </w:rPr>
              <w:t>Capabilities</w:t>
            </w:r>
          </w:p>
        </w:tc>
        <w:tc>
          <w:tcPr>
            <w:tcW w:w="1986" w:type="dxa"/>
          </w:tcPr>
          <w:p w14:paraId="1BD5038F" w14:textId="1B104481" w:rsidR="00FB5C4D" w:rsidRPr="00CF154F" w:rsidRDefault="00000000" w:rsidP="00691F8A">
            <w:pPr>
              <w:spacing w:before="0" w:after="0" w:line="240" w:lineRule="auto"/>
              <w:rPr>
                <w:sz w:val="20"/>
              </w:rPr>
            </w:pPr>
            <w:sdt>
              <w:sdtPr>
                <w:rPr>
                  <w:rFonts w:ascii="Calibri" w:hAnsi="Calibri" w:cs="Calibri"/>
                  <w:szCs w:val="22"/>
                </w:rPr>
                <w:id w:val="18001343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CF154F">
              <w:rPr>
                <w:rFonts w:ascii="Calibri" w:hAnsi="Calibri" w:cs="Calibri"/>
                <w:szCs w:val="22"/>
              </w:rPr>
              <w:t xml:space="preserve"> </w:t>
            </w:r>
            <w:r w:rsidR="00FB5C4D" w:rsidRPr="00CF154F">
              <w:rPr>
                <w:rFonts w:ascii="Calibri" w:hAnsi="Calibri" w:cs="Calibri"/>
                <w:sz w:val="20"/>
              </w:rPr>
              <w:t>Capability met</w:t>
            </w:r>
          </w:p>
        </w:tc>
        <w:tc>
          <w:tcPr>
            <w:tcW w:w="1986" w:type="dxa"/>
          </w:tcPr>
          <w:p w14:paraId="55F6405E" w14:textId="454434BC" w:rsidR="00FB5C4D" w:rsidRPr="00CF154F" w:rsidRDefault="00000000" w:rsidP="00691F8A">
            <w:pPr>
              <w:spacing w:before="0" w:after="0" w:line="240" w:lineRule="auto"/>
              <w:rPr>
                <w:sz w:val="20"/>
              </w:rPr>
            </w:pPr>
            <w:sdt>
              <w:sdtPr>
                <w:rPr>
                  <w:rFonts w:ascii="Calibri" w:hAnsi="Calibri" w:cs="Calibri"/>
                  <w:szCs w:val="22"/>
                </w:rPr>
                <w:id w:val="-607037752"/>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CF154F">
              <w:rPr>
                <w:rFonts w:ascii="Calibri" w:hAnsi="Calibri" w:cs="Calibri"/>
                <w:szCs w:val="22"/>
              </w:rPr>
              <w:t xml:space="preserve"> </w:t>
            </w:r>
            <w:r w:rsidR="00FB5C4D" w:rsidRPr="00CF154F">
              <w:rPr>
                <w:rFonts w:cstheme="minorHAnsi"/>
                <w:sz w:val="20"/>
              </w:rPr>
              <w:t>Developing</w:t>
            </w:r>
            <w:r w:rsidR="00FB5C4D">
              <w:rPr>
                <w:rFonts w:cstheme="minorHAnsi"/>
                <w:sz w:val="20"/>
              </w:rPr>
              <w:t xml:space="preserve"> </w:t>
            </w:r>
            <w:r w:rsidR="00FB5C4D" w:rsidRPr="00CF154F">
              <w:rPr>
                <w:rFonts w:cstheme="minorHAnsi"/>
                <w:sz w:val="20"/>
              </w:rPr>
              <w:t>capability</w:t>
            </w:r>
          </w:p>
        </w:tc>
        <w:tc>
          <w:tcPr>
            <w:tcW w:w="1986" w:type="dxa"/>
          </w:tcPr>
          <w:p w14:paraId="6310318F" w14:textId="0E9C38B0" w:rsidR="00FB5C4D" w:rsidRPr="00CF154F" w:rsidRDefault="00000000" w:rsidP="00691F8A">
            <w:pPr>
              <w:spacing w:before="0" w:after="0" w:line="240" w:lineRule="auto"/>
              <w:rPr>
                <w:sz w:val="20"/>
              </w:rPr>
            </w:pPr>
            <w:sdt>
              <w:sdtPr>
                <w:rPr>
                  <w:rFonts w:ascii="Calibri" w:hAnsi="Calibri" w:cs="Calibri"/>
                  <w:szCs w:val="22"/>
                </w:rPr>
                <w:id w:val="-2110342846"/>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FB5C4D" w:rsidRPr="00CF154F">
              <w:rPr>
                <w:rFonts w:ascii="Calibri" w:hAnsi="Calibri" w:cs="Calibri"/>
                <w:szCs w:val="22"/>
              </w:rPr>
              <w:t xml:space="preserve"> </w:t>
            </w:r>
            <w:r w:rsidR="00FB5C4D" w:rsidRPr="00CF154F">
              <w:rPr>
                <w:rFonts w:cstheme="minorHAnsi"/>
                <w:sz w:val="20"/>
              </w:rPr>
              <w:t>Capability not met</w:t>
            </w:r>
          </w:p>
        </w:tc>
      </w:tr>
    </w:tbl>
    <w:p w14:paraId="5B81B339" w14:textId="7813CB41" w:rsidR="00FB5C4D" w:rsidRPr="00CF154F" w:rsidRDefault="00000000" w:rsidP="00FB5C4D">
      <w:pPr>
        <w:spacing w:before="240" w:after="120"/>
        <w:rPr>
          <w:rFonts w:eastAsia="SimSun" w:cstheme="minorHAnsi"/>
          <w:color w:val="000000"/>
          <w:szCs w:val="22"/>
          <w:lang w:eastAsia="en-AU"/>
        </w:rPr>
      </w:pPr>
      <w:sdt>
        <w:sdtPr>
          <w:rPr>
            <w:rFonts w:ascii="Calibri" w:hAnsi="Calibri" w:cs="Calibri"/>
            <w:szCs w:val="22"/>
          </w:rPr>
          <w:id w:val="-1805077682"/>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CF154F">
        <w:rPr>
          <w:rFonts w:ascii="Calibri" w:hAnsi="Calibri" w:cs="Calibri"/>
          <w:szCs w:val="22"/>
        </w:rPr>
        <w:t>I reviewed the</w:t>
      </w:r>
      <w:r w:rsidR="00FB5C4D">
        <w:rPr>
          <w:rFonts w:ascii="Calibri" w:hAnsi="Calibri" w:cs="Calibri"/>
          <w:szCs w:val="22"/>
        </w:rPr>
        <w:t xml:space="preserve"> Specialist</w:t>
      </w:r>
      <w:r w:rsidR="00FB5C4D" w:rsidRPr="00CF154F">
        <w:rPr>
          <w:rFonts w:ascii="Calibri" w:hAnsi="Calibri" w:cs="Calibri"/>
          <w:szCs w:val="22"/>
        </w:rPr>
        <w:t xml:space="preserve"> Practitioner Self-Assessment Tool and Portfolio of Evidence</w:t>
      </w:r>
    </w:p>
    <w:tbl>
      <w:tblPr>
        <w:tblStyle w:val="TableGrid"/>
        <w:tblW w:w="9077" w:type="dxa"/>
        <w:tblInd w:w="-5" w:type="dxa"/>
        <w:tblLayout w:type="fixed"/>
        <w:tblLook w:val="04A0" w:firstRow="1" w:lastRow="0" w:firstColumn="1" w:lastColumn="0" w:noHBand="0" w:noVBand="1"/>
        <w:tblCaption w:val="Practitioner self-assessed level"/>
        <w:tblDescription w:val="Please tick:&#10;Core,  Proficient,   Advanced or Specialist"/>
      </w:tblPr>
      <w:tblGrid>
        <w:gridCol w:w="3116"/>
        <w:gridCol w:w="1987"/>
        <w:gridCol w:w="1987"/>
        <w:gridCol w:w="1987"/>
      </w:tblGrid>
      <w:tr w:rsidR="00FB5C4D" w:rsidRPr="00CF154F" w14:paraId="321E0E49" w14:textId="77777777" w:rsidTr="00691F8A">
        <w:trPr>
          <w:tblHeader/>
        </w:trPr>
        <w:tc>
          <w:tcPr>
            <w:tcW w:w="3116" w:type="dxa"/>
            <w:shd w:val="clear" w:color="auto" w:fill="5F2E74"/>
          </w:tcPr>
          <w:p w14:paraId="19C567F4" w14:textId="77777777" w:rsidR="00FB5C4D" w:rsidRPr="00CF154F" w:rsidRDefault="00FB5C4D" w:rsidP="00691F8A">
            <w:pPr>
              <w:spacing w:before="60" w:after="60"/>
              <w:rPr>
                <w:sz w:val="20"/>
              </w:rPr>
            </w:pPr>
            <w:r>
              <w:rPr>
                <w:rFonts w:eastAsia="SimSun" w:cstheme="minorHAnsi"/>
                <w:b/>
                <w:color w:val="FFFFFF" w:themeColor="background1"/>
                <w:sz w:val="20"/>
                <w:lang w:eastAsia="en-AU"/>
              </w:rPr>
              <w:t>Specialist</w:t>
            </w:r>
            <w:r w:rsidRPr="00CF154F">
              <w:rPr>
                <w:rFonts w:eastAsia="SimSun" w:cstheme="minorHAnsi"/>
                <w:b/>
                <w:color w:val="FFFFFF" w:themeColor="background1"/>
                <w:sz w:val="20"/>
                <w:lang w:eastAsia="en-AU"/>
              </w:rPr>
              <w:t xml:space="preserve"> Practitioner </w:t>
            </w:r>
            <w:r>
              <w:rPr>
                <w:rFonts w:eastAsia="SimSun" w:cstheme="minorHAnsi"/>
                <w:b/>
                <w:color w:val="FFFFFF" w:themeColor="background1"/>
                <w:sz w:val="20"/>
                <w:lang w:eastAsia="en-AU"/>
              </w:rPr>
              <w:t>Capabilities</w:t>
            </w:r>
          </w:p>
        </w:tc>
        <w:tc>
          <w:tcPr>
            <w:tcW w:w="1987" w:type="dxa"/>
          </w:tcPr>
          <w:p w14:paraId="4531B1BD" w14:textId="5EC7AAF3" w:rsidR="00FB5C4D" w:rsidRPr="00CF154F" w:rsidRDefault="00000000" w:rsidP="00691F8A">
            <w:pPr>
              <w:spacing w:before="0" w:after="0" w:line="240" w:lineRule="auto"/>
              <w:rPr>
                <w:sz w:val="20"/>
              </w:rPr>
            </w:pPr>
            <w:sdt>
              <w:sdtPr>
                <w:rPr>
                  <w:rFonts w:ascii="Calibri" w:hAnsi="Calibri" w:cs="Calibri"/>
                  <w:szCs w:val="22"/>
                </w:rPr>
                <w:id w:val="-644347557"/>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CF154F">
              <w:rPr>
                <w:rFonts w:ascii="Calibri" w:hAnsi="Calibri" w:cs="Calibri"/>
                <w:sz w:val="20"/>
              </w:rPr>
              <w:t>Capability met</w:t>
            </w:r>
          </w:p>
        </w:tc>
        <w:tc>
          <w:tcPr>
            <w:tcW w:w="1987" w:type="dxa"/>
          </w:tcPr>
          <w:p w14:paraId="1E7C7F0C" w14:textId="57087244" w:rsidR="00FB5C4D" w:rsidRPr="00CF154F" w:rsidRDefault="00000000" w:rsidP="00691F8A">
            <w:pPr>
              <w:spacing w:before="0" w:after="0" w:line="240" w:lineRule="auto"/>
              <w:rPr>
                <w:sz w:val="20"/>
              </w:rPr>
            </w:pPr>
            <w:sdt>
              <w:sdtPr>
                <w:rPr>
                  <w:rFonts w:ascii="Calibri" w:hAnsi="Calibri" w:cs="Calibri"/>
                  <w:szCs w:val="22"/>
                </w:rPr>
                <w:id w:val="-1922013571"/>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CF154F">
              <w:rPr>
                <w:rFonts w:cstheme="minorHAnsi"/>
                <w:sz w:val="20"/>
              </w:rPr>
              <w:t>Developing</w:t>
            </w:r>
            <w:r w:rsidR="00FB5C4D">
              <w:rPr>
                <w:rFonts w:cstheme="minorHAnsi"/>
                <w:sz w:val="20"/>
              </w:rPr>
              <w:t xml:space="preserve"> </w:t>
            </w:r>
            <w:r w:rsidR="00FB5C4D" w:rsidRPr="00CF154F">
              <w:rPr>
                <w:rFonts w:cstheme="minorHAnsi"/>
                <w:sz w:val="20"/>
              </w:rPr>
              <w:t>capability</w:t>
            </w:r>
          </w:p>
        </w:tc>
        <w:tc>
          <w:tcPr>
            <w:tcW w:w="1987" w:type="dxa"/>
          </w:tcPr>
          <w:p w14:paraId="2922AB9A" w14:textId="32EA538C" w:rsidR="00FB5C4D" w:rsidRPr="00CF154F" w:rsidRDefault="00000000" w:rsidP="00691F8A">
            <w:pPr>
              <w:spacing w:before="0" w:after="0" w:line="240" w:lineRule="auto"/>
              <w:rPr>
                <w:sz w:val="20"/>
              </w:rPr>
            </w:pPr>
            <w:sdt>
              <w:sdtPr>
                <w:rPr>
                  <w:rFonts w:ascii="Calibri" w:hAnsi="Calibri" w:cs="Calibri"/>
                  <w:szCs w:val="22"/>
                </w:rPr>
                <w:id w:val="-608201529"/>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CF154F">
              <w:rPr>
                <w:rFonts w:cstheme="minorHAnsi"/>
                <w:sz w:val="20"/>
              </w:rPr>
              <w:t>Capability not met</w:t>
            </w:r>
          </w:p>
        </w:tc>
      </w:tr>
    </w:tbl>
    <w:p w14:paraId="4616CA1B" w14:textId="27AE2961" w:rsidR="00FB5C4D" w:rsidRPr="00545980" w:rsidRDefault="00000000" w:rsidP="00FB5C4D">
      <w:pPr>
        <w:spacing w:after="120" w:line="240" w:lineRule="auto"/>
        <w:rPr>
          <w:bCs/>
          <w:sz w:val="20"/>
        </w:rPr>
      </w:pPr>
      <w:sdt>
        <w:sdtPr>
          <w:rPr>
            <w:rFonts w:ascii="Calibri" w:hAnsi="Calibri" w:cs="Calibri"/>
            <w:szCs w:val="22"/>
          </w:rPr>
          <w:id w:val="-1037732094"/>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5147F6">
        <w:rPr>
          <w:rFonts w:ascii="Calibri" w:hAnsi="Calibri" w:cs="Calibri"/>
          <w:b/>
          <w:szCs w:val="22"/>
        </w:rPr>
        <w:t>Endorsement</w:t>
      </w:r>
      <w:r w:rsidR="00FB5C4D">
        <w:rPr>
          <w:rFonts w:ascii="Calibri" w:hAnsi="Calibri" w:cs="Calibri"/>
          <w:szCs w:val="22"/>
        </w:rPr>
        <w:t xml:space="preserve">: </w:t>
      </w:r>
      <w:r w:rsidR="00FB5C4D" w:rsidRPr="00545980">
        <w:rPr>
          <w:sz w:val="20"/>
        </w:rPr>
        <w:t xml:space="preserve">I confirm that I have </w:t>
      </w:r>
      <w:r w:rsidR="00FB5C4D" w:rsidRPr="00545980">
        <w:rPr>
          <w:bCs/>
          <w:sz w:val="20"/>
        </w:rPr>
        <w:t>endorsed the practitioner’s self-assessment as their supervisor.</w:t>
      </w:r>
    </w:p>
    <w:p w14:paraId="73544180" w14:textId="62263F4E" w:rsidR="00FB5C4D" w:rsidRPr="00545980" w:rsidRDefault="00000000" w:rsidP="00FB5C4D">
      <w:pPr>
        <w:spacing w:before="0" w:after="0" w:line="240" w:lineRule="auto"/>
        <w:rPr>
          <w:sz w:val="20"/>
        </w:rPr>
      </w:pPr>
      <w:sdt>
        <w:sdtPr>
          <w:rPr>
            <w:rFonts w:ascii="Calibri" w:hAnsi="Calibri" w:cs="Calibri"/>
            <w:szCs w:val="22"/>
          </w:rPr>
          <w:id w:val="1032074157"/>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r w:rsidR="00691F8A" w:rsidRPr="006230F2">
        <w:rPr>
          <w:rFonts w:ascii="Calibri" w:hAnsi="Calibri" w:cs="Calibri"/>
          <w:szCs w:val="22"/>
        </w:rPr>
        <w:t xml:space="preserve"> </w:t>
      </w:r>
      <w:r w:rsidR="00FB5C4D" w:rsidRPr="005147F6">
        <w:rPr>
          <w:rFonts w:ascii="Calibri" w:hAnsi="Calibri" w:cs="Calibri"/>
          <w:b/>
          <w:szCs w:val="22"/>
        </w:rPr>
        <w:t>Consent</w:t>
      </w:r>
      <w:r w:rsidR="00FB5C4D">
        <w:rPr>
          <w:rFonts w:ascii="Calibri" w:hAnsi="Calibri" w:cs="Calibri"/>
          <w:szCs w:val="22"/>
        </w:rPr>
        <w:t xml:space="preserve">: </w:t>
      </w:r>
      <w:r w:rsidR="00FB5C4D" w:rsidRPr="00545980">
        <w:rPr>
          <w:bCs/>
          <w:sz w:val="20"/>
        </w:rPr>
        <w:t xml:space="preserve">I </w:t>
      </w:r>
      <w:r w:rsidR="00FB5C4D" w:rsidRPr="00545980">
        <w:rPr>
          <w:sz w:val="20"/>
        </w:rPr>
        <w:t>consent to being contacted by the NDIS Quality and Safeguards Commission to discuss my supervision under the agreement, the self-assessment, the endorsement or any other matter relevant to the practitioner’s application for suitability.</w:t>
      </w:r>
    </w:p>
    <w:p w14:paraId="0261C796" w14:textId="77777777" w:rsidR="00FB5C4D" w:rsidRPr="00EB18DE" w:rsidRDefault="00FB5C4D" w:rsidP="00FB5C4D">
      <w:pPr>
        <w:spacing w:before="120" w:after="0" w:line="240" w:lineRule="auto"/>
        <w:rPr>
          <w:rFonts w:cstheme="minorHAnsi"/>
          <w:b/>
          <w:szCs w:val="22"/>
        </w:rPr>
      </w:pPr>
      <w:r w:rsidRPr="00EB18DE">
        <w:rPr>
          <w:rFonts w:cstheme="minorHAnsi"/>
          <w:b/>
          <w:szCs w:val="22"/>
        </w:rPr>
        <w:t>Supervisor signature:</w:t>
      </w:r>
      <w:r>
        <w:rPr>
          <w:rFonts w:cstheme="minorHAnsi"/>
          <w:b/>
          <w:szCs w:val="22"/>
        </w:rPr>
        <w:tab/>
      </w:r>
      <w:r>
        <w:rPr>
          <w:rFonts w:cstheme="minorHAnsi"/>
          <w:b/>
          <w:szCs w:val="22"/>
        </w:rPr>
        <w:tab/>
      </w:r>
      <w:r>
        <w:rPr>
          <w:rFonts w:cstheme="minorHAnsi"/>
          <w:b/>
          <w:szCs w:val="22"/>
        </w:rPr>
        <w:tab/>
      </w:r>
      <w:r>
        <w:rPr>
          <w:rFonts w:cstheme="minorHAnsi"/>
          <w:b/>
          <w:szCs w:val="22"/>
        </w:rPr>
        <w:tab/>
      </w:r>
      <w:r>
        <w:rPr>
          <w:rFonts w:cstheme="minorHAnsi"/>
          <w:b/>
          <w:szCs w:val="22"/>
        </w:rPr>
        <w:tab/>
        <w:t>Date:</w:t>
      </w:r>
    </w:p>
    <w:p w14:paraId="7C32712C" w14:textId="77777777" w:rsidR="00FB5C4D" w:rsidRDefault="00FB5C4D" w:rsidP="00FB5C4D">
      <w:pPr>
        <w:spacing w:before="0" w:after="0" w:line="240" w:lineRule="auto"/>
        <w:rPr>
          <w:rFonts w:cstheme="minorHAnsi"/>
          <w:szCs w:val="22"/>
        </w:rPr>
      </w:pPr>
    </w:p>
    <w:p w14:paraId="5A46145C" w14:textId="4F8404EE" w:rsidR="006D1F65" w:rsidRPr="004D44CD" w:rsidRDefault="00FB5C4D" w:rsidP="00FB5C4D">
      <w:r w:rsidRPr="00A82089">
        <w:rPr>
          <w:rFonts w:cstheme="minorHAnsi"/>
          <w:b/>
          <w:szCs w:val="22"/>
        </w:rPr>
        <w:t>Practitioner signature:</w:t>
      </w:r>
      <w:r w:rsidRPr="00A82089">
        <w:rPr>
          <w:rFonts w:cstheme="minorHAnsi"/>
          <w:b/>
          <w:szCs w:val="22"/>
        </w:rPr>
        <w:tab/>
      </w:r>
      <w:r>
        <w:rPr>
          <w:rFonts w:cstheme="minorHAnsi"/>
          <w:b/>
          <w:szCs w:val="22"/>
        </w:rPr>
        <w:tab/>
      </w:r>
      <w:r>
        <w:rPr>
          <w:rFonts w:cstheme="minorHAnsi"/>
          <w:b/>
          <w:szCs w:val="22"/>
        </w:rPr>
        <w:tab/>
      </w:r>
      <w:r>
        <w:rPr>
          <w:rFonts w:cstheme="minorHAnsi"/>
          <w:b/>
          <w:szCs w:val="22"/>
        </w:rPr>
        <w:tab/>
      </w:r>
      <w:r>
        <w:rPr>
          <w:rFonts w:cstheme="minorHAnsi"/>
          <w:b/>
          <w:szCs w:val="22"/>
        </w:rPr>
        <w:tab/>
      </w:r>
      <w:r w:rsidRPr="00A82089">
        <w:rPr>
          <w:rFonts w:cstheme="minorHAnsi"/>
          <w:b/>
          <w:szCs w:val="22"/>
        </w:rPr>
        <w:t>Date:</w:t>
      </w:r>
      <w:r>
        <w:rPr>
          <w:rFonts w:cstheme="minorHAnsi"/>
          <w:b/>
          <w:szCs w:val="22"/>
        </w:rPr>
        <w:t xml:space="preserve"> </w:t>
      </w:r>
      <w:r w:rsidR="006D1F65" w:rsidRPr="004D44CD">
        <w:br w:type="page"/>
      </w:r>
    </w:p>
    <w:p w14:paraId="4D87FD37" w14:textId="77777777" w:rsidR="00E90F18" w:rsidRPr="004D44CD" w:rsidRDefault="00E90F18" w:rsidP="006F3F22">
      <w:pPr>
        <w:pStyle w:val="Heading3"/>
        <w:numPr>
          <w:ilvl w:val="1"/>
          <w:numId w:val="21"/>
        </w:numPr>
        <w:spacing w:before="200"/>
        <w:ind w:left="567" w:hanging="567"/>
        <w:sectPr w:rsidR="00E90F18" w:rsidRPr="004D44CD" w:rsidSect="00CE4DAF">
          <w:headerReference w:type="even" r:id="rId37"/>
          <w:headerReference w:type="default" r:id="rId38"/>
          <w:headerReference w:type="first" r:id="rId39"/>
          <w:footerReference w:type="first" r:id="rId40"/>
          <w:pgSz w:w="11906" w:h="16838" w:code="9"/>
          <w:pgMar w:top="1440" w:right="1440" w:bottom="1440" w:left="1440" w:header="284" w:footer="397" w:gutter="0"/>
          <w:cols w:space="340"/>
          <w:titlePg/>
          <w:docGrid w:linePitch="360"/>
          <w15:footnoteColumns w:val="1"/>
        </w:sectPr>
      </w:pPr>
    </w:p>
    <w:p w14:paraId="750A011E" w14:textId="6602BF89" w:rsidR="00382163" w:rsidRPr="004D44CD" w:rsidRDefault="008A3AD2" w:rsidP="006F3F22">
      <w:pPr>
        <w:pStyle w:val="Heading3"/>
        <w:numPr>
          <w:ilvl w:val="1"/>
          <w:numId w:val="21"/>
        </w:numPr>
        <w:spacing w:before="200"/>
        <w:ind w:left="567" w:hanging="567"/>
      </w:pPr>
      <w:bookmarkStart w:id="19" w:name="_Toc72917734"/>
      <w:r w:rsidRPr="004D44CD">
        <w:lastRenderedPageBreak/>
        <w:t>Curriculum Vitae</w:t>
      </w:r>
      <w:r w:rsidR="00FB5C4D">
        <w:t xml:space="preserve"> </w:t>
      </w:r>
      <w:r w:rsidR="00FB5C4D" w:rsidRPr="00545980">
        <w:rPr>
          <w:b w:val="0"/>
        </w:rPr>
        <w:t>(Resume)</w:t>
      </w:r>
      <w:bookmarkEnd w:id="19"/>
    </w:p>
    <w:p w14:paraId="4E99C770" w14:textId="0488EF96" w:rsidR="0026233A" w:rsidRPr="004D44CD" w:rsidRDefault="0026233A" w:rsidP="0026233A">
      <w:pPr>
        <w:tabs>
          <w:tab w:val="right" w:leader="underscore" w:pos="6804"/>
          <w:tab w:val="left" w:pos="7087"/>
          <w:tab w:val="left" w:pos="9639"/>
          <w:tab w:val="right" w:leader="underscore" w:pos="13608"/>
        </w:tabs>
        <w:spacing w:before="120" w:after="120" w:line="240" w:lineRule="auto"/>
        <w:ind w:left="113"/>
        <w:rPr>
          <w:rFonts w:cstheme="minorHAnsi"/>
          <w:szCs w:val="22"/>
        </w:rPr>
      </w:pPr>
      <w:r w:rsidRPr="004D44CD">
        <w:rPr>
          <w:rFonts w:cstheme="minorHAnsi"/>
          <w:b/>
          <w:szCs w:val="22"/>
        </w:rPr>
        <w:t>Name</w:t>
      </w:r>
      <w:r>
        <w:rPr>
          <w:rFonts w:cstheme="minorHAnsi"/>
          <w:b/>
          <w:szCs w:val="22"/>
        </w:rPr>
        <w:t xml:space="preserve">:  </w:t>
      </w:r>
      <w:r w:rsidRPr="004D44CD">
        <w:rPr>
          <w:rFonts w:cstheme="minorHAnsi"/>
          <w:b/>
          <w:szCs w:val="22"/>
        </w:rPr>
        <w:tab/>
      </w:r>
      <w:r w:rsidRPr="004D44CD">
        <w:rPr>
          <w:rFonts w:cstheme="minorHAnsi"/>
          <w:szCs w:val="22"/>
        </w:rPr>
        <w:tab/>
      </w:r>
      <w:r w:rsidRPr="004D44CD">
        <w:rPr>
          <w:rFonts w:cstheme="minorHAnsi"/>
          <w:b/>
          <w:szCs w:val="22"/>
        </w:rPr>
        <w:t>NDIS Practitioner ID number</w:t>
      </w:r>
      <w:r>
        <w:rPr>
          <w:rFonts w:cstheme="minorHAnsi"/>
          <w:b/>
          <w:szCs w:val="22"/>
        </w:rPr>
        <w:t xml:space="preserve">:  </w:t>
      </w:r>
      <w:r>
        <w:rPr>
          <w:rFonts w:cstheme="minorHAnsi"/>
          <w:b/>
          <w:szCs w:val="22"/>
        </w:rPr>
        <w:tab/>
      </w:r>
      <w:r>
        <w:rPr>
          <w:rFonts w:cstheme="minorHAnsi"/>
          <w:b/>
          <w:szCs w:val="22"/>
        </w:rPr>
        <w:tab/>
      </w:r>
      <w:r w:rsidRPr="004D44CD">
        <w:rPr>
          <w:rFonts w:cstheme="minorHAnsi"/>
          <w:b/>
          <w:szCs w:val="22"/>
        </w:rPr>
        <w:br/>
      </w:r>
    </w:p>
    <w:p w14:paraId="7C84EA60" w14:textId="0D065D93" w:rsidR="0026233A" w:rsidRPr="004D44CD" w:rsidRDefault="0026233A" w:rsidP="0026233A">
      <w:pPr>
        <w:tabs>
          <w:tab w:val="left" w:pos="1985"/>
          <w:tab w:val="right" w:leader="underscore" w:pos="6663"/>
          <w:tab w:val="left" w:pos="7088"/>
          <w:tab w:val="left" w:pos="10574"/>
          <w:tab w:val="right" w:leader="underscore" w:pos="13608"/>
        </w:tabs>
        <w:spacing w:before="120" w:after="120" w:line="240" w:lineRule="auto"/>
        <w:ind w:left="113"/>
        <w:rPr>
          <w:rFonts w:cstheme="minorHAnsi"/>
          <w:szCs w:val="22"/>
        </w:rPr>
      </w:pPr>
      <w:r w:rsidRPr="004D44CD">
        <w:rPr>
          <w:rFonts w:cstheme="minorHAnsi"/>
          <w:b/>
          <w:szCs w:val="22"/>
        </w:rPr>
        <w:t>NDIS Provider Name</w:t>
      </w:r>
      <w:r>
        <w:rPr>
          <w:rFonts w:cstheme="minorHAnsi"/>
          <w:b/>
          <w:szCs w:val="22"/>
        </w:rPr>
        <w:t xml:space="preserve">:  </w:t>
      </w:r>
      <w:r>
        <w:rPr>
          <w:rFonts w:cstheme="minorHAnsi"/>
          <w:b/>
          <w:szCs w:val="22"/>
        </w:rPr>
        <w:tab/>
      </w:r>
      <w:r>
        <w:rPr>
          <w:rFonts w:cstheme="minorHAnsi"/>
          <w:b/>
          <w:szCs w:val="22"/>
        </w:rPr>
        <w:tab/>
      </w:r>
      <w:r w:rsidRPr="004D44CD">
        <w:rPr>
          <w:rFonts w:cstheme="minorHAnsi"/>
          <w:b/>
          <w:szCs w:val="22"/>
        </w:rPr>
        <w:t>NDIS Provider Registration Number</w:t>
      </w:r>
      <w:r>
        <w:rPr>
          <w:rFonts w:cstheme="minorHAnsi"/>
          <w:b/>
          <w:szCs w:val="22"/>
        </w:rPr>
        <w:t xml:space="preserve">: </w:t>
      </w:r>
      <w:r w:rsidRPr="004D44CD">
        <w:rPr>
          <w:rFonts w:cstheme="minorHAnsi"/>
          <w:b/>
          <w:szCs w:val="22"/>
        </w:rPr>
        <w:tab/>
      </w:r>
      <w:r>
        <w:rPr>
          <w:rFonts w:cstheme="minorHAnsi"/>
          <w:b/>
          <w:szCs w:val="22"/>
        </w:rPr>
        <w:tab/>
      </w:r>
    </w:p>
    <w:p w14:paraId="570FD267" w14:textId="77777777" w:rsidR="008A3AD2" w:rsidRPr="004D44CD" w:rsidRDefault="008A3AD2" w:rsidP="008A3AD2">
      <w:pPr>
        <w:spacing w:before="120" w:after="120" w:line="240" w:lineRule="auto"/>
        <w:rPr>
          <w:rFonts w:cstheme="minorHAnsi"/>
          <w:szCs w:val="22"/>
        </w:rPr>
      </w:pPr>
    </w:p>
    <w:p w14:paraId="150791E9" w14:textId="77777777" w:rsidR="008A3AD2" w:rsidRPr="004D44CD" w:rsidRDefault="008A3AD2" w:rsidP="008A3AD2">
      <w:pPr>
        <w:spacing w:before="120" w:after="120" w:line="240" w:lineRule="auto"/>
        <w:rPr>
          <w:rFonts w:cstheme="minorHAnsi"/>
          <w:b/>
          <w:szCs w:val="22"/>
        </w:rPr>
      </w:pPr>
      <w:r w:rsidRPr="004D44CD">
        <w:rPr>
          <w:rFonts w:cstheme="minorHAnsi"/>
          <w:b/>
          <w:szCs w:val="22"/>
        </w:rPr>
        <w:t>EMPLOYMENT SUMMARY</w:t>
      </w:r>
    </w:p>
    <w:tbl>
      <w:tblPr>
        <w:tblStyle w:val="TableGrid"/>
        <w:tblW w:w="0" w:type="auto"/>
        <w:tblLook w:val="04A0" w:firstRow="1" w:lastRow="0" w:firstColumn="1" w:lastColumn="0" w:noHBand="0" w:noVBand="1"/>
        <w:tblCaption w:val="Employment summary"/>
      </w:tblPr>
      <w:tblGrid>
        <w:gridCol w:w="1838"/>
        <w:gridCol w:w="2268"/>
        <w:gridCol w:w="3280"/>
        <w:gridCol w:w="3281"/>
        <w:gridCol w:w="3281"/>
      </w:tblGrid>
      <w:tr w:rsidR="008A3AD2" w:rsidRPr="004D44CD" w14:paraId="530A86E9" w14:textId="77777777" w:rsidTr="002E77EA">
        <w:trPr>
          <w:tblHeader/>
        </w:trPr>
        <w:tc>
          <w:tcPr>
            <w:tcW w:w="1838"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5E755EFA" w14:textId="77777777" w:rsidR="008A3AD2" w:rsidRPr="004D44CD" w:rsidRDefault="008A3AD2" w:rsidP="00C403AD">
            <w:pPr>
              <w:spacing w:before="120" w:after="120" w:line="240" w:lineRule="auto"/>
              <w:rPr>
                <w:rFonts w:cstheme="minorHAnsi"/>
                <w:b/>
                <w:color w:val="FFFFFF" w:themeColor="background1"/>
                <w:szCs w:val="22"/>
              </w:rPr>
            </w:pPr>
            <w:r w:rsidRPr="004D44CD">
              <w:rPr>
                <w:rFonts w:cstheme="minorHAnsi"/>
                <w:b/>
                <w:color w:val="FFFFFF" w:themeColor="background1"/>
                <w:szCs w:val="22"/>
              </w:rPr>
              <w:t>Year</w:t>
            </w:r>
          </w:p>
        </w:tc>
        <w:tc>
          <w:tcPr>
            <w:tcW w:w="2268"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57C973A9" w14:textId="77777777" w:rsidR="008A3AD2" w:rsidRPr="004D44CD" w:rsidRDefault="008A3AD2" w:rsidP="00C403AD">
            <w:pPr>
              <w:spacing w:before="120" w:after="120" w:line="240" w:lineRule="auto"/>
              <w:rPr>
                <w:rFonts w:cstheme="minorHAnsi"/>
                <w:b/>
                <w:color w:val="FFFFFF" w:themeColor="background1"/>
                <w:szCs w:val="22"/>
              </w:rPr>
            </w:pPr>
            <w:r w:rsidRPr="004D44CD">
              <w:rPr>
                <w:rFonts w:cstheme="minorHAnsi"/>
                <w:b/>
                <w:color w:val="FFFFFF" w:themeColor="background1"/>
                <w:szCs w:val="22"/>
              </w:rPr>
              <w:t>Time in position</w:t>
            </w:r>
          </w:p>
        </w:tc>
        <w:tc>
          <w:tcPr>
            <w:tcW w:w="3280"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6667083D" w14:textId="77777777" w:rsidR="008A3AD2" w:rsidRPr="004D44CD" w:rsidRDefault="008A3AD2" w:rsidP="00C403AD">
            <w:pPr>
              <w:spacing w:before="120" w:after="120" w:line="240" w:lineRule="auto"/>
              <w:rPr>
                <w:rFonts w:cstheme="minorHAnsi"/>
                <w:b/>
                <w:color w:val="FFFFFF" w:themeColor="background1"/>
                <w:szCs w:val="22"/>
              </w:rPr>
            </w:pPr>
            <w:r w:rsidRPr="004D44CD">
              <w:rPr>
                <w:rFonts w:cstheme="minorHAnsi"/>
                <w:b/>
                <w:color w:val="FFFFFF" w:themeColor="background1"/>
                <w:szCs w:val="22"/>
              </w:rPr>
              <w:t>Position title</w:t>
            </w:r>
          </w:p>
        </w:tc>
        <w:tc>
          <w:tcPr>
            <w:tcW w:w="3281"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19B3F0F1" w14:textId="77777777" w:rsidR="008A3AD2" w:rsidRPr="004D44CD" w:rsidRDefault="008A3AD2" w:rsidP="00C403AD">
            <w:pPr>
              <w:spacing w:before="120" w:after="120" w:line="240" w:lineRule="auto"/>
              <w:rPr>
                <w:rFonts w:cstheme="minorHAnsi"/>
                <w:b/>
                <w:color w:val="FFFFFF" w:themeColor="background1"/>
                <w:szCs w:val="22"/>
              </w:rPr>
            </w:pPr>
            <w:r w:rsidRPr="004D44CD">
              <w:rPr>
                <w:rFonts w:cstheme="minorHAnsi"/>
                <w:b/>
                <w:color w:val="FFFFFF" w:themeColor="background1"/>
                <w:szCs w:val="22"/>
              </w:rPr>
              <w:t>Employer</w:t>
            </w:r>
          </w:p>
        </w:tc>
        <w:tc>
          <w:tcPr>
            <w:tcW w:w="3281"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272F0CCB" w14:textId="77777777" w:rsidR="008A3AD2" w:rsidRPr="004D44CD" w:rsidRDefault="008A3AD2" w:rsidP="00C403AD">
            <w:pPr>
              <w:spacing w:before="120" w:after="120" w:line="240" w:lineRule="auto"/>
              <w:rPr>
                <w:rFonts w:cstheme="minorHAnsi"/>
                <w:b/>
                <w:color w:val="FFFFFF" w:themeColor="background1"/>
                <w:szCs w:val="22"/>
              </w:rPr>
            </w:pPr>
            <w:r w:rsidRPr="004D44CD">
              <w:rPr>
                <w:rFonts w:cstheme="minorHAnsi"/>
                <w:b/>
                <w:color w:val="FFFFFF" w:themeColor="background1"/>
                <w:szCs w:val="22"/>
              </w:rPr>
              <w:t>Relevance to Behaviour Support</w:t>
            </w:r>
          </w:p>
        </w:tc>
      </w:tr>
      <w:tr w:rsidR="008A3AD2" w:rsidRPr="004D44CD" w14:paraId="3D3978E8" w14:textId="77777777" w:rsidTr="00C403AD">
        <w:tc>
          <w:tcPr>
            <w:tcW w:w="1838" w:type="dxa"/>
            <w:tcBorders>
              <w:top w:val="single" w:sz="4" w:space="0" w:color="auto"/>
              <w:left w:val="single" w:sz="4" w:space="0" w:color="auto"/>
              <w:bottom w:val="single" w:sz="4" w:space="0" w:color="auto"/>
              <w:right w:val="single" w:sz="4" w:space="0" w:color="auto"/>
            </w:tcBorders>
          </w:tcPr>
          <w:p w14:paraId="55E67734" w14:textId="77777777" w:rsidR="008A3AD2" w:rsidRPr="004D44CD" w:rsidRDefault="008A3AD2" w:rsidP="00C403AD">
            <w:pPr>
              <w:spacing w:before="120" w:after="120" w:line="240" w:lineRule="auto"/>
              <w:rPr>
                <w:rFonts w:cstheme="minorHAnsi"/>
                <w:szCs w:val="22"/>
              </w:rPr>
            </w:pPr>
          </w:p>
        </w:tc>
        <w:tc>
          <w:tcPr>
            <w:tcW w:w="2268" w:type="dxa"/>
            <w:tcBorders>
              <w:top w:val="single" w:sz="4" w:space="0" w:color="auto"/>
              <w:left w:val="single" w:sz="4" w:space="0" w:color="auto"/>
              <w:bottom w:val="single" w:sz="4" w:space="0" w:color="auto"/>
              <w:right w:val="single" w:sz="4" w:space="0" w:color="auto"/>
            </w:tcBorders>
          </w:tcPr>
          <w:p w14:paraId="0577E893" w14:textId="77777777" w:rsidR="008A3AD2" w:rsidRPr="004D44CD" w:rsidRDefault="008A3AD2" w:rsidP="00C403AD">
            <w:pPr>
              <w:spacing w:before="120" w:after="120" w:line="240" w:lineRule="auto"/>
              <w:rPr>
                <w:rFonts w:cstheme="minorHAnsi"/>
                <w:szCs w:val="22"/>
              </w:rPr>
            </w:pPr>
          </w:p>
        </w:tc>
        <w:tc>
          <w:tcPr>
            <w:tcW w:w="3280" w:type="dxa"/>
            <w:tcBorders>
              <w:top w:val="single" w:sz="4" w:space="0" w:color="auto"/>
              <w:left w:val="single" w:sz="4" w:space="0" w:color="auto"/>
              <w:bottom w:val="single" w:sz="4" w:space="0" w:color="auto"/>
              <w:right w:val="single" w:sz="4" w:space="0" w:color="auto"/>
            </w:tcBorders>
          </w:tcPr>
          <w:p w14:paraId="64220B58"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091A14CD"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489CAA2E" w14:textId="77777777" w:rsidR="008A3AD2" w:rsidRPr="004D44CD" w:rsidRDefault="008A3AD2" w:rsidP="00C403AD">
            <w:pPr>
              <w:spacing w:before="120" w:after="120" w:line="240" w:lineRule="auto"/>
              <w:rPr>
                <w:rFonts w:cstheme="minorHAnsi"/>
                <w:szCs w:val="22"/>
              </w:rPr>
            </w:pPr>
          </w:p>
        </w:tc>
      </w:tr>
      <w:tr w:rsidR="008A3AD2" w:rsidRPr="004D44CD" w14:paraId="79DF9642" w14:textId="77777777" w:rsidTr="00C403AD">
        <w:tc>
          <w:tcPr>
            <w:tcW w:w="1838" w:type="dxa"/>
            <w:tcBorders>
              <w:top w:val="single" w:sz="4" w:space="0" w:color="auto"/>
              <w:left w:val="single" w:sz="4" w:space="0" w:color="auto"/>
              <w:bottom w:val="single" w:sz="4" w:space="0" w:color="auto"/>
              <w:right w:val="single" w:sz="4" w:space="0" w:color="auto"/>
            </w:tcBorders>
          </w:tcPr>
          <w:p w14:paraId="60E04016" w14:textId="77777777" w:rsidR="008A3AD2" w:rsidRPr="004D44CD" w:rsidRDefault="008A3AD2" w:rsidP="00C403AD">
            <w:pPr>
              <w:spacing w:before="120" w:after="120" w:line="240" w:lineRule="auto"/>
              <w:rPr>
                <w:rFonts w:cstheme="minorHAnsi"/>
                <w:szCs w:val="22"/>
              </w:rPr>
            </w:pPr>
          </w:p>
        </w:tc>
        <w:tc>
          <w:tcPr>
            <w:tcW w:w="2268" w:type="dxa"/>
            <w:tcBorders>
              <w:top w:val="single" w:sz="4" w:space="0" w:color="auto"/>
              <w:left w:val="single" w:sz="4" w:space="0" w:color="auto"/>
              <w:bottom w:val="single" w:sz="4" w:space="0" w:color="auto"/>
              <w:right w:val="single" w:sz="4" w:space="0" w:color="auto"/>
            </w:tcBorders>
          </w:tcPr>
          <w:p w14:paraId="160763BC" w14:textId="77777777" w:rsidR="008A3AD2" w:rsidRPr="004D44CD" w:rsidRDefault="008A3AD2" w:rsidP="00C403AD">
            <w:pPr>
              <w:spacing w:before="120" w:after="120" w:line="240" w:lineRule="auto"/>
              <w:rPr>
                <w:rFonts w:cstheme="minorHAnsi"/>
                <w:szCs w:val="22"/>
              </w:rPr>
            </w:pPr>
          </w:p>
        </w:tc>
        <w:tc>
          <w:tcPr>
            <w:tcW w:w="3280" w:type="dxa"/>
            <w:tcBorders>
              <w:top w:val="single" w:sz="4" w:space="0" w:color="auto"/>
              <w:left w:val="single" w:sz="4" w:space="0" w:color="auto"/>
              <w:bottom w:val="single" w:sz="4" w:space="0" w:color="auto"/>
              <w:right w:val="single" w:sz="4" w:space="0" w:color="auto"/>
            </w:tcBorders>
          </w:tcPr>
          <w:p w14:paraId="3489F1AC"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2B092D2D"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1A16DB16" w14:textId="77777777" w:rsidR="008A3AD2" w:rsidRPr="004D44CD" w:rsidRDefault="008A3AD2" w:rsidP="00C403AD">
            <w:pPr>
              <w:spacing w:before="120" w:after="120" w:line="240" w:lineRule="auto"/>
              <w:rPr>
                <w:rFonts w:cstheme="minorHAnsi"/>
                <w:szCs w:val="22"/>
              </w:rPr>
            </w:pPr>
          </w:p>
        </w:tc>
      </w:tr>
      <w:tr w:rsidR="008A3AD2" w:rsidRPr="004D44CD" w14:paraId="6BE3A923" w14:textId="77777777" w:rsidTr="00C403AD">
        <w:tc>
          <w:tcPr>
            <w:tcW w:w="1838" w:type="dxa"/>
            <w:tcBorders>
              <w:top w:val="single" w:sz="4" w:space="0" w:color="auto"/>
              <w:left w:val="single" w:sz="4" w:space="0" w:color="auto"/>
              <w:bottom w:val="single" w:sz="4" w:space="0" w:color="auto"/>
              <w:right w:val="single" w:sz="4" w:space="0" w:color="auto"/>
            </w:tcBorders>
          </w:tcPr>
          <w:p w14:paraId="119455D2" w14:textId="77777777" w:rsidR="008A3AD2" w:rsidRPr="004D44CD" w:rsidRDefault="008A3AD2" w:rsidP="00C403AD">
            <w:pPr>
              <w:spacing w:before="120" w:after="120" w:line="240" w:lineRule="auto"/>
              <w:rPr>
                <w:rFonts w:cstheme="minorHAnsi"/>
                <w:szCs w:val="22"/>
              </w:rPr>
            </w:pPr>
          </w:p>
        </w:tc>
        <w:tc>
          <w:tcPr>
            <w:tcW w:w="2268" w:type="dxa"/>
            <w:tcBorders>
              <w:top w:val="single" w:sz="4" w:space="0" w:color="auto"/>
              <w:left w:val="single" w:sz="4" w:space="0" w:color="auto"/>
              <w:bottom w:val="single" w:sz="4" w:space="0" w:color="auto"/>
              <w:right w:val="single" w:sz="4" w:space="0" w:color="auto"/>
            </w:tcBorders>
          </w:tcPr>
          <w:p w14:paraId="02AD05E0" w14:textId="77777777" w:rsidR="008A3AD2" w:rsidRPr="004D44CD" w:rsidRDefault="008A3AD2" w:rsidP="00C403AD">
            <w:pPr>
              <w:spacing w:before="120" w:after="120" w:line="240" w:lineRule="auto"/>
              <w:rPr>
                <w:rFonts w:cstheme="minorHAnsi"/>
                <w:szCs w:val="22"/>
              </w:rPr>
            </w:pPr>
          </w:p>
        </w:tc>
        <w:tc>
          <w:tcPr>
            <w:tcW w:w="3280" w:type="dxa"/>
            <w:tcBorders>
              <w:top w:val="single" w:sz="4" w:space="0" w:color="auto"/>
              <w:left w:val="single" w:sz="4" w:space="0" w:color="auto"/>
              <w:bottom w:val="single" w:sz="4" w:space="0" w:color="auto"/>
              <w:right w:val="single" w:sz="4" w:space="0" w:color="auto"/>
            </w:tcBorders>
          </w:tcPr>
          <w:p w14:paraId="42C718C6"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6B0E38D3"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1BA6DFC7" w14:textId="77777777" w:rsidR="008A3AD2" w:rsidRPr="004D44CD" w:rsidRDefault="008A3AD2" w:rsidP="00C403AD">
            <w:pPr>
              <w:spacing w:before="120" w:after="120" w:line="240" w:lineRule="auto"/>
              <w:rPr>
                <w:rFonts w:cstheme="minorHAnsi"/>
                <w:szCs w:val="22"/>
              </w:rPr>
            </w:pPr>
          </w:p>
        </w:tc>
      </w:tr>
      <w:tr w:rsidR="008A3AD2" w:rsidRPr="004D44CD" w14:paraId="623CDD3E" w14:textId="77777777" w:rsidTr="00C403AD">
        <w:tc>
          <w:tcPr>
            <w:tcW w:w="1838" w:type="dxa"/>
            <w:tcBorders>
              <w:top w:val="single" w:sz="4" w:space="0" w:color="auto"/>
              <w:left w:val="single" w:sz="4" w:space="0" w:color="auto"/>
              <w:bottom w:val="single" w:sz="4" w:space="0" w:color="auto"/>
              <w:right w:val="single" w:sz="4" w:space="0" w:color="auto"/>
            </w:tcBorders>
          </w:tcPr>
          <w:p w14:paraId="17DC875F" w14:textId="77777777" w:rsidR="008A3AD2" w:rsidRPr="004D44CD" w:rsidRDefault="008A3AD2" w:rsidP="00C403AD">
            <w:pPr>
              <w:spacing w:before="120" w:after="120" w:line="240" w:lineRule="auto"/>
              <w:rPr>
                <w:rFonts w:cstheme="minorHAnsi"/>
                <w:szCs w:val="22"/>
              </w:rPr>
            </w:pPr>
          </w:p>
        </w:tc>
        <w:tc>
          <w:tcPr>
            <w:tcW w:w="2268" w:type="dxa"/>
            <w:tcBorders>
              <w:top w:val="single" w:sz="4" w:space="0" w:color="auto"/>
              <w:left w:val="single" w:sz="4" w:space="0" w:color="auto"/>
              <w:bottom w:val="single" w:sz="4" w:space="0" w:color="auto"/>
              <w:right w:val="single" w:sz="4" w:space="0" w:color="auto"/>
            </w:tcBorders>
          </w:tcPr>
          <w:p w14:paraId="02421178" w14:textId="77777777" w:rsidR="008A3AD2" w:rsidRPr="004D44CD" w:rsidRDefault="008A3AD2" w:rsidP="00C403AD">
            <w:pPr>
              <w:spacing w:before="120" w:after="120" w:line="240" w:lineRule="auto"/>
              <w:rPr>
                <w:rFonts w:cstheme="minorHAnsi"/>
                <w:szCs w:val="22"/>
              </w:rPr>
            </w:pPr>
          </w:p>
        </w:tc>
        <w:tc>
          <w:tcPr>
            <w:tcW w:w="3280" w:type="dxa"/>
            <w:tcBorders>
              <w:top w:val="single" w:sz="4" w:space="0" w:color="auto"/>
              <w:left w:val="single" w:sz="4" w:space="0" w:color="auto"/>
              <w:bottom w:val="single" w:sz="4" w:space="0" w:color="auto"/>
              <w:right w:val="single" w:sz="4" w:space="0" w:color="auto"/>
            </w:tcBorders>
          </w:tcPr>
          <w:p w14:paraId="3BA4E6C9"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40367DB8"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0581DE61" w14:textId="77777777" w:rsidR="008A3AD2" w:rsidRPr="004D44CD" w:rsidRDefault="008A3AD2" w:rsidP="00C403AD">
            <w:pPr>
              <w:spacing w:before="120" w:after="120" w:line="240" w:lineRule="auto"/>
              <w:rPr>
                <w:rFonts w:cstheme="minorHAnsi"/>
                <w:szCs w:val="22"/>
              </w:rPr>
            </w:pPr>
          </w:p>
        </w:tc>
      </w:tr>
      <w:tr w:rsidR="008A3AD2" w:rsidRPr="004D44CD" w14:paraId="402210D7" w14:textId="77777777" w:rsidTr="00C403AD">
        <w:tc>
          <w:tcPr>
            <w:tcW w:w="1838" w:type="dxa"/>
            <w:tcBorders>
              <w:top w:val="single" w:sz="4" w:space="0" w:color="auto"/>
              <w:left w:val="single" w:sz="4" w:space="0" w:color="auto"/>
              <w:bottom w:val="single" w:sz="4" w:space="0" w:color="auto"/>
              <w:right w:val="single" w:sz="4" w:space="0" w:color="auto"/>
            </w:tcBorders>
          </w:tcPr>
          <w:p w14:paraId="54008198" w14:textId="77777777" w:rsidR="008A3AD2" w:rsidRPr="004D44CD" w:rsidRDefault="008A3AD2" w:rsidP="00C403AD">
            <w:pPr>
              <w:spacing w:before="120" w:after="120" w:line="240" w:lineRule="auto"/>
              <w:rPr>
                <w:rFonts w:cstheme="minorHAnsi"/>
                <w:szCs w:val="22"/>
              </w:rPr>
            </w:pPr>
          </w:p>
        </w:tc>
        <w:tc>
          <w:tcPr>
            <w:tcW w:w="2268" w:type="dxa"/>
            <w:tcBorders>
              <w:top w:val="single" w:sz="4" w:space="0" w:color="auto"/>
              <w:left w:val="single" w:sz="4" w:space="0" w:color="auto"/>
              <w:bottom w:val="single" w:sz="4" w:space="0" w:color="auto"/>
              <w:right w:val="single" w:sz="4" w:space="0" w:color="auto"/>
            </w:tcBorders>
          </w:tcPr>
          <w:p w14:paraId="3278778A" w14:textId="77777777" w:rsidR="008A3AD2" w:rsidRPr="004D44CD" w:rsidRDefault="008A3AD2" w:rsidP="00C403AD">
            <w:pPr>
              <w:spacing w:before="120" w:after="120" w:line="240" w:lineRule="auto"/>
              <w:rPr>
                <w:rFonts w:cstheme="minorHAnsi"/>
                <w:szCs w:val="22"/>
              </w:rPr>
            </w:pPr>
          </w:p>
        </w:tc>
        <w:tc>
          <w:tcPr>
            <w:tcW w:w="3280" w:type="dxa"/>
            <w:tcBorders>
              <w:top w:val="single" w:sz="4" w:space="0" w:color="auto"/>
              <w:left w:val="single" w:sz="4" w:space="0" w:color="auto"/>
              <w:bottom w:val="single" w:sz="4" w:space="0" w:color="auto"/>
              <w:right w:val="single" w:sz="4" w:space="0" w:color="auto"/>
            </w:tcBorders>
          </w:tcPr>
          <w:p w14:paraId="528EC25F"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49C39D2A"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70712840" w14:textId="77777777" w:rsidR="008A3AD2" w:rsidRPr="004D44CD" w:rsidRDefault="008A3AD2" w:rsidP="00C403AD">
            <w:pPr>
              <w:spacing w:before="120" w:after="120" w:line="240" w:lineRule="auto"/>
              <w:rPr>
                <w:rFonts w:cstheme="minorHAnsi"/>
                <w:szCs w:val="22"/>
              </w:rPr>
            </w:pPr>
          </w:p>
        </w:tc>
      </w:tr>
      <w:tr w:rsidR="008A3AD2" w:rsidRPr="004D44CD" w14:paraId="35C49CDC" w14:textId="77777777" w:rsidTr="00C403AD">
        <w:tc>
          <w:tcPr>
            <w:tcW w:w="1838" w:type="dxa"/>
            <w:tcBorders>
              <w:top w:val="single" w:sz="4" w:space="0" w:color="auto"/>
              <w:left w:val="single" w:sz="4" w:space="0" w:color="auto"/>
              <w:bottom w:val="single" w:sz="4" w:space="0" w:color="auto"/>
              <w:right w:val="single" w:sz="4" w:space="0" w:color="auto"/>
            </w:tcBorders>
          </w:tcPr>
          <w:p w14:paraId="75ECF007" w14:textId="77777777" w:rsidR="008A3AD2" w:rsidRPr="004D44CD" w:rsidRDefault="008A3AD2" w:rsidP="00C403AD">
            <w:pPr>
              <w:spacing w:before="120" w:after="120" w:line="240" w:lineRule="auto"/>
              <w:rPr>
                <w:rFonts w:cstheme="minorHAnsi"/>
                <w:szCs w:val="22"/>
              </w:rPr>
            </w:pPr>
          </w:p>
        </w:tc>
        <w:tc>
          <w:tcPr>
            <w:tcW w:w="2268" w:type="dxa"/>
            <w:tcBorders>
              <w:top w:val="single" w:sz="4" w:space="0" w:color="auto"/>
              <w:left w:val="single" w:sz="4" w:space="0" w:color="auto"/>
              <w:bottom w:val="single" w:sz="4" w:space="0" w:color="auto"/>
              <w:right w:val="single" w:sz="4" w:space="0" w:color="auto"/>
            </w:tcBorders>
          </w:tcPr>
          <w:p w14:paraId="1DC13A46" w14:textId="77777777" w:rsidR="008A3AD2" w:rsidRPr="004D44CD" w:rsidRDefault="008A3AD2" w:rsidP="00C403AD">
            <w:pPr>
              <w:spacing w:before="120" w:after="120" w:line="240" w:lineRule="auto"/>
              <w:rPr>
                <w:rFonts w:cstheme="minorHAnsi"/>
                <w:szCs w:val="22"/>
              </w:rPr>
            </w:pPr>
          </w:p>
        </w:tc>
        <w:tc>
          <w:tcPr>
            <w:tcW w:w="3280" w:type="dxa"/>
            <w:tcBorders>
              <w:top w:val="single" w:sz="4" w:space="0" w:color="auto"/>
              <w:left w:val="single" w:sz="4" w:space="0" w:color="auto"/>
              <w:bottom w:val="single" w:sz="4" w:space="0" w:color="auto"/>
              <w:right w:val="single" w:sz="4" w:space="0" w:color="auto"/>
            </w:tcBorders>
          </w:tcPr>
          <w:p w14:paraId="18E5617B"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32D95B30"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578C206B" w14:textId="77777777" w:rsidR="008A3AD2" w:rsidRPr="004D44CD" w:rsidRDefault="008A3AD2" w:rsidP="00C403AD">
            <w:pPr>
              <w:spacing w:before="120" w:after="120" w:line="240" w:lineRule="auto"/>
              <w:rPr>
                <w:rFonts w:cstheme="minorHAnsi"/>
                <w:szCs w:val="22"/>
              </w:rPr>
            </w:pPr>
          </w:p>
        </w:tc>
      </w:tr>
      <w:tr w:rsidR="008A3AD2" w:rsidRPr="004D44CD" w14:paraId="520FA1EC" w14:textId="77777777" w:rsidTr="00C403AD">
        <w:tc>
          <w:tcPr>
            <w:tcW w:w="1838" w:type="dxa"/>
            <w:tcBorders>
              <w:top w:val="single" w:sz="4" w:space="0" w:color="auto"/>
              <w:left w:val="single" w:sz="4" w:space="0" w:color="auto"/>
              <w:bottom w:val="single" w:sz="4" w:space="0" w:color="auto"/>
              <w:right w:val="single" w:sz="4" w:space="0" w:color="auto"/>
            </w:tcBorders>
          </w:tcPr>
          <w:p w14:paraId="52C284A7" w14:textId="77777777" w:rsidR="008A3AD2" w:rsidRPr="004D44CD" w:rsidRDefault="008A3AD2" w:rsidP="00C403AD">
            <w:pPr>
              <w:spacing w:before="120" w:after="120" w:line="240" w:lineRule="auto"/>
              <w:rPr>
                <w:rFonts w:cstheme="minorHAnsi"/>
                <w:szCs w:val="22"/>
              </w:rPr>
            </w:pPr>
          </w:p>
        </w:tc>
        <w:tc>
          <w:tcPr>
            <w:tcW w:w="2268" w:type="dxa"/>
            <w:tcBorders>
              <w:top w:val="single" w:sz="4" w:space="0" w:color="auto"/>
              <w:left w:val="single" w:sz="4" w:space="0" w:color="auto"/>
              <w:bottom w:val="single" w:sz="4" w:space="0" w:color="auto"/>
              <w:right w:val="single" w:sz="4" w:space="0" w:color="auto"/>
            </w:tcBorders>
          </w:tcPr>
          <w:p w14:paraId="0B67E79E" w14:textId="77777777" w:rsidR="008A3AD2" w:rsidRPr="004D44CD" w:rsidRDefault="008A3AD2" w:rsidP="00C403AD">
            <w:pPr>
              <w:spacing w:before="120" w:after="120" w:line="240" w:lineRule="auto"/>
              <w:rPr>
                <w:rFonts w:cstheme="minorHAnsi"/>
                <w:szCs w:val="22"/>
              </w:rPr>
            </w:pPr>
          </w:p>
        </w:tc>
        <w:tc>
          <w:tcPr>
            <w:tcW w:w="3280" w:type="dxa"/>
            <w:tcBorders>
              <w:top w:val="single" w:sz="4" w:space="0" w:color="auto"/>
              <w:left w:val="single" w:sz="4" w:space="0" w:color="auto"/>
              <w:bottom w:val="single" w:sz="4" w:space="0" w:color="auto"/>
              <w:right w:val="single" w:sz="4" w:space="0" w:color="auto"/>
            </w:tcBorders>
          </w:tcPr>
          <w:p w14:paraId="2C2D4FEC"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615FDB10" w14:textId="77777777" w:rsidR="008A3AD2" w:rsidRPr="004D44CD" w:rsidRDefault="008A3AD2" w:rsidP="00C403AD">
            <w:pPr>
              <w:spacing w:before="120" w:after="120" w:line="240" w:lineRule="auto"/>
              <w:rPr>
                <w:rFonts w:cstheme="minorHAnsi"/>
                <w:szCs w:val="22"/>
              </w:rPr>
            </w:pPr>
          </w:p>
        </w:tc>
        <w:tc>
          <w:tcPr>
            <w:tcW w:w="3281" w:type="dxa"/>
            <w:tcBorders>
              <w:top w:val="single" w:sz="4" w:space="0" w:color="auto"/>
              <w:left w:val="single" w:sz="4" w:space="0" w:color="auto"/>
              <w:bottom w:val="single" w:sz="4" w:space="0" w:color="auto"/>
              <w:right w:val="single" w:sz="4" w:space="0" w:color="auto"/>
            </w:tcBorders>
          </w:tcPr>
          <w:p w14:paraId="3563D5D8" w14:textId="77777777" w:rsidR="008A3AD2" w:rsidRPr="004D44CD" w:rsidRDefault="008A3AD2" w:rsidP="00C403AD">
            <w:pPr>
              <w:spacing w:before="120" w:after="120" w:line="240" w:lineRule="auto"/>
              <w:rPr>
                <w:rFonts w:cstheme="minorHAnsi"/>
                <w:szCs w:val="22"/>
              </w:rPr>
            </w:pPr>
          </w:p>
        </w:tc>
      </w:tr>
    </w:tbl>
    <w:p w14:paraId="3ED5D054" w14:textId="154F7377" w:rsidR="008A3AD2" w:rsidRPr="004D44CD" w:rsidRDefault="008A3AD2" w:rsidP="00012EF0">
      <w:pPr>
        <w:spacing w:before="120" w:after="120" w:line="240" w:lineRule="auto"/>
        <w:rPr>
          <w:rFonts w:cstheme="minorHAnsi"/>
          <w:szCs w:val="22"/>
        </w:rPr>
      </w:pPr>
      <w:r w:rsidRPr="004D44CD">
        <w:rPr>
          <w:rFonts w:cstheme="minorHAnsi"/>
          <w:szCs w:val="22"/>
        </w:rPr>
        <w:t>(Add or delete additional rows as required)</w:t>
      </w:r>
      <w:r w:rsidR="004D167C" w:rsidRPr="004D44CD">
        <w:rPr>
          <w:rFonts w:cstheme="minorHAnsi"/>
          <w:szCs w:val="22"/>
        </w:rPr>
        <w:t xml:space="preserve"> </w:t>
      </w:r>
      <w:r w:rsidRPr="004D44CD">
        <w:rPr>
          <w:rFonts w:cstheme="minorHAnsi"/>
          <w:color w:val="auto"/>
          <w:szCs w:val="22"/>
        </w:rPr>
        <w:br w:type="page"/>
      </w:r>
    </w:p>
    <w:p w14:paraId="2BA5F976" w14:textId="77777777" w:rsidR="008A3AD2" w:rsidRPr="004D44CD" w:rsidRDefault="008A3AD2" w:rsidP="008A3AD2">
      <w:pPr>
        <w:spacing w:before="120" w:after="120" w:line="240" w:lineRule="auto"/>
        <w:rPr>
          <w:rFonts w:cstheme="minorHAnsi"/>
          <w:b/>
          <w:szCs w:val="22"/>
        </w:rPr>
      </w:pPr>
      <w:r w:rsidRPr="004D44CD">
        <w:rPr>
          <w:rFonts w:cstheme="minorHAnsi"/>
          <w:b/>
          <w:szCs w:val="22"/>
        </w:rPr>
        <w:lastRenderedPageBreak/>
        <w:t xml:space="preserve">EDUCATION AND QUALIFICATIONS </w:t>
      </w:r>
    </w:p>
    <w:tbl>
      <w:tblPr>
        <w:tblStyle w:val="TableGrid"/>
        <w:tblW w:w="13948" w:type="dxa"/>
        <w:tblLook w:val="04A0" w:firstRow="1" w:lastRow="0" w:firstColumn="1" w:lastColumn="0" w:noHBand="0" w:noVBand="1"/>
        <w:tblCaption w:val="Education and qualifications"/>
      </w:tblPr>
      <w:tblGrid>
        <w:gridCol w:w="1194"/>
        <w:gridCol w:w="7732"/>
        <w:gridCol w:w="5022"/>
      </w:tblGrid>
      <w:tr w:rsidR="008A3AD2" w:rsidRPr="004D44CD" w14:paraId="6C11D00A" w14:textId="77777777" w:rsidTr="002E77EA">
        <w:trPr>
          <w:tblHeader/>
        </w:trPr>
        <w:tc>
          <w:tcPr>
            <w:tcW w:w="1194" w:type="dxa"/>
            <w:tcBorders>
              <w:top w:val="single" w:sz="4" w:space="0" w:color="auto"/>
              <w:left w:val="single" w:sz="4" w:space="0" w:color="auto"/>
              <w:bottom w:val="single" w:sz="4" w:space="0" w:color="auto"/>
              <w:right w:val="single" w:sz="4" w:space="0" w:color="auto"/>
            </w:tcBorders>
            <w:shd w:val="clear" w:color="auto" w:fill="C59BD7" w:themeFill="text2" w:themeFillTint="66"/>
            <w:hideMark/>
          </w:tcPr>
          <w:p w14:paraId="196000A2" w14:textId="77777777" w:rsidR="008A3AD2" w:rsidRPr="004D44CD" w:rsidRDefault="008A3AD2" w:rsidP="00C403AD">
            <w:pPr>
              <w:spacing w:before="120" w:after="120" w:line="240" w:lineRule="auto"/>
              <w:rPr>
                <w:rFonts w:cstheme="minorHAnsi"/>
                <w:b/>
                <w:szCs w:val="22"/>
              </w:rPr>
            </w:pPr>
            <w:r w:rsidRPr="004D44CD">
              <w:rPr>
                <w:rFonts w:cstheme="minorHAnsi"/>
                <w:b/>
                <w:szCs w:val="22"/>
              </w:rPr>
              <w:t>Year completed</w:t>
            </w:r>
          </w:p>
        </w:tc>
        <w:tc>
          <w:tcPr>
            <w:tcW w:w="7732" w:type="dxa"/>
            <w:tcBorders>
              <w:top w:val="single" w:sz="4" w:space="0" w:color="auto"/>
              <w:left w:val="single" w:sz="4" w:space="0" w:color="auto"/>
              <w:bottom w:val="single" w:sz="4" w:space="0" w:color="auto"/>
              <w:right w:val="single" w:sz="4" w:space="0" w:color="auto"/>
            </w:tcBorders>
            <w:shd w:val="clear" w:color="auto" w:fill="C59BD7" w:themeFill="text2" w:themeFillTint="66"/>
            <w:hideMark/>
          </w:tcPr>
          <w:p w14:paraId="1304F563" w14:textId="77777777" w:rsidR="008A3AD2" w:rsidRPr="004D44CD" w:rsidRDefault="008A3AD2" w:rsidP="00C403AD">
            <w:pPr>
              <w:spacing w:before="120" w:after="120" w:line="240" w:lineRule="auto"/>
              <w:rPr>
                <w:rFonts w:cstheme="minorHAnsi"/>
                <w:b/>
                <w:szCs w:val="22"/>
              </w:rPr>
            </w:pPr>
            <w:r w:rsidRPr="004D44CD">
              <w:rPr>
                <w:rFonts w:cstheme="minorHAnsi"/>
                <w:b/>
                <w:szCs w:val="22"/>
              </w:rPr>
              <w:t xml:space="preserve">Name of qualification </w:t>
            </w:r>
          </w:p>
        </w:tc>
        <w:tc>
          <w:tcPr>
            <w:tcW w:w="5022" w:type="dxa"/>
            <w:tcBorders>
              <w:top w:val="single" w:sz="4" w:space="0" w:color="auto"/>
              <w:left w:val="single" w:sz="4" w:space="0" w:color="auto"/>
              <w:bottom w:val="single" w:sz="4" w:space="0" w:color="auto"/>
              <w:right w:val="single" w:sz="4" w:space="0" w:color="auto"/>
            </w:tcBorders>
            <w:shd w:val="clear" w:color="auto" w:fill="C59BD7" w:themeFill="text2" w:themeFillTint="66"/>
            <w:hideMark/>
          </w:tcPr>
          <w:p w14:paraId="404682B9" w14:textId="64D53D55" w:rsidR="008A3AD2" w:rsidRPr="004D44CD" w:rsidRDefault="008A3AD2" w:rsidP="00C403AD">
            <w:pPr>
              <w:spacing w:before="120" w:after="120" w:line="240" w:lineRule="auto"/>
              <w:rPr>
                <w:rFonts w:cstheme="minorHAnsi"/>
                <w:b/>
                <w:szCs w:val="22"/>
              </w:rPr>
            </w:pPr>
            <w:r w:rsidRPr="004D44CD">
              <w:rPr>
                <w:rFonts w:cstheme="minorHAnsi"/>
                <w:b/>
                <w:szCs w:val="22"/>
              </w:rPr>
              <w:t>Training institute</w:t>
            </w:r>
            <w:r w:rsidR="003502FE" w:rsidRPr="004D44CD">
              <w:rPr>
                <w:rFonts w:cstheme="minorHAnsi"/>
                <w:b/>
                <w:szCs w:val="22"/>
              </w:rPr>
              <w:t xml:space="preserve"> </w:t>
            </w:r>
            <w:r w:rsidRPr="004D44CD">
              <w:rPr>
                <w:rFonts w:cstheme="minorHAnsi"/>
                <w:b/>
                <w:szCs w:val="22"/>
              </w:rPr>
              <w:t xml:space="preserve">/ organisation </w:t>
            </w:r>
          </w:p>
        </w:tc>
      </w:tr>
      <w:tr w:rsidR="008A3AD2" w:rsidRPr="004D44CD" w14:paraId="318B1B0A" w14:textId="77777777" w:rsidTr="00C403AD">
        <w:tc>
          <w:tcPr>
            <w:tcW w:w="1194" w:type="dxa"/>
            <w:tcBorders>
              <w:top w:val="single" w:sz="4" w:space="0" w:color="auto"/>
              <w:left w:val="single" w:sz="4" w:space="0" w:color="auto"/>
              <w:bottom w:val="single" w:sz="4" w:space="0" w:color="auto"/>
              <w:right w:val="single" w:sz="4" w:space="0" w:color="auto"/>
            </w:tcBorders>
          </w:tcPr>
          <w:p w14:paraId="026711DD"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4724F312"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6F8DE4B0" w14:textId="77777777" w:rsidR="008A3AD2" w:rsidRPr="004D44CD" w:rsidRDefault="008A3AD2" w:rsidP="00C403AD">
            <w:pPr>
              <w:spacing w:before="120" w:after="120" w:line="240" w:lineRule="auto"/>
              <w:rPr>
                <w:rFonts w:cstheme="minorHAnsi"/>
                <w:szCs w:val="22"/>
              </w:rPr>
            </w:pPr>
          </w:p>
        </w:tc>
      </w:tr>
      <w:tr w:rsidR="008A3AD2" w:rsidRPr="004D44CD" w14:paraId="5EFA8779" w14:textId="77777777" w:rsidTr="00C403AD">
        <w:tc>
          <w:tcPr>
            <w:tcW w:w="1194" w:type="dxa"/>
            <w:tcBorders>
              <w:top w:val="single" w:sz="4" w:space="0" w:color="auto"/>
              <w:left w:val="single" w:sz="4" w:space="0" w:color="auto"/>
              <w:bottom w:val="single" w:sz="4" w:space="0" w:color="auto"/>
              <w:right w:val="single" w:sz="4" w:space="0" w:color="auto"/>
            </w:tcBorders>
          </w:tcPr>
          <w:p w14:paraId="40992613"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4E567FC4"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67706C60" w14:textId="77777777" w:rsidR="008A3AD2" w:rsidRPr="004D44CD" w:rsidRDefault="008A3AD2" w:rsidP="00C403AD">
            <w:pPr>
              <w:spacing w:before="120" w:after="120" w:line="240" w:lineRule="auto"/>
              <w:rPr>
                <w:rFonts w:cstheme="minorHAnsi"/>
                <w:szCs w:val="22"/>
              </w:rPr>
            </w:pPr>
          </w:p>
        </w:tc>
      </w:tr>
      <w:tr w:rsidR="008A3AD2" w:rsidRPr="004D44CD" w14:paraId="258838CB" w14:textId="77777777" w:rsidTr="00C403AD">
        <w:tc>
          <w:tcPr>
            <w:tcW w:w="1194" w:type="dxa"/>
            <w:tcBorders>
              <w:top w:val="single" w:sz="4" w:space="0" w:color="auto"/>
              <w:left w:val="single" w:sz="4" w:space="0" w:color="auto"/>
              <w:bottom w:val="single" w:sz="4" w:space="0" w:color="auto"/>
              <w:right w:val="single" w:sz="4" w:space="0" w:color="auto"/>
            </w:tcBorders>
          </w:tcPr>
          <w:p w14:paraId="4C2C1CAD"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5354EC04"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7BEF471E" w14:textId="77777777" w:rsidR="008A3AD2" w:rsidRPr="004D44CD" w:rsidRDefault="008A3AD2" w:rsidP="00C403AD">
            <w:pPr>
              <w:spacing w:before="120" w:after="120" w:line="240" w:lineRule="auto"/>
              <w:rPr>
                <w:rFonts w:cstheme="minorHAnsi"/>
                <w:szCs w:val="22"/>
              </w:rPr>
            </w:pPr>
          </w:p>
        </w:tc>
      </w:tr>
      <w:tr w:rsidR="008A3AD2" w:rsidRPr="004D44CD" w14:paraId="5F8CAD6D" w14:textId="77777777" w:rsidTr="00C403AD">
        <w:tc>
          <w:tcPr>
            <w:tcW w:w="1194" w:type="dxa"/>
            <w:tcBorders>
              <w:top w:val="single" w:sz="4" w:space="0" w:color="auto"/>
              <w:left w:val="single" w:sz="4" w:space="0" w:color="auto"/>
              <w:bottom w:val="single" w:sz="4" w:space="0" w:color="auto"/>
              <w:right w:val="single" w:sz="4" w:space="0" w:color="auto"/>
            </w:tcBorders>
          </w:tcPr>
          <w:p w14:paraId="75F796FD"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3668608C"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5D4C9F6B" w14:textId="77777777" w:rsidR="008A3AD2" w:rsidRPr="004D44CD" w:rsidRDefault="008A3AD2" w:rsidP="00C403AD">
            <w:pPr>
              <w:spacing w:before="120" w:after="120" w:line="240" w:lineRule="auto"/>
              <w:rPr>
                <w:rFonts w:cstheme="minorHAnsi"/>
                <w:szCs w:val="22"/>
              </w:rPr>
            </w:pPr>
          </w:p>
        </w:tc>
      </w:tr>
    </w:tbl>
    <w:p w14:paraId="32E61B78" w14:textId="77777777" w:rsidR="008A3AD2" w:rsidRPr="004D44CD" w:rsidRDefault="008A3AD2" w:rsidP="008A3AD2">
      <w:pPr>
        <w:spacing w:before="120" w:after="120" w:line="240" w:lineRule="auto"/>
        <w:rPr>
          <w:rFonts w:cstheme="minorHAnsi"/>
          <w:szCs w:val="22"/>
        </w:rPr>
      </w:pPr>
      <w:r w:rsidRPr="004D44CD">
        <w:rPr>
          <w:rFonts w:cstheme="minorHAnsi"/>
          <w:szCs w:val="22"/>
        </w:rPr>
        <w:t xml:space="preserve">(Add or delete additional rows as required) </w:t>
      </w:r>
    </w:p>
    <w:p w14:paraId="40B8A183" w14:textId="77777777" w:rsidR="008A3AD2" w:rsidRPr="004D44CD" w:rsidRDefault="008A3AD2" w:rsidP="008A3AD2">
      <w:pPr>
        <w:spacing w:before="120" w:after="120" w:line="240" w:lineRule="auto"/>
        <w:rPr>
          <w:rFonts w:cstheme="minorHAnsi"/>
          <w:szCs w:val="22"/>
        </w:rPr>
      </w:pPr>
    </w:p>
    <w:p w14:paraId="0618ED0B" w14:textId="77777777" w:rsidR="008A3AD2" w:rsidRPr="004D44CD" w:rsidRDefault="008A3AD2" w:rsidP="008A3AD2">
      <w:pPr>
        <w:spacing w:before="120" w:after="120" w:line="240" w:lineRule="auto"/>
        <w:rPr>
          <w:rFonts w:cstheme="minorHAnsi"/>
          <w:b/>
          <w:szCs w:val="22"/>
        </w:rPr>
      </w:pPr>
      <w:r w:rsidRPr="004D44CD">
        <w:rPr>
          <w:rFonts w:cstheme="minorHAnsi"/>
          <w:b/>
          <w:szCs w:val="22"/>
        </w:rPr>
        <w:t>RELEVANT TRAINING, COURSES, WORKSHOPS (Attended or presented in last 5 years)</w:t>
      </w:r>
    </w:p>
    <w:tbl>
      <w:tblPr>
        <w:tblStyle w:val="TableGrid"/>
        <w:tblW w:w="13948" w:type="dxa"/>
        <w:tblLook w:val="04A0" w:firstRow="1" w:lastRow="0" w:firstColumn="1" w:lastColumn="0" w:noHBand="0" w:noVBand="1"/>
        <w:tblCaption w:val="RELEVANT TRAINING, COURSES, WORKSHOPS (Attended or presented in last 5 years)"/>
      </w:tblPr>
      <w:tblGrid>
        <w:gridCol w:w="1194"/>
        <w:gridCol w:w="7732"/>
        <w:gridCol w:w="5022"/>
      </w:tblGrid>
      <w:tr w:rsidR="008A3AD2" w:rsidRPr="004D44CD" w14:paraId="4BEB826A" w14:textId="77777777" w:rsidTr="002E77EA">
        <w:trPr>
          <w:tblHeader/>
        </w:trPr>
        <w:tc>
          <w:tcPr>
            <w:tcW w:w="1194" w:type="dxa"/>
            <w:tcBorders>
              <w:top w:val="single" w:sz="4" w:space="0" w:color="auto"/>
              <w:left w:val="single" w:sz="4" w:space="0" w:color="auto"/>
              <w:bottom w:val="single" w:sz="4" w:space="0" w:color="auto"/>
              <w:right w:val="single" w:sz="4" w:space="0" w:color="auto"/>
            </w:tcBorders>
            <w:shd w:val="clear" w:color="auto" w:fill="C59BD7" w:themeFill="text2" w:themeFillTint="66"/>
            <w:hideMark/>
          </w:tcPr>
          <w:p w14:paraId="054A794B" w14:textId="77777777" w:rsidR="008A3AD2" w:rsidRPr="004D44CD" w:rsidRDefault="008A3AD2" w:rsidP="00C403AD">
            <w:pPr>
              <w:spacing w:before="120" w:after="120" w:line="240" w:lineRule="auto"/>
              <w:rPr>
                <w:rFonts w:cstheme="minorHAnsi"/>
                <w:b/>
                <w:szCs w:val="22"/>
              </w:rPr>
            </w:pPr>
            <w:r w:rsidRPr="004D44CD">
              <w:rPr>
                <w:rFonts w:cstheme="minorHAnsi"/>
                <w:b/>
                <w:szCs w:val="22"/>
              </w:rPr>
              <w:t>Year completed</w:t>
            </w:r>
          </w:p>
        </w:tc>
        <w:tc>
          <w:tcPr>
            <w:tcW w:w="7732" w:type="dxa"/>
            <w:tcBorders>
              <w:top w:val="single" w:sz="4" w:space="0" w:color="auto"/>
              <w:left w:val="single" w:sz="4" w:space="0" w:color="auto"/>
              <w:bottom w:val="single" w:sz="4" w:space="0" w:color="auto"/>
              <w:right w:val="single" w:sz="4" w:space="0" w:color="auto"/>
            </w:tcBorders>
            <w:shd w:val="clear" w:color="auto" w:fill="C59BD7" w:themeFill="text2" w:themeFillTint="66"/>
            <w:hideMark/>
          </w:tcPr>
          <w:p w14:paraId="151BF1DD" w14:textId="77777777" w:rsidR="008A3AD2" w:rsidRPr="004D44CD" w:rsidRDefault="008A3AD2" w:rsidP="00C403AD">
            <w:pPr>
              <w:spacing w:before="120" w:after="120" w:line="240" w:lineRule="auto"/>
              <w:rPr>
                <w:rFonts w:cstheme="minorHAnsi"/>
                <w:b/>
                <w:szCs w:val="22"/>
              </w:rPr>
            </w:pPr>
            <w:r w:rsidRPr="004D44CD">
              <w:rPr>
                <w:rFonts w:cstheme="minorHAnsi"/>
                <w:b/>
                <w:szCs w:val="22"/>
              </w:rPr>
              <w:t xml:space="preserve">Name of training or course </w:t>
            </w:r>
          </w:p>
        </w:tc>
        <w:tc>
          <w:tcPr>
            <w:tcW w:w="5022" w:type="dxa"/>
            <w:tcBorders>
              <w:top w:val="single" w:sz="4" w:space="0" w:color="auto"/>
              <w:left w:val="single" w:sz="4" w:space="0" w:color="auto"/>
              <w:bottom w:val="single" w:sz="4" w:space="0" w:color="auto"/>
              <w:right w:val="single" w:sz="4" w:space="0" w:color="auto"/>
            </w:tcBorders>
            <w:shd w:val="clear" w:color="auto" w:fill="C59BD7" w:themeFill="text2" w:themeFillTint="66"/>
            <w:hideMark/>
          </w:tcPr>
          <w:p w14:paraId="6C1A66ED" w14:textId="2F492C7F" w:rsidR="008A3AD2" w:rsidRPr="004D44CD" w:rsidRDefault="008A3AD2" w:rsidP="00C403AD">
            <w:pPr>
              <w:spacing w:before="120" w:after="120" w:line="240" w:lineRule="auto"/>
              <w:rPr>
                <w:rFonts w:cstheme="minorHAnsi"/>
                <w:b/>
                <w:szCs w:val="22"/>
              </w:rPr>
            </w:pPr>
            <w:r w:rsidRPr="004D44CD">
              <w:rPr>
                <w:rFonts w:cstheme="minorHAnsi"/>
                <w:b/>
                <w:szCs w:val="22"/>
              </w:rPr>
              <w:t>Training institute</w:t>
            </w:r>
            <w:r w:rsidR="003502FE" w:rsidRPr="004D44CD">
              <w:rPr>
                <w:rFonts w:cstheme="minorHAnsi"/>
                <w:b/>
                <w:szCs w:val="22"/>
              </w:rPr>
              <w:t xml:space="preserve"> </w:t>
            </w:r>
            <w:r w:rsidRPr="004D44CD">
              <w:rPr>
                <w:rFonts w:cstheme="minorHAnsi"/>
                <w:b/>
                <w:szCs w:val="22"/>
              </w:rPr>
              <w:t xml:space="preserve">/ organisation </w:t>
            </w:r>
          </w:p>
        </w:tc>
      </w:tr>
      <w:tr w:rsidR="008A3AD2" w:rsidRPr="004D44CD" w14:paraId="11BDB08A" w14:textId="77777777" w:rsidTr="00C403AD">
        <w:tc>
          <w:tcPr>
            <w:tcW w:w="1194" w:type="dxa"/>
            <w:tcBorders>
              <w:top w:val="single" w:sz="4" w:space="0" w:color="auto"/>
              <w:left w:val="single" w:sz="4" w:space="0" w:color="auto"/>
              <w:bottom w:val="single" w:sz="4" w:space="0" w:color="auto"/>
              <w:right w:val="single" w:sz="4" w:space="0" w:color="auto"/>
            </w:tcBorders>
          </w:tcPr>
          <w:p w14:paraId="24F70123"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32F37362"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409E3E02" w14:textId="77777777" w:rsidR="008A3AD2" w:rsidRPr="004D44CD" w:rsidRDefault="008A3AD2" w:rsidP="00C403AD">
            <w:pPr>
              <w:spacing w:before="120" w:after="120" w:line="240" w:lineRule="auto"/>
              <w:rPr>
                <w:rFonts w:cstheme="minorHAnsi"/>
                <w:szCs w:val="22"/>
              </w:rPr>
            </w:pPr>
          </w:p>
        </w:tc>
      </w:tr>
      <w:tr w:rsidR="008A3AD2" w:rsidRPr="004D44CD" w14:paraId="3E891EA2" w14:textId="77777777" w:rsidTr="00C403AD">
        <w:tc>
          <w:tcPr>
            <w:tcW w:w="1194" w:type="dxa"/>
            <w:tcBorders>
              <w:top w:val="single" w:sz="4" w:space="0" w:color="auto"/>
              <w:left w:val="single" w:sz="4" w:space="0" w:color="auto"/>
              <w:bottom w:val="single" w:sz="4" w:space="0" w:color="auto"/>
              <w:right w:val="single" w:sz="4" w:space="0" w:color="auto"/>
            </w:tcBorders>
          </w:tcPr>
          <w:p w14:paraId="352A617F"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35EB03ED"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14027D2F" w14:textId="77777777" w:rsidR="008A3AD2" w:rsidRPr="004D44CD" w:rsidRDefault="008A3AD2" w:rsidP="00C403AD">
            <w:pPr>
              <w:spacing w:before="120" w:after="120" w:line="240" w:lineRule="auto"/>
              <w:rPr>
                <w:rFonts w:cstheme="minorHAnsi"/>
                <w:szCs w:val="22"/>
              </w:rPr>
            </w:pPr>
          </w:p>
        </w:tc>
      </w:tr>
      <w:tr w:rsidR="008A3AD2" w:rsidRPr="004D44CD" w14:paraId="389336E7" w14:textId="77777777" w:rsidTr="00C403AD">
        <w:tc>
          <w:tcPr>
            <w:tcW w:w="1194" w:type="dxa"/>
            <w:tcBorders>
              <w:top w:val="single" w:sz="4" w:space="0" w:color="auto"/>
              <w:left w:val="single" w:sz="4" w:space="0" w:color="auto"/>
              <w:bottom w:val="single" w:sz="4" w:space="0" w:color="auto"/>
              <w:right w:val="single" w:sz="4" w:space="0" w:color="auto"/>
            </w:tcBorders>
          </w:tcPr>
          <w:p w14:paraId="2D690D49"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322F7A98"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627EE139" w14:textId="77777777" w:rsidR="008A3AD2" w:rsidRPr="004D44CD" w:rsidRDefault="008A3AD2" w:rsidP="00C403AD">
            <w:pPr>
              <w:spacing w:before="120" w:after="120" w:line="240" w:lineRule="auto"/>
              <w:rPr>
                <w:rFonts w:cstheme="minorHAnsi"/>
                <w:szCs w:val="22"/>
              </w:rPr>
            </w:pPr>
          </w:p>
        </w:tc>
      </w:tr>
      <w:tr w:rsidR="008A3AD2" w:rsidRPr="004D44CD" w14:paraId="7B81E128" w14:textId="77777777" w:rsidTr="00C403AD">
        <w:tc>
          <w:tcPr>
            <w:tcW w:w="1194" w:type="dxa"/>
            <w:tcBorders>
              <w:top w:val="single" w:sz="4" w:space="0" w:color="auto"/>
              <w:left w:val="single" w:sz="4" w:space="0" w:color="auto"/>
              <w:bottom w:val="single" w:sz="4" w:space="0" w:color="auto"/>
              <w:right w:val="single" w:sz="4" w:space="0" w:color="auto"/>
            </w:tcBorders>
          </w:tcPr>
          <w:p w14:paraId="02AE04AD" w14:textId="77777777" w:rsidR="008A3AD2" w:rsidRPr="004D44CD" w:rsidRDefault="008A3AD2" w:rsidP="00C403AD">
            <w:pPr>
              <w:spacing w:before="120" w:after="120" w:line="240" w:lineRule="auto"/>
              <w:rPr>
                <w:rFonts w:cstheme="minorHAnsi"/>
                <w:szCs w:val="22"/>
              </w:rPr>
            </w:pPr>
          </w:p>
        </w:tc>
        <w:tc>
          <w:tcPr>
            <w:tcW w:w="7732" w:type="dxa"/>
            <w:tcBorders>
              <w:top w:val="single" w:sz="4" w:space="0" w:color="auto"/>
              <w:left w:val="single" w:sz="4" w:space="0" w:color="auto"/>
              <w:bottom w:val="single" w:sz="4" w:space="0" w:color="auto"/>
              <w:right w:val="single" w:sz="4" w:space="0" w:color="auto"/>
            </w:tcBorders>
          </w:tcPr>
          <w:p w14:paraId="68F622A2" w14:textId="77777777" w:rsidR="008A3AD2" w:rsidRPr="004D44CD" w:rsidRDefault="008A3AD2" w:rsidP="00C403AD">
            <w:pPr>
              <w:spacing w:before="120" w:after="120" w:line="240" w:lineRule="auto"/>
              <w:rPr>
                <w:rFonts w:cstheme="minorHAnsi"/>
                <w:szCs w:val="22"/>
              </w:rPr>
            </w:pPr>
          </w:p>
        </w:tc>
        <w:tc>
          <w:tcPr>
            <w:tcW w:w="5022" w:type="dxa"/>
            <w:tcBorders>
              <w:top w:val="single" w:sz="4" w:space="0" w:color="auto"/>
              <w:left w:val="single" w:sz="4" w:space="0" w:color="auto"/>
              <w:bottom w:val="single" w:sz="4" w:space="0" w:color="auto"/>
              <w:right w:val="single" w:sz="4" w:space="0" w:color="auto"/>
            </w:tcBorders>
          </w:tcPr>
          <w:p w14:paraId="459B8D20" w14:textId="77777777" w:rsidR="008A3AD2" w:rsidRPr="004D44CD" w:rsidRDefault="008A3AD2" w:rsidP="00C403AD">
            <w:pPr>
              <w:spacing w:before="120" w:after="120" w:line="240" w:lineRule="auto"/>
              <w:rPr>
                <w:rFonts w:cstheme="minorHAnsi"/>
                <w:szCs w:val="22"/>
              </w:rPr>
            </w:pPr>
          </w:p>
        </w:tc>
      </w:tr>
    </w:tbl>
    <w:p w14:paraId="40A7C83F" w14:textId="77777777" w:rsidR="008A3AD2" w:rsidRPr="004D44CD" w:rsidRDefault="008A3AD2" w:rsidP="008A3AD2">
      <w:pPr>
        <w:spacing w:before="120" w:after="120" w:line="240" w:lineRule="auto"/>
        <w:rPr>
          <w:rFonts w:cstheme="minorHAnsi"/>
          <w:szCs w:val="22"/>
        </w:rPr>
      </w:pPr>
      <w:r w:rsidRPr="004D44CD">
        <w:rPr>
          <w:rFonts w:cstheme="minorHAnsi"/>
          <w:szCs w:val="22"/>
        </w:rPr>
        <w:t>(Add or delete additional rows as required)</w:t>
      </w:r>
    </w:p>
    <w:p w14:paraId="1C5992F8" w14:textId="77777777" w:rsidR="008A3AD2" w:rsidRPr="004D44CD" w:rsidRDefault="008A3AD2">
      <w:pPr>
        <w:suppressAutoHyphens w:val="0"/>
        <w:spacing w:before="120" w:after="120" w:line="240" w:lineRule="auto"/>
      </w:pPr>
      <w:r w:rsidRPr="004D44CD">
        <w:br w:type="page"/>
      </w:r>
    </w:p>
    <w:p w14:paraId="3367EC11" w14:textId="77777777" w:rsidR="000431AE" w:rsidRPr="004D44CD" w:rsidRDefault="000431AE" w:rsidP="006F3F22">
      <w:pPr>
        <w:pStyle w:val="Heading3"/>
        <w:numPr>
          <w:ilvl w:val="1"/>
          <w:numId w:val="21"/>
        </w:numPr>
        <w:spacing w:before="200"/>
        <w:ind w:left="567" w:hanging="567"/>
      </w:pPr>
      <w:bookmarkStart w:id="20" w:name="_Toc72917735"/>
      <w:r w:rsidRPr="004D44CD">
        <w:lastRenderedPageBreak/>
        <w:t xml:space="preserve">Continuing Professional </w:t>
      </w:r>
      <w:r w:rsidRPr="004D44CD">
        <w:rPr>
          <w:color w:val="5F2E74" w:themeColor="accent1"/>
        </w:rPr>
        <w:t xml:space="preserve">Development </w:t>
      </w:r>
      <w:r w:rsidRPr="004D44CD">
        <w:t>Plan</w:t>
      </w:r>
      <w:bookmarkEnd w:id="20"/>
      <w:r w:rsidRPr="004D44CD">
        <w:t xml:space="preserve"> </w:t>
      </w:r>
    </w:p>
    <w:tbl>
      <w:tblPr>
        <w:tblStyle w:val="TableGrid"/>
        <w:tblW w:w="0" w:type="auto"/>
        <w:tblLook w:val="04A0" w:firstRow="1" w:lastRow="0" w:firstColumn="1" w:lastColumn="0" w:noHBand="0" w:noVBand="1"/>
        <w:tblCaption w:val="3.6 Continuing Professional Development Plan Name:"/>
        <w:tblDescription w:val="Plan Start Date:&#10;My Strengths&#10;PBS Capability Framework Knowledge&#10;PBS Capability Framework Skills "/>
      </w:tblPr>
      <w:tblGrid>
        <w:gridCol w:w="6974"/>
        <w:gridCol w:w="6974"/>
      </w:tblGrid>
      <w:tr w:rsidR="008A3AD2" w:rsidRPr="004D44CD" w14:paraId="7F579D9D" w14:textId="77777777" w:rsidTr="002E77EA">
        <w:trPr>
          <w:tblHeader/>
        </w:trPr>
        <w:tc>
          <w:tcPr>
            <w:tcW w:w="6974" w:type="dxa"/>
            <w:shd w:val="clear" w:color="auto" w:fill="E2CDEB" w:themeFill="accent1" w:themeFillTint="33"/>
          </w:tcPr>
          <w:p w14:paraId="34D815F4" w14:textId="77777777" w:rsidR="008A3AD2" w:rsidRPr="004D44CD" w:rsidRDefault="008A3AD2" w:rsidP="008A3AD2">
            <w:r w:rsidRPr="004D44CD">
              <w:rPr>
                <w:rFonts w:cstheme="minorHAnsi"/>
                <w:b/>
                <w:szCs w:val="22"/>
              </w:rPr>
              <w:t>Name:</w:t>
            </w:r>
          </w:p>
        </w:tc>
        <w:tc>
          <w:tcPr>
            <w:tcW w:w="6974" w:type="dxa"/>
            <w:shd w:val="clear" w:color="auto" w:fill="E2CDEB" w:themeFill="accent1" w:themeFillTint="33"/>
          </w:tcPr>
          <w:p w14:paraId="60CEF9F2" w14:textId="38575B99" w:rsidR="008A3AD2" w:rsidRPr="004D44CD" w:rsidRDefault="004D44CD" w:rsidP="008A3AD2">
            <w:r w:rsidRPr="004D44CD">
              <w:rPr>
                <w:rFonts w:cstheme="minorHAnsi"/>
                <w:b/>
                <w:szCs w:val="22"/>
              </w:rPr>
              <w:t>Practitioner ID</w:t>
            </w:r>
            <w:r w:rsidR="008A3AD2" w:rsidRPr="004D44CD">
              <w:rPr>
                <w:rFonts w:cstheme="minorHAnsi"/>
                <w:b/>
                <w:szCs w:val="22"/>
              </w:rPr>
              <w:t>:</w:t>
            </w:r>
          </w:p>
        </w:tc>
      </w:tr>
      <w:tr w:rsidR="008A3AD2" w:rsidRPr="004D44CD" w14:paraId="1CD92EA5" w14:textId="77777777" w:rsidTr="008A3AD2">
        <w:tc>
          <w:tcPr>
            <w:tcW w:w="6974" w:type="dxa"/>
            <w:shd w:val="clear" w:color="auto" w:fill="E2CDEB" w:themeFill="accent1" w:themeFillTint="33"/>
          </w:tcPr>
          <w:p w14:paraId="5F469508" w14:textId="60A903D2" w:rsidR="008A3AD2" w:rsidRPr="004D44CD" w:rsidRDefault="008A3AD2" w:rsidP="008A3AD2">
            <w:r w:rsidRPr="004D44CD">
              <w:rPr>
                <w:rFonts w:cstheme="minorHAnsi"/>
                <w:b/>
                <w:szCs w:val="22"/>
              </w:rPr>
              <w:t>Plan Start Date</w:t>
            </w:r>
            <w:r w:rsidR="003502FE" w:rsidRPr="004D44CD">
              <w:rPr>
                <w:rFonts w:cstheme="minorHAnsi"/>
                <w:b/>
                <w:szCs w:val="22"/>
              </w:rPr>
              <w:t>:</w:t>
            </w:r>
          </w:p>
        </w:tc>
        <w:tc>
          <w:tcPr>
            <w:tcW w:w="6974" w:type="dxa"/>
            <w:shd w:val="clear" w:color="auto" w:fill="E2CDEB" w:themeFill="accent1" w:themeFillTint="33"/>
          </w:tcPr>
          <w:p w14:paraId="31D03DA2" w14:textId="77777777" w:rsidR="008A3AD2" w:rsidRPr="004D44CD" w:rsidRDefault="008A3AD2" w:rsidP="008A3AD2">
            <w:r w:rsidRPr="004D44CD">
              <w:rPr>
                <w:rFonts w:cstheme="minorHAnsi"/>
                <w:b/>
                <w:szCs w:val="22"/>
              </w:rPr>
              <w:t>Plan End Date:</w:t>
            </w:r>
          </w:p>
        </w:tc>
      </w:tr>
      <w:tr w:rsidR="008A3AD2" w:rsidRPr="004D44CD" w14:paraId="569AC351" w14:textId="77777777" w:rsidTr="008A3AD2">
        <w:tc>
          <w:tcPr>
            <w:tcW w:w="13948" w:type="dxa"/>
            <w:gridSpan w:val="2"/>
            <w:shd w:val="clear" w:color="auto" w:fill="5F2E74" w:themeFill="accent1"/>
          </w:tcPr>
          <w:p w14:paraId="52DF2BA9" w14:textId="77777777" w:rsidR="008A3AD2" w:rsidRPr="004D44CD" w:rsidRDefault="008A3AD2" w:rsidP="008A3AD2">
            <w:r w:rsidRPr="004D44CD">
              <w:rPr>
                <w:rFonts w:cstheme="minorHAnsi"/>
                <w:b/>
                <w:color w:val="FFFFFF" w:themeColor="background1"/>
                <w:szCs w:val="22"/>
              </w:rPr>
              <w:t>My Strengths</w:t>
            </w:r>
          </w:p>
        </w:tc>
      </w:tr>
      <w:tr w:rsidR="008A3AD2" w:rsidRPr="004D44CD" w14:paraId="0F60107B" w14:textId="77777777" w:rsidTr="008A3AD2">
        <w:tc>
          <w:tcPr>
            <w:tcW w:w="6974" w:type="dxa"/>
          </w:tcPr>
          <w:p w14:paraId="0A43DADD" w14:textId="77777777" w:rsidR="008A3AD2" w:rsidRPr="004D44CD" w:rsidRDefault="008A3AD2" w:rsidP="00EB03F4">
            <w:pPr>
              <w:spacing w:after="720"/>
              <w:rPr>
                <w:rFonts w:cstheme="minorHAnsi"/>
                <w:color w:val="2F1739" w:themeColor="accent1" w:themeShade="80"/>
                <w:szCs w:val="22"/>
              </w:rPr>
            </w:pPr>
            <w:r w:rsidRPr="004D44CD">
              <w:rPr>
                <w:rFonts w:cstheme="minorHAnsi"/>
                <w:color w:val="2F1739" w:themeColor="accent1" w:themeShade="80"/>
                <w:szCs w:val="22"/>
              </w:rPr>
              <w:t>PBS Capability Framework Knowledge</w:t>
            </w:r>
          </w:p>
          <w:p w14:paraId="1DE5FEB0" w14:textId="77777777" w:rsidR="008A3AD2" w:rsidRPr="004D44CD" w:rsidRDefault="008A3AD2" w:rsidP="008A3AD2"/>
        </w:tc>
        <w:tc>
          <w:tcPr>
            <w:tcW w:w="6974" w:type="dxa"/>
          </w:tcPr>
          <w:p w14:paraId="1B6867BA" w14:textId="77777777" w:rsidR="008A3AD2" w:rsidRPr="004D44CD" w:rsidRDefault="008A3AD2" w:rsidP="008A3AD2"/>
        </w:tc>
      </w:tr>
      <w:tr w:rsidR="008A3AD2" w:rsidRPr="004D44CD" w14:paraId="55E6BAD7" w14:textId="77777777" w:rsidTr="008A3AD2">
        <w:tc>
          <w:tcPr>
            <w:tcW w:w="6974" w:type="dxa"/>
          </w:tcPr>
          <w:p w14:paraId="12FB5F24" w14:textId="30AD81C3" w:rsidR="008A3AD2" w:rsidRPr="004D44CD" w:rsidRDefault="008A3AD2" w:rsidP="00EB03F4">
            <w:pPr>
              <w:spacing w:after="720"/>
            </w:pPr>
            <w:r w:rsidRPr="004D44CD">
              <w:rPr>
                <w:rFonts w:cstheme="minorHAnsi"/>
                <w:color w:val="2F1739" w:themeColor="accent1" w:themeShade="80"/>
                <w:szCs w:val="22"/>
              </w:rPr>
              <w:t xml:space="preserve">PBS Capability Framework Skills </w:t>
            </w:r>
          </w:p>
          <w:p w14:paraId="507DAAFD" w14:textId="77777777" w:rsidR="008A3AD2" w:rsidRPr="004D44CD" w:rsidRDefault="008A3AD2" w:rsidP="008A3AD2"/>
        </w:tc>
        <w:tc>
          <w:tcPr>
            <w:tcW w:w="6974" w:type="dxa"/>
          </w:tcPr>
          <w:p w14:paraId="00158D9F" w14:textId="77777777" w:rsidR="008A3AD2" w:rsidRPr="004D44CD" w:rsidRDefault="008A3AD2" w:rsidP="008A3AD2"/>
        </w:tc>
      </w:tr>
    </w:tbl>
    <w:p w14:paraId="0F9ABF26" w14:textId="77777777" w:rsidR="008A3AD2" w:rsidRPr="004D44CD" w:rsidRDefault="008A3AD2">
      <w:r w:rsidRPr="004D44CD">
        <w:br w:type="page"/>
      </w:r>
    </w:p>
    <w:tbl>
      <w:tblPr>
        <w:tblStyle w:val="TableGrid"/>
        <w:tblW w:w="0" w:type="auto"/>
        <w:tblLook w:val="04A0" w:firstRow="1" w:lastRow="0" w:firstColumn="1" w:lastColumn="0" w:noHBand="0" w:noVBand="1"/>
        <w:tblDescription w:val="Goal &#10;Strategy &#10;First Steps &#10;Resources &#10;Planned Completion &#10;Outcome/ Evidence of Progress"/>
      </w:tblPr>
      <w:tblGrid>
        <w:gridCol w:w="2324"/>
        <w:gridCol w:w="2325"/>
        <w:gridCol w:w="2325"/>
        <w:gridCol w:w="2324"/>
        <w:gridCol w:w="2325"/>
        <w:gridCol w:w="2325"/>
      </w:tblGrid>
      <w:tr w:rsidR="008A3AD2" w:rsidRPr="004D44CD" w14:paraId="0745E589" w14:textId="77777777" w:rsidTr="002E77EA">
        <w:trPr>
          <w:tblHeader/>
        </w:trPr>
        <w:tc>
          <w:tcPr>
            <w:tcW w:w="2324" w:type="dxa"/>
            <w:shd w:val="clear" w:color="auto" w:fill="5F2E74" w:themeFill="accent1"/>
          </w:tcPr>
          <w:p w14:paraId="3EA3CB47" w14:textId="77777777" w:rsidR="008A3AD2" w:rsidRPr="004D44CD" w:rsidRDefault="008A3AD2" w:rsidP="008A3AD2">
            <w:pPr>
              <w:jc w:val="center"/>
              <w:rPr>
                <w:rFonts w:cstheme="minorHAnsi"/>
                <w:b/>
                <w:color w:val="FFFFFF" w:themeColor="background1"/>
              </w:rPr>
            </w:pPr>
            <w:r w:rsidRPr="004D44CD">
              <w:rPr>
                <w:rFonts w:cstheme="minorHAnsi"/>
                <w:b/>
                <w:color w:val="FFFFFF" w:themeColor="background1"/>
              </w:rPr>
              <w:lastRenderedPageBreak/>
              <w:t>Goal</w:t>
            </w:r>
          </w:p>
        </w:tc>
        <w:tc>
          <w:tcPr>
            <w:tcW w:w="2325" w:type="dxa"/>
            <w:shd w:val="clear" w:color="auto" w:fill="5F2E74" w:themeFill="accent1"/>
          </w:tcPr>
          <w:p w14:paraId="2CBA3EA8" w14:textId="77777777" w:rsidR="008A3AD2" w:rsidRPr="004D44CD" w:rsidRDefault="008A3AD2" w:rsidP="008A3AD2">
            <w:pPr>
              <w:jc w:val="center"/>
              <w:rPr>
                <w:rFonts w:cstheme="minorHAnsi"/>
                <w:b/>
                <w:color w:val="FFFFFF" w:themeColor="background1"/>
              </w:rPr>
            </w:pPr>
            <w:r w:rsidRPr="004D44CD">
              <w:rPr>
                <w:rFonts w:cstheme="minorHAnsi"/>
                <w:b/>
                <w:color w:val="FFFFFF" w:themeColor="background1"/>
              </w:rPr>
              <w:t>Strategy</w:t>
            </w:r>
          </w:p>
        </w:tc>
        <w:tc>
          <w:tcPr>
            <w:tcW w:w="2325" w:type="dxa"/>
            <w:shd w:val="clear" w:color="auto" w:fill="5F2E74" w:themeFill="accent1"/>
          </w:tcPr>
          <w:p w14:paraId="00028109" w14:textId="77777777" w:rsidR="008A3AD2" w:rsidRPr="004D44CD" w:rsidRDefault="008A3AD2" w:rsidP="008A3AD2">
            <w:pPr>
              <w:jc w:val="center"/>
              <w:rPr>
                <w:rFonts w:cstheme="minorHAnsi"/>
                <w:b/>
                <w:color w:val="FFFFFF" w:themeColor="background1"/>
              </w:rPr>
            </w:pPr>
            <w:r w:rsidRPr="004D44CD">
              <w:rPr>
                <w:rFonts w:cstheme="minorHAnsi"/>
                <w:b/>
                <w:color w:val="FFFFFF" w:themeColor="background1"/>
              </w:rPr>
              <w:t>First Steps</w:t>
            </w:r>
          </w:p>
        </w:tc>
        <w:tc>
          <w:tcPr>
            <w:tcW w:w="2324" w:type="dxa"/>
            <w:shd w:val="clear" w:color="auto" w:fill="5F2E74" w:themeFill="accent1"/>
          </w:tcPr>
          <w:p w14:paraId="7B1CED1D" w14:textId="77777777" w:rsidR="008A3AD2" w:rsidRPr="004D44CD" w:rsidRDefault="008A3AD2" w:rsidP="008A3AD2">
            <w:pPr>
              <w:jc w:val="center"/>
              <w:rPr>
                <w:rFonts w:cstheme="minorHAnsi"/>
                <w:b/>
                <w:color w:val="FFFFFF" w:themeColor="background1"/>
              </w:rPr>
            </w:pPr>
            <w:r w:rsidRPr="004D44CD">
              <w:rPr>
                <w:rFonts w:cstheme="minorHAnsi"/>
                <w:b/>
                <w:color w:val="FFFFFF" w:themeColor="background1"/>
              </w:rPr>
              <w:t>Resources</w:t>
            </w:r>
          </w:p>
        </w:tc>
        <w:tc>
          <w:tcPr>
            <w:tcW w:w="2325" w:type="dxa"/>
            <w:shd w:val="clear" w:color="auto" w:fill="5F2E74" w:themeFill="accent1"/>
          </w:tcPr>
          <w:p w14:paraId="1FC1703E" w14:textId="261518E2" w:rsidR="008A3AD2" w:rsidRPr="004D44CD" w:rsidRDefault="00A67C72" w:rsidP="008A3AD2">
            <w:pPr>
              <w:jc w:val="center"/>
              <w:rPr>
                <w:rFonts w:cstheme="minorHAnsi"/>
                <w:b/>
                <w:color w:val="FFFFFF" w:themeColor="background1"/>
              </w:rPr>
            </w:pPr>
            <w:r w:rsidRPr="004D44CD">
              <w:rPr>
                <w:rFonts w:cstheme="minorHAnsi"/>
                <w:b/>
                <w:color w:val="FFFFFF" w:themeColor="background1"/>
              </w:rPr>
              <w:t>Planned</w:t>
            </w:r>
            <w:r w:rsidR="008A3AD2" w:rsidRPr="004D44CD">
              <w:rPr>
                <w:rFonts w:cstheme="minorHAnsi"/>
                <w:b/>
                <w:color w:val="FFFFFF" w:themeColor="background1"/>
              </w:rPr>
              <w:t xml:space="preserve"> Completion</w:t>
            </w:r>
          </w:p>
        </w:tc>
        <w:tc>
          <w:tcPr>
            <w:tcW w:w="2325" w:type="dxa"/>
            <w:shd w:val="clear" w:color="auto" w:fill="5F2E74" w:themeFill="accent1"/>
          </w:tcPr>
          <w:p w14:paraId="5AFBC1C7" w14:textId="77777777" w:rsidR="008A3AD2" w:rsidRPr="004D44CD" w:rsidRDefault="008A3AD2" w:rsidP="008A3AD2">
            <w:pPr>
              <w:jc w:val="center"/>
              <w:rPr>
                <w:rFonts w:cstheme="minorHAnsi"/>
                <w:b/>
                <w:color w:val="FFFFFF" w:themeColor="background1"/>
              </w:rPr>
            </w:pPr>
            <w:r w:rsidRPr="004D44CD">
              <w:rPr>
                <w:rFonts w:cstheme="minorHAnsi"/>
                <w:b/>
                <w:color w:val="FFFFFF" w:themeColor="background1"/>
              </w:rPr>
              <w:t>Outcome/ Evidence of Progress</w:t>
            </w:r>
          </w:p>
        </w:tc>
      </w:tr>
      <w:tr w:rsidR="008A3AD2" w:rsidRPr="004D44CD" w14:paraId="1EF02D0E" w14:textId="77777777" w:rsidTr="00C403AD">
        <w:tc>
          <w:tcPr>
            <w:tcW w:w="2324" w:type="dxa"/>
          </w:tcPr>
          <w:p w14:paraId="1F835E03" w14:textId="77777777" w:rsidR="008A3AD2" w:rsidRPr="004D44CD" w:rsidRDefault="008A3AD2" w:rsidP="008A3AD2"/>
        </w:tc>
        <w:tc>
          <w:tcPr>
            <w:tcW w:w="2325" w:type="dxa"/>
          </w:tcPr>
          <w:p w14:paraId="0DBA5722" w14:textId="77777777" w:rsidR="008A3AD2" w:rsidRPr="004D44CD" w:rsidRDefault="008A3AD2" w:rsidP="008A3AD2"/>
        </w:tc>
        <w:tc>
          <w:tcPr>
            <w:tcW w:w="2325" w:type="dxa"/>
          </w:tcPr>
          <w:p w14:paraId="40AD761D" w14:textId="77777777" w:rsidR="008A3AD2" w:rsidRPr="004D44CD" w:rsidRDefault="008A3AD2" w:rsidP="008A3AD2"/>
        </w:tc>
        <w:tc>
          <w:tcPr>
            <w:tcW w:w="2324" w:type="dxa"/>
          </w:tcPr>
          <w:p w14:paraId="59990A4E" w14:textId="77777777" w:rsidR="008A3AD2" w:rsidRPr="004D44CD" w:rsidRDefault="008A3AD2" w:rsidP="008A3AD2"/>
        </w:tc>
        <w:tc>
          <w:tcPr>
            <w:tcW w:w="2325" w:type="dxa"/>
          </w:tcPr>
          <w:p w14:paraId="5F2D2F05" w14:textId="77777777" w:rsidR="008A3AD2" w:rsidRPr="004D44CD" w:rsidRDefault="008A3AD2" w:rsidP="008A3AD2"/>
        </w:tc>
        <w:tc>
          <w:tcPr>
            <w:tcW w:w="2325" w:type="dxa"/>
          </w:tcPr>
          <w:p w14:paraId="6371C71A" w14:textId="77777777" w:rsidR="008A3AD2" w:rsidRPr="004D44CD" w:rsidRDefault="008A3AD2" w:rsidP="008A3AD2"/>
        </w:tc>
      </w:tr>
      <w:tr w:rsidR="008A3AD2" w:rsidRPr="004D44CD" w14:paraId="5F57D03B" w14:textId="77777777" w:rsidTr="00C403AD">
        <w:tc>
          <w:tcPr>
            <w:tcW w:w="2324" w:type="dxa"/>
          </w:tcPr>
          <w:p w14:paraId="7EFD282E" w14:textId="77777777" w:rsidR="008A3AD2" w:rsidRPr="004D44CD" w:rsidRDefault="008A3AD2" w:rsidP="008A3AD2"/>
        </w:tc>
        <w:tc>
          <w:tcPr>
            <w:tcW w:w="2325" w:type="dxa"/>
          </w:tcPr>
          <w:p w14:paraId="50FB7275" w14:textId="77777777" w:rsidR="008A3AD2" w:rsidRPr="004D44CD" w:rsidRDefault="008A3AD2" w:rsidP="008A3AD2"/>
        </w:tc>
        <w:tc>
          <w:tcPr>
            <w:tcW w:w="2325" w:type="dxa"/>
          </w:tcPr>
          <w:p w14:paraId="5962D52F" w14:textId="77777777" w:rsidR="008A3AD2" w:rsidRPr="004D44CD" w:rsidRDefault="008A3AD2" w:rsidP="008A3AD2"/>
        </w:tc>
        <w:tc>
          <w:tcPr>
            <w:tcW w:w="2324" w:type="dxa"/>
          </w:tcPr>
          <w:p w14:paraId="3F994E61" w14:textId="77777777" w:rsidR="008A3AD2" w:rsidRPr="004D44CD" w:rsidRDefault="008A3AD2" w:rsidP="008A3AD2"/>
        </w:tc>
        <w:tc>
          <w:tcPr>
            <w:tcW w:w="2325" w:type="dxa"/>
          </w:tcPr>
          <w:p w14:paraId="7760C510" w14:textId="77777777" w:rsidR="008A3AD2" w:rsidRPr="004D44CD" w:rsidRDefault="008A3AD2" w:rsidP="008A3AD2"/>
        </w:tc>
        <w:tc>
          <w:tcPr>
            <w:tcW w:w="2325" w:type="dxa"/>
          </w:tcPr>
          <w:p w14:paraId="5674F13F" w14:textId="77777777" w:rsidR="008A3AD2" w:rsidRPr="004D44CD" w:rsidRDefault="008A3AD2" w:rsidP="008A3AD2"/>
        </w:tc>
      </w:tr>
      <w:tr w:rsidR="008A3AD2" w:rsidRPr="004D44CD" w14:paraId="1C9D7919" w14:textId="77777777" w:rsidTr="00C403AD">
        <w:tc>
          <w:tcPr>
            <w:tcW w:w="2324" w:type="dxa"/>
          </w:tcPr>
          <w:p w14:paraId="46DC592D" w14:textId="77777777" w:rsidR="008A3AD2" w:rsidRPr="004D44CD" w:rsidRDefault="008A3AD2" w:rsidP="008A3AD2"/>
        </w:tc>
        <w:tc>
          <w:tcPr>
            <w:tcW w:w="2325" w:type="dxa"/>
          </w:tcPr>
          <w:p w14:paraId="0E55E2DA" w14:textId="77777777" w:rsidR="008A3AD2" w:rsidRPr="004D44CD" w:rsidRDefault="008A3AD2" w:rsidP="008A3AD2"/>
        </w:tc>
        <w:tc>
          <w:tcPr>
            <w:tcW w:w="2325" w:type="dxa"/>
          </w:tcPr>
          <w:p w14:paraId="0FEC6DF6" w14:textId="77777777" w:rsidR="008A3AD2" w:rsidRPr="004D44CD" w:rsidRDefault="008A3AD2" w:rsidP="008A3AD2"/>
        </w:tc>
        <w:tc>
          <w:tcPr>
            <w:tcW w:w="2324" w:type="dxa"/>
          </w:tcPr>
          <w:p w14:paraId="7C4322A5" w14:textId="77777777" w:rsidR="008A3AD2" w:rsidRPr="004D44CD" w:rsidRDefault="008A3AD2" w:rsidP="008A3AD2"/>
        </w:tc>
        <w:tc>
          <w:tcPr>
            <w:tcW w:w="2325" w:type="dxa"/>
          </w:tcPr>
          <w:p w14:paraId="3695218F" w14:textId="77777777" w:rsidR="008A3AD2" w:rsidRPr="004D44CD" w:rsidRDefault="008A3AD2" w:rsidP="008A3AD2"/>
        </w:tc>
        <w:tc>
          <w:tcPr>
            <w:tcW w:w="2325" w:type="dxa"/>
          </w:tcPr>
          <w:p w14:paraId="12352A1E" w14:textId="77777777" w:rsidR="008A3AD2" w:rsidRPr="004D44CD" w:rsidRDefault="008A3AD2" w:rsidP="008A3AD2"/>
        </w:tc>
      </w:tr>
      <w:tr w:rsidR="008A3AD2" w:rsidRPr="004D44CD" w14:paraId="529FE76F" w14:textId="77777777" w:rsidTr="00C403AD">
        <w:tc>
          <w:tcPr>
            <w:tcW w:w="2324" w:type="dxa"/>
          </w:tcPr>
          <w:p w14:paraId="603B7066" w14:textId="77777777" w:rsidR="008A3AD2" w:rsidRPr="004D44CD" w:rsidRDefault="008A3AD2" w:rsidP="008A3AD2"/>
        </w:tc>
        <w:tc>
          <w:tcPr>
            <w:tcW w:w="2325" w:type="dxa"/>
          </w:tcPr>
          <w:p w14:paraId="6353DB5C" w14:textId="77777777" w:rsidR="008A3AD2" w:rsidRPr="004D44CD" w:rsidRDefault="008A3AD2" w:rsidP="008A3AD2"/>
        </w:tc>
        <w:tc>
          <w:tcPr>
            <w:tcW w:w="2325" w:type="dxa"/>
          </w:tcPr>
          <w:p w14:paraId="23133E40" w14:textId="77777777" w:rsidR="008A3AD2" w:rsidRPr="004D44CD" w:rsidRDefault="008A3AD2" w:rsidP="008A3AD2"/>
        </w:tc>
        <w:tc>
          <w:tcPr>
            <w:tcW w:w="2324" w:type="dxa"/>
          </w:tcPr>
          <w:p w14:paraId="3447F152" w14:textId="77777777" w:rsidR="008A3AD2" w:rsidRPr="004D44CD" w:rsidRDefault="008A3AD2" w:rsidP="008A3AD2"/>
        </w:tc>
        <w:tc>
          <w:tcPr>
            <w:tcW w:w="2325" w:type="dxa"/>
          </w:tcPr>
          <w:p w14:paraId="4701A8FC" w14:textId="77777777" w:rsidR="008A3AD2" w:rsidRPr="004D44CD" w:rsidRDefault="008A3AD2" w:rsidP="008A3AD2"/>
        </w:tc>
        <w:tc>
          <w:tcPr>
            <w:tcW w:w="2325" w:type="dxa"/>
          </w:tcPr>
          <w:p w14:paraId="25BCAF5A" w14:textId="77777777" w:rsidR="008A3AD2" w:rsidRPr="004D44CD" w:rsidRDefault="008A3AD2" w:rsidP="008A3AD2"/>
        </w:tc>
      </w:tr>
      <w:tr w:rsidR="008A3AD2" w:rsidRPr="004D44CD" w14:paraId="6831FC8E" w14:textId="77777777" w:rsidTr="00C403AD">
        <w:tc>
          <w:tcPr>
            <w:tcW w:w="2324" w:type="dxa"/>
          </w:tcPr>
          <w:p w14:paraId="5B7E8210" w14:textId="77777777" w:rsidR="008A3AD2" w:rsidRPr="004D44CD" w:rsidRDefault="008A3AD2" w:rsidP="008A3AD2"/>
        </w:tc>
        <w:tc>
          <w:tcPr>
            <w:tcW w:w="2325" w:type="dxa"/>
          </w:tcPr>
          <w:p w14:paraId="1F507981" w14:textId="77777777" w:rsidR="008A3AD2" w:rsidRPr="004D44CD" w:rsidRDefault="008A3AD2" w:rsidP="008A3AD2"/>
        </w:tc>
        <w:tc>
          <w:tcPr>
            <w:tcW w:w="2325" w:type="dxa"/>
          </w:tcPr>
          <w:p w14:paraId="6D520D99" w14:textId="77777777" w:rsidR="008A3AD2" w:rsidRPr="004D44CD" w:rsidRDefault="008A3AD2" w:rsidP="008A3AD2"/>
        </w:tc>
        <w:tc>
          <w:tcPr>
            <w:tcW w:w="2324" w:type="dxa"/>
          </w:tcPr>
          <w:p w14:paraId="7FE08836" w14:textId="77777777" w:rsidR="008A3AD2" w:rsidRPr="004D44CD" w:rsidRDefault="008A3AD2" w:rsidP="008A3AD2"/>
        </w:tc>
        <w:tc>
          <w:tcPr>
            <w:tcW w:w="2325" w:type="dxa"/>
          </w:tcPr>
          <w:p w14:paraId="63D67388" w14:textId="77777777" w:rsidR="008A3AD2" w:rsidRPr="004D44CD" w:rsidRDefault="008A3AD2" w:rsidP="008A3AD2"/>
        </w:tc>
        <w:tc>
          <w:tcPr>
            <w:tcW w:w="2325" w:type="dxa"/>
          </w:tcPr>
          <w:p w14:paraId="351B023F" w14:textId="77777777" w:rsidR="008A3AD2" w:rsidRPr="004D44CD" w:rsidRDefault="008A3AD2" w:rsidP="008A3AD2"/>
        </w:tc>
      </w:tr>
      <w:tr w:rsidR="008A3AD2" w:rsidRPr="004D44CD" w14:paraId="06D3560D" w14:textId="77777777" w:rsidTr="00C403AD">
        <w:tc>
          <w:tcPr>
            <w:tcW w:w="2324" w:type="dxa"/>
          </w:tcPr>
          <w:p w14:paraId="60B2D356" w14:textId="77777777" w:rsidR="008A3AD2" w:rsidRPr="004D44CD" w:rsidRDefault="008A3AD2" w:rsidP="008A3AD2"/>
        </w:tc>
        <w:tc>
          <w:tcPr>
            <w:tcW w:w="2325" w:type="dxa"/>
          </w:tcPr>
          <w:p w14:paraId="47627ED5" w14:textId="77777777" w:rsidR="008A3AD2" w:rsidRPr="004D44CD" w:rsidRDefault="008A3AD2" w:rsidP="008A3AD2"/>
        </w:tc>
        <w:tc>
          <w:tcPr>
            <w:tcW w:w="2325" w:type="dxa"/>
          </w:tcPr>
          <w:p w14:paraId="28A87D22" w14:textId="77777777" w:rsidR="008A3AD2" w:rsidRPr="004D44CD" w:rsidRDefault="008A3AD2" w:rsidP="008A3AD2"/>
        </w:tc>
        <w:tc>
          <w:tcPr>
            <w:tcW w:w="2324" w:type="dxa"/>
          </w:tcPr>
          <w:p w14:paraId="62D54D54" w14:textId="77777777" w:rsidR="008A3AD2" w:rsidRPr="004D44CD" w:rsidRDefault="008A3AD2" w:rsidP="008A3AD2"/>
        </w:tc>
        <w:tc>
          <w:tcPr>
            <w:tcW w:w="2325" w:type="dxa"/>
          </w:tcPr>
          <w:p w14:paraId="2C047066" w14:textId="77777777" w:rsidR="008A3AD2" w:rsidRPr="004D44CD" w:rsidRDefault="008A3AD2" w:rsidP="008A3AD2"/>
        </w:tc>
        <w:tc>
          <w:tcPr>
            <w:tcW w:w="2325" w:type="dxa"/>
          </w:tcPr>
          <w:p w14:paraId="4158CD93" w14:textId="77777777" w:rsidR="008A3AD2" w:rsidRPr="004D44CD" w:rsidRDefault="008A3AD2" w:rsidP="008A3AD2"/>
        </w:tc>
      </w:tr>
      <w:tr w:rsidR="008A3AD2" w:rsidRPr="004D44CD" w14:paraId="4A559A0A" w14:textId="77777777" w:rsidTr="00C403AD">
        <w:tc>
          <w:tcPr>
            <w:tcW w:w="2324" w:type="dxa"/>
          </w:tcPr>
          <w:p w14:paraId="7498D56F" w14:textId="77777777" w:rsidR="008A3AD2" w:rsidRPr="004D44CD" w:rsidRDefault="008A3AD2" w:rsidP="008A3AD2"/>
        </w:tc>
        <w:tc>
          <w:tcPr>
            <w:tcW w:w="2325" w:type="dxa"/>
          </w:tcPr>
          <w:p w14:paraId="264103AE" w14:textId="77777777" w:rsidR="008A3AD2" w:rsidRPr="004D44CD" w:rsidRDefault="008A3AD2" w:rsidP="008A3AD2"/>
        </w:tc>
        <w:tc>
          <w:tcPr>
            <w:tcW w:w="2325" w:type="dxa"/>
          </w:tcPr>
          <w:p w14:paraId="2736E388" w14:textId="77777777" w:rsidR="008A3AD2" w:rsidRPr="004D44CD" w:rsidRDefault="008A3AD2" w:rsidP="008A3AD2"/>
        </w:tc>
        <w:tc>
          <w:tcPr>
            <w:tcW w:w="2324" w:type="dxa"/>
          </w:tcPr>
          <w:p w14:paraId="7FC3B085" w14:textId="77777777" w:rsidR="008A3AD2" w:rsidRPr="004D44CD" w:rsidRDefault="008A3AD2" w:rsidP="008A3AD2"/>
        </w:tc>
        <w:tc>
          <w:tcPr>
            <w:tcW w:w="2325" w:type="dxa"/>
          </w:tcPr>
          <w:p w14:paraId="1157CF89" w14:textId="77777777" w:rsidR="008A3AD2" w:rsidRPr="004D44CD" w:rsidRDefault="008A3AD2" w:rsidP="008A3AD2"/>
        </w:tc>
        <w:tc>
          <w:tcPr>
            <w:tcW w:w="2325" w:type="dxa"/>
          </w:tcPr>
          <w:p w14:paraId="70C17FED" w14:textId="77777777" w:rsidR="008A3AD2" w:rsidRPr="004D44CD" w:rsidRDefault="008A3AD2" w:rsidP="008A3AD2"/>
        </w:tc>
      </w:tr>
      <w:tr w:rsidR="008A3AD2" w:rsidRPr="004D44CD" w14:paraId="6D6AA847" w14:textId="77777777" w:rsidTr="00C403AD">
        <w:tc>
          <w:tcPr>
            <w:tcW w:w="2324" w:type="dxa"/>
          </w:tcPr>
          <w:p w14:paraId="51033DAF" w14:textId="77777777" w:rsidR="008A3AD2" w:rsidRPr="004D44CD" w:rsidRDefault="008A3AD2" w:rsidP="008A3AD2"/>
        </w:tc>
        <w:tc>
          <w:tcPr>
            <w:tcW w:w="2325" w:type="dxa"/>
          </w:tcPr>
          <w:p w14:paraId="04624A6E" w14:textId="77777777" w:rsidR="008A3AD2" w:rsidRPr="004D44CD" w:rsidRDefault="008A3AD2" w:rsidP="008A3AD2"/>
        </w:tc>
        <w:tc>
          <w:tcPr>
            <w:tcW w:w="2325" w:type="dxa"/>
          </w:tcPr>
          <w:p w14:paraId="49CE07FF" w14:textId="77777777" w:rsidR="008A3AD2" w:rsidRPr="004D44CD" w:rsidRDefault="008A3AD2" w:rsidP="008A3AD2"/>
        </w:tc>
        <w:tc>
          <w:tcPr>
            <w:tcW w:w="2324" w:type="dxa"/>
          </w:tcPr>
          <w:p w14:paraId="001597A9" w14:textId="77777777" w:rsidR="008A3AD2" w:rsidRPr="004D44CD" w:rsidRDefault="008A3AD2" w:rsidP="008A3AD2"/>
        </w:tc>
        <w:tc>
          <w:tcPr>
            <w:tcW w:w="2325" w:type="dxa"/>
          </w:tcPr>
          <w:p w14:paraId="5767CF96" w14:textId="77777777" w:rsidR="008A3AD2" w:rsidRPr="004D44CD" w:rsidRDefault="008A3AD2" w:rsidP="008A3AD2"/>
        </w:tc>
        <w:tc>
          <w:tcPr>
            <w:tcW w:w="2325" w:type="dxa"/>
          </w:tcPr>
          <w:p w14:paraId="4493993E" w14:textId="77777777" w:rsidR="008A3AD2" w:rsidRPr="004D44CD" w:rsidRDefault="008A3AD2" w:rsidP="008A3AD2"/>
        </w:tc>
      </w:tr>
      <w:tr w:rsidR="008A3AD2" w:rsidRPr="004D44CD" w14:paraId="13D9F888" w14:textId="77777777" w:rsidTr="00C403AD">
        <w:tc>
          <w:tcPr>
            <w:tcW w:w="2324" w:type="dxa"/>
          </w:tcPr>
          <w:p w14:paraId="2FC693F2" w14:textId="77777777" w:rsidR="008A3AD2" w:rsidRPr="004D44CD" w:rsidRDefault="008A3AD2" w:rsidP="008A3AD2"/>
        </w:tc>
        <w:tc>
          <w:tcPr>
            <w:tcW w:w="2325" w:type="dxa"/>
          </w:tcPr>
          <w:p w14:paraId="702670F8" w14:textId="77777777" w:rsidR="008A3AD2" w:rsidRPr="004D44CD" w:rsidRDefault="008A3AD2" w:rsidP="008A3AD2"/>
        </w:tc>
        <w:tc>
          <w:tcPr>
            <w:tcW w:w="2325" w:type="dxa"/>
          </w:tcPr>
          <w:p w14:paraId="0DC8D3EE" w14:textId="77777777" w:rsidR="008A3AD2" w:rsidRPr="004D44CD" w:rsidRDefault="008A3AD2" w:rsidP="008A3AD2"/>
        </w:tc>
        <w:tc>
          <w:tcPr>
            <w:tcW w:w="2324" w:type="dxa"/>
          </w:tcPr>
          <w:p w14:paraId="6C77126C" w14:textId="77777777" w:rsidR="008A3AD2" w:rsidRPr="004D44CD" w:rsidRDefault="008A3AD2" w:rsidP="008A3AD2"/>
        </w:tc>
        <w:tc>
          <w:tcPr>
            <w:tcW w:w="2325" w:type="dxa"/>
          </w:tcPr>
          <w:p w14:paraId="2F0AA595" w14:textId="77777777" w:rsidR="008A3AD2" w:rsidRPr="004D44CD" w:rsidRDefault="008A3AD2" w:rsidP="008A3AD2"/>
        </w:tc>
        <w:tc>
          <w:tcPr>
            <w:tcW w:w="2325" w:type="dxa"/>
          </w:tcPr>
          <w:p w14:paraId="467F11C8" w14:textId="77777777" w:rsidR="008A3AD2" w:rsidRPr="004D44CD" w:rsidRDefault="008A3AD2" w:rsidP="008A3AD2"/>
        </w:tc>
      </w:tr>
    </w:tbl>
    <w:p w14:paraId="2C2028D6" w14:textId="77777777" w:rsidR="008A3AD2" w:rsidRPr="004D44CD" w:rsidRDefault="008A3AD2" w:rsidP="008A3AD2"/>
    <w:p w14:paraId="68CB72C1" w14:textId="74D98562" w:rsidR="008A3AD2" w:rsidRPr="004D44CD" w:rsidRDefault="008A3AD2" w:rsidP="008A3AD2">
      <w:r w:rsidRPr="004D44CD">
        <w:rPr>
          <w:rFonts w:cstheme="minorHAnsi"/>
          <w:b/>
          <w:szCs w:val="22"/>
        </w:rPr>
        <w:t xml:space="preserve">Practitioner Signature: </w:t>
      </w:r>
      <w:r w:rsidRPr="004D44CD">
        <w:rPr>
          <w:rFonts w:cstheme="minorHAnsi"/>
          <w:b/>
          <w:szCs w:val="22"/>
        </w:rPr>
        <w:tab/>
      </w:r>
      <w:r w:rsidRPr="004D44CD">
        <w:rPr>
          <w:rFonts w:cstheme="minorHAnsi"/>
          <w:b/>
          <w:szCs w:val="22"/>
        </w:rPr>
        <w:tab/>
      </w:r>
      <w:r w:rsidRPr="004D44CD">
        <w:rPr>
          <w:rFonts w:cstheme="minorHAnsi"/>
          <w:b/>
          <w:szCs w:val="22"/>
        </w:rPr>
        <w:tab/>
      </w:r>
      <w:r w:rsidRPr="004D44CD">
        <w:rPr>
          <w:rFonts w:cstheme="minorHAnsi"/>
          <w:b/>
          <w:szCs w:val="22"/>
        </w:rPr>
        <w:tab/>
      </w:r>
      <w:r w:rsidRPr="004D44CD">
        <w:rPr>
          <w:rFonts w:cstheme="minorHAnsi"/>
          <w:b/>
          <w:szCs w:val="22"/>
        </w:rPr>
        <w:tab/>
      </w:r>
      <w:r w:rsidRPr="004D44CD">
        <w:rPr>
          <w:rFonts w:cstheme="minorHAnsi"/>
          <w:b/>
          <w:szCs w:val="22"/>
        </w:rPr>
        <w:tab/>
      </w:r>
      <w:r w:rsidRPr="004D44CD">
        <w:rPr>
          <w:rFonts w:cstheme="minorHAnsi"/>
          <w:b/>
          <w:szCs w:val="22"/>
        </w:rPr>
        <w:tab/>
      </w:r>
      <w:r w:rsidRPr="004D44CD">
        <w:rPr>
          <w:rFonts w:cstheme="minorHAnsi"/>
          <w:b/>
          <w:szCs w:val="22"/>
        </w:rPr>
        <w:tab/>
        <w:t>Supervisor/Provider Signature</w:t>
      </w:r>
      <w:r w:rsidR="00662D16" w:rsidRPr="004D44CD">
        <w:rPr>
          <w:rFonts w:cstheme="minorHAnsi"/>
          <w:b/>
          <w:szCs w:val="22"/>
        </w:rPr>
        <w:t>:</w:t>
      </w:r>
    </w:p>
    <w:p w14:paraId="5FFE4E39" w14:textId="77777777" w:rsidR="006D1F65" w:rsidRPr="004D44CD" w:rsidRDefault="006D1F65">
      <w:pPr>
        <w:suppressAutoHyphens w:val="0"/>
        <w:spacing w:before="120" w:after="120" w:line="240" w:lineRule="auto"/>
      </w:pPr>
      <w:r w:rsidRPr="004D44CD">
        <w:br w:type="page"/>
      </w:r>
    </w:p>
    <w:p w14:paraId="3A0BC111" w14:textId="77777777" w:rsidR="00E90F18" w:rsidRPr="004D44CD" w:rsidRDefault="00E90F18" w:rsidP="006D1F65">
      <w:pPr>
        <w:sectPr w:rsidR="00E90F18" w:rsidRPr="004D44CD" w:rsidSect="00E90F18">
          <w:pgSz w:w="16838" w:h="11906" w:orient="landscape" w:code="9"/>
          <w:pgMar w:top="1440" w:right="1440" w:bottom="1440" w:left="1440" w:header="284" w:footer="397" w:gutter="0"/>
          <w:cols w:space="340"/>
          <w:titlePg/>
          <w:docGrid w:linePitch="360"/>
          <w15:footnoteColumns w:val="1"/>
        </w:sectPr>
      </w:pPr>
    </w:p>
    <w:p w14:paraId="6FFA7347" w14:textId="77777777" w:rsidR="000431AE" w:rsidRPr="004D44CD" w:rsidRDefault="008A3AD2" w:rsidP="006F3F22">
      <w:pPr>
        <w:pStyle w:val="Heading3"/>
        <w:numPr>
          <w:ilvl w:val="1"/>
          <w:numId w:val="21"/>
        </w:numPr>
        <w:spacing w:before="200"/>
        <w:ind w:left="567" w:hanging="567"/>
      </w:pPr>
      <w:bookmarkStart w:id="21" w:name="_Toc72917736"/>
      <w:r w:rsidRPr="004D44CD">
        <w:lastRenderedPageBreak/>
        <w:t>Professional Learning Goals Achievement Record</w:t>
      </w:r>
      <w:bookmarkEnd w:id="21"/>
      <w:r w:rsidRPr="004D44CD">
        <w:t xml:space="preserve"> </w:t>
      </w:r>
    </w:p>
    <w:p w14:paraId="76255D48" w14:textId="77777777" w:rsidR="008A3AD2" w:rsidRPr="004D44CD" w:rsidRDefault="008A3AD2" w:rsidP="008A3AD2">
      <w:pPr>
        <w:rPr>
          <w:b/>
        </w:rPr>
      </w:pPr>
      <w:r w:rsidRPr="004D44CD">
        <w:rPr>
          <w:b/>
        </w:rPr>
        <w:t xml:space="preserve">Instructions: </w:t>
      </w:r>
    </w:p>
    <w:p w14:paraId="127881FA" w14:textId="7B439605" w:rsidR="008A3AD2" w:rsidRPr="004D44CD" w:rsidRDefault="008A3AD2" w:rsidP="00545980">
      <w:pPr>
        <w:pStyle w:val="ListParagraph"/>
        <w:numPr>
          <w:ilvl w:val="0"/>
          <w:numId w:val="41"/>
        </w:numPr>
        <w:suppressAutoHyphens w:val="0"/>
        <w:spacing w:before="0" w:after="160" w:line="256" w:lineRule="auto"/>
        <w:rPr>
          <w:color w:val="auto"/>
        </w:rPr>
      </w:pPr>
      <w:r w:rsidRPr="004D44CD">
        <w:rPr>
          <w:color w:val="auto"/>
        </w:rPr>
        <w:t>The P</w:t>
      </w:r>
      <w:r w:rsidR="00D7229C" w:rsidRPr="004D44CD">
        <w:rPr>
          <w:color w:val="auto"/>
        </w:rPr>
        <w:t xml:space="preserve">ositive </w:t>
      </w:r>
      <w:r w:rsidRPr="004D44CD">
        <w:rPr>
          <w:color w:val="auto"/>
        </w:rPr>
        <w:t>B</w:t>
      </w:r>
      <w:r w:rsidR="00D7229C" w:rsidRPr="004D44CD">
        <w:rPr>
          <w:color w:val="auto"/>
        </w:rPr>
        <w:t xml:space="preserve">ehaviour </w:t>
      </w:r>
      <w:r w:rsidRPr="004D44CD">
        <w:rPr>
          <w:color w:val="auto"/>
        </w:rPr>
        <w:t>S</w:t>
      </w:r>
      <w:r w:rsidR="00D7229C" w:rsidRPr="004D44CD">
        <w:rPr>
          <w:color w:val="auto"/>
        </w:rPr>
        <w:t>upport</w:t>
      </w:r>
      <w:r w:rsidRPr="004D44CD">
        <w:rPr>
          <w:color w:val="auto"/>
        </w:rPr>
        <w:t xml:space="preserve"> Learning Goals from the </w:t>
      </w:r>
      <w:r w:rsidR="0002771D" w:rsidRPr="004D44CD">
        <w:rPr>
          <w:color w:val="auto"/>
        </w:rPr>
        <w:t>S</w:t>
      </w:r>
      <w:r w:rsidRPr="004D44CD">
        <w:rPr>
          <w:color w:val="auto"/>
        </w:rPr>
        <w:t xml:space="preserve">upervision </w:t>
      </w:r>
      <w:r w:rsidR="0002771D" w:rsidRPr="004D44CD">
        <w:rPr>
          <w:color w:val="auto"/>
        </w:rPr>
        <w:t>A</w:t>
      </w:r>
      <w:r w:rsidRPr="004D44CD">
        <w:rPr>
          <w:color w:val="auto"/>
        </w:rPr>
        <w:t xml:space="preserve">greement </w:t>
      </w:r>
      <w:r w:rsidR="003502FE" w:rsidRPr="004D44CD">
        <w:rPr>
          <w:color w:val="auto"/>
        </w:rPr>
        <w:t xml:space="preserve">(refer to section 3.8) </w:t>
      </w:r>
      <w:r w:rsidRPr="004D44CD">
        <w:rPr>
          <w:color w:val="auto"/>
        </w:rPr>
        <w:t xml:space="preserve">can be transferred to the Professional Learning Goals Achievement Record by the practitioner into the first column noting the knowledge or skill to be developed. </w:t>
      </w:r>
    </w:p>
    <w:p w14:paraId="341F202C" w14:textId="77777777" w:rsidR="008A3AD2" w:rsidRPr="004D44CD" w:rsidRDefault="008A3AD2" w:rsidP="00545980">
      <w:pPr>
        <w:pStyle w:val="ListParagraph"/>
        <w:numPr>
          <w:ilvl w:val="0"/>
          <w:numId w:val="41"/>
        </w:numPr>
        <w:suppressAutoHyphens w:val="0"/>
        <w:spacing w:before="0" w:after="160" w:line="256" w:lineRule="auto"/>
        <w:rPr>
          <w:color w:val="auto"/>
        </w:rPr>
      </w:pPr>
      <w:r w:rsidRPr="004D44CD">
        <w:rPr>
          <w:color w:val="auto"/>
        </w:rPr>
        <w:t>The supervisor can then note when the practitioner has satisfactorily achieved each goal and any relevant comments (second column)</w:t>
      </w:r>
    </w:p>
    <w:p w14:paraId="29221559" w14:textId="768EAAEC" w:rsidR="008A3AD2" w:rsidRPr="004D44CD" w:rsidRDefault="008A3AD2" w:rsidP="00545980">
      <w:pPr>
        <w:pStyle w:val="ListParagraph"/>
        <w:numPr>
          <w:ilvl w:val="0"/>
          <w:numId w:val="41"/>
        </w:numPr>
        <w:suppressAutoHyphens w:val="0"/>
        <w:spacing w:before="0" w:after="160" w:line="256" w:lineRule="auto"/>
        <w:rPr>
          <w:color w:val="auto"/>
        </w:rPr>
      </w:pPr>
      <w:r w:rsidRPr="004D44CD">
        <w:rPr>
          <w:color w:val="auto"/>
        </w:rPr>
        <w:t>Both the practitioner and supervisor sign and date to acknowledge the completion of each goal (</w:t>
      </w:r>
      <w:r w:rsidR="003502FE" w:rsidRPr="004D44CD">
        <w:rPr>
          <w:color w:val="auto"/>
        </w:rPr>
        <w:t xml:space="preserve">third </w:t>
      </w:r>
      <w:r w:rsidRPr="004D44CD">
        <w:rPr>
          <w:color w:val="auto"/>
        </w:rPr>
        <w:t>column)</w:t>
      </w:r>
    </w:p>
    <w:tbl>
      <w:tblPr>
        <w:tblStyle w:val="TableGrid"/>
        <w:tblW w:w="0" w:type="auto"/>
        <w:tblLook w:val="04A0" w:firstRow="1" w:lastRow="0" w:firstColumn="1" w:lastColumn="0" w:noHBand="0" w:noVBand="1"/>
        <w:tblDescription w:val="Capability Framework Knowledge or Skill Goal Achieved &#10;(include comments and evidence) Completion Date &amp; Signature"/>
      </w:tblPr>
      <w:tblGrid>
        <w:gridCol w:w="5313"/>
        <w:gridCol w:w="5314"/>
        <w:gridCol w:w="3321"/>
      </w:tblGrid>
      <w:tr w:rsidR="008A3AD2" w:rsidRPr="004D44CD" w14:paraId="0DB84B61" w14:textId="77777777" w:rsidTr="002E77EA">
        <w:trPr>
          <w:tblHeader/>
        </w:trPr>
        <w:tc>
          <w:tcPr>
            <w:tcW w:w="5313" w:type="dxa"/>
            <w:shd w:val="clear" w:color="auto" w:fill="5F2E74" w:themeFill="accent1"/>
          </w:tcPr>
          <w:p w14:paraId="1B99B740" w14:textId="77777777" w:rsidR="008A3AD2" w:rsidRPr="004D44CD" w:rsidRDefault="008A3AD2" w:rsidP="008A3AD2">
            <w:pPr>
              <w:rPr>
                <w:color w:val="FFFFFF" w:themeColor="background1"/>
              </w:rPr>
            </w:pPr>
            <w:r w:rsidRPr="004D44CD">
              <w:rPr>
                <w:rFonts w:cstheme="minorHAnsi"/>
                <w:b/>
                <w:color w:val="FFFFFF" w:themeColor="background1"/>
                <w:szCs w:val="22"/>
              </w:rPr>
              <w:t>Capability Framework Knowledge or Skill</w:t>
            </w:r>
          </w:p>
        </w:tc>
        <w:tc>
          <w:tcPr>
            <w:tcW w:w="5314" w:type="dxa"/>
            <w:shd w:val="clear" w:color="auto" w:fill="5F2E74" w:themeFill="accent1"/>
          </w:tcPr>
          <w:p w14:paraId="7317C366" w14:textId="77777777" w:rsidR="008A3AD2" w:rsidRPr="004D44CD" w:rsidRDefault="008A3AD2" w:rsidP="008A3AD2">
            <w:pPr>
              <w:rPr>
                <w:color w:val="FFFFFF" w:themeColor="background1"/>
              </w:rPr>
            </w:pPr>
            <w:r w:rsidRPr="004D44CD">
              <w:rPr>
                <w:rFonts w:cstheme="minorHAnsi"/>
                <w:b/>
                <w:color w:val="FFFFFF" w:themeColor="background1"/>
                <w:szCs w:val="22"/>
              </w:rPr>
              <w:t xml:space="preserve">Goal Achieved </w:t>
            </w:r>
            <w:r w:rsidRPr="004D44CD">
              <w:rPr>
                <w:rFonts w:cstheme="minorHAnsi"/>
                <w:b/>
                <w:color w:val="FFFFFF" w:themeColor="background1"/>
                <w:szCs w:val="22"/>
              </w:rPr>
              <w:br/>
              <w:t>(include comments and evidence)</w:t>
            </w:r>
          </w:p>
        </w:tc>
        <w:tc>
          <w:tcPr>
            <w:tcW w:w="3321" w:type="dxa"/>
            <w:shd w:val="clear" w:color="auto" w:fill="5F2E74" w:themeFill="accent1"/>
          </w:tcPr>
          <w:p w14:paraId="71B02640" w14:textId="77777777" w:rsidR="008A3AD2" w:rsidRPr="004D44CD" w:rsidRDefault="008A3AD2" w:rsidP="008A3AD2">
            <w:pPr>
              <w:rPr>
                <w:color w:val="FFFFFF" w:themeColor="background1"/>
              </w:rPr>
            </w:pPr>
            <w:r w:rsidRPr="004D44CD">
              <w:rPr>
                <w:rFonts w:cstheme="minorHAnsi"/>
                <w:b/>
                <w:color w:val="FFFFFF" w:themeColor="background1"/>
                <w:szCs w:val="22"/>
              </w:rPr>
              <w:t>Completion Date &amp; Signature</w:t>
            </w:r>
          </w:p>
        </w:tc>
      </w:tr>
      <w:tr w:rsidR="008A3AD2" w:rsidRPr="004D44CD" w14:paraId="4DDE19EF" w14:textId="77777777" w:rsidTr="008A3AD2">
        <w:tc>
          <w:tcPr>
            <w:tcW w:w="5313" w:type="dxa"/>
          </w:tcPr>
          <w:p w14:paraId="723091E4" w14:textId="77777777" w:rsidR="008A3AD2" w:rsidRPr="004D44CD" w:rsidRDefault="008A3AD2" w:rsidP="008A3AD2">
            <w:pPr>
              <w:suppressAutoHyphens w:val="0"/>
              <w:spacing w:before="0" w:after="160" w:line="256" w:lineRule="auto"/>
              <w:rPr>
                <w:color w:val="auto"/>
              </w:rPr>
            </w:pPr>
          </w:p>
        </w:tc>
        <w:tc>
          <w:tcPr>
            <w:tcW w:w="5314" w:type="dxa"/>
          </w:tcPr>
          <w:p w14:paraId="4C59C6DF" w14:textId="77777777" w:rsidR="008A3AD2" w:rsidRPr="004D44CD" w:rsidRDefault="008A3AD2" w:rsidP="008A3AD2">
            <w:pPr>
              <w:suppressAutoHyphens w:val="0"/>
              <w:spacing w:before="0" w:after="160" w:line="256" w:lineRule="auto"/>
              <w:rPr>
                <w:color w:val="auto"/>
              </w:rPr>
            </w:pPr>
          </w:p>
        </w:tc>
        <w:tc>
          <w:tcPr>
            <w:tcW w:w="3321" w:type="dxa"/>
          </w:tcPr>
          <w:p w14:paraId="2B2F3A58" w14:textId="77777777" w:rsidR="008A3AD2" w:rsidRPr="004D44CD" w:rsidRDefault="008A3AD2" w:rsidP="008A3AD2">
            <w:pPr>
              <w:suppressAutoHyphens w:val="0"/>
              <w:spacing w:before="0" w:after="160" w:line="256" w:lineRule="auto"/>
              <w:rPr>
                <w:color w:val="auto"/>
              </w:rPr>
            </w:pPr>
          </w:p>
        </w:tc>
      </w:tr>
      <w:tr w:rsidR="008A3AD2" w:rsidRPr="004D44CD" w14:paraId="3384438C" w14:textId="77777777" w:rsidTr="008A3AD2">
        <w:tc>
          <w:tcPr>
            <w:tcW w:w="5313" w:type="dxa"/>
          </w:tcPr>
          <w:p w14:paraId="5C95C91A" w14:textId="77777777" w:rsidR="008A3AD2" w:rsidRPr="004D44CD" w:rsidRDefault="008A3AD2" w:rsidP="008A3AD2">
            <w:pPr>
              <w:suppressAutoHyphens w:val="0"/>
              <w:spacing w:before="0" w:after="160" w:line="256" w:lineRule="auto"/>
              <w:rPr>
                <w:color w:val="auto"/>
              </w:rPr>
            </w:pPr>
          </w:p>
        </w:tc>
        <w:tc>
          <w:tcPr>
            <w:tcW w:w="5314" w:type="dxa"/>
          </w:tcPr>
          <w:p w14:paraId="7950DE22" w14:textId="77777777" w:rsidR="008A3AD2" w:rsidRPr="004D44CD" w:rsidRDefault="008A3AD2" w:rsidP="008A3AD2">
            <w:pPr>
              <w:suppressAutoHyphens w:val="0"/>
              <w:spacing w:before="0" w:after="160" w:line="256" w:lineRule="auto"/>
              <w:rPr>
                <w:color w:val="auto"/>
              </w:rPr>
            </w:pPr>
          </w:p>
        </w:tc>
        <w:tc>
          <w:tcPr>
            <w:tcW w:w="3321" w:type="dxa"/>
          </w:tcPr>
          <w:p w14:paraId="2E66A993" w14:textId="77777777" w:rsidR="008A3AD2" w:rsidRPr="004D44CD" w:rsidRDefault="008A3AD2" w:rsidP="008A3AD2">
            <w:pPr>
              <w:suppressAutoHyphens w:val="0"/>
              <w:spacing w:before="0" w:after="160" w:line="256" w:lineRule="auto"/>
              <w:rPr>
                <w:color w:val="auto"/>
              </w:rPr>
            </w:pPr>
          </w:p>
        </w:tc>
      </w:tr>
      <w:tr w:rsidR="008A3AD2" w:rsidRPr="004D44CD" w14:paraId="2FB92FE7" w14:textId="77777777" w:rsidTr="008A3AD2">
        <w:tc>
          <w:tcPr>
            <w:tcW w:w="5313" w:type="dxa"/>
          </w:tcPr>
          <w:p w14:paraId="74200ED9" w14:textId="77777777" w:rsidR="008A3AD2" w:rsidRPr="004D44CD" w:rsidRDefault="008A3AD2" w:rsidP="008A3AD2">
            <w:pPr>
              <w:suppressAutoHyphens w:val="0"/>
              <w:spacing w:before="0" w:after="160" w:line="256" w:lineRule="auto"/>
              <w:rPr>
                <w:color w:val="auto"/>
              </w:rPr>
            </w:pPr>
          </w:p>
        </w:tc>
        <w:tc>
          <w:tcPr>
            <w:tcW w:w="5314" w:type="dxa"/>
          </w:tcPr>
          <w:p w14:paraId="0CE6957E" w14:textId="77777777" w:rsidR="008A3AD2" w:rsidRPr="004D44CD" w:rsidRDefault="008A3AD2" w:rsidP="008A3AD2">
            <w:pPr>
              <w:suppressAutoHyphens w:val="0"/>
              <w:spacing w:before="0" w:after="160" w:line="256" w:lineRule="auto"/>
              <w:rPr>
                <w:color w:val="auto"/>
              </w:rPr>
            </w:pPr>
          </w:p>
        </w:tc>
        <w:tc>
          <w:tcPr>
            <w:tcW w:w="3321" w:type="dxa"/>
          </w:tcPr>
          <w:p w14:paraId="0501C397" w14:textId="77777777" w:rsidR="008A3AD2" w:rsidRPr="004D44CD" w:rsidRDefault="008A3AD2" w:rsidP="008A3AD2">
            <w:pPr>
              <w:suppressAutoHyphens w:val="0"/>
              <w:spacing w:before="0" w:after="160" w:line="256" w:lineRule="auto"/>
              <w:rPr>
                <w:color w:val="auto"/>
              </w:rPr>
            </w:pPr>
          </w:p>
        </w:tc>
      </w:tr>
      <w:tr w:rsidR="008A3AD2" w:rsidRPr="004D44CD" w14:paraId="3868F358" w14:textId="77777777" w:rsidTr="008A3AD2">
        <w:tc>
          <w:tcPr>
            <w:tcW w:w="5313" w:type="dxa"/>
          </w:tcPr>
          <w:p w14:paraId="6E6F85A9" w14:textId="77777777" w:rsidR="008A3AD2" w:rsidRPr="004D44CD" w:rsidRDefault="008A3AD2" w:rsidP="008A3AD2">
            <w:pPr>
              <w:suppressAutoHyphens w:val="0"/>
              <w:spacing w:before="0" w:after="160" w:line="256" w:lineRule="auto"/>
              <w:rPr>
                <w:color w:val="auto"/>
              </w:rPr>
            </w:pPr>
          </w:p>
        </w:tc>
        <w:tc>
          <w:tcPr>
            <w:tcW w:w="5314" w:type="dxa"/>
          </w:tcPr>
          <w:p w14:paraId="47678EF1" w14:textId="77777777" w:rsidR="008A3AD2" w:rsidRPr="004D44CD" w:rsidRDefault="008A3AD2" w:rsidP="008A3AD2">
            <w:pPr>
              <w:suppressAutoHyphens w:val="0"/>
              <w:spacing w:before="0" w:after="160" w:line="256" w:lineRule="auto"/>
              <w:rPr>
                <w:color w:val="auto"/>
              </w:rPr>
            </w:pPr>
          </w:p>
        </w:tc>
        <w:tc>
          <w:tcPr>
            <w:tcW w:w="3321" w:type="dxa"/>
          </w:tcPr>
          <w:p w14:paraId="6AE398C7" w14:textId="77777777" w:rsidR="008A3AD2" w:rsidRPr="004D44CD" w:rsidRDefault="008A3AD2" w:rsidP="008A3AD2">
            <w:pPr>
              <w:suppressAutoHyphens w:val="0"/>
              <w:spacing w:before="0" w:after="160" w:line="256" w:lineRule="auto"/>
              <w:rPr>
                <w:color w:val="auto"/>
              </w:rPr>
            </w:pPr>
          </w:p>
        </w:tc>
      </w:tr>
      <w:tr w:rsidR="008A3AD2" w:rsidRPr="004D44CD" w14:paraId="6F23A4C4" w14:textId="77777777" w:rsidTr="008A3AD2">
        <w:tc>
          <w:tcPr>
            <w:tcW w:w="5313" w:type="dxa"/>
          </w:tcPr>
          <w:p w14:paraId="2D4C43EC" w14:textId="77777777" w:rsidR="008A3AD2" w:rsidRPr="004D44CD" w:rsidRDefault="008A3AD2" w:rsidP="008A3AD2">
            <w:pPr>
              <w:suppressAutoHyphens w:val="0"/>
              <w:spacing w:before="0" w:after="160" w:line="256" w:lineRule="auto"/>
              <w:rPr>
                <w:color w:val="auto"/>
              </w:rPr>
            </w:pPr>
          </w:p>
        </w:tc>
        <w:tc>
          <w:tcPr>
            <w:tcW w:w="5314" w:type="dxa"/>
          </w:tcPr>
          <w:p w14:paraId="61D67D1D" w14:textId="77777777" w:rsidR="008A3AD2" w:rsidRPr="004D44CD" w:rsidRDefault="008A3AD2" w:rsidP="008A3AD2">
            <w:pPr>
              <w:suppressAutoHyphens w:val="0"/>
              <w:spacing w:before="0" w:after="160" w:line="256" w:lineRule="auto"/>
              <w:rPr>
                <w:color w:val="auto"/>
              </w:rPr>
            </w:pPr>
          </w:p>
        </w:tc>
        <w:tc>
          <w:tcPr>
            <w:tcW w:w="3321" w:type="dxa"/>
          </w:tcPr>
          <w:p w14:paraId="7C8AAD34" w14:textId="77777777" w:rsidR="008A3AD2" w:rsidRPr="004D44CD" w:rsidRDefault="008A3AD2" w:rsidP="008A3AD2">
            <w:pPr>
              <w:suppressAutoHyphens w:val="0"/>
              <w:spacing w:before="0" w:after="160" w:line="256" w:lineRule="auto"/>
              <w:rPr>
                <w:color w:val="auto"/>
              </w:rPr>
            </w:pPr>
          </w:p>
        </w:tc>
      </w:tr>
      <w:tr w:rsidR="008A3AD2" w:rsidRPr="004D44CD" w14:paraId="2C60EA81" w14:textId="77777777" w:rsidTr="008A3AD2">
        <w:tc>
          <w:tcPr>
            <w:tcW w:w="5313" w:type="dxa"/>
          </w:tcPr>
          <w:p w14:paraId="4574DD3A" w14:textId="77777777" w:rsidR="008A3AD2" w:rsidRPr="004D44CD" w:rsidRDefault="008A3AD2" w:rsidP="008A3AD2">
            <w:pPr>
              <w:suppressAutoHyphens w:val="0"/>
              <w:spacing w:before="0" w:after="160" w:line="256" w:lineRule="auto"/>
              <w:rPr>
                <w:color w:val="auto"/>
              </w:rPr>
            </w:pPr>
          </w:p>
        </w:tc>
        <w:tc>
          <w:tcPr>
            <w:tcW w:w="5314" w:type="dxa"/>
          </w:tcPr>
          <w:p w14:paraId="2F57D4CF" w14:textId="77777777" w:rsidR="008A3AD2" w:rsidRPr="004D44CD" w:rsidRDefault="008A3AD2" w:rsidP="008A3AD2">
            <w:pPr>
              <w:suppressAutoHyphens w:val="0"/>
              <w:spacing w:before="0" w:after="160" w:line="256" w:lineRule="auto"/>
              <w:rPr>
                <w:color w:val="auto"/>
              </w:rPr>
            </w:pPr>
          </w:p>
        </w:tc>
        <w:tc>
          <w:tcPr>
            <w:tcW w:w="3321" w:type="dxa"/>
          </w:tcPr>
          <w:p w14:paraId="578BE1C3" w14:textId="77777777" w:rsidR="008A3AD2" w:rsidRPr="004D44CD" w:rsidRDefault="008A3AD2" w:rsidP="008A3AD2">
            <w:pPr>
              <w:suppressAutoHyphens w:val="0"/>
              <w:spacing w:before="0" w:after="160" w:line="256" w:lineRule="auto"/>
              <w:rPr>
                <w:color w:val="auto"/>
              </w:rPr>
            </w:pPr>
          </w:p>
        </w:tc>
      </w:tr>
      <w:tr w:rsidR="008A3AD2" w:rsidRPr="004D44CD" w14:paraId="309A0BDB" w14:textId="77777777" w:rsidTr="008A3AD2">
        <w:tc>
          <w:tcPr>
            <w:tcW w:w="5313" w:type="dxa"/>
          </w:tcPr>
          <w:p w14:paraId="1D112996" w14:textId="77777777" w:rsidR="008A3AD2" w:rsidRPr="004D44CD" w:rsidRDefault="008A3AD2" w:rsidP="008A3AD2">
            <w:pPr>
              <w:suppressAutoHyphens w:val="0"/>
              <w:spacing w:before="0" w:after="160" w:line="256" w:lineRule="auto"/>
              <w:rPr>
                <w:color w:val="auto"/>
              </w:rPr>
            </w:pPr>
          </w:p>
        </w:tc>
        <w:tc>
          <w:tcPr>
            <w:tcW w:w="5314" w:type="dxa"/>
          </w:tcPr>
          <w:p w14:paraId="36752759" w14:textId="77777777" w:rsidR="008A3AD2" w:rsidRPr="004D44CD" w:rsidRDefault="008A3AD2" w:rsidP="008A3AD2">
            <w:pPr>
              <w:suppressAutoHyphens w:val="0"/>
              <w:spacing w:before="0" w:after="160" w:line="256" w:lineRule="auto"/>
              <w:rPr>
                <w:color w:val="auto"/>
              </w:rPr>
            </w:pPr>
          </w:p>
        </w:tc>
        <w:tc>
          <w:tcPr>
            <w:tcW w:w="3321" w:type="dxa"/>
          </w:tcPr>
          <w:p w14:paraId="47736297" w14:textId="77777777" w:rsidR="008A3AD2" w:rsidRPr="004D44CD" w:rsidRDefault="008A3AD2" w:rsidP="008A3AD2">
            <w:pPr>
              <w:suppressAutoHyphens w:val="0"/>
              <w:spacing w:before="0" w:after="160" w:line="256" w:lineRule="auto"/>
              <w:rPr>
                <w:color w:val="auto"/>
              </w:rPr>
            </w:pPr>
          </w:p>
        </w:tc>
      </w:tr>
    </w:tbl>
    <w:p w14:paraId="20C59199" w14:textId="77777777" w:rsidR="008A3AD2" w:rsidRPr="004D44CD" w:rsidRDefault="008A3AD2" w:rsidP="008A3AD2">
      <w:r w:rsidRPr="004D44CD">
        <w:t xml:space="preserve">(Add or delete additional rows as required)  </w:t>
      </w:r>
    </w:p>
    <w:p w14:paraId="0AE3BB27" w14:textId="77777777" w:rsidR="006D1F65" w:rsidRPr="004D44CD" w:rsidRDefault="006D1F65">
      <w:pPr>
        <w:suppressAutoHyphens w:val="0"/>
        <w:spacing w:before="120" w:after="120" w:line="240" w:lineRule="auto"/>
      </w:pPr>
      <w:r w:rsidRPr="004D44CD">
        <w:br w:type="page"/>
      </w:r>
    </w:p>
    <w:p w14:paraId="5D8F8C7A" w14:textId="77777777" w:rsidR="00E90F18" w:rsidRPr="004D44CD" w:rsidRDefault="00E90F18" w:rsidP="006F3F22">
      <w:pPr>
        <w:pStyle w:val="Heading3"/>
        <w:numPr>
          <w:ilvl w:val="1"/>
          <w:numId w:val="21"/>
        </w:numPr>
        <w:spacing w:before="200"/>
        <w:ind w:left="567" w:hanging="567"/>
        <w:sectPr w:rsidR="00E90F18" w:rsidRPr="004D44CD" w:rsidSect="00E90F18">
          <w:pgSz w:w="16838" w:h="11906" w:orient="landscape" w:code="9"/>
          <w:pgMar w:top="1440" w:right="1440" w:bottom="1440" w:left="1440" w:header="284" w:footer="397" w:gutter="0"/>
          <w:cols w:space="340"/>
          <w:titlePg/>
          <w:docGrid w:linePitch="360"/>
          <w15:footnoteColumns w:val="1"/>
        </w:sectPr>
      </w:pPr>
    </w:p>
    <w:p w14:paraId="670CFED5" w14:textId="77777777" w:rsidR="000431AE" w:rsidRPr="004D44CD" w:rsidRDefault="000431AE" w:rsidP="006F3F22">
      <w:pPr>
        <w:pStyle w:val="Heading3"/>
        <w:numPr>
          <w:ilvl w:val="1"/>
          <w:numId w:val="21"/>
        </w:numPr>
        <w:spacing w:before="200"/>
        <w:ind w:left="567" w:hanging="567"/>
      </w:pPr>
      <w:bookmarkStart w:id="22" w:name="_Toc72917737"/>
      <w:r w:rsidRPr="004D44CD">
        <w:lastRenderedPageBreak/>
        <w:t>Supervision Agreement</w:t>
      </w:r>
      <w:bookmarkEnd w:id="22"/>
      <w:r w:rsidRPr="004D44CD">
        <w:t xml:space="preserve"> </w:t>
      </w:r>
    </w:p>
    <w:tbl>
      <w:tblPr>
        <w:tblStyle w:val="TableGrid"/>
        <w:tblW w:w="5000" w:type="pct"/>
        <w:tblLook w:val="04A0" w:firstRow="1" w:lastRow="0" w:firstColumn="1" w:lastColumn="0" w:noHBand="0" w:noVBand="1"/>
        <w:tblCaption w:val="Supervision agreement"/>
        <w:tblDescription w:val="Date of Agreement&#10;Supervisee&#10;Supervisor&#10;Review Date&#10;Frequency of Sessions&#10;Length of Sessions (approx.)&#10;"/>
      </w:tblPr>
      <w:tblGrid>
        <w:gridCol w:w="3823"/>
        <w:gridCol w:w="5193"/>
      </w:tblGrid>
      <w:tr w:rsidR="006D1F65" w:rsidRPr="004D44CD" w14:paraId="05780C61" w14:textId="77777777" w:rsidTr="002E77EA">
        <w:trPr>
          <w:tblHeader/>
        </w:trPr>
        <w:tc>
          <w:tcPr>
            <w:tcW w:w="2120" w:type="pct"/>
            <w:shd w:val="clear" w:color="auto" w:fill="5F2E74" w:themeFill="accent1"/>
          </w:tcPr>
          <w:p w14:paraId="78991B66" w14:textId="77777777" w:rsidR="006D1F65" w:rsidRPr="004D44CD" w:rsidRDefault="006D1F65" w:rsidP="00095F5B">
            <w:pPr>
              <w:spacing w:before="120" w:after="120"/>
              <w:rPr>
                <w:b/>
                <w:color w:val="FFFFFF" w:themeColor="background1"/>
                <w:szCs w:val="22"/>
              </w:rPr>
            </w:pPr>
            <w:r w:rsidRPr="004D44CD">
              <w:rPr>
                <w:b/>
                <w:color w:val="FFFFFF" w:themeColor="background1"/>
                <w:szCs w:val="22"/>
              </w:rPr>
              <w:t>Date of Agreement</w:t>
            </w:r>
          </w:p>
        </w:tc>
        <w:tc>
          <w:tcPr>
            <w:tcW w:w="2880" w:type="pct"/>
          </w:tcPr>
          <w:p w14:paraId="24BD1915" w14:textId="77777777" w:rsidR="006D1F65" w:rsidRPr="004D44CD" w:rsidRDefault="006D1F65" w:rsidP="00095F5B">
            <w:pPr>
              <w:spacing w:before="120" w:after="120"/>
              <w:rPr>
                <w:szCs w:val="22"/>
              </w:rPr>
            </w:pPr>
          </w:p>
        </w:tc>
      </w:tr>
      <w:tr w:rsidR="006D1F65" w:rsidRPr="004D44CD" w14:paraId="5C398C0B" w14:textId="77777777" w:rsidTr="00EB20C0">
        <w:tc>
          <w:tcPr>
            <w:tcW w:w="2120" w:type="pct"/>
          </w:tcPr>
          <w:p w14:paraId="697F9F3B" w14:textId="77777777" w:rsidR="006D1F65" w:rsidRPr="004D44CD" w:rsidRDefault="006D1F65" w:rsidP="00095F5B">
            <w:pPr>
              <w:spacing w:before="120" w:after="120"/>
              <w:rPr>
                <w:szCs w:val="22"/>
              </w:rPr>
            </w:pPr>
            <w:r w:rsidRPr="004D44CD">
              <w:rPr>
                <w:szCs w:val="22"/>
              </w:rPr>
              <w:t>Supervisee</w:t>
            </w:r>
          </w:p>
        </w:tc>
        <w:tc>
          <w:tcPr>
            <w:tcW w:w="2880" w:type="pct"/>
          </w:tcPr>
          <w:p w14:paraId="600C8AE6" w14:textId="77777777" w:rsidR="006D1F65" w:rsidRPr="004D44CD" w:rsidRDefault="006D1F65" w:rsidP="00095F5B">
            <w:pPr>
              <w:spacing w:before="120" w:after="120"/>
              <w:rPr>
                <w:szCs w:val="22"/>
              </w:rPr>
            </w:pPr>
          </w:p>
        </w:tc>
      </w:tr>
      <w:tr w:rsidR="006D1F65" w:rsidRPr="004D44CD" w14:paraId="1AC57749" w14:textId="77777777" w:rsidTr="00EB20C0">
        <w:tc>
          <w:tcPr>
            <w:tcW w:w="2120" w:type="pct"/>
          </w:tcPr>
          <w:p w14:paraId="26BE70D1" w14:textId="77777777" w:rsidR="006D1F65" w:rsidRPr="004D44CD" w:rsidRDefault="006D1F65" w:rsidP="00095F5B">
            <w:pPr>
              <w:spacing w:before="120" w:after="120"/>
              <w:rPr>
                <w:szCs w:val="22"/>
              </w:rPr>
            </w:pPr>
            <w:r w:rsidRPr="004D44CD">
              <w:rPr>
                <w:szCs w:val="22"/>
              </w:rPr>
              <w:t>Supervisor</w:t>
            </w:r>
          </w:p>
        </w:tc>
        <w:tc>
          <w:tcPr>
            <w:tcW w:w="2880" w:type="pct"/>
          </w:tcPr>
          <w:p w14:paraId="72FACE33" w14:textId="77777777" w:rsidR="006D1F65" w:rsidRPr="004D44CD" w:rsidRDefault="006D1F65" w:rsidP="00095F5B">
            <w:pPr>
              <w:spacing w:before="120" w:after="120"/>
              <w:rPr>
                <w:szCs w:val="22"/>
              </w:rPr>
            </w:pPr>
          </w:p>
        </w:tc>
      </w:tr>
      <w:tr w:rsidR="006D1F65" w:rsidRPr="004D44CD" w14:paraId="669BB9D0" w14:textId="77777777" w:rsidTr="00EB20C0">
        <w:tc>
          <w:tcPr>
            <w:tcW w:w="2120" w:type="pct"/>
          </w:tcPr>
          <w:p w14:paraId="247DEFA2" w14:textId="77777777" w:rsidR="006D1F65" w:rsidRPr="004D44CD" w:rsidRDefault="006D1F65" w:rsidP="00095F5B">
            <w:pPr>
              <w:spacing w:before="120" w:after="120"/>
              <w:rPr>
                <w:szCs w:val="22"/>
              </w:rPr>
            </w:pPr>
            <w:r w:rsidRPr="004D44CD">
              <w:rPr>
                <w:szCs w:val="22"/>
              </w:rPr>
              <w:t>Review Date</w:t>
            </w:r>
          </w:p>
        </w:tc>
        <w:tc>
          <w:tcPr>
            <w:tcW w:w="2880" w:type="pct"/>
          </w:tcPr>
          <w:p w14:paraId="0E5ED19A" w14:textId="77777777" w:rsidR="006D1F65" w:rsidRPr="004D44CD" w:rsidRDefault="006D1F65" w:rsidP="00095F5B">
            <w:pPr>
              <w:spacing w:before="120" w:after="120"/>
              <w:rPr>
                <w:szCs w:val="22"/>
              </w:rPr>
            </w:pPr>
          </w:p>
        </w:tc>
      </w:tr>
      <w:tr w:rsidR="006D1F65" w:rsidRPr="004D44CD" w14:paraId="2EA6B063" w14:textId="77777777" w:rsidTr="00EB20C0">
        <w:tc>
          <w:tcPr>
            <w:tcW w:w="2120" w:type="pct"/>
          </w:tcPr>
          <w:p w14:paraId="7F345B97" w14:textId="77777777" w:rsidR="006D1F65" w:rsidRPr="004D44CD" w:rsidRDefault="006D1F65" w:rsidP="00095F5B">
            <w:pPr>
              <w:spacing w:before="120" w:after="120"/>
              <w:rPr>
                <w:szCs w:val="22"/>
              </w:rPr>
            </w:pPr>
            <w:r w:rsidRPr="004D44CD">
              <w:rPr>
                <w:szCs w:val="22"/>
              </w:rPr>
              <w:t>Frequency of Sessions</w:t>
            </w:r>
          </w:p>
        </w:tc>
        <w:tc>
          <w:tcPr>
            <w:tcW w:w="2880" w:type="pct"/>
          </w:tcPr>
          <w:p w14:paraId="16AAB9CD" w14:textId="77777777" w:rsidR="006D1F65" w:rsidRPr="004D44CD" w:rsidRDefault="006D1F65" w:rsidP="00095F5B">
            <w:pPr>
              <w:spacing w:before="120" w:after="120"/>
              <w:rPr>
                <w:szCs w:val="22"/>
              </w:rPr>
            </w:pPr>
          </w:p>
        </w:tc>
      </w:tr>
      <w:tr w:rsidR="006D1F65" w:rsidRPr="004D44CD" w14:paraId="20DDC21E" w14:textId="77777777" w:rsidTr="00EB20C0">
        <w:tc>
          <w:tcPr>
            <w:tcW w:w="2120" w:type="pct"/>
          </w:tcPr>
          <w:p w14:paraId="4BC9814F" w14:textId="77777777" w:rsidR="006D1F65" w:rsidRPr="004D44CD" w:rsidRDefault="006D1F65" w:rsidP="00095F5B">
            <w:pPr>
              <w:spacing w:before="120" w:after="120"/>
              <w:rPr>
                <w:szCs w:val="22"/>
              </w:rPr>
            </w:pPr>
            <w:r w:rsidRPr="004D44CD">
              <w:rPr>
                <w:szCs w:val="22"/>
              </w:rPr>
              <w:t>Length of Sessions (approx.)</w:t>
            </w:r>
          </w:p>
        </w:tc>
        <w:tc>
          <w:tcPr>
            <w:tcW w:w="2880" w:type="pct"/>
          </w:tcPr>
          <w:p w14:paraId="0C728826" w14:textId="77777777" w:rsidR="006D1F65" w:rsidRPr="004D44CD" w:rsidRDefault="006D1F65" w:rsidP="00095F5B">
            <w:pPr>
              <w:spacing w:before="120" w:after="120"/>
              <w:rPr>
                <w:szCs w:val="22"/>
              </w:rPr>
            </w:pPr>
          </w:p>
        </w:tc>
      </w:tr>
    </w:tbl>
    <w:p w14:paraId="75C25F69" w14:textId="77777777" w:rsidR="002E77EA" w:rsidRPr="004D44CD" w:rsidRDefault="002E77EA" w:rsidP="00EB03F4">
      <w:pPr>
        <w:spacing w:before="0" w:after="0"/>
        <w:rPr>
          <w:b/>
          <w:color w:val="FFFFFF" w:themeColor="background1"/>
          <w:szCs w:val="22"/>
        </w:rPr>
      </w:pPr>
    </w:p>
    <w:tbl>
      <w:tblPr>
        <w:tblStyle w:val="TableGrid"/>
        <w:tblW w:w="5000" w:type="pct"/>
        <w:tblLook w:val="04A0" w:firstRow="1" w:lastRow="0" w:firstColumn="1" w:lastColumn="0" w:noHBand="0" w:noVBand="1"/>
        <w:tblCaption w:val="Supervision agreement"/>
        <w:tblDescription w:val="Confidentiality&#10;How will sessions be recorded?&#10;Where will records be stored?&#10;Who will have access to the records?&#10;What will happen to the records if the supervisee leaves the position?&#10;Threshold for when information discussed in supervision might need to be shared and with whom? "/>
      </w:tblPr>
      <w:tblGrid>
        <w:gridCol w:w="3823"/>
        <w:gridCol w:w="5193"/>
      </w:tblGrid>
      <w:tr w:rsidR="006D1F65" w:rsidRPr="004D44CD" w14:paraId="464540B2" w14:textId="77777777" w:rsidTr="002E77EA">
        <w:trPr>
          <w:tblHeader/>
        </w:trPr>
        <w:tc>
          <w:tcPr>
            <w:tcW w:w="5000" w:type="pct"/>
            <w:gridSpan w:val="2"/>
            <w:shd w:val="clear" w:color="auto" w:fill="5F2E74" w:themeFill="accent1"/>
          </w:tcPr>
          <w:p w14:paraId="766CC818" w14:textId="77777777" w:rsidR="006D1F65" w:rsidRPr="004D44CD" w:rsidRDefault="006D1F65" w:rsidP="00095F5B">
            <w:pPr>
              <w:spacing w:before="120" w:after="120"/>
              <w:rPr>
                <w:b/>
                <w:color w:val="FFFFFF" w:themeColor="background1"/>
                <w:szCs w:val="22"/>
              </w:rPr>
            </w:pPr>
            <w:r w:rsidRPr="004D44CD">
              <w:rPr>
                <w:b/>
                <w:color w:val="FFFFFF" w:themeColor="background1"/>
                <w:szCs w:val="22"/>
              </w:rPr>
              <w:t>Confidentiality</w:t>
            </w:r>
          </w:p>
        </w:tc>
      </w:tr>
      <w:tr w:rsidR="006D1F65" w:rsidRPr="004D44CD" w14:paraId="58DEEF9A" w14:textId="77777777" w:rsidTr="00EB20C0">
        <w:tc>
          <w:tcPr>
            <w:tcW w:w="2120" w:type="pct"/>
          </w:tcPr>
          <w:p w14:paraId="69CFCFCB" w14:textId="2888F583" w:rsidR="006D1F65" w:rsidRPr="004D44CD" w:rsidRDefault="006D1F65" w:rsidP="003502FE">
            <w:pPr>
              <w:spacing w:before="120" w:after="120"/>
              <w:rPr>
                <w:szCs w:val="22"/>
              </w:rPr>
            </w:pPr>
            <w:r w:rsidRPr="004D44CD">
              <w:rPr>
                <w:szCs w:val="22"/>
              </w:rPr>
              <w:t>How will sessions be recorded?</w:t>
            </w:r>
          </w:p>
        </w:tc>
        <w:tc>
          <w:tcPr>
            <w:tcW w:w="2880" w:type="pct"/>
          </w:tcPr>
          <w:p w14:paraId="6463847F" w14:textId="77777777" w:rsidR="006D1F65" w:rsidRPr="004D44CD" w:rsidRDefault="006D1F65" w:rsidP="00095F5B">
            <w:pPr>
              <w:spacing w:before="120" w:after="120"/>
              <w:rPr>
                <w:szCs w:val="22"/>
              </w:rPr>
            </w:pPr>
          </w:p>
        </w:tc>
      </w:tr>
      <w:tr w:rsidR="006D1F65" w:rsidRPr="004D44CD" w14:paraId="26B3DEE8" w14:textId="77777777" w:rsidTr="00EB20C0">
        <w:tc>
          <w:tcPr>
            <w:tcW w:w="2120" w:type="pct"/>
          </w:tcPr>
          <w:p w14:paraId="7B9ABD42" w14:textId="6F8EDFF4" w:rsidR="006D1F65" w:rsidRPr="004D44CD" w:rsidRDefault="006D1F65" w:rsidP="003502FE">
            <w:pPr>
              <w:spacing w:before="120" w:after="120"/>
              <w:rPr>
                <w:szCs w:val="22"/>
              </w:rPr>
            </w:pPr>
            <w:r w:rsidRPr="004D44CD">
              <w:rPr>
                <w:szCs w:val="22"/>
              </w:rPr>
              <w:t>Where will records be stored?</w:t>
            </w:r>
          </w:p>
        </w:tc>
        <w:tc>
          <w:tcPr>
            <w:tcW w:w="2880" w:type="pct"/>
          </w:tcPr>
          <w:p w14:paraId="7A5B96C4" w14:textId="77777777" w:rsidR="006D1F65" w:rsidRPr="004D44CD" w:rsidRDefault="006D1F65" w:rsidP="00095F5B">
            <w:pPr>
              <w:spacing w:before="120" w:after="120"/>
              <w:rPr>
                <w:szCs w:val="22"/>
              </w:rPr>
            </w:pPr>
          </w:p>
        </w:tc>
      </w:tr>
      <w:tr w:rsidR="006D1F65" w:rsidRPr="004D44CD" w14:paraId="299E7C94" w14:textId="77777777" w:rsidTr="00EB20C0">
        <w:tc>
          <w:tcPr>
            <w:tcW w:w="2120" w:type="pct"/>
          </w:tcPr>
          <w:p w14:paraId="5D7B2DF1" w14:textId="77777777" w:rsidR="006D1F65" w:rsidRPr="004D44CD" w:rsidRDefault="006D1F65" w:rsidP="00095F5B">
            <w:pPr>
              <w:spacing w:before="120" w:after="120"/>
              <w:rPr>
                <w:szCs w:val="22"/>
              </w:rPr>
            </w:pPr>
            <w:r w:rsidRPr="004D44CD">
              <w:rPr>
                <w:szCs w:val="22"/>
              </w:rPr>
              <w:t>Who will have access to the records?</w:t>
            </w:r>
          </w:p>
        </w:tc>
        <w:tc>
          <w:tcPr>
            <w:tcW w:w="2880" w:type="pct"/>
          </w:tcPr>
          <w:p w14:paraId="599E5136" w14:textId="77777777" w:rsidR="006D1F65" w:rsidRPr="004D44CD" w:rsidRDefault="006D1F65" w:rsidP="00095F5B">
            <w:pPr>
              <w:spacing w:before="120" w:after="120"/>
              <w:rPr>
                <w:szCs w:val="22"/>
              </w:rPr>
            </w:pPr>
          </w:p>
        </w:tc>
      </w:tr>
      <w:tr w:rsidR="006D1F65" w:rsidRPr="004D44CD" w14:paraId="64556D65" w14:textId="77777777" w:rsidTr="00EB20C0">
        <w:tc>
          <w:tcPr>
            <w:tcW w:w="2120" w:type="pct"/>
          </w:tcPr>
          <w:p w14:paraId="401E0C30" w14:textId="77777777" w:rsidR="006D1F65" w:rsidRPr="004D44CD" w:rsidRDefault="006D1F65" w:rsidP="00095F5B">
            <w:pPr>
              <w:spacing w:before="120" w:after="120"/>
              <w:rPr>
                <w:szCs w:val="22"/>
              </w:rPr>
            </w:pPr>
            <w:r w:rsidRPr="004D44CD">
              <w:rPr>
                <w:szCs w:val="22"/>
              </w:rPr>
              <w:t>What will happen to the records if the supervisee leaves the position?</w:t>
            </w:r>
          </w:p>
        </w:tc>
        <w:tc>
          <w:tcPr>
            <w:tcW w:w="2880" w:type="pct"/>
          </w:tcPr>
          <w:p w14:paraId="5BC65FC8" w14:textId="77777777" w:rsidR="006D1F65" w:rsidRPr="004D44CD" w:rsidRDefault="006D1F65" w:rsidP="00095F5B">
            <w:pPr>
              <w:spacing w:before="120" w:after="120"/>
              <w:rPr>
                <w:szCs w:val="22"/>
              </w:rPr>
            </w:pPr>
          </w:p>
        </w:tc>
      </w:tr>
      <w:tr w:rsidR="006D1F65" w:rsidRPr="004D44CD" w14:paraId="7E680FC2" w14:textId="77777777" w:rsidTr="00EB20C0">
        <w:tc>
          <w:tcPr>
            <w:tcW w:w="2120" w:type="pct"/>
          </w:tcPr>
          <w:p w14:paraId="3C52B18E" w14:textId="77777777" w:rsidR="006D1F65" w:rsidRPr="004D44CD" w:rsidRDefault="006D1F65" w:rsidP="00095F5B">
            <w:pPr>
              <w:spacing w:before="120" w:after="120"/>
              <w:rPr>
                <w:szCs w:val="22"/>
              </w:rPr>
            </w:pPr>
            <w:r w:rsidRPr="004D44CD">
              <w:rPr>
                <w:szCs w:val="22"/>
              </w:rPr>
              <w:t xml:space="preserve">Threshold for when information discussed in supervision might need to be shared and with </w:t>
            </w:r>
            <w:proofErr w:type="gramStart"/>
            <w:r w:rsidRPr="004D44CD">
              <w:rPr>
                <w:szCs w:val="22"/>
              </w:rPr>
              <w:t>whom?</w:t>
            </w:r>
            <w:proofErr w:type="gramEnd"/>
            <w:r w:rsidRPr="004D44CD">
              <w:rPr>
                <w:szCs w:val="22"/>
              </w:rPr>
              <w:t xml:space="preserve"> </w:t>
            </w:r>
          </w:p>
        </w:tc>
        <w:tc>
          <w:tcPr>
            <w:tcW w:w="2880" w:type="pct"/>
          </w:tcPr>
          <w:p w14:paraId="4B7263B6" w14:textId="77777777" w:rsidR="006D1F65" w:rsidRPr="004D44CD" w:rsidRDefault="006D1F65" w:rsidP="00095F5B">
            <w:pPr>
              <w:spacing w:before="120" w:after="120"/>
              <w:rPr>
                <w:szCs w:val="22"/>
              </w:rPr>
            </w:pPr>
          </w:p>
        </w:tc>
      </w:tr>
    </w:tbl>
    <w:p w14:paraId="79319316" w14:textId="77777777" w:rsidR="006D1F65" w:rsidRPr="004D44CD" w:rsidRDefault="006D1F65" w:rsidP="00EB03F4">
      <w:pPr>
        <w:spacing w:before="0" w:after="0"/>
      </w:pPr>
    </w:p>
    <w:tbl>
      <w:tblPr>
        <w:tblStyle w:val="TableGrid"/>
        <w:tblW w:w="5000" w:type="pct"/>
        <w:tblLook w:val="04A0" w:firstRow="1" w:lastRow="0" w:firstColumn="1" w:lastColumn="0" w:noHBand="0" w:noVBand="1"/>
        <w:tblCaption w:val="Positive Behaviour Support Learning Goals"/>
        <w:tblDescription w:val="&#10;&#10;&#10;Learning Goals Actions Resources&#10;"/>
      </w:tblPr>
      <w:tblGrid>
        <w:gridCol w:w="3004"/>
        <w:gridCol w:w="3006"/>
        <w:gridCol w:w="3006"/>
      </w:tblGrid>
      <w:tr w:rsidR="00463D83" w:rsidRPr="004D44CD" w14:paraId="4B7BC2BC" w14:textId="77777777" w:rsidTr="002E77EA">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5F2E74" w:themeFill="accent1"/>
            <w:hideMark/>
          </w:tcPr>
          <w:p w14:paraId="7DE4BEE1" w14:textId="77777777" w:rsidR="00463D83" w:rsidRPr="004D44CD" w:rsidRDefault="00463D83" w:rsidP="00463D83">
            <w:pPr>
              <w:spacing w:before="120" w:after="120"/>
              <w:rPr>
                <w:rFonts w:eastAsia="Calibri" w:cs="Calibri"/>
                <w:b/>
                <w:bCs/>
                <w:color w:val="FFFFFF" w:themeColor="background1"/>
                <w:szCs w:val="22"/>
              </w:rPr>
            </w:pPr>
            <w:r w:rsidRPr="004D44CD">
              <w:rPr>
                <w:rFonts w:eastAsia="Calibri" w:cs="Calibri"/>
                <w:b/>
                <w:bCs/>
                <w:color w:val="FFFFFF" w:themeColor="background1"/>
                <w:szCs w:val="22"/>
              </w:rPr>
              <w:t>Positive Behaviour Support Learning Goals</w:t>
            </w:r>
          </w:p>
        </w:tc>
      </w:tr>
      <w:tr w:rsidR="00463D83" w:rsidRPr="004D44CD" w14:paraId="03E87F59" w14:textId="77777777" w:rsidTr="00463D83">
        <w:tc>
          <w:tcPr>
            <w:tcW w:w="1666" w:type="pct"/>
            <w:tcBorders>
              <w:top w:val="single" w:sz="4" w:space="0" w:color="auto"/>
              <w:left w:val="single" w:sz="4" w:space="0" w:color="auto"/>
              <w:bottom w:val="single" w:sz="4" w:space="0" w:color="auto"/>
              <w:right w:val="single" w:sz="4" w:space="0" w:color="auto"/>
            </w:tcBorders>
            <w:hideMark/>
          </w:tcPr>
          <w:p w14:paraId="65EA9005" w14:textId="24FF52A9" w:rsidR="00463D83" w:rsidRPr="004D44CD" w:rsidRDefault="00463D83" w:rsidP="00463D83">
            <w:pPr>
              <w:rPr>
                <w:rFonts w:eastAsia="Calibri" w:cs="Calibri"/>
                <w:b/>
                <w:bCs/>
                <w:szCs w:val="22"/>
              </w:rPr>
            </w:pPr>
            <w:r w:rsidRPr="004D44CD">
              <w:rPr>
                <w:rFonts w:eastAsia="Calibri" w:cs="Calibri"/>
                <w:b/>
                <w:bCs/>
                <w:szCs w:val="22"/>
              </w:rPr>
              <w:t xml:space="preserve">Learning </w:t>
            </w:r>
            <w:r w:rsidR="003502FE" w:rsidRPr="004D44CD">
              <w:rPr>
                <w:rFonts w:eastAsia="Calibri" w:cs="Calibri"/>
                <w:b/>
                <w:bCs/>
                <w:szCs w:val="22"/>
              </w:rPr>
              <w:t>G</w:t>
            </w:r>
            <w:r w:rsidRPr="004D44CD">
              <w:rPr>
                <w:rFonts w:eastAsia="Calibri" w:cs="Calibri"/>
                <w:b/>
                <w:bCs/>
                <w:szCs w:val="22"/>
              </w:rPr>
              <w:t>oals</w:t>
            </w:r>
          </w:p>
        </w:tc>
        <w:tc>
          <w:tcPr>
            <w:tcW w:w="1667" w:type="pct"/>
            <w:tcBorders>
              <w:top w:val="single" w:sz="4" w:space="0" w:color="auto"/>
              <w:left w:val="single" w:sz="4" w:space="0" w:color="auto"/>
              <w:bottom w:val="single" w:sz="4" w:space="0" w:color="auto"/>
              <w:right w:val="single" w:sz="4" w:space="0" w:color="auto"/>
            </w:tcBorders>
            <w:hideMark/>
          </w:tcPr>
          <w:p w14:paraId="72A3F4F8" w14:textId="77777777" w:rsidR="00463D83" w:rsidRPr="004D44CD" w:rsidRDefault="00463D83" w:rsidP="00463D83">
            <w:pPr>
              <w:rPr>
                <w:rFonts w:eastAsia="Calibri" w:cs="Calibri"/>
                <w:b/>
                <w:bCs/>
                <w:szCs w:val="22"/>
              </w:rPr>
            </w:pPr>
            <w:r w:rsidRPr="004D44CD">
              <w:rPr>
                <w:rFonts w:eastAsia="Calibri" w:cs="Calibri"/>
                <w:b/>
                <w:bCs/>
                <w:szCs w:val="22"/>
              </w:rPr>
              <w:t>Actions</w:t>
            </w:r>
          </w:p>
        </w:tc>
        <w:tc>
          <w:tcPr>
            <w:tcW w:w="1667" w:type="pct"/>
            <w:tcBorders>
              <w:top w:val="single" w:sz="4" w:space="0" w:color="auto"/>
              <w:left w:val="single" w:sz="4" w:space="0" w:color="auto"/>
              <w:bottom w:val="single" w:sz="4" w:space="0" w:color="auto"/>
              <w:right w:val="single" w:sz="4" w:space="0" w:color="auto"/>
            </w:tcBorders>
            <w:hideMark/>
          </w:tcPr>
          <w:p w14:paraId="16F9B02D" w14:textId="77777777" w:rsidR="00463D83" w:rsidRPr="004D44CD" w:rsidRDefault="00463D83" w:rsidP="00463D83">
            <w:pPr>
              <w:rPr>
                <w:rFonts w:eastAsia="Calibri" w:cs="Calibri"/>
                <w:b/>
                <w:bCs/>
                <w:szCs w:val="22"/>
              </w:rPr>
            </w:pPr>
            <w:r w:rsidRPr="004D44CD">
              <w:rPr>
                <w:rFonts w:eastAsia="Calibri" w:cs="Calibri"/>
                <w:b/>
                <w:bCs/>
                <w:szCs w:val="22"/>
              </w:rPr>
              <w:t>Resources</w:t>
            </w:r>
          </w:p>
        </w:tc>
      </w:tr>
      <w:tr w:rsidR="00463D83" w:rsidRPr="004D44CD" w14:paraId="2122727C" w14:textId="77777777" w:rsidTr="00463D83">
        <w:tc>
          <w:tcPr>
            <w:tcW w:w="1666" w:type="pct"/>
            <w:tcBorders>
              <w:top w:val="single" w:sz="4" w:space="0" w:color="auto"/>
              <w:left w:val="single" w:sz="4" w:space="0" w:color="auto"/>
              <w:bottom w:val="single" w:sz="4" w:space="0" w:color="auto"/>
              <w:right w:val="single" w:sz="4" w:space="0" w:color="auto"/>
            </w:tcBorders>
          </w:tcPr>
          <w:p w14:paraId="096A3A60" w14:textId="77777777" w:rsidR="00463D83" w:rsidRPr="004D44CD" w:rsidRDefault="00463D83" w:rsidP="00EB03F4">
            <w:pPr>
              <w:spacing w:before="0" w:after="240"/>
              <w:rPr>
                <w:rFonts w:eastAsia="Calibri" w:cs="Calibri"/>
                <w:bCs/>
                <w:szCs w:val="22"/>
              </w:rPr>
            </w:pPr>
          </w:p>
          <w:p w14:paraId="4B4E1B76" w14:textId="77777777" w:rsidR="00463D83" w:rsidRPr="004D44CD" w:rsidRDefault="00463D83" w:rsidP="00463D83">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0E806C9D" w14:textId="77777777" w:rsidR="00463D83" w:rsidRPr="004D44CD" w:rsidRDefault="00463D83" w:rsidP="00463D83">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6FD38857" w14:textId="77777777" w:rsidR="00463D83" w:rsidRPr="004D44CD" w:rsidRDefault="00463D83" w:rsidP="00463D83">
            <w:pPr>
              <w:spacing w:before="0" w:after="0"/>
              <w:rPr>
                <w:rFonts w:eastAsia="Calibri" w:cs="Calibri"/>
                <w:bCs/>
                <w:szCs w:val="22"/>
              </w:rPr>
            </w:pPr>
          </w:p>
        </w:tc>
      </w:tr>
      <w:tr w:rsidR="00463D83" w:rsidRPr="004D44CD" w14:paraId="4B1DAFCD" w14:textId="77777777" w:rsidTr="00463D83">
        <w:tc>
          <w:tcPr>
            <w:tcW w:w="1666" w:type="pct"/>
            <w:tcBorders>
              <w:top w:val="single" w:sz="4" w:space="0" w:color="auto"/>
              <w:left w:val="single" w:sz="4" w:space="0" w:color="auto"/>
              <w:bottom w:val="single" w:sz="4" w:space="0" w:color="auto"/>
              <w:right w:val="single" w:sz="4" w:space="0" w:color="auto"/>
            </w:tcBorders>
          </w:tcPr>
          <w:p w14:paraId="48431EAE" w14:textId="77777777" w:rsidR="00EB03F4" w:rsidRPr="004D44CD" w:rsidRDefault="00EB03F4" w:rsidP="00EB03F4">
            <w:pPr>
              <w:spacing w:before="0" w:after="240"/>
              <w:rPr>
                <w:rFonts w:eastAsia="Calibri" w:cs="Calibri"/>
                <w:bCs/>
                <w:szCs w:val="22"/>
              </w:rPr>
            </w:pPr>
          </w:p>
          <w:p w14:paraId="1CD0746B" w14:textId="77777777" w:rsidR="00463D83" w:rsidRPr="004D44CD" w:rsidRDefault="00463D83" w:rsidP="00463D83">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040EFE79" w14:textId="77777777" w:rsidR="00463D83" w:rsidRPr="004D44CD" w:rsidRDefault="00463D83" w:rsidP="00463D83">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4E451404" w14:textId="77777777" w:rsidR="00463D83" w:rsidRPr="004D44CD" w:rsidRDefault="00463D83" w:rsidP="00463D83">
            <w:pPr>
              <w:spacing w:before="0" w:after="0"/>
              <w:rPr>
                <w:rFonts w:eastAsia="Calibri" w:cs="Calibri"/>
                <w:bCs/>
                <w:szCs w:val="22"/>
              </w:rPr>
            </w:pPr>
          </w:p>
        </w:tc>
      </w:tr>
      <w:tr w:rsidR="00463D83" w:rsidRPr="004D44CD" w14:paraId="128196CC" w14:textId="77777777" w:rsidTr="00463D83">
        <w:tc>
          <w:tcPr>
            <w:tcW w:w="1666" w:type="pct"/>
            <w:tcBorders>
              <w:top w:val="single" w:sz="4" w:space="0" w:color="auto"/>
              <w:left w:val="single" w:sz="4" w:space="0" w:color="auto"/>
              <w:bottom w:val="single" w:sz="4" w:space="0" w:color="auto"/>
              <w:right w:val="single" w:sz="4" w:space="0" w:color="auto"/>
            </w:tcBorders>
          </w:tcPr>
          <w:p w14:paraId="3239A325" w14:textId="77777777" w:rsidR="00EB03F4" w:rsidRPr="004D44CD" w:rsidRDefault="00EB03F4" w:rsidP="00EB03F4">
            <w:pPr>
              <w:spacing w:before="0" w:after="240"/>
              <w:rPr>
                <w:rFonts w:eastAsia="Calibri" w:cs="Calibri"/>
                <w:bCs/>
                <w:szCs w:val="22"/>
              </w:rPr>
            </w:pPr>
          </w:p>
          <w:p w14:paraId="64EF78B1" w14:textId="77777777" w:rsidR="00463D83" w:rsidRPr="004D44CD" w:rsidRDefault="00463D83" w:rsidP="00463D83">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51F613CA" w14:textId="77777777" w:rsidR="00463D83" w:rsidRPr="004D44CD" w:rsidRDefault="00463D83" w:rsidP="00463D83">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6861FF07" w14:textId="77777777" w:rsidR="00463D83" w:rsidRPr="004D44CD" w:rsidRDefault="00463D83" w:rsidP="00463D83">
            <w:pPr>
              <w:spacing w:before="0" w:after="0"/>
              <w:rPr>
                <w:rFonts w:eastAsia="Calibri" w:cs="Calibri"/>
                <w:bCs/>
                <w:szCs w:val="22"/>
              </w:rPr>
            </w:pPr>
          </w:p>
        </w:tc>
      </w:tr>
      <w:tr w:rsidR="00EB03F4" w:rsidRPr="004D44CD" w14:paraId="0248E4FD" w14:textId="77777777" w:rsidTr="00463D83">
        <w:tc>
          <w:tcPr>
            <w:tcW w:w="1666" w:type="pct"/>
            <w:tcBorders>
              <w:top w:val="single" w:sz="4" w:space="0" w:color="auto"/>
              <w:left w:val="single" w:sz="4" w:space="0" w:color="auto"/>
              <w:bottom w:val="single" w:sz="4" w:space="0" w:color="auto"/>
              <w:right w:val="single" w:sz="4" w:space="0" w:color="auto"/>
            </w:tcBorders>
          </w:tcPr>
          <w:p w14:paraId="08C70E5C" w14:textId="77777777" w:rsidR="00EB03F4" w:rsidRPr="004D44CD" w:rsidRDefault="00EB03F4" w:rsidP="00EB03F4">
            <w:pPr>
              <w:spacing w:before="0" w:after="240"/>
              <w:rPr>
                <w:rFonts w:eastAsia="Calibri" w:cs="Calibri"/>
                <w:bCs/>
                <w:szCs w:val="22"/>
              </w:rPr>
            </w:pPr>
          </w:p>
          <w:p w14:paraId="0550CF40" w14:textId="77777777" w:rsidR="00EB03F4" w:rsidRPr="004D44CD" w:rsidRDefault="00EB03F4" w:rsidP="00EB03F4">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082B8ED0" w14:textId="77777777" w:rsidR="00EB03F4" w:rsidRPr="004D44CD" w:rsidRDefault="00EB03F4" w:rsidP="00EB03F4">
            <w:pPr>
              <w:spacing w:before="0" w:after="0"/>
              <w:rPr>
                <w:rFonts w:eastAsia="Calibri" w:cs="Calibri"/>
                <w:bCs/>
                <w:szCs w:val="22"/>
              </w:rPr>
            </w:pPr>
          </w:p>
        </w:tc>
        <w:tc>
          <w:tcPr>
            <w:tcW w:w="1667" w:type="pct"/>
            <w:tcBorders>
              <w:top w:val="single" w:sz="4" w:space="0" w:color="auto"/>
              <w:left w:val="single" w:sz="4" w:space="0" w:color="auto"/>
              <w:bottom w:val="single" w:sz="4" w:space="0" w:color="auto"/>
              <w:right w:val="single" w:sz="4" w:space="0" w:color="auto"/>
            </w:tcBorders>
          </w:tcPr>
          <w:p w14:paraId="0A127CC2" w14:textId="77777777" w:rsidR="00EB03F4" w:rsidRPr="004D44CD" w:rsidRDefault="00EB03F4" w:rsidP="00EB03F4">
            <w:pPr>
              <w:spacing w:before="0" w:after="0"/>
              <w:rPr>
                <w:rFonts w:eastAsia="Calibri" w:cs="Calibri"/>
                <w:bCs/>
                <w:szCs w:val="22"/>
              </w:rPr>
            </w:pPr>
          </w:p>
        </w:tc>
      </w:tr>
    </w:tbl>
    <w:p w14:paraId="36EB99AF" w14:textId="66155758" w:rsidR="00463D83" w:rsidRPr="004D44CD" w:rsidRDefault="00463D83" w:rsidP="009D456F">
      <w:pPr>
        <w:spacing w:before="120" w:after="120" w:line="240" w:lineRule="auto"/>
      </w:pPr>
      <w:r w:rsidRPr="004D44CD">
        <w:rPr>
          <w:rFonts w:cstheme="minorHAnsi"/>
          <w:szCs w:val="22"/>
        </w:rPr>
        <w:lastRenderedPageBreak/>
        <w:t>(Add or delete additional rows as required)</w:t>
      </w:r>
    </w:p>
    <w:tbl>
      <w:tblPr>
        <w:tblStyle w:val="TableGrid"/>
        <w:tblW w:w="5000" w:type="pct"/>
        <w:tblLook w:val="04A0" w:firstRow="1" w:lastRow="0" w:firstColumn="1" w:lastColumn="0" w:noHBand="0" w:noVBand="1"/>
        <w:tblDescription w:val="Standing agenda items"/>
      </w:tblPr>
      <w:tblGrid>
        <w:gridCol w:w="9016"/>
      </w:tblGrid>
      <w:tr w:rsidR="00095F5B" w:rsidRPr="004D44CD" w14:paraId="79C90AEB" w14:textId="77777777" w:rsidTr="002E77EA">
        <w:trPr>
          <w:tblHeader/>
        </w:trPr>
        <w:tc>
          <w:tcPr>
            <w:tcW w:w="5000" w:type="pct"/>
            <w:tcBorders>
              <w:top w:val="single" w:sz="4" w:space="0" w:color="auto"/>
              <w:left w:val="single" w:sz="4" w:space="0" w:color="auto"/>
              <w:bottom w:val="single" w:sz="4" w:space="0" w:color="auto"/>
              <w:right w:val="single" w:sz="4" w:space="0" w:color="auto"/>
            </w:tcBorders>
            <w:shd w:val="clear" w:color="auto" w:fill="5F2E74" w:themeFill="accent1"/>
            <w:hideMark/>
          </w:tcPr>
          <w:p w14:paraId="07739FE0" w14:textId="77777777" w:rsidR="00095F5B" w:rsidRPr="004D44CD" w:rsidRDefault="00095F5B" w:rsidP="00095F5B">
            <w:pPr>
              <w:spacing w:before="120" w:after="120"/>
              <w:rPr>
                <w:b/>
                <w:color w:val="FFFFFF" w:themeColor="background1"/>
                <w:szCs w:val="22"/>
              </w:rPr>
            </w:pPr>
            <w:r w:rsidRPr="004D44CD">
              <w:rPr>
                <w:b/>
                <w:color w:val="FFFFFF" w:themeColor="background1"/>
                <w:szCs w:val="22"/>
              </w:rPr>
              <w:t>Standing Agenda Items</w:t>
            </w:r>
          </w:p>
        </w:tc>
      </w:tr>
      <w:tr w:rsidR="006D1F65" w:rsidRPr="004D44CD" w14:paraId="36341097" w14:textId="77777777" w:rsidTr="00DC7656">
        <w:tc>
          <w:tcPr>
            <w:tcW w:w="5000" w:type="pct"/>
          </w:tcPr>
          <w:p w14:paraId="55B5BDDA" w14:textId="77777777" w:rsidR="006D1F65" w:rsidRPr="004D44CD" w:rsidRDefault="006D1F65" w:rsidP="00EB03F4">
            <w:pPr>
              <w:spacing w:before="120" w:after="1200"/>
              <w:rPr>
                <w:szCs w:val="22"/>
              </w:rPr>
            </w:pPr>
          </w:p>
          <w:p w14:paraId="384124F8" w14:textId="77777777" w:rsidR="006D1F65" w:rsidRPr="004D44CD" w:rsidRDefault="006D1F65" w:rsidP="00EB20C0">
            <w:pPr>
              <w:spacing w:before="120" w:after="120"/>
              <w:rPr>
                <w:szCs w:val="22"/>
              </w:rPr>
            </w:pPr>
          </w:p>
        </w:tc>
      </w:tr>
    </w:tbl>
    <w:p w14:paraId="066D4A2D" w14:textId="77777777" w:rsidR="006D1F65" w:rsidRPr="004D44CD" w:rsidRDefault="006D1F65" w:rsidP="006D1F65">
      <w:pPr>
        <w:rPr>
          <w:sz w:val="24"/>
          <w:szCs w:val="24"/>
        </w:rPr>
      </w:pPr>
    </w:p>
    <w:tbl>
      <w:tblPr>
        <w:tblStyle w:val="TableGrid"/>
        <w:tblW w:w="5000" w:type="pct"/>
        <w:tblLook w:val="04A0" w:firstRow="1" w:lastRow="0" w:firstColumn="1" w:lastColumn="0" w:noHBand="0" w:noVBand="1"/>
        <w:tblCaption w:val="Expectations"/>
        <w:tblDescription w:val="&#10;The supervisee will prepare for meetings by…&#10;The supervisor will prepare for meetings by…&#10;Should a meeting need to be rescheduled we agree to…"/>
      </w:tblPr>
      <w:tblGrid>
        <w:gridCol w:w="3170"/>
        <w:gridCol w:w="5846"/>
      </w:tblGrid>
      <w:tr w:rsidR="006D1F65" w:rsidRPr="004D44CD" w14:paraId="42AAB766" w14:textId="77777777" w:rsidTr="002E77EA">
        <w:trPr>
          <w:tblHeader/>
        </w:trPr>
        <w:tc>
          <w:tcPr>
            <w:tcW w:w="5000" w:type="pct"/>
            <w:gridSpan w:val="2"/>
            <w:shd w:val="clear" w:color="auto" w:fill="5F2E74" w:themeFill="accent1"/>
          </w:tcPr>
          <w:p w14:paraId="29C3413E" w14:textId="77777777" w:rsidR="006D1F65" w:rsidRPr="004D44CD" w:rsidRDefault="006D1F65" w:rsidP="00E90F18">
            <w:pPr>
              <w:spacing w:before="120" w:after="120"/>
              <w:rPr>
                <w:b/>
                <w:color w:val="FFFFFF" w:themeColor="background1"/>
                <w:szCs w:val="22"/>
              </w:rPr>
            </w:pPr>
            <w:r w:rsidRPr="004D44CD">
              <w:rPr>
                <w:b/>
                <w:color w:val="FFFFFF" w:themeColor="background1"/>
                <w:szCs w:val="22"/>
              </w:rPr>
              <w:t>Expectations</w:t>
            </w:r>
          </w:p>
        </w:tc>
      </w:tr>
      <w:tr w:rsidR="006D1F65" w:rsidRPr="004D44CD" w14:paraId="6218B28C" w14:textId="77777777" w:rsidTr="00DC7656">
        <w:tc>
          <w:tcPr>
            <w:tcW w:w="1758" w:type="pct"/>
          </w:tcPr>
          <w:p w14:paraId="2A4A8FA9" w14:textId="128BE0B0" w:rsidR="006D1F65" w:rsidRPr="004D44CD" w:rsidRDefault="006D1F65" w:rsidP="00095F5B">
            <w:pPr>
              <w:spacing w:before="120" w:after="120"/>
              <w:rPr>
                <w:szCs w:val="22"/>
              </w:rPr>
            </w:pPr>
            <w:r w:rsidRPr="004D44CD">
              <w:rPr>
                <w:szCs w:val="22"/>
              </w:rPr>
              <w:t>The supervisee will prepare for meetings by</w:t>
            </w:r>
            <w:r w:rsidR="003502FE" w:rsidRPr="004D44CD">
              <w:rPr>
                <w:szCs w:val="22"/>
              </w:rPr>
              <w:t>…</w:t>
            </w:r>
          </w:p>
        </w:tc>
        <w:tc>
          <w:tcPr>
            <w:tcW w:w="3242" w:type="pct"/>
          </w:tcPr>
          <w:p w14:paraId="0F94FF74" w14:textId="6F36615F" w:rsidR="00095F5B" w:rsidRPr="004D44CD" w:rsidRDefault="00095F5B" w:rsidP="00EB03F4">
            <w:pPr>
              <w:spacing w:before="120" w:after="240"/>
              <w:rPr>
                <w:szCs w:val="22"/>
              </w:rPr>
            </w:pPr>
          </w:p>
        </w:tc>
      </w:tr>
      <w:tr w:rsidR="00EB03F4" w:rsidRPr="004D44CD" w14:paraId="42A674CD" w14:textId="77777777" w:rsidTr="00DC7656">
        <w:tc>
          <w:tcPr>
            <w:tcW w:w="1758" w:type="pct"/>
          </w:tcPr>
          <w:p w14:paraId="6886818B" w14:textId="6411F088" w:rsidR="00EB03F4" w:rsidRPr="004D44CD" w:rsidRDefault="00EB03F4" w:rsidP="00EB03F4">
            <w:pPr>
              <w:spacing w:before="120" w:after="120"/>
              <w:rPr>
                <w:szCs w:val="22"/>
              </w:rPr>
            </w:pPr>
            <w:r w:rsidRPr="004D44CD">
              <w:rPr>
                <w:szCs w:val="22"/>
              </w:rPr>
              <w:t>The supervisor will prepare for meetings by…</w:t>
            </w:r>
          </w:p>
        </w:tc>
        <w:tc>
          <w:tcPr>
            <w:tcW w:w="3242" w:type="pct"/>
          </w:tcPr>
          <w:p w14:paraId="17F8E644" w14:textId="77777777" w:rsidR="00EB03F4" w:rsidRPr="004D44CD" w:rsidRDefault="00EB03F4" w:rsidP="00EB03F4">
            <w:pPr>
              <w:spacing w:before="120" w:after="120"/>
              <w:rPr>
                <w:szCs w:val="22"/>
              </w:rPr>
            </w:pPr>
          </w:p>
        </w:tc>
      </w:tr>
      <w:tr w:rsidR="00EB03F4" w:rsidRPr="004D44CD" w14:paraId="16E57A2C" w14:textId="77777777" w:rsidTr="00DC7656">
        <w:tc>
          <w:tcPr>
            <w:tcW w:w="1758" w:type="pct"/>
          </w:tcPr>
          <w:p w14:paraId="06DBBBDC" w14:textId="274F15F8" w:rsidR="00EB03F4" w:rsidRPr="004D44CD" w:rsidRDefault="00EB03F4" w:rsidP="00EB03F4">
            <w:pPr>
              <w:spacing w:before="120" w:after="120"/>
              <w:rPr>
                <w:szCs w:val="22"/>
              </w:rPr>
            </w:pPr>
            <w:r w:rsidRPr="004D44CD">
              <w:rPr>
                <w:szCs w:val="22"/>
              </w:rPr>
              <w:t>Should a meeting need to be rescheduled we agree to…</w:t>
            </w:r>
          </w:p>
        </w:tc>
        <w:tc>
          <w:tcPr>
            <w:tcW w:w="3242" w:type="pct"/>
          </w:tcPr>
          <w:p w14:paraId="63FA5D98" w14:textId="77777777" w:rsidR="00EB03F4" w:rsidRPr="004D44CD" w:rsidRDefault="00EB03F4" w:rsidP="00EB03F4">
            <w:pPr>
              <w:spacing w:before="120" w:after="120"/>
              <w:rPr>
                <w:szCs w:val="22"/>
              </w:rPr>
            </w:pPr>
          </w:p>
        </w:tc>
      </w:tr>
    </w:tbl>
    <w:p w14:paraId="7C8C9750" w14:textId="77777777" w:rsidR="00095F5B" w:rsidRPr="004D44CD" w:rsidRDefault="00095F5B"/>
    <w:tbl>
      <w:tblPr>
        <w:tblStyle w:val="TableGrid"/>
        <w:tblW w:w="5000" w:type="pct"/>
        <w:tblLook w:val="04A0" w:firstRow="1" w:lastRow="0" w:firstColumn="1" w:lastColumn="0" w:noHBand="0" w:noVBand="1"/>
        <w:tblCaption w:val="Agreement"/>
      </w:tblPr>
      <w:tblGrid>
        <w:gridCol w:w="3004"/>
        <w:gridCol w:w="3004"/>
        <w:gridCol w:w="3008"/>
      </w:tblGrid>
      <w:tr w:rsidR="00E90F18" w:rsidRPr="004D44CD" w14:paraId="66F8617C" w14:textId="77777777" w:rsidTr="002E77EA">
        <w:trPr>
          <w:tblHeader/>
        </w:trPr>
        <w:tc>
          <w:tcPr>
            <w:tcW w:w="5000" w:type="pct"/>
            <w:gridSpan w:val="3"/>
            <w:shd w:val="clear" w:color="auto" w:fill="5F2E74" w:themeFill="accent1"/>
          </w:tcPr>
          <w:p w14:paraId="3895D425" w14:textId="77777777" w:rsidR="00095F5B" w:rsidRPr="004D44CD" w:rsidRDefault="00095F5B" w:rsidP="00E90F18">
            <w:pPr>
              <w:spacing w:before="120" w:after="120"/>
              <w:rPr>
                <w:b/>
                <w:color w:val="FFFFFF" w:themeColor="background1"/>
                <w:szCs w:val="22"/>
              </w:rPr>
            </w:pPr>
            <w:r w:rsidRPr="004D44CD">
              <w:rPr>
                <w:b/>
                <w:color w:val="FFFFFF" w:themeColor="background1"/>
                <w:szCs w:val="22"/>
              </w:rPr>
              <w:t>Agreement</w:t>
            </w:r>
          </w:p>
        </w:tc>
      </w:tr>
      <w:tr w:rsidR="00095F5B" w:rsidRPr="004D44CD" w14:paraId="0C0B1E65" w14:textId="77777777" w:rsidTr="00095F5B">
        <w:tc>
          <w:tcPr>
            <w:tcW w:w="1666" w:type="pct"/>
          </w:tcPr>
          <w:p w14:paraId="61C0CE47" w14:textId="77777777" w:rsidR="00095F5B" w:rsidRPr="004D44CD" w:rsidRDefault="00095F5B" w:rsidP="00DC7656">
            <w:r w:rsidRPr="004D44CD">
              <w:t>Supervisor name:</w:t>
            </w:r>
          </w:p>
          <w:p w14:paraId="3CB659C7" w14:textId="77777777" w:rsidR="00095F5B" w:rsidRPr="004D44CD" w:rsidRDefault="00095F5B" w:rsidP="00DC7656"/>
        </w:tc>
        <w:tc>
          <w:tcPr>
            <w:tcW w:w="1666" w:type="pct"/>
          </w:tcPr>
          <w:p w14:paraId="3A9EF4EB" w14:textId="77777777" w:rsidR="00095F5B" w:rsidRPr="004D44CD" w:rsidRDefault="00095F5B" w:rsidP="00DC7656">
            <w:r w:rsidRPr="004D44CD">
              <w:t>Supervisor signature:</w:t>
            </w:r>
          </w:p>
        </w:tc>
        <w:tc>
          <w:tcPr>
            <w:tcW w:w="1668" w:type="pct"/>
          </w:tcPr>
          <w:p w14:paraId="7F26BC1A" w14:textId="77777777" w:rsidR="00095F5B" w:rsidRPr="004D44CD" w:rsidRDefault="00095F5B" w:rsidP="00DC7656">
            <w:r w:rsidRPr="004D44CD">
              <w:t>Date:</w:t>
            </w:r>
          </w:p>
        </w:tc>
      </w:tr>
      <w:tr w:rsidR="00095F5B" w:rsidRPr="004D44CD" w14:paraId="05775FA7" w14:textId="77777777" w:rsidTr="00DC7656">
        <w:tc>
          <w:tcPr>
            <w:tcW w:w="1666" w:type="pct"/>
          </w:tcPr>
          <w:p w14:paraId="2199C05E" w14:textId="77777777" w:rsidR="00095F5B" w:rsidRPr="004D44CD" w:rsidRDefault="00095F5B" w:rsidP="00095F5B">
            <w:r w:rsidRPr="004D44CD">
              <w:t>Supervisee name:</w:t>
            </w:r>
          </w:p>
          <w:p w14:paraId="2275880E" w14:textId="77777777" w:rsidR="00095F5B" w:rsidRPr="004D44CD" w:rsidRDefault="00095F5B" w:rsidP="00095F5B"/>
        </w:tc>
        <w:tc>
          <w:tcPr>
            <w:tcW w:w="1666" w:type="pct"/>
          </w:tcPr>
          <w:p w14:paraId="11F13384" w14:textId="77777777" w:rsidR="00095F5B" w:rsidRPr="004D44CD" w:rsidRDefault="00095F5B" w:rsidP="00DC7656">
            <w:r w:rsidRPr="004D44CD">
              <w:t>Supervisee signature:</w:t>
            </w:r>
          </w:p>
          <w:p w14:paraId="6D520BCB" w14:textId="77777777" w:rsidR="00095F5B" w:rsidRPr="004D44CD" w:rsidRDefault="00095F5B" w:rsidP="00DC7656"/>
        </w:tc>
        <w:tc>
          <w:tcPr>
            <w:tcW w:w="1668" w:type="pct"/>
          </w:tcPr>
          <w:p w14:paraId="7F9B5777" w14:textId="771BEE9C" w:rsidR="00095F5B" w:rsidRPr="004D44CD" w:rsidRDefault="00095F5B" w:rsidP="00DC7656">
            <w:r w:rsidRPr="004D44CD">
              <w:t>Date</w:t>
            </w:r>
            <w:r w:rsidR="001A3FFF" w:rsidRPr="004D44CD">
              <w:t>:</w:t>
            </w:r>
          </w:p>
        </w:tc>
      </w:tr>
    </w:tbl>
    <w:p w14:paraId="4F9D410A" w14:textId="77777777" w:rsidR="006D1F65" w:rsidRPr="004D44CD" w:rsidRDefault="006D1F65">
      <w:pPr>
        <w:suppressAutoHyphens w:val="0"/>
        <w:spacing w:before="120" w:after="120" w:line="240" w:lineRule="auto"/>
      </w:pPr>
      <w:r w:rsidRPr="004D44CD">
        <w:br w:type="page"/>
      </w:r>
    </w:p>
    <w:p w14:paraId="5ED4FF63" w14:textId="77777777" w:rsidR="000431AE" w:rsidRPr="004D44CD" w:rsidRDefault="00B349FB" w:rsidP="00B349FB">
      <w:pPr>
        <w:pStyle w:val="Heading3"/>
        <w:numPr>
          <w:ilvl w:val="1"/>
          <w:numId w:val="21"/>
        </w:numPr>
        <w:spacing w:before="200"/>
        <w:ind w:left="567" w:hanging="567"/>
      </w:pPr>
      <w:bookmarkStart w:id="23" w:name="_Toc72917738"/>
      <w:r w:rsidRPr="004D44CD">
        <w:lastRenderedPageBreak/>
        <w:t xml:space="preserve">Information Sheet: </w:t>
      </w:r>
      <w:r w:rsidR="000431AE" w:rsidRPr="004D44CD">
        <w:t>Supervision Methods and Modes</w:t>
      </w:r>
      <w:bookmarkEnd w:id="23"/>
      <w:r w:rsidR="000431AE" w:rsidRPr="004D44CD">
        <w:t xml:space="preserve"> </w:t>
      </w:r>
    </w:p>
    <w:p w14:paraId="2C56623E" w14:textId="4EFF374A" w:rsidR="00463D83" w:rsidRPr="004D44CD" w:rsidRDefault="00881AD7" w:rsidP="00881AD7">
      <w:r w:rsidRPr="004D44CD">
        <w:t>T</w:t>
      </w:r>
      <w:r w:rsidR="00463D83" w:rsidRPr="004D44CD">
        <w:t xml:space="preserve">he </w:t>
      </w:r>
      <w:r w:rsidR="00740305" w:rsidRPr="004D44CD">
        <w:t xml:space="preserve">specialist behaviour support </w:t>
      </w:r>
      <w:hyperlink r:id="rId41" w:history="1">
        <w:r w:rsidR="00463D83" w:rsidRPr="004D44CD">
          <w:rPr>
            <w:rStyle w:val="Hyperlink"/>
          </w:rPr>
          <w:t>Quality Indic</w:t>
        </w:r>
        <w:r w:rsidR="00463D83" w:rsidRPr="004D44CD">
          <w:rPr>
            <w:rStyle w:val="Hyperlink"/>
          </w:rPr>
          <w:t>a</w:t>
        </w:r>
        <w:r w:rsidR="00463D83" w:rsidRPr="004D44CD">
          <w:rPr>
            <w:rStyle w:val="Hyperlink"/>
          </w:rPr>
          <w:t>tors</w:t>
        </w:r>
      </w:hyperlink>
      <w:r w:rsidR="00463D83" w:rsidRPr="004D44CD">
        <w:t xml:space="preserve"> </w:t>
      </w:r>
      <w:r w:rsidR="00740305" w:rsidRPr="004D44CD">
        <w:t>specify</w:t>
      </w:r>
      <w:r w:rsidRPr="004D44CD">
        <w:t xml:space="preserve"> that NDIS behaviour support practitioners should receive clinical supervision for their work practices in delivering behaviour support </w:t>
      </w:r>
      <w:r w:rsidR="001A3FFF" w:rsidRPr="004D44CD">
        <w:t>to</w:t>
      </w:r>
      <w:r w:rsidRPr="004D44CD">
        <w:t xml:space="preserve"> NDIS</w:t>
      </w:r>
      <w:r w:rsidR="001A3FFF" w:rsidRPr="004D44CD">
        <w:t xml:space="preserve"> participants</w:t>
      </w:r>
      <w:r w:rsidRPr="004D44CD">
        <w:t>. The</w:t>
      </w:r>
      <w:r w:rsidR="00463D83" w:rsidRPr="004D44CD">
        <w:t xml:space="preserve"> PBS Capability Framework acknowledge</w:t>
      </w:r>
      <w:r w:rsidRPr="004D44CD">
        <w:t>s</w:t>
      </w:r>
      <w:r w:rsidR="00463D83" w:rsidRPr="004D44CD">
        <w:t xml:space="preserve"> that </w:t>
      </w:r>
      <w:r w:rsidRPr="004D44CD">
        <w:t xml:space="preserve">there are </w:t>
      </w:r>
      <w:r w:rsidR="00463D83" w:rsidRPr="004D44CD">
        <w:t xml:space="preserve">different levels of practitioners </w:t>
      </w:r>
      <w:r w:rsidRPr="004D44CD">
        <w:t xml:space="preserve">that may </w:t>
      </w:r>
      <w:r w:rsidR="00463D83" w:rsidRPr="004D44CD">
        <w:t xml:space="preserve">have different needs for both method and mode of supervision.  </w:t>
      </w:r>
    </w:p>
    <w:p w14:paraId="731571A0" w14:textId="4389CF0E" w:rsidR="001A3FFF" w:rsidRPr="004D44CD" w:rsidRDefault="00463D83" w:rsidP="00881AD7">
      <w:r w:rsidRPr="004D44CD">
        <w:t xml:space="preserve">The NDIS Commission has not set a minimum requirement for the frequency of </w:t>
      </w:r>
      <w:proofErr w:type="gramStart"/>
      <w:r w:rsidRPr="004D44CD">
        <w:t>supervision,</w:t>
      </w:r>
      <w:proofErr w:type="gramEnd"/>
      <w:r w:rsidRPr="004D44CD">
        <w:t xml:space="preserve"> however best practice principles should </w:t>
      </w:r>
      <w:r w:rsidR="001A3FFF" w:rsidRPr="004D44CD">
        <w:t>apply</w:t>
      </w:r>
      <w:r w:rsidRPr="004D44CD">
        <w:t xml:space="preserve">. Supervision frequency will also depend on the practitioner level and </w:t>
      </w:r>
      <w:r w:rsidR="00881AD7" w:rsidRPr="004D44CD">
        <w:t xml:space="preserve">can </w:t>
      </w:r>
      <w:r w:rsidRPr="004D44CD">
        <w:t xml:space="preserve">be determined in the </w:t>
      </w:r>
      <w:r w:rsidR="00CD4FAC" w:rsidRPr="004D44CD">
        <w:t>S</w:t>
      </w:r>
      <w:r w:rsidRPr="004D44CD">
        <w:t xml:space="preserve">upervision </w:t>
      </w:r>
      <w:r w:rsidR="00CD4FAC" w:rsidRPr="004D44CD">
        <w:t>A</w:t>
      </w:r>
      <w:r w:rsidRPr="004D44CD">
        <w:t xml:space="preserve">greement between practitioners and supervisors. </w:t>
      </w:r>
    </w:p>
    <w:p w14:paraId="09039FDF" w14:textId="3AACC7EF" w:rsidR="00463D83" w:rsidRPr="004D44CD" w:rsidRDefault="0073608B" w:rsidP="00881AD7">
      <w:r w:rsidRPr="004D44CD">
        <w:t>It is essential that</w:t>
      </w:r>
      <w:r w:rsidR="001A3FFF" w:rsidRPr="004D44CD">
        <w:t xml:space="preserve"> </w:t>
      </w:r>
      <w:r w:rsidRPr="004D44CD">
        <w:t>c</w:t>
      </w:r>
      <w:r w:rsidR="001A3FFF" w:rsidRPr="004D44CD">
        <w:t>ore level practitioners</w:t>
      </w:r>
      <w:r w:rsidR="00463D83" w:rsidRPr="004D44CD">
        <w:t xml:space="preserve"> </w:t>
      </w:r>
      <w:r w:rsidR="00382163" w:rsidRPr="004D44CD">
        <w:t>receive</w:t>
      </w:r>
      <w:r w:rsidR="00463D83" w:rsidRPr="004D44CD">
        <w:t xml:space="preserve"> regular </w:t>
      </w:r>
      <w:r w:rsidR="00540763" w:rsidRPr="004D44CD">
        <w:t xml:space="preserve">professional </w:t>
      </w:r>
      <w:r w:rsidR="00463D83" w:rsidRPr="004D44CD">
        <w:t xml:space="preserve">supervision if they are developing </w:t>
      </w:r>
      <w:r w:rsidR="00FE722C" w:rsidRPr="004D44CD">
        <w:t>behaviour support</w:t>
      </w:r>
      <w:r w:rsidR="00540763" w:rsidRPr="004D44CD">
        <w:t xml:space="preserve"> </w:t>
      </w:r>
      <w:r w:rsidR="00FE722C" w:rsidRPr="004D44CD">
        <w:t>plan</w:t>
      </w:r>
      <w:r w:rsidR="00463D83" w:rsidRPr="004D44CD">
        <w:t xml:space="preserve">s that contain regulated restrictive practices. </w:t>
      </w:r>
      <w:r w:rsidRPr="004D44CD">
        <w:t>A core level behaviour support practitioner should engage in direct professional supervision from a supervisor who is a proficient behaviour support practitioner or above (as defined in the PBS Capability Framework).</w:t>
      </w:r>
    </w:p>
    <w:p w14:paraId="6B18DC17" w14:textId="77777777" w:rsidR="00463D83" w:rsidRPr="004D44CD" w:rsidRDefault="00463D83" w:rsidP="00881AD7">
      <w:pPr>
        <w:rPr>
          <w:b/>
          <w:color w:val="5F2E74" w:themeColor="accent1"/>
          <w:sz w:val="26"/>
          <w:szCs w:val="26"/>
        </w:rPr>
      </w:pPr>
      <w:bookmarkStart w:id="24" w:name="_Toc14788668"/>
      <w:r w:rsidRPr="004D44CD">
        <w:rPr>
          <w:b/>
          <w:color w:val="5F2E74" w:themeColor="accent1"/>
          <w:sz w:val="26"/>
          <w:szCs w:val="26"/>
        </w:rPr>
        <w:t>Methods of Supervision</w:t>
      </w:r>
      <w:bookmarkEnd w:id="24"/>
      <w:r w:rsidRPr="004D44CD">
        <w:rPr>
          <w:b/>
          <w:color w:val="5F2E74" w:themeColor="accent1"/>
          <w:sz w:val="26"/>
          <w:szCs w:val="26"/>
        </w:rPr>
        <w:t xml:space="preserve"> </w:t>
      </w:r>
    </w:p>
    <w:p w14:paraId="33C05365" w14:textId="178DCA5D" w:rsidR="00463D83" w:rsidRPr="004D44CD" w:rsidRDefault="00463D83" w:rsidP="00881AD7">
      <w:r w:rsidRPr="004D44CD">
        <w:t xml:space="preserve">The method of supervision that a practitioner </w:t>
      </w:r>
      <w:r w:rsidR="00CD4FAC" w:rsidRPr="004D44CD">
        <w:t>receives</w:t>
      </w:r>
      <w:r w:rsidR="004D167C" w:rsidRPr="004D44CD">
        <w:t xml:space="preserve"> </w:t>
      </w:r>
      <w:r w:rsidRPr="004D44CD">
        <w:t>will depend on their level of skill and expertise. Detailed below are the different methods of supervision and support that a practitioner may access as part of their ongoing development.</w:t>
      </w:r>
    </w:p>
    <w:p w14:paraId="744C190A" w14:textId="77777777" w:rsidR="00463D83" w:rsidRPr="004D44CD" w:rsidRDefault="00463D83" w:rsidP="00881AD7">
      <w:pPr>
        <w:rPr>
          <w:b/>
        </w:rPr>
      </w:pPr>
      <w:r w:rsidRPr="004D44CD">
        <w:rPr>
          <w:b/>
        </w:rPr>
        <w:t xml:space="preserve">Direct Professional Supervision </w:t>
      </w:r>
    </w:p>
    <w:p w14:paraId="6E7D4057" w14:textId="17F309BF" w:rsidR="00540763" w:rsidRPr="004D44CD" w:rsidRDefault="00463D83" w:rsidP="00881AD7">
      <w:r w:rsidRPr="004D44CD">
        <w:t xml:space="preserve">Direct professional supervision </w:t>
      </w:r>
      <w:r w:rsidR="00CD4FAC" w:rsidRPr="004D44CD">
        <w:t xml:space="preserve">should be </w:t>
      </w:r>
      <w:r w:rsidRPr="004D44CD">
        <w:t xml:space="preserve">provided by a </w:t>
      </w:r>
      <w:r w:rsidR="00540763" w:rsidRPr="004D44CD">
        <w:t xml:space="preserve">supervisor </w:t>
      </w:r>
      <w:r w:rsidRPr="004D44CD">
        <w:t xml:space="preserve">with a higher level of skill or knowledge than the </w:t>
      </w:r>
      <w:r w:rsidR="00540763" w:rsidRPr="004D44CD">
        <w:t>practitioner</w:t>
      </w:r>
      <w:r w:rsidRPr="004D44CD">
        <w:t>. A</w:t>
      </w:r>
      <w:r w:rsidR="00540763" w:rsidRPr="004D44CD">
        <w:t xml:space="preserve"> supervisor may be a behaviour support practitioner</w:t>
      </w:r>
      <w:r w:rsidR="00AA36EA" w:rsidRPr="004D44CD">
        <w:t>, manager or other professional depending on the practitioner’s professional needs.</w:t>
      </w:r>
      <w:r w:rsidRPr="004D44CD">
        <w:t xml:space="preserve"> </w:t>
      </w:r>
      <w:r w:rsidR="0073608B" w:rsidRPr="004D44CD">
        <w:t>A</w:t>
      </w:r>
      <w:r w:rsidRPr="004D44CD">
        <w:t xml:space="preserve"> core level </w:t>
      </w:r>
      <w:r w:rsidR="00AA36EA" w:rsidRPr="004D44CD">
        <w:t xml:space="preserve">behaviour support </w:t>
      </w:r>
      <w:r w:rsidRPr="004D44CD">
        <w:t>practitioner should engage in direct professional supervision</w:t>
      </w:r>
      <w:r w:rsidR="00540763" w:rsidRPr="004D44CD">
        <w:t xml:space="preserve"> from a supervisor who is a proficient behaviour support practitioner or above (as defined in the PBS Capability Framework)</w:t>
      </w:r>
      <w:r w:rsidRPr="004D44CD">
        <w:t xml:space="preserve">. </w:t>
      </w:r>
    </w:p>
    <w:p w14:paraId="37CDF21D" w14:textId="4F550EF5" w:rsidR="00463D83" w:rsidRPr="004D44CD" w:rsidRDefault="00463D83" w:rsidP="00881AD7">
      <w:r w:rsidRPr="004D44CD">
        <w:t xml:space="preserve">Direct professional supervision </w:t>
      </w:r>
      <w:r w:rsidR="00AA36EA" w:rsidRPr="004D44CD">
        <w:t xml:space="preserve">is a collaborative process that occurs on a regular basis. It </w:t>
      </w:r>
      <w:r w:rsidRPr="004D44CD">
        <w:t xml:space="preserve">should be based on a culture of continuous improvement, tailored to the needs of the individual, have mutually defined expectations and </w:t>
      </w:r>
      <w:r w:rsidR="00FE722C" w:rsidRPr="004D44CD">
        <w:t xml:space="preserve">under </w:t>
      </w:r>
      <w:r w:rsidRPr="004D44CD">
        <w:t xml:space="preserve">a Supervision Agreement.  An example Supervision Agreement has been provided in </w:t>
      </w:r>
      <w:r w:rsidR="0078175C" w:rsidRPr="004D44CD">
        <w:t>section 3.8</w:t>
      </w:r>
      <w:r w:rsidRPr="004D44CD">
        <w:t>. For practitioners who are new to receiving professional supervision for behaviour support, there is a</w:t>
      </w:r>
      <w:r w:rsidR="0078175C" w:rsidRPr="004D44CD">
        <w:t xml:space="preserve">n </w:t>
      </w:r>
      <w:r w:rsidR="00442966" w:rsidRPr="004D44CD">
        <w:t>information</w:t>
      </w:r>
      <w:r w:rsidRPr="004D44CD">
        <w:t xml:space="preserve"> sheet in </w:t>
      </w:r>
      <w:r w:rsidR="00442966" w:rsidRPr="004D44CD">
        <w:t>section 3.10</w:t>
      </w:r>
      <w:r w:rsidRPr="004D44CD">
        <w:t xml:space="preserve"> on the important elements of setting up a new supervision relationship.  </w:t>
      </w:r>
    </w:p>
    <w:p w14:paraId="72CE109C" w14:textId="77777777" w:rsidR="00463D83" w:rsidRPr="004D44CD" w:rsidRDefault="00463D83" w:rsidP="00881AD7">
      <w:pPr>
        <w:rPr>
          <w:b/>
        </w:rPr>
      </w:pPr>
      <w:r w:rsidRPr="004D44CD">
        <w:rPr>
          <w:b/>
        </w:rPr>
        <w:t xml:space="preserve">Peer Supervision or Support </w:t>
      </w:r>
    </w:p>
    <w:p w14:paraId="666014D9" w14:textId="76E484CE" w:rsidR="00463D83" w:rsidRPr="004D44CD" w:rsidRDefault="00463D83" w:rsidP="00881AD7">
      <w:r w:rsidRPr="004D44CD">
        <w:t xml:space="preserve">Peer supervision or support occurs between two practitioners who are at the same </w:t>
      </w:r>
      <w:r w:rsidR="001074C7" w:rsidRPr="004D44CD">
        <w:t xml:space="preserve">practitioner </w:t>
      </w:r>
      <w:r w:rsidRPr="004D44CD">
        <w:t>level according to the PBS Capability Framework</w:t>
      </w:r>
      <w:r w:rsidR="00AA4799" w:rsidRPr="004D44CD">
        <w:t>,</w:t>
      </w:r>
      <w:r w:rsidR="001074C7" w:rsidRPr="004D44CD">
        <w:t xml:space="preserve"> and where that level is either</w:t>
      </w:r>
      <w:r w:rsidRPr="004D44CD">
        <w:t xml:space="preserve"> proficient or above. The focus of peer supervision or support should be on reflective practice. Peer supervision should be recorded and signed as a true record by </w:t>
      </w:r>
      <w:r w:rsidR="00E3508B" w:rsidRPr="004D44CD">
        <w:t>both parties</w:t>
      </w:r>
      <w:r w:rsidRPr="004D44CD">
        <w:t>.</w:t>
      </w:r>
    </w:p>
    <w:p w14:paraId="0F0CC37E" w14:textId="77777777" w:rsidR="00463D83" w:rsidRPr="004D44CD" w:rsidRDefault="00463D83" w:rsidP="00881AD7">
      <w:pPr>
        <w:rPr>
          <w:b/>
        </w:rPr>
      </w:pPr>
      <w:r w:rsidRPr="004D44CD">
        <w:rPr>
          <w:b/>
        </w:rPr>
        <w:t>Group Supervision</w:t>
      </w:r>
    </w:p>
    <w:p w14:paraId="77B47982" w14:textId="4963E825" w:rsidR="00463D83" w:rsidRPr="004D44CD" w:rsidRDefault="00463D83" w:rsidP="00881AD7">
      <w:r w:rsidRPr="004D44CD">
        <w:t xml:space="preserve">Practitioners at a proficient level or above may benefit from participating in group supervision or reflective practice. Group supervision should follow an agenda and may include, for example, clinical discussions, information sharing about a particular topic, a case presentation, </w:t>
      </w:r>
      <w:r w:rsidR="00CD4FAC" w:rsidRPr="004D44CD">
        <w:t xml:space="preserve">or </w:t>
      </w:r>
      <w:r w:rsidRPr="004D44CD">
        <w:t xml:space="preserve">supervising others. Group supervision should be recorded and signed as a true record by </w:t>
      </w:r>
      <w:r w:rsidR="00E3508B" w:rsidRPr="004D44CD">
        <w:t xml:space="preserve">group </w:t>
      </w:r>
      <w:r w:rsidRPr="004D44CD">
        <w:t xml:space="preserve">participants. </w:t>
      </w:r>
    </w:p>
    <w:p w14:paraId="61A66E08" w14:textId="324F928C" w:rsidR="00463D83" w:rsidRPr="004D44CD" w:rsidRDefault="00463D83" w:rsidP="00881AD7">
      <w:r w:rsidRPr="004D44CD">
        <w:lastRenderedPageBreak/>
        <w:t xml:space="preserve">Although not directly a method of group supervision, participation in a Community of Practice (CoP) </w:t>
      </w:r>
      <w:r w:rsidR="0078175C" w:rsidRPr="004D44CD">
        <w:t>focused</w:t>
      </w:r>
      <w:r w:rsidRPr="004D44CD">
        <w:t xml:space="preserve"> on an element of positive behaviour support can be a valuable opportunity for practitioners to increase knowledge, </w:t>
      </w:r>
      <w:r w:rsidR="00AC597D" w:rsidRPr="004D44CD">
        <w:t xml:space="preserve">as well as </w:t>
      </w:r>
      <w:r w:rsidRPr="004D44CD">
        <w:t>provide and receive support from peers. Notes or minutes from CoP meetings should be taken as a true record of practitioner involvement.</w:t>
      </w:r>
    </w:p>
    <w:p w14:paraId="48D801D9" w14:textId="77777777" w:rsidR="00463D83" w:rsidRPr="004D44CD" w:rsidRDefault="00463D83" w:rsidP="00881AD7">
      <w:pPr>
        <w:rPr>
          <w:b/>
        </w:rPr>
      </w:pPr>
      <w:r w:rsidRPr="004D44CD">
        <w:rPr>
          <w:b/>
        </w:rPr>
        <w:t xml:space="preserve">Managerial or Administrative Supervision </w:t>
      </w:r>
    </w:p>
    <w:p w14:paraId="21CBAC9D" w14:textId="77777777" w:rsidR="00463D83" w:rsidRPr="004D44CD" w:rsidRDefault="00463D83" w:rsidP="00881AD7">
      <w:r w:rsidRPr="004D44CD">
        <w:t xml:space="preserve">In some instances, a practitioner may receive managerial or administrative supervision. This includes monitoring </w:t>
      </w:r>
      <w:r w:rsidR="001074C7" w:rsidRPr="004D44CD">
        <w:t xml:space="preserve">of </w:t>
      </w:r>
      <w:r w:rsidRPr="004D44CD">
        <w:t xml:space="preserve">their performance towards </w:t>
      </w:r>
      <w:r w:rsidR="001074C7" w:rsidRPr="004D44CD">
        <w:t xml:space="preserve">achievement of </w:t>
      </w:r>
      <w:r w:rsidRPr="004D44CD">
        <w:t xml:space="preserve">organisational goals. It may also include an element of evaluation and appraisal of a </w:t>
      </w:r>
      <w:r w:rsidR="00864C55" w:rsidRPr="004D44CD">
        <w:t>p</w:t>
      </w:r>
      <w:r w:rsidRPr="004D44CD">
        <w:t xml:space="preserve">ractitioner’s performance. A </w:t>
      </w:r>
      <w:r w:rsidR="00864C55" w:rsidRPr="004D44CD">
        <w:t>p</w:t>
      </w:r>
      <w:r w:rsidRPr="004D44CD">
        <w:t xml:space="preserve">ractitioner may have goals within their </w:t>
      </w:r>
      <w:r w:rsidR="00864C55" w:rsidRPr="004D44CD">
        <w:t>continuing professional development plan</w:t>
      </w:r>
      <w:r w:rsidRPr="004D44CD">
        <w:t xml:space="preserve"> that could be worked on or achieved through managerial or administrative supervision. </w:t>
      </w:r>
    </w:p>
    <w:p w14:paraId="1DA9C127" w14:textId="77777777" w:rsidR="00463D83" w:rsidRPr="004D44CD" w:rsidRDefault="00463D83" w:rsidP="00881AD7">
      <w:pPr>
        <w:rPr>
          <w:b/>
        </w:rPr>
      </w:pPr>
      <w:r w:rsidRPr="004D44CD">
        <w:rPr>
          <w:b/>
        </w:rPr>
        <w:t xml:space="preserve">Mentoring </w:t>
      </w:r>
    </w:p>
    <w:p w14:paraId="1463BEE7" w14:textId="147D10F3" w:rsidR="00463D83" w:rsidRPr="004D44CD" w:rsidRDefault="00463D83" w:rsidP="00881AD7">
      <w:r w:rsidRPr="004D44CD">
        <w:t>Mentoring is a</w:t>
      </w:r>
      <w:r w:rsidR="00CD4FAC" w:rsidRPr="004D44CD">
        <w:t>n</w:t>
      </w:r>
      <w:r w:rsidRPr="004D44CD">
        <w:t xml:space="preserve"> activity </w:t>
      </w:r>
      <w:r w:rsidR="00CD4FAC" w:rsidRPr="004D44CD">
        <w:t xml:space="preserve">that </w:t>
      </w:r>
      <w:r w:rsidRPr="004D44CD">
        <w:t>focuse</w:t>
      </w:r>
      <w:r w:rsidR="00CD4FAC" w:rsidRPr="004D44CD">
        <w:t>s</w:t>
      </w:r>
      <w:r w:rsidRPr="004D44CD">
        <w:t xml:space="preserve"> on the development of a </w:t>
      </w:r>
      <w:r w:rsidR="00C52231">
        <w:t xml:space="preserve">specific </w:t>
      </w:r>
      <w:r w:rsidRPr="004D44CD">
        <w:t xml:space="preserve">skill or expertise. Mentoring </w:t>
      </w:r>
      <w:r w:rsidR="006B3334" w:rsidRPr="004D44CD">
        <w:t xml:space="preserve">should be </w:t>
      </w:r>
      <w:r w:rsidRPr="004D44CD">
        <w:t xml:space="preserve">provided by someone with a skill set or knowledge that is relevant to the capability gaps or professional development goals of a practitioner. A mentor may or may not be another NDIS </w:t>
      </w:r>
      <w:r w:rsidR="001074C7" w:rsidRPr="004D44CD">
        <w:t>b</w:t>
      </w:r>
      <w:r w:rsidRPr="004D44CD">
        <w:t xml:space="preserve">ehaviour </w:t>
      </w:r>
      <w:r w:rsidR="001074C7" w:rsidRPr="004D44CD">
        <w:t>s</w:t>
      </w:r>
      <w:r w:rsidRPr="004D44CD">
        <w:t xml:space="preserve">upport </w:t>
      </w:r>
      <w:r w:rsidR="001074C7" w:rsidRPr="004D44CD">
        <w:t>p</w:t>
      </w:r>
      <w:r w:rsidRPr="004D44CD">
        <w:t xml:space="preserve">ractitioner.  </w:t>
      </w:r>
    </w:p>
    <w:p w14:paraId="519F4D34" w14:textId="77777777" w:rsidR="00463D83" w:rsidRPr="004D44CD" w:rsidRDefault="00463D83" w:rsidP="00881AD7">
      <w:pPr>
        <w:rPr>
          <w:b/>
        </w:rPr>
      </w:pPr>
      <w:r w:rsidRPr="004D44CD">
        <w:rPr>
          <w:b/>
        </w:rPr>
        <w:t xml:space="preserve">Coaching </w:t>
      </w:r>
    </w:p>
    <w:p w14:paraId="6761A0F3" w14:textId="2A0D3849" w:rsidR="00463D83" w:rsidRPr="004D44CD" w:rsidRDefault="00463D83" w:rsidP="00881AD7">
      <w:r w:rsidRPr="004D44CD">
        <w:t>Coaching can be for an individual</w:t>
      </w:r>
      <w:r w:rsidR="00CE5659" w:rsidRPr="004D44CD">
        <w:t>,</w:t>
      </w:r>
      <w:r w:rsidRPr="004D44CD">
        <w:t xml:space="preserve"> group</w:t>
      </w:r>
      <w:r w:rsidR="001074C7" w:rsidRPr="004D44CD">
        <w:t xml:space="preserve"> or </w:t>
      </w:r>
      <w:r w:rsidRPr="004D44CD">
        <w:t xml:space="preserve">team. It provides direction and instruction to learn a skill or work towards a goal. </w:t>
      </w:r>
      <w:r w:rsidR="00CE5659" w:rsidRPr="004D44CD">
        <w:t xml:space="preserve">A </w:t>
      </w:r>
      <w:r w:rsidRPr="004D44CD">
        <w:t xml:space="preserve">coach </w:t>
      </w:r>
      <w:r w:rsidR="006B3334" w:rsidRPr="004D44CD">
        <w:t xml:space="preserve">would </w:t>
      </w:r>
      <w:r w:rsidRPr="004D44CD">
        <w:t xml:space="preserve">usually </w:t>
      </w:r>
      <w:r w:rsidR="006B3334" w:rsidRPr="004D44CD">
        <w:t xml:space="preserve">be </w:t>
      </w:r>
      <w:r w:rsidRPr="004D44CD">
        <w:t xml:space="preserve">engaged </w:t>
      </w:r>
      <w:r w:rsidR="006B3334" w:rsidRPr="004D44CD">
        <w:t xml:space="preserve">by an individual </w:t>
      </w:r>
      <w:r w:rsidR="00CE5659" w:rsidRPr="004D44CD">
        <w:t>to</w:t>
      </w:r>
      <w:r w:rsidR="006B3334" w:rsidRPr="004D44CD">
        <w:t xml:space="preserve"> learn a new skill</w:t>
      </w:r>
      <w:r w:rsidR="001074C7" w:rsidRPr="004D44CD">
        <w:t xml:space="preserve">. </w:t>
      </w:r>
      <w:proofErr w:type="gramStart"/>
      <w:r w:rsidR="001074C7" w:rsidRPr="004D44CD">
        <w:t>H</w:t>
      </w:r>
      <w:r w:rsidR="006B3334" w:rsidRPr="004D44CD">
        <w:t>owever</w:t>
      </w:r>
      <w:proofErr w:type="gramEnd"/>
      <w:r w:rsidR="006B3334" w:rsidRPr="004D44CD">
        <w:t xml:space="preserve"> coaching </w:t>
      </w:r>
      <w:r w:rsidRPr="004D44CD">
        <w:t xml:space="preserve">can </w:t>
      </w:r>
      <w:r w:rsidR="00CE5659" w:rsidRPr="004D44CD">
        <w:t xml:space="preserve">also </w:t>
      </w:r>
      <w:r w:rsidRPr="004D44CD">
        <w:t xml:space="preserve">be </w:t>
      </w:r>
      <w:r w:rsidR="006B3334" w:rsidRPr="004D44CD">
        <w:t xml:space="preserve">applied during </w:t>
      </w:r>
      <w:r w:rsidRPr="004D44CD">
        <w:t>workshops, seminars, tutorials or supervised practice.</w:t>
      </w:r>
    </w:p>
    <w:p w14:paraId="27687B0C" w14:textId="77777777" w:rsidR="00463D83" w:rsidRPr="004D44CD" w:rsidRDefault="00463D83" w:rsidP="00881AD7">
      <w:pPr>
        <w:rPr>
          <w:b/>
        </w:rPr>
      </w:pPr>
      <w:r w:rsidRPr="004D44CD">
        <w:rPr>
          <w:b/>
        </w:rPr>
        <w:t xml:space="preserve">Multi-Modal Supervision </w:t>
      </w:r>
    </w:p>
    <w:p w14:paraId="6E453CFE" w14:textId="2F3F6AFF" w:rsidR="00463D83" w:rsidRPr="004D44CD" w:rsidRDefault="00463D83" w:rsidP="00881AD7">
      <w:r w:rsidRPr="004D44CD">
        <w:t xml:space="preserve">It is acknowledged that practitioners may be engaged in multiple methods of supervision and that </w:t>
      </w:r>
      <w:r w:rsidR="006B3334" w:rsidRPr="004D44CD">
        <w:t xml:space="preserve">supervision methods </w:t>
      </w:r>
      <w:r w:rsidRPr="004D44CD">
        <w:t xml:space="preserve">may change overtime. Methods and </w:t>
      </w:r>
      <w:r w:rsidR="001074C7" w:rsidRPr="004D44CD">
        <w:t xml:space="preserve">the </w:t>
      </w:r>
      <w:r w:rsidRPr="004D44CD">
        <w:t>purpose of supervision can be captured in a practitioner’s C</w:t>
      </w:r>
      <w:r w:rsidR="006B3334" w:rsidRPr="004D44CD">
        <w:t xml:space="preserve">ontinuing Professional </w:t>
      </w:r>
      <w:r w:rsidRPr="004D44CD">
        <w:t>D</w:t>
      </w:r>
      <w:r w:rsidR="006B3334" w:rsidRPr="004D44CD">
        <w:t xml:space="preserve">evelopment </w:t>
      </w:r>
      <w:r w:rsidRPr="004D44CD">
        <w:t>P</w:t>
      </w:r>
      <w:r w:rsidR="006B3334" w:rsidRPr="004D44CD">
        <w:t>lan</w:t>
      </w:r>
      <w:r w:rsidRPr="004D44CD">
        <w:t xml:space="preserve">. Multi-modal supervision is important to ensure that all aspects of the PBS Capability Framework can be addressed, including the legislative framework, underpinning principles and values, knowledge, and skills across the seven capability domains. </w:t>
      </w:r>
    </w:p>
    <w:p w14:paraId="7141E0F8" w14:textId="77777777" w:rsidR="00881AD7" w:rsidRPr="004D44CD" w:rsidRDefault="00881AD7" w:rsidP="00881AD7">
      <w:pPr>
        <w:rPr>
          <w:b/>
          <w:color w:val="5F2E74" w:themeColor="accent1"/>
          <w:sz w:val="26"/>
          <w:szCs w:val="26"/>
        </w:rPr>
      </w:pPr>
      <w:bookmarkStart w:id="25" w:name="_Toc11708280"/>
      <w:bookmarkStart w:id="26" w:name="_Toc11708356"/>
      <w:bookmarkStart w:id="27" w:name="_Toc14788669"/>
      <w:bookmarkEnd w:id="25"/>
      <w:bookmarkEnd w:id="26"/>
    </w:p>
    <w:p w14:paraId="07607E50" w14:textId="77777777" w:rsidR="00463D83" w:rsidRPr="004D44CD" w:rsidRDefault="00463D83" w:rsidP="00881AD7">
      <w:pPr>
        <w:rPr>
          <w:b/>
          <w:color w:val="5F2E74" w:themeColor="accent1"/>
          <w:sz w:val="26"/>
          <w:szCs w:val="26"/>
        </w:rPr>
      </w:pPr>
      <w:r w:rsidRPr="004D44CD">
        <w:rPr>
          <w:b/>
          <w:color w:val="5F2E74" w:themeColor="accent1"/>
          <w:sz w:val="26"/>
          <w:szCs w:val="26"/>
        </w:rPr>
        <w:t>Modes of Supervision</w:t>
      </w:r>
      <w:bookmarkEnd w:id="27"/>
    </w:p>
    <w:p w14:paraId="1BDA6C0D" w14:textId="10EFE5CE" w:rsidR="00463D83" w:rsidRPr="004D44CD" w:rsidRDefault="00463D83" w:rsidP="00881AD7">
      <w:r w:rsidRPr="004D44CD">
        <w:t xml:space="preserve">The mode of supervision is ‘how’ supervision occurs. The mode will depend on the needs of the </w:t>
      </w:r>
      <w:r w:rsidR="006B3334" w:rsidRPr="004D44CD">
        <w:t>behaviour support practitioner</w:t>
      </w:r>
      <w:r w:rsidRPr="004D44CD">
        <w:t xml:space="preserve">, the capacity of the supervisor and other factors such as geographical location. </w:t>
      </w:r>
    </w:p>
    <w:p w14:paraId="256FEFEA" w14:textId="77777777" w:rsidR="00463D83" w:rsidRPr="004D44CD" w:rsidRDefault="00463D83" w:rsidP="00881AD7">
      <w:pPr>
        <w:rPr>
          <w:b/>
        </w:rPr>
      </w:pPr>
      <w:r w:rsidRPr="004D44CD">
        <w:rPr>
          <w:b/>
        </w:rPr>
        <w:t xml:space="preserve">Face to Face </w:t>
      </w:r>
    </w:p>
    <w:p w14:paraId="52539888" w14:textId="78617F42" w:rsidR="00463D83" w:rsidRPr="004D44CD" w:rsidRDefault="00463D83" w:rsidP="00881AD7">
      <w:r w:rsidRPr="004D44CD">
        <w:t xml:space="preserve">This is where the supervisor and </w:t>
      </w:r>
      <w:r w:rsidR="006B3334" w:rsidRPr="004D44CD">
        <w:t xml:space="preserve">behaviour support </w:t>
      </w:r>
      <w:r w:rsidRPr="004D44CD">
        <w:t>practitioner meet in</w:t>
      </w:r>
      <w:r w:rsidR="006B3334" w:rsidRPr="004D44CD">
        <w:t xml:space="preserve"> </w:t>
      </w:r>
      <w:r w:rsidRPr="004D44CD">
        <w:t xml:space="preserve">person. When the supervisor and </w:t>
      </w:r>
      <w:r w:rsidR="00AA0A32" w:rsidRPr="004D44CD">
        <w:t xml:space="preserve">practitioner </w:t>
      </w:r>
      <w:proofErr w:type="gramStart"/>
      <w:r w:rsidRPr="004D44CD">
        <w:t>are located in</w:t>
      </w:r>
      <w:proofErr w:type="gramEnd"/>
      <w:r w:rsidRPr="004D44CD">
        <w:t xml:space="preserve"> a way that allows this in-person meeting there is also scope for the supervision relationship to include direct observations, modelling, coaching, co-facilitation and teaching. </w:t>
      </w:r>
    </w:p>
    <w:p w14:paraId="02C3F876" w14:textId="77777777" w:rsidR="00AA0A32" w:rsidRPr="004D44CD" w:rsidRDefault="00AA0A32">
      <w:pPr>
        <w:suppressAutoHyphens w:val="0"/>
        <w:spacing w:before="120" w:after="120" w:line="240" w:lineRule="auto"/>
        <w:rPr>
          <w:b/>
        </w:rPr>
      </w:pPr>
      <w:r w:rsidRPr="004D44CD">
        <w:rPr>
          <w:b/>
        </w:rPr>
        <w:br w:type="page"/>
      </w:r>
    </w:p>
    <w:p w14:paraId="6C0F7FE8" w14:textId="2A470CD4" w:rsidR="00463D83" w:rsidRPr="004D44CD" w:rsidRDefault="00463D83" w:rsidP="00881AD7">
      <w:pPr>
        <w:rPr>
          <w:b/>
        </w:rPr>
      </w:pPr>
      <w:r w:rsidRPr="004D44CD">
        <w:rPr>
          <w:b/>
        </w:rPr>
        <w:lastRenderedPageBreak/>
        <w:t xml:space="preserve">Distance </w:t>
      </w:r>
    </w:p>
    <w:p w14:paraId="29AAD3B4" w14:textId="455D91A7" w:rsidR="00463D83" w:rsidRPr="004D44CD" w:rsidRDefault="00463D83" w:rsidP="00881AD7">
      <w:r w:rsidRPr="004D44CD">
        <w:t xml:space="preserve">This is where the supervisor and </w:t>
      </w:r>
      <w:r w:rsidR="006B3334" w:rsidRPr="004D44CD">
        <w:t xml:space="preserve">behaviour support </w:t>
      </w:r>
      <w:r w:rsidRPr="004D44CD">
        <w:t xml:space="preserve">practitioner are located remotely from each other and are unable to meet in-person. Supervision is conducted via telephone, </w:t>
      </w:r>
      <w:r w:rsidR="00CE5659" w:rsidRPr="004D44CD">
        <w:t>videoconference</w:t>
      </w:r>
      <w:r w:rsidRPr="004D44CD">
        <w:t xml:space="preserve"> or a web-based platform. Distance supervision poses a challenge for direct observations, modelling, co-facilitation and teaching. This challenge can be overcome by practitioners gaining consent to take video footage of practice examples or facilitating a session or training.  </w:t>
      </w:r>
    </w:p>
    <w:p w14:paraId="198873F0" w14:textId="77777777" w:rsidR="00463D83" w:rsidRPr="004D44CD" w:rsidRDefault="00463D83" w:rsidP="00881AD7">
      <w:pPr>
        <w:rPr>
          <w:b/>
          <w:color w:val="5F2E74" w:themeColor="accent1"/>
          <w:sz w:val="26"/>
          <w:szCs w:val="26"/>
        </w:rPr>
      </w:pPr>
      <w:bookmarkStart w:id="28" w:name="_Toc14788670"/>
      <w:r w:rsidRPr="004D44CD">
        <w:rPr>
          <w:b/>
          <w:color w:val="5F2E74" w:themeColor="accent1"/>
          <w:sz w:val="26"/>
          <w:szCs w:val="26"/>
        </w:rPr>
        <w:t>Evaluating Supervision</w:t>
      </w:r>
      <w:bookmarkEnd w:id="28"/>
    </w:p>
    <w:p w14:paraId="4E245562" w14:textId="10EB1A24" w:rsidR="00881AD7" w:rsidRPr="004D44CD" w:rsidRDefault="00463D83" w:rsidP="00881AD7">
      <w:pPr>
        <w:rPr>
          <w:b/>
          <w:color w:val="5F2E74" w:themeColor="accent1"/>
          <w:sz w:val="26"/>
          <w:szCs w:val="26"/>
        </w:rPr>
      </w:pPr>
      <w:r w:rsidRPr="004D44CD">
        <w:t>An important part of supervision</w:t>
      </w:r>
      <w:r w:rsidR="00813AE8" w:rsidRPr="004D44CD">
        <w:t>,</w:t>
      </w:r>
      <w:r w:rsidRPr="004D44CD">
        <w:t xml:space="preserve"> regardless of the method or mode, is to regularly evaluate the </w:t>
      </w:r>
      <w:r w:rsidR="00813AE8" w:rsidRPr="004D44CD">
        <w:t xml:space="preserve">supervisor-supervisee </w:t>
      </w:r>
      <w:r w:rsidRPr="004D44CD">
        <w:t xml:space="preserve">relationship. At </w:t>
      </w:r>
      <w:r w:rsidR="00813AE8" w:rsidRPr="004D44CD">
        <w:t xml:space="preserve">a </w:t>
      </w:r>
      <w:r w:rsidRPr="004D44CD">
        <w:t>minimum</w:t>
      </w:r>
      <w:r w:rsidR="00A04557" w:rsidRPr="004D44CD">
        <w:t>,</w:t>
      </w:r>
      <w:r w:rsidRPr="004D44CD">
        <w:t xml:space="preserve"> this should be done annually. An example supervision evaluation </w:t>
      </w:r>
      <w:r w:rsidR="00CE5659" w:rsidRPr="004D44CD">
        <w:t>is</w:t>
      </w:r>
      <w:r w:rsidRPr="004D44CD">
        <w:t xml:space="preserve"> </w:t>
      </w:r>
      <w:r w:rsidR="00CE5659" w:rsidRPr="004D44CD">
        <w:t xml:space="preserve">at </w:t>
      </w:r>
      <w:r w:rsidR="00442966" w:rsidRPr="004D44CD">
        <w:t>section 3.12</w:t>
      </w:r>
      <w:r w:rsidRPr="004D44CD">
        <w:rPr>
          <w:i/>
        </w:rPr>
        <w:t>.</w:t>
      </w:r>
      <w:bookmarkStart w:id="29" w:name="_Toc14788671"/>
    </w:p>
    <w:p w14:paraId="62EC65B8" w14:textId="77777777" w:rsidR="00463D83" w:rsidRPr="004D44CD" w:rsidRDefault="00463D83" w:rsidP="00881AD7">
      <w:pPr>
        <w:rPr>
          <w:b/>
          <w:color w:val="5F2E74" w:themeColor="accent1"/>
          <w:sz w:val="26"/>
          <w:szCs w:val="26"/>
        </w:rPr>
      </w:pPr>
      <w:r w:rsidRPr="004D44CD">
        <w:rPr>
          <w:b/>
          <w:color w:val="5F2E74" w:themeColor="accent1"/>
          <w:sz w:val="26"/>
          <w:szCs w:val="26"/>
        </w:rPr>
        <w:t>Reflective Practice</w:t>
      </w:r>
      <w:bookmarkEnd w:id="29"/>
    </w:p>
    <w:p w14:paraId="22072ADF" w14:textId="43DB5EFF" w:rsidR="00463D83" w:rsidRPr="004D44CD" w:rsidRDefault="00463D83" w:rsidP="00881AD7">
      <w:r w:rsidRPr="004D44CD">
        <w:t xml:space="preserve">Reflective practice in supervision is a process of describing, analysing, evaluating and making </w:t>
      </w:r>
      <w:r w:rsidR="009374BE" w:rsidRPr="004D44CD">
        <w:t>plans</w:t>
      </w:r>
      <w:r w:rsidRPr="004D44CD">
        <w:t xml:space="preserve"> about practice. It allows a practitioner to learn through their experiences and results in changes or creates new learnings (Allin &amp; Turnock, 2007). There are several tools or processes that can facilitate reflective practice in supervision. Two examples of these are below. </w:t>
      </w:r>
    </w:p>
    <w:p w14:paraId="08047D7D" w14:textId="77777777" w:rsidR="00463D83" w:rsidRPr="004D44CD" w:rsidRDefault="00463D83" w:rsidP="00881AD7">
      <w:pPr>
        <w:rPr>
          <w:b/>
        </w:rPr>
      </w:pPr>
      <w:r w:rsidRPr="004D44CD">
        <w:rPr>
          <w:b/>
        </w:rPr>
        <w:t xml:space="preserve">Gibb’s Model of Reflection </w:t>
      </w:r>
    </w:p>
    <w:p w14:paraId="2F4EDB09" w14:textId="45E2F46F" w:rsidR="00463D83" w:rsidRPr="004D44CD" w:rsidRDefault="00463D83" w:rsidP="00881AD7">
      <w:r w:rsidRPr="004D44CD">
        <w:t xml:space="preserve">This </w:t>
      </w:r>
      <w:r w:rsidR="009374BE" w:rsidRPr="004D44CD">
        <w:t>6-step process</w:t>
      </w:r>
      <w:r w:rsidRPr="004D44CD">
        <w:t xml:space="preserve"> takes the practitioner on a reflective journey </w:t>
      </w:r>
      <w:r w:rsidR="00012EF0" w:rsidRPr="004D44CD">
        <w:t>through</w:t>
      </w:r>
      <w:r w:rsidRPr="004D44CD">
        <w:t xml:space="preserve"> a practice example: </w:t>
      </w:r>
    </w:p>
    <w:p w14:paraId="7F35ABB4" w14:textId="231BCA05" w:rsidR="00463D83" w:rsidRPr="004D44CD" w:rsidRDefault="00463D83" w:rsidP="00545980">
      <w:pPr>
        <w:pStyle w:val="ListParagraph"/>
        <w:numPr>
          <w:ilvl w:val="0"/>
          <w:numId w:val="38"/>
        </w:numPr>
        <w:suppressAutoHyphens w:val="0"/>
        <w:contextualSpacing w:val="0"/>
        <w:rPr>
          <w:b/>
          <w:color w:val="auto"/>
        </w:rPr>
      </w:pPr>
      <w:r w:rsidRPr="004D44CD">
        <w:rPr>
          <w:b/>
          <w:color w:val="auto"/>
        </w:rPr>
        <w:t xml:space="preserve">Description – </w:t>
      </w:r>
      <w:r w:rsidR="00AE4B61" w:rsidRPr="004D44CD">
        <w:rPr>
          <w:color w:val="auto"/>
        </w:rPr>
        <w:t>W</w:t>
      </w:r>
      <w:r w:rsidRPr="004D44CD">
        <w:rPr>
          <w:color w:val="auto"/>
        </w:rPr>
        <w:t>hat happened (be factual)</w:t>
      </w:r>
      <w:r w:rsidRPr="004D44CD">
        <w:rPr>
          <w:b/>
          <w:color w:val="auto"/>
        </w:rPr>
        <w:t xml:space="preserve"> </w:t>
      </w:r>
    </w:p>
    <w:p w14:paraId="49090483" w14:textId="7C21F908" w:rsidR="00463D83" w:rsidRPr="004D44CD" w:rsidRDefault="00463D83" w:rsidP="00545980">
      <w:pPr>
        <w:pStyle w:val="ListParagraph"/>
        <w:numPr>
          <w:ilvl w:val="0"/>
          <w:numId w:val="38"/>
        </w:numPr>
        <w:suppressAutoHyphens w:val="0"/>
        <w:contextualSpacing w:val="0"/>
        <w:rPr>
          <w:b/>
          <w:color w:val="auto"/>
        </w:rPr>
      </w:pPr>
      <w:r w:rsidRPr="004D44CD">
        <w:rPr>
          <w:b/>
          <w:color w:val="auto"/>
        </w:rPr>
        <w:t xml:space="preserve">Feelings – </w:t>
      </w:r>
      <w:r w:rsidR="00AE4B61" w:rsidRPr="004D44CD">
        <w:rPr>
          <w:color w:val="auto"/>
        </w:rPr>
        <w:t>W</w:t>
      </w:r>
      <w:r w:rsidRPr="004D44CD">
        <w:rPr>
          <w:color w:val="auto"/>
        </w:rPr>
        <w:t>hat were you thinking and feeling?</w:t>
      </w:r>
    </w:p>
    <w:p w14:paraId="79FEF39F" w14:textId="3E5B923B" w:rsidR="00463D83" w:rsidRPr="004D44CD" w:rsidRDefault="00463D83" w:rsidP="00545980">
      <w:pPr>
        <w:pStyle w:val="ListParagraph"/>
        <w:numPr>
          <w:ilvl w:val="0"/>
          <w:numId w:val="38"/>
        </w:numPr>
        <w:suppressAutoHyphens w:val="0"/>
        <w:contextualSpacing w:val="0"/>
        <w:rPr>
          <w:b/>
          <w:color w:val="auto"/>
        </w:rPr>
      </w:pPr>
      <w:r w:rsidRPr="004D44CD">
        <w:rPr>
          <w:b/>
          <w:color w:val="auto"/>
        </w:rPr>
        <w:t xml:space="preserve">Evaluation – </w:t>
      </w:r>
      <w:r w:rsidR="00AE4B61" w:rsidRPr="004D44CD">
        <w:rPr>
          <w:color w:val="auto"/>
        </w:rPr>
        <w:t>W</w:t>
      </w:r>
      <w:r w:rsidRPr="004D44CD">
        <w:rPr>
          <w:color w:val="auto"/>
        </w:rPr>
        <w:t>hat was good and bad about the experience?</w:t>
      </w:r>
    </w:p>
    <w:p w14:paraId="44D51964" w14:textId="77777777" w:rsidR="00463D83" w:rsidRPr="004D44CD" w:rsidRDefault="00463D83" w:rsidP="00545980">
      <w:pPr>
        <w:pStyle w:val="ListParagraph"/>
        <w:numPr>
          <w:ilvl w:val="0"/>
          <w:numId w:val="38"/>
        </w:numPr>
        <w:suppressAutoHyphens w:val="0"/>
        <w:contextualSpacing w:val="0"/>
        <w:rPr>
          <w:b/>
          <w:color w:val="auto"/>
        </w:rPr>
      </w:pPr>
      <w:r w:rsidRPr="004D44CD">
        <w:rPr>
          <w:b/>
          <w:color w:val="auto"/>
        </w:rPr>
        <w:t xml:space="preserve">Analysis – </w:t>
      </w:r>
      <w:r w:rsidRPr="004D44CD">
        <w:rPr>
          <w:color w:val="auto"/>
        </w:rPr>
        <w:t xml:space="preserve">What sense can you make of the situation? </w:t>
      </w:r>
    </w:p>
    <w:p w14:paraId="3E3BEA45" w14:textId="77777777" w:rsidR="00463D83" w:rsidRPr="004D44CD" w:rsidRDefault="00463D83" w:rsidP="00545980">
      <w:pPr>
        <w:pStyle w:val="ListParagraph"/>
        <w:numPr>
          <w:ilvl w:val="0"/>
          <w:numId w:val="38"/>
        </w:numPr>
        <w:suppressAutoHyphens w:val="0"/>
        <w:contextualSpacing w:val="0"/>
        <w:rPr>
          <w:b/>
          <w:color w:val="auto"/>
        </w:rPr>
      </w:pPr>
      <w:r w:rsidRPr="004D44CD">
        <w:rPr>
          <w:b/>
          <w:color w:val="auto"/>
        </w:rPr>
        <w:t xml:space="preserve">Conclusion – </w:t>
      </w:r>
      <w:r w:rsidRPr="004D44CD">
        <w:rPr>
          <w:color w:val="auto"/>
        </w:rPr>
        <w:t>What else could you have done</w:t>
      </w:r>
    </w:p>
    <w:p w14:paraId="1B9723D9" w14:textId="77777777" w:rsidR="00463D83" w:rsidRPr="004D44CD" w:rsidRDefault="00463D83" w:rsidP="00545980">
      <w:pPr>
        <w:pStyle w:val="ListParagraph"/>
        <w:numPr>
          <w:ilvl w:val="0"/>
          <w:numId w:val="38"/>
        </w:numPr>
        <w:suppressAutoHyphens w:val="0"/>
        <w:contextualSpacing w:val="0"/>
        <w:rPr>
          <w:b/>
          <w:color w:val="auto"/>
        </w:rPr>
      </w:pPr>
      <w:r w:rsidRPr="004D44CD">
        <w:rPr>
          <w:b/>
          <w:color w:val="auto"/>
        </w:rPr>
        <w:t xml:space="preserve">Action Plan – </w:t>
      </w:r>
      <w:r w:rsidRPr="004D44CD">
        <w:rPr>
          <w:color w:val="auto"/>
        </w:rPr>
        <w:t>If it arose again what would you do?</w:t>
      </w:r>
    </w:p>
    <w:p w14:paraId="1046F9F3" w14:textId="77777777" w:rsidR="00463D83" w:rsidRPr="004D44CD" w:rsidRDefault="00463D83" w:rsidP="00881AD7">
      <w:pPr>
        <w:rPr>
          <w:b/>
        </w:rPr>
      </w:pPr>
      <w:r w:rsidRPr="004D44CD">
        <w:t xml:space="preserve">A reflective practice example tool based on Gibbs’ (1988) Model of Reflection has been included in </w:t>
      </w:r>
      <w:r w:rsidR="00442966" w:rsidRPr="004D44CD">
        <w:t>section 3.13</w:t>
      </w:r>
      <w:r w:rsidRPr="004D44CD">
        <w:rPr>
          <w:i/>
        </w:rPr>
        <w:t xml:space="preserve">. </w:t>
      </w:r>
    </w:p>
    <w:p w14:paraId="0DEFA903" w14:textId="77777777" w:rsidR="00463D83" w:rsidRPr="004D44CD" w:rsidRDefault="00463D83" w:rsidP="00881AD7">
      <w:pPr>
        <w:rPr>
          <w:b/>
        </w:rPr>
      </w:pPr>
      <w:r w:rsidRPr="004D44CD">
        <w:rPr>
          <w:b/>
        </w:rPr>
        <w:t>4+1 Questions</w:t>
      </w:r>
    </w:p>
    <w:p w14:paraId="3E338160" w14:textId="2FF8F397" w:rsidR="006D1F65" w:rsidRPr="004D44CD" w:rsidRDefault="00463D83" w:rsidP="00881AD7">
      <w:pPr>
        <w:suppressAutoHyphens w:val="0"/>
      </w:pPr>
      <w:r w:rsidRPr="004D44CD">
        <w:rPr>
          <w:color w:val="auto"/>
        </w:rPr>
        <w:t xml:space="preserve">The 4 + 1 Questions (Sanderson </w:t>
      </w:r>
      <w:r w:rsidRPr="004D44CD">
        <w:rPr>
          <w:rStyle w:val="selectable"/>
          <w:rFonts w:cs="Arial"/>
          <w:color w:val="auto"/>
          <w:shd w:val="clear" w:color="auto" w:fill="FFFFFF"/>
        </w:rPr>
        <w:t>&amp; Lewis, 2</w:t>
      </w:r>
      <w:r w:rsidRPr="004D44CD">
        <w:rPr>
          <w:color w:val="auto"/>
        </w:rPr>
        <w:t xml:space="preserve">012) is a reflective problem-solving tool that aims to help practitioners think about a current situation or problem and what needs to change </w:t>
      </w:r>
      <w:r w:rsidR="00813AE8" w:rsidRPr="004D44CD">
        <w:rPr>
          <w:color w:val="auto"/>
        </w:rPr>
        <w:t xml:space="preserve">for them </w:t>
      </w:r>
      <w:r w:rsidRPr="004D44CD">
        <w:rPr>
          <w:color w:val="auto"/>
        </w:rPr>
        <w:t xml:space="preserve">to move forward. The tool provides a structured approach to ensure previous efforts and learning are not lost as practitioners move to new actions. There are five questions: What have we tried? What have we learnt? What are we pleased about? What are we concerned about? What do we need to do next? </w:t>
      </w:r>
      <w:r w:rsidR="00864C55" w:rsidRPr="004D44CD">
        <w:rPr>
          <w:color w:val="auto"/>
        </w:rPr>
        <w:t>T</w:t>
      </w:r>
      <w:r w:rsidR="00864C55" w:rsidRPr="004D44CD">
        <w:rPr>
          <w:rFonts w:eastAsia="Times New Roman"/>
          <w:color w:val="auto"/>
        </w:rPr>
        <w:t xml:space="preserve">he 4 + 1 template is available from </w:t>
      </w:r>
      <w:hyperlink r:id="rId42" w:history="1">
        <w:r w:rsidR="00B0017A">
          <w:rPr>
            <w:rStyle w:val="Hyperlink"/>
            <w:rFonts w:eastAsia="Times New Roman"/>
          </w:rPr>
          <w:t>Helen Sanderson and Associates (UK)</w:t>
        </w:r>
      </w:hyperlink>
    </w:p>
    <w:p w14:paraId="1B1DED98" w14:textId="77777777" w:rsidR="006D1F65" w:rsidRPr="004D44CD" w:rsidRDefault="006D1F65">
      <w:pPr>
        <w:suppressAutoHyphens w:val="0"/>
        <w:spacing w:before="120" w:after="120" w:line="240" w:lineRule="auto"/>
      </w:pPr>
      <w:r w:rsidRPr="004D44CD">
        <w:br w:type="page"/>
      </w:r>
    </w:p>
    <w:p w14:paraId="6630A1DB" w14:textId="77777777" w:rsidR="00190350" w:rsidRPr="004D44CD" w:rsidRDefault="00B349FB" w:rsidP="00506424">
      <w:pPr>
        <w:pStyle w:val="Heading3"/>
        <w:numPr>
          <w:ilvl w:val="1"/>
          <w:numId w:val="21"/>
        </w:numPr>
        <w:spacing w:before="200"/>
        <w:ind w:left="567" w:hanging="567"/>
        <w:rPr>
          <w:rStyle w:val="CharChapText"/>
        </w:rPr>
      </w:pPr>
      <w:bookmarkStart w:id="30" w:name="_Toc72917739"/>
      <w:r w:rsidRPr="004D44CD">
        <w:lastRenderedPageBreak/>
        <w:t xml:space="preserve">Information </w:t>
      </w:r>
      <w:r w:rsidR="000431AE" w:rsidRPr="004D44CD">
        <w:t>Sheet</w:t>
      </w:r>
      <w:r w:rsidRPr="004D44CD">
        <w:t>: S</w:t>
      </w:r>
      <w:r w:rsidR="000431AE" w:rsidRPr="004D44CD">
        <w:rPr>
          <w:rStyle w:val="CharChapText"/>
        </w:rPr>
        <w:t xml:space="preserve">etting up a new supervision </w:t>
      </w:r>
      <w:r w:rsidR="00190350" w:rsidRPr="004D44CD">
        <w:rPr>
          <w:rStyle w:val="CharChapText"/>
        </w:rPr>
        <w:t>relationship</w:t>
      </w:r>
      <w:bookmarkEnd w:id="30"/>
    </w:p>
    <w:p w14:paraId="72BE2CE4" w14:textId="77777777" w:rsidR="00227904" w:rsidRPr="004D44CD" w:rsidRDefault="00227904" w:rsidP="00227904">
      <w:pPr>
        <w:suppressAutoHyphens w:val="0"/>
        <w:ind w:left="-207"/>
      </w:pPr>
    </w:p>
    <w:p w14:paraId="04CD1AF9" w14:textId="0DA31010" w:rsidR="006D1F65" w:rsidRPr="004D44CD" w:rsidRDefault="006D1F65" w:rsidP="00545980">
      <w:pPr>
        <w:pStyle w:val="ListParagraph"/>
        <w:numPr>
          <w:ilvl w:val="0"/>
          <w:numId w:val="42"/>
        </w:numPr>
        <w:suppressAutoHyphens w:val="0"/>
        <w:contextualSpacing w:val="0"/>
      </w:pPr>
      <w:r w:rsidRPr="004D44CD">
        <w:rPr>
          <w:b/>
        </w:rPr>
        <w:t>Find a suitable supervisor</w:t>
      </w:r>
      <w:r w:rsidRPr="004D44CD">
        <w:t xml:space="preserve"> – </w:t>
      </w:r>
      <w:r w:rsidR="00AE4B61" w:rsidRPr="004D44CD">
        <w:t>A</w:t>
      </w:r>
      <w:r w:rsidRPr="004D44CD">
        <w:t xml:space="preserve"> supervisor </w:t>
      </w:r>
      <w:r w:rsidR="00813AE8" w:rsidRPr="004D44CD">
        <w:t xml:space="preserve">should </w:t>
      </w:r>
      <w:r w:rsidRPr="004D44CD">
        <w:t>be someone who</w:t>
      </w:r>
      <w:r w:rsidR="00AE4B61" w:rsidRPr="004D44CD">
        <w:t>m</w:t>
      </w:r>
      <w:r w:rsidRPr="004D44CD">
        <w:t xml:space="preserve"> the practitioner respects and has the skills and experience to provide supervision </w:t>
      </w:r>
      <w:r w:rsidR="00A634DD" w:rsidRPr="004D44CD">
        <w:t xml:space="preserve">as </w:t>
      </w:r>
      <w:r w:rsidRPr="004D44CD">
        <w:t xml:space="preserve">required by the </w:t>
      </w:r>
      <w:r w:rsidR="00AE4B61" w:rsidRPr="004D44CD">
        <w:t>practitioner</w:t>
      </w:r>
      <w:r w:rsidRPr="004D44CD">
        <w:t xml:space="preserve">. Spending the time to find the right supervisor helps to build trust and rapport. Confirming the cost </w:t>
      </w:r>
      <w:r w:rsidR="00813AE8" w:rsidRPr="004D44CD">
        <w:t xml:space="preserve">of supervision </w:t>
      </w:r>
      <w:r w:rsidR="00AE4B61" w:rsidRPr="004D44CD">
        <w:t xml:space="preserve">at the beginning </w:t>
      </w:r>
      <w:r w:rsidRPr="004D44CD">
        <w:t xml:space="preserve">of supervision is important. </w:t>
      </w:r>
    </w:p>
    <w:p w14:paraId="4B90648D" w14:textId="6534A9FF" w:rsidR="006D1F65" w:rsidRPr="004D44CD" w:rsidRDefault="006D1F65" w:rsidP="00545980">
      <w:pPr>
        <w:pStyle w:val="ListParagraph"/>
        <w:numPr>
          <w:ilvl w:val="0"/>
          <w:numId w:val="42"/>
        </w:numPr>
        <w:suppressAutoHyphens w:val="0"/>
        <w:contextualSpacing w:val="0"/>
      </w:pPr>
      <w:r w:rsidRPr="004D44CD">
        <w:rPr>
          <w:b/>
        </w:rPr>
        <w:t>Establish roles and responsibilities</w:t>
      </w:r>
      <w:r w:rsidRPr="004D44CD">
        <w:t xml:space="preserve"> – </w:t>
      </w:r>
      <w:r w:rsidR="00AE4B61" w:rsidRPr="004D44CD">
        <w:t>D</w:t>
      </w:r>
      <w:r w:rsidRPr="004D44CD">
        <w:t xml:space="preserve">iscussing and agreeing on expectations around roles and responsibilities at the beginning is important. How much and what preparation will be done before sessions; follow-up and agreed actions between sessions; contact between sessions; </w:t>
      </w:r>
      <w:r w:rsidR="009374BE" w:rsidRPr="004D44CD">
        <w:t xml:space="preserve">and </w:t>
      </w:r>
      <w:r w:rsidRPr="004D44CD">
        <w:t xml:space="preserve">additional support. </w:t>
      </w:r>
    </w:p>
    <w:p w14:paraId="7D6E417F" w14:textId="7061AB9A" w:rsidR="006D1F65" w:rsidRPr="004D44CD" w:rsidRDefault="006D1F65" w:rsidP="00545980">
      <w:pPr>
        <w:pStyle w:val="ListParagraph"/>
        <w:numPr>
          <w:ilvl w:val="0"/>
          <w:numId w:val="42"/>
        </w:numPr>
        <w:suppressAutoHyphens w:val="0"/>
        <w:contextualSpacing w:val="0"/>
      </w:pPr>
      <w:r w:rsidRPr="004D44CD">
        <w:rPr>
          <w:b/>
        </w:rPr>
        <w:t xml:space="preserve">Establish a </w:t>
      </w:r>
      <w:r w:rsidR="00AE4B61" w:rsidRPr="004D44CD">
        <w:rPr>
          <w:b/>
        </w:rPr>
        <w:t>S</w:t>
      </w:r>
      <w:r w:rsidRPr="004D44CD">
        <w:rPr>
          <w:b/>
        </w:rPr>
        <w:t xml:space="preserve">upervision </w:t>
      </w:r>
      <w:r w:rsidR="00AE4B61" w:rsidRPr="004D44CD">
        <w:rPr>
          <w:b/>
        </w:rPr>
        <w:t>A</w:t>
      </w:r>
      <w:r w:rsidRPr="004D44CD">
        <w:rPr>
          <w:b/>
        </w:rPr>
        <w:t>greement</w:t>
      </w:r>
      <w:r w:rsidRPr="004D44CD">
        <w:t xml:space="preserve"> – </w:t>
      </w:r>
      <w:r w:rsidR="00AE4B61" w:rsidRPr="004D44CD">
        <w:t>O</w:t>
      </w:r>
      <w:r w:rsidRPr="004D44CD">
        <w:t>nce you have found the person who will provide the supervision, it is important to put an agreement in place. The agreement sets the boundaries</w:t>
      </w:r>
      <w:r w:rsidR="00813AE8" w:rsidRPr="004D44CD">
        <w:t xml:space="preserve"> and</w:t>
      </w:r>
      <w:r w:rsidRPr="004D44CD">
        <w:t xml:space="preserve"> expectations </w:t>
      </w:r>
      <w:r w:rsidR="00813AE8" w:rsidRPr="004D44CD">
        <w:t xml:space="preserve">of the relationship </w:t>
      </w:r>
      <w:r w:rsidRPr="004D44CD">
        <w:t xml:space="preserve">and ensures transparency from the beginning of the relationship. The agreement should also include the meeting length and frequency (one hour, once a month is a good benchmark). </w:t>
      </w:r>
    </w:p>
    <w:p w14:paraId="09D3A1E5" w14:textId="0A265190" w:rsidR="006D1F65" w:rsidRPr="004D44CD" w:rsidRDefault="006D1F65" w:rsidP="00545980">
      <w:pPr>
        <w:pStyle w:val="ListParagraph"/>
        <w:numPr>
          <w:ilvl w:val="0"/>
          <w:numId w:val="42"/>
        </w:numPr>
        <w:suppressAutoHyphens w:val="0"/>
        <w:contextualSpacing w:val="0"/>
      </w:pPr>
      <w:r w:rsidRPr="004D44CD">
        <w:rPr>
          <w:b/>
        </w:rPr>
        <w:t>Determine the venue or technology platform</w:t>
      </w:r>
      <w:r w:rsidRPr="004D44CD">
        <w:t xml:space="preserve"> – If supervision is to be face-to-face, it is important to ensure that the space</w:t>
      </w:r>
      <w:r w:rsidR="00813AE8" w:rsidRPr="004D44CD">
        <w:t xml:space="preserve"> where it takes place</w:t>
      </w:r>
      <w:r w:rsidRPr="004D44CD">
        <w:t xml:space="preserve"> is private, free from distraction and a space where both the supervisor and </w:t>
      </w:r>
      <w:r w:rsidR="00AA0A32" w:rsidRPr="004D44CD">
        <w:t xml:space="preserve">practitioner </w:t>
      </w:r>
      <w:r w:rsidRPr="004D44CD">
        <w:t xml:space="preserve">feel safe. If the supervision is to be </w:t>
      </w:r>
      <w:r w:rsidR="009374BE" w:rsidRPr="004D44CD">
        <w:t xml:space="preserve">delivered </w:t>
      </w:r>
      <w:r w:rsidRPr="004D44CD">
        <w:t xml:space="preserve">remotely, then the technology platform </w:t>
      </w:r>
      <w:r w:rsidR="00813AE8" w:rsidRPr="004D44CD">
        <w:t xml:space="preserve">used </w:t>
      </w:r>
      <w:r w:rsidRPr="004D44CD">
        <w:t xml:space="preserve">should be something both the </w:t>
      </w:r>
      <w:r w:rsidR="00AA0A32" w:rsidRPr="004D44CD">
        <w:t xml:space="preserve">practitioner </w:t>
      </w:r>
      <w:r w:rsidRPr="004D44CD">
        <w:t xml:space="preserve">and supervisor are able to access. </w:t>
      </w:r>
    </w:p>
    <w:p w14:paraId="16F6924E" w14:textId="532789CE" w:rsidR="006D1F65" w:rsidRPr="004D44CD" w:rsidRDefault="006D1F65" w:rsidP="00545980">
      <w:pPr>
        <w:pStyle w:val="ListParagraph"/>
        <w:numPr>
          <w:ilvl w:val="0"/>
          <w:numId w:val="42"/>
        </w:numPr>
        <w:suppressAutoHyphens w:val="0"/>
        <w:contextualSpacing w:val="0"/>
      </w:pPr>
      <w:r w:rsidRPr="004D44CD">
        <w:rPr>
          <w:b/>
        </w:rPr>
        <w:t xml:space="preserve">Communication </w:t>
      </w:r>
      <w:r w:rsidR="00227904" w:rsidRPr="004D44CD">
        <w:rPr>
          <w:b/>
        </w:rPr>
        <w:t>and</w:t>
      </w:r>
      <w:r w:rsidRPr="004D44CD">
        <w:rPr>
          <w:b/>
        </w:rPr>
        <w:t xml:space="preserve"> Feedback</w:t>
      </w:r>
      <w:r w:rsidRPr="004D44CD">
        <w:t xml:space="preserve"> – </w:t>
      </w:r>
      <w:r w:rsidR="00AE4B61" w:rsidRPr="004D44CD">
        <w:t>S</w:t>
      </w:r>
      <w:r w:rsidRPr="004D44CD">
        <w:t xml:space="preserve">upervision is a two-way interaction. The skill of giving and receiving constructive feedback is important for both the supervisor and </w:t>
      </w:r>
      <w:r w:rsidR="00AA0A32" w:rsidRPr="004D44CD">
        <w:t>practitioner</w:t>
      </w:r>
      <w:r w:rsidRPr="004D44CD">
        <w:t>. Feedback should be clear, regular, non-threatening and balanced with both positive and constructive elements.</w:t>
      </w:r>
    </w:p>
    <w:p w14:paraId="0C577216" w14:textId="51EBD524" w:rsidR="006D1F65" w:rsidRPr="004D44CD" w:rsidRDefault="006D1F65" w:rsidP="00545980">
      <w:pPr>
        <w:pStyle w:val="ListParagraph"/>
        <w:numPr>
          <w:ilvl w:val="0"/>
          <w:numId w:val="42"/>
        </w:numPr>
        <w:suppressAutoHyphens w:val="0"/>
        <w:contextualSpacing w:val="0"/>
      </w:pPr>
      <w:r w:rsidRPr="004D44CD">
        <w:rPr>
          <w:b/>
        </w:rPr>
        <w:t>Reflective Practice</w:t>
      </w:r>
      <w:r w:rsidRPr="004D44CD">
        <w:t xml:space="preserve"> – </w:t>
      </w:r>
      <w:r w:rsidR="00AE4B61" w:rsidRPr="004D44CD">
        <w:t>T</w:t>
      </w:r>
      <w:r w:rsidRPr="004D44CD">
        <w:t xml:space="preserve">his is an important part of supervision. In one-on-one professional supervision, it can be a good final agenda item. The </w:t>
      </w:r>
      <w:r w:rsidR="009374BE" w:rsidRPr="004D44CD">
        <w:t>practitioner can prepare the tool provided in section 3.13</w:t>
      </w:r>
      <w:r w:rsidRPr="004D44CD">
        <w:t xml:space="preserve"> prior to the supervision session. The action plan section is completed </w:t>
      </w:r>
      <w:r w:rsidR="00C03D56" w:rsidRPr="004D44CD">
        <w:t xml:space="preserve">collaboratively </w:t>
      </w:r>
      <w:r w:rsidR="00CE4140" w:rsidRPr="004D44CD">
        <w:t xml:space="preserve">during </w:t>
      </w:r>
      <w:r w:rsidRPr="004D44CD">
        <w:t>supervision</w:t>
      </w:r>
      <w:r w:rsidR="00AE4B61" w:rsidRPr="004D44CD">
        <w:t>.</w:t>
      </w:r>
    </w:p>
    <w:p w14:paraId="11C06EDE" w14:textId="2B48FBFD" w:rsidR="006D1F65" w:rsidRPr="004D44CD" w:rsidRDefault="006D1F65" w:rsidP="00545980">
      <w:pPr>
        <w:pStyle w:val="ListParagraph"/>
        <w:numPr>
          <w:ilvl w:val="0"/>
          <w:numId w:val="42"/>
        </w:numPr>
        <w:suppressAutoHyphens w:val="0"/>
        <w:spacing w:after="840"/>
        <w:ind w:left="357" w:hanging="357"/>
        <w:contextualSpacing w:val="0"/>
      </w:pPr>
      <w:r w:rsidRPr="004D44CD">
        <w:rPr>
          <w:b/>
        </w:rPr>
        <w:t>Building on the relationship</w:t>
      </w:r>
      <w:r w:rsidRPr="004D44CD">
        <w:t xml:space="preserve"> – effective supervision relies on a relationship based on mutual respect, trust and rapport. It is important to continue to build on the relationship. Reviewing the supervision relationship regularly can be an important part of building the relationship. An example supervision evaluation tool is </w:t>
      </w:r>
      <w:r w:rsidR="00CE4140" w:rsidRPr="004D44CD">
        <w:t>at</w:t>
      </w:r>
      <w:r w:rsidRPr="004D44CD">
        <w:t xml:space="preserve"> </w:t>
      </w:r>
      <w:r w:rsidR="00442966" w:rsidRPr="004D44CD">
        <w:t>section 3.12</w:t>
      </w:r>
      <w:r w:rsidRPr="004D44CD">
        <w:rPr>
          <w:i/>
        </w:rPr>
        <w:t xml:space="preserve">. </w:t>
      </w:r>
    </w:p>
    <w:p w14:paraId="1E448A70" w14:textId="77777777" w:rsidR="006D1F65" w:rsidRPr="004D44CD" w:rsidRDefault="006D1F65" w:rsidP="006D1F65">
      <w:pPr>
        <w:rPr>
          <w:i/>
          <w:color w:val="000000"/>
        </w:rPr>
      </w:pPr>
      <w:r w:rsidRPr="004D44CD">
        <w:rPr>
          <w:i/>
          <w:color w:val="000000"/>
        </w:rPr>
        <w:t xml:space="preserve">Reproduced with permission from the Centre for Disability Studies (2019). </w:t>
      </w:r>
    </w:p>
    <w:p w14:paraId="467FBFF5" w14:textId="77777777" w:rsidR="006D1F65" w:rsidRPr="004D44CD" w:rsidRDefault="006D1F65">
      <w:pPr>
        <w:suppressAutoHyphens w:val="0"/>
        <w:spacing w:before="120" w:after="120" w:line="240" w:lineRule="auto"/>
      </w:pPr>
      <w:r w:rsidRPr="004D44CD">
        <w:br w:type="page"/>
      </w:r>
    </w:p>
    <w:p w14:paraId="2DF3E89B" w14:textId="77777777" w:rsidR="00227904" w:rsidRPr="004D44CD" w:rsidRDefault="00227904" w:rsidP="00506424">
      <w:pPr>
        <w:pStyle w:val="Heading3"/>
        <w:numPr>
          <w:ilvl w:val="1"/>
          <w:numId w:val="21"/>
        </w:numPr>
        <w:spacing w:before="200"/>
        <w:ind w:left="360" w:hanging="567"/>
        <w:sectPr w:rsidR="00227904" w:rsidRPr="004D44CD" w:rsidSect="00CE4DAF">
          <w:pgSz w:w="11906" w:h="16838" w:code="9"/>
          <w:pgMar w:top="1440" w:right="1440" w:bottom="1440" w:left="1440" w:header="284" w:footer="397" w:gutter="0"/>
          <w:cols w:space="340"/>
          <w:titlePg/>
          <w:docGrid w:linePitch="360"/>
          <w15:footnoteColumns w:val="1"/>
        </w:sectPr>
      </w:pPr>
    </w:p>
    <w:p w14:paraId="012F4A8B" w14:textId="77777777" w:rsidR="008A3AD2" w:rsidRPr="004D44CD" w:rsidRDefault="008A3AD2" w:rsidP="00442966">
      <w:pPr>
        <w:pStyle w:val="Heading3"/>
        <w:numPr>
          <w:ilvl w:val="1"/>
          <w:numId w:val="21"/>
        </w:numPr>
        <w:spacing w:before="200"/>
        <w:ind w:left="567" w:hanging="567"/>
      </w:pPr>
      <w:bookmarkStart w:id="31" w:name="_Toc72917740"/>
      <w:r w:rsidRPr="004D44CD">
        <w:lastRenderedPageBreak/>
        <w:t>Supervision Record</w:t>
      </w:r>
      <w:bookmarkEnd w:id="31"/>
    </w:p>
    <w:tbl>
      <w:tblPr>
        <w:tblStyle w:val="TableGrid"/>
        <w:tblW w:w="0" w:type="auto"/>
        <w:tblLook w:val="04A0" w:firstRow="1" w:lastRow="0" w:firstColumn="1" w:lastColumn="0" w:noHBand="0" w:noVBand="1"/>
        <w:tblCaption w:val="Supervision record"/>
        <w:tblDescription w:val="Supervisee  &#10;Supervisor&#10;Date&#10;Standard Agenda Items"/>
      </w:tblPr>
      <w:tblGrid>
        <w:gridCol w:w="2122"/>
        <w:gridCol w:w="4536"/>
        <w:gridCol w:w="3645"/>
        <w:gridCol w:w="3645"/>
      </w:tblGrid>
      <w:tr w:rsidR="00227904" w:rsidRPr="004D44CD" w14:paraId="39E55C45" w14:textId="77777777" w:rsidTr="0026233A">
        <w:trPr>
          <w:tblHeader/>
        </w:trPr>
        <w:tc>
          <w:tcPr>
            <w:tcW w:w="2122" w:type="dxa"/>
            <w:shd w:val="clear" w:color="auto" w:fill="E2CDEB" w:themeFill="accent1" w:themeFillTint="33"/>
          </w:tcPr>
          <w:p w14:paraId="0E4B6DDF" w14:textId="77777777" w:rsidR="00227904" w:rsidRPr="004D44CD" w:rsidRDefault="00227904" w:rsidP="00227904">
            <w:pPr>
              <w:rPr>
                <w:b/>
              </w:rPr>
            </w:pPr>
            <w:r w:rsidRPr="004D44CD">
              <w:rPr>
                <w:b/>
              </w:rPr>
              <w:t>Supervisee</w:t>
            </w:r>
          </w:p>
        </w:tc>
        <w:tc>
          <w:tcPr>
            <w:tcW w:w="4536" w:type="dxa"/>
          </w:tcPr>
          <w:p w14:paraId="7EC2C067" w14:textId="77777777" w:rsidR="00227904" w:rsidRPr="004D44CD" w:rsidRDefault="00227904" w:rsidP="00227904"/>
        </w:tc>
        <w:tc>
          <w:tcPr>
            <w:tcW w:w="7290" w:type="dxa"/>
            <w:gridSpan w:val="2"/>
            <w:shd w:val="clear" w:color="auto" w:fill="E2CDEB" w:themeFill="accent1" w:themeFillTint="33"/>
          </w:tcPr>
          <w:p w14:paraId="105C2432" w14:textId="77777777" w:rsidR="00227904" w:rsidRPr="004D44CD" w:rsidRDefault="00227904" w:rsidP="00227904">
            <w:r w:rsidRPr="004D44CD">
              <w:t>Standard Agenda Items</w:t>
            </w:r>
          </w:p>
        </w:tc>
      </w:tr>
      <w:tr w:rsidR="00227904" w:rsidRPr="004D44CD" w14:paraId="37DCCB94" w14:textId="77777777" w:rsidTr="00C403AD">
        <w:tc>
          <w:tcPr>
            <w:tcW w:w="2122" w:type="dxa"/>
            <w:tcBorders>
              <w:bottom w:val="single" w:sz="4" w:space="0" w:color="auto"/>
            </w:tcBorders>
            <w:shd w:val="clear" w:color="auto" w:fill="E2CDEB" w:themeFill="accent1" w:themeFillTint="33"/>
          </w:tcPr>
          <w:p w14:paraId="2F118F32" w14:textId="77777777" w:rsidR="00227904" w:rsidRPr="004D44CD" w:rsidRDefault="00227904" w:rsidP="00227904">
            <w:pPr>
              <w:rPr>
                <w:b/>
              </w:rPr>
            </w:pPr>
            <w:r w:rsidRPr="004D44CD">
              <w:rPr>
                <w:b/>
              </w:rPr>
              <w:t>Supervisor</w:t>
            </w:r>
          </w:p>
        </w:tc>
        <w:tc>
          <w:tcPr>
            <w:tcW w:w="4536" w:type="dxa"/>
            <w:tcBorders>
              <w:bottom w:val="single" w:sz="4" w:space="0" w:color="auto"/>
            </w:tcBorders>
          </w:tcPr>
          <w:p w14:paraId="4FAF399E" w14:textId="77777777" w:rsidR="00227904" w:rsidRPr="004D44CD" w:rsidRDefault="00227904" w:rsidP="00227904"/>
        </w:tc>
        <w:tc>
          <w:tcPr>
            <w:tcW w:w="3645" w:type="dxa"/>
          </w:tcPr>
          <w:p w14:paraId="1042550B" w14:textId="77777777" w:rsidR="00227904" w:rsidRPr="004D44CD" w:rsidRDefault="00227904" w:rsidP="00227904">
            <w:r w:rsidRPr="004D44CD">
              <w:t>1.</w:t>
            </w:r>
          </w:p>
        </w:tc>
        <w:tc>
          <w:tcPr>
            <w:tcW w:w="3645" w:type="dxa"/>
          </w:tcPr>
          <w:p w14:paraId="5BC53706" w14:textId="77777777" w:rsidR="00227904" w:rsidRPr="004D44CD" w:rsidRDefault="00227904" w:rsidP="00227904">
            <w:r w:rsidRPr="004D44CD">
              <w:t xml:space="preserve">4. </w:t>
            </w:r>
          </w:p>
        </w:tc>
      </w:tr>
      <w:tr w:rsidR="00227904" w:rsidRPr="004D44CD" w14:paraId="10BD66D5" w14:textId="77777777" w:rsidTr="00C403AD">
        <w:tc>
          <w:tcPr>
            <w:tcW w:w="2122" w:type="dxa"/>
            <w:tcBorders>
              <w:bottom w:val="single" w:sz="4" w:space="0" w:color="auto"/>
            </w:tcBorders>
            <w:shd w:val="clear" w:color="auto" w:fill="E2CDEB" w:themeFill="accent1" w:themeFillTint="33"/>
          </w:tcPr>
          <w:p w14:paraId="2C7AC3E9" w14:textId="77777777" w:rsidR="00227904" w:rsidRPr="004D44CD" w:rsidRDefault="00227904" w:rsidP="00227904">
            <w:pPr>
              <w:rPr>
                <w:b/>
              </w:rPr>
            </w:pPr>
            <w:r w:rsidRPr="004D44CD">
              <w:rPr>
                <w:b/>
              </w:rPr>
              <w:t>Date</w:t>
            </w:r>
          </w:p>
        </w:tc>
        <w:tc>
          <w:tcPr>
            <w:tcW w:w="4536" w:type="dxa"/>
            <w:tcBorders>
              <w:bottom w:val="single" w:sz="4" w:space="0" w:color="auto"/>
            </w:tcBorders>
          </w:tcPr>
          <w:p w14:paraId="7CBA7EA2" w14:textId="77777777" w:rsidR="00227904" w:rsidRPr="004D44CD" w:rsidRDefault="00227904" w:rsidP="00227904"/>
        </w:tc>
        <w:tc>
          <w:tcPr>
            <w:tcW w:w="3645" w:type="dxa"/>
          </w:tcPr>
          <w:p w14:paraId="19990783" w14:textId="77777777" w:rsidR="00227904" w:rsidRPr="004D44CD" w:rsidRDefault="00227904" w:rsidP="00227904">
            <w:r w:rsidRPr="004D44CD">
              <w:t>2.</w:t>
            </w:r>
          </w:p>
        </w:tc>
        <w:tc>
          <w:tcPr>
            <w:tcW w:w="3645" w:type="dxa"/>
          </w:tcPr>
          <w:p w14:paraId="1EC1ED68" w14:textId="77777777" w:rsidR="00227904" w:rsidRPr="004D44CD" w:rsidRDefault="00227904" w:rsidP="00227904">
            <w:r w:rsidRPr="004D44CD">
              <w:t xml:space="preserve">5. </w:t>
            </w:r>
          </w:p>
        </w:tc>
      </w:tr>
      <w:tr w:rsidR="00227904" w:rsidRPr="004D44CD" w14:paraId="3C125566" w14:textId="77777777" w:rsidTr="00C403AD">
        <w:tc>
          <w:tcPr>
            <w:tcW w:w="2122" w:type="dxa"/>
            <w:tcBorders>
              <w:top w:val="single" w:sz="4" w:space="0" w:color="auto"/>
              <w:left w:val="nil"/>
              <w:bottom w:val="nil"/>
              <w:right w:val="nil"/>
            </w:tcBorders>
            <w:shd w:val="clear" w:color="auto" w:fill="FFFFFF" w:themeFill="background1"/>
          </w:tcPr>
          <w:p w14:paraId="4D1EA7C2" w14:textId="77777777" w:rsidR="00227904" w:rsidRPr="004D44CD" w:rsidRDefault="00227904" w:rsidP="00227904">
            <w:pPr>
              <w:rPr>
                <w:b/>
              </w:rPr>
            </w:pPr>
          </w:p>
        </w:tc>
        <w:tc>
          <w:tcPr>
            <w:tcW w:w="4536" w:type="dxa"/>
            <w:tcBorders>
              <w:top w:val="single" w:sz="4" w:space="0" w:color="auto"/>
              <w:left w:val="nil"/>
              <w:bottom w:val="nil"/>
            </w:tcBorders>
            <w:shd w:val="clear" w:color="auto" w:fill="FFFFFF" w:themeFill="background1"/>
          </w:tcPr>
          <w:p w14:paraId="2C16A807" w14:textId="77777777" w:rsidR="00227904" w:rsidRPr="004D44CD" w:rsidRDefault="00227904" w:rsidP="00227904"/>
        </w:tc>
        <w:tc>
          <w:tcPr>
            <w:tcW w:w="3645" w:type="dxa"/>
          </w:tcPr>
          <w:p w14:paraId="7C38D341" w14:textId="77777777" w:rsidR="00227904" w:rsidRPr="004D44CD" w:rsidRDefault="00227904" w:rsidP="00227904">
            <w:r w:rsidRPr="004D44CD">
              <w:t xml:space="preserve">3. </w:t>
            </w:r>
          </w:p>
        </w:tc>
        <w:tc>
          <w:tcPr>
            <w:tcW w:w="3645" w:type="dxa"/>
          </w:tcPr>
          <w:p w14:paraId="2B0D6617" w14:textId="77777777" w:rsidR="00227904" w:rsidRPr="004D44CD" w:rsidRDefault="00227904" w:rsidP="00227904">
            <w:r w:rsidRPr="004D44CD">
              <w:t xml:space="preserve">6. </w:t>
            </w:r>
          </w:p>
        </w:tc>
      </w:tr>
    </w:tbl>
    <w:p w14:paraId="26630A1D" w14:textId="77777777" w:rsidR="00227904" w:rsidRPr="004D44CD" w:rsidRDefault="00227904" w:rsidP="00227904">
      <w:pPr>
        <w:contextualSpacing/>
      </w:pPr>
    </w:p>
    <w:tbl>
      <w:tblPr>
        <w:tblStyle w:val="TableGrid"/>
        <w:tblW w:w="0" w:type="auto"/>
        <w:tblLook w:val="04A0" w:firstRow="1" w:lastRow="0" w:firstColumn="1" w:lastColumn="0" w:noHBand="0" w:noVBand="1"/>
        <w:tblCaption w:val="Opening Round: What is one thing that has been working well for you at work over the past month?"/>
        <w:tblDescription w:val="&#10;Discussion  Action Person Responsible &#10;"/>
      </w:tblPr>
      <w:tblGrid>
        <w:gridCol w:w="6658"/>
        <w:gridCol w:w="3645"/>
        <w:gridCol w:w="3645"/>
      </w:tblGrid>
      <w:tr w:rsidR="00227904" w:rsidRPr="004D44CD" w14:paraId="74A437E6" w14:textId="77777777" w:rsidTr="002E77EA">
        <w:trPr>
          <w:tblHeader/>
        </w:trPr>
        <w:tc>
          <w:tcPr>
            <w:tcW w:w="13948" w:type="dxa"/>
            <w:gridSpan w:val="3"/>
          </w:tcPr>
          <w:p w14:paraId="3522019A" w14:textId="0558641B" w:rsidR="00227904" w:rsidRPr="0026233A" w:rsidRDefault="00227904" w:rsidP="0026233A">
            <w:pPr>
              <w:spacing w:before="0" w:after="0" w:line="240" w:lineRule="auto"/>
              <w:rPr>
                <w:b/>
              </w:rPr>
            </w:pPr>
            <w:r w:rsidRPr="004D44CD">
              <w:rPr>
                <w:b/>
              </w:rPr>
              <w:t>Opening Round: What is one thing that has been working well for y</w:t>
            </w:r>
            <w:r w:rsidR="0026233A">
              <w:rPr>
                <w:b/>
              </w:rPr>
              <w:t>ou at work over the past month?</w:t>
            </w:r>
          </w:p>
        </w:tc>
      </w:tr>
      <w:tr w:rsidR="00227904" w:rsidRPr="004D44CD" w14:paraId="60650E97" w14:textId="77777777" w:rsidTr="00227904">
        <w:tc>
          <w:tcPr>
            <w:tcW w:w="6658" w:type="dxa"/>
            <w:shd w:val="clear" w:color="auto" w:fill="5F2E74" w:themeFill="accent1"/>
          </w:tcPr>
          <w:p w14:paraId="5B017348" w14:textId="77777777" w:rsidR="00227904" w:rsidRPr="004D44CD" w:rsidRDefault="00227904" w:rsidP="00227904">
            <w:pPr>
              <w:spacing w:before="120" w:after="120" w:line="240" w:lineRule="auto"/>
              <w:rPr>
                <w:b/>
                <w:color w:val="FFFFFF" w:themeColor="background1"/>
              </w:rPr>
            </w:pPr>
            <w:r w:rsidRPr="004D44CD">
              <w:rPr>
                <w:b/>
                <w:color w:val="FFFFFF" w:themeColor="background1"/>
              </w:rPr>
              <w:t xml:space="preserve">Discussion </w:t>
            </w:r>
          </w:p>
        </w:tc>
        <w:tc>
          <w:tcPr>
            <w:tcW w:w="3645" w:type="dxa"/>
            <w:shd w:val="clear" w:color="auto" w:fill="5F2E74" w:themeFill="accent1"/>
          </w:tcPr>
          <w:p w14:paraId="61B06D64" w14:textId="77777777" w:rsidR="00227904" w:rsidRPr="004D44CD" w:rsidRDefault="00227904" w:rsidP="00227904">
            <w:pPr>
              <w:spacing w:before="120" w:after="120" w:line="240" w:lineRule="auto"/>
              <w:rPr>
                <w:b/>
                <w:color w:val="FFFFFF" w:themeColor="background1"/>
              </w:rPr>
            </w:pPr>
            <w:r w:rsidRPr="004D44CD">
              <w:rPr>
                <w:b/>
                <w:color w:val="FFFFFF" w:themeColor="background1"/>
              </w:rPr>
              <w:t>Action</w:t>
            </w:r>
          </w:p>
        </w:tc>
        <w:tc>
          <w:tcPr>
            <w:tcW w:w="3645" w:type="dxa"/>
            <w:shd w:val="clear" w:color="auto" w:fill="5F2E74" w:themeFill="accent1"/>
          </w:tcPr>
          <w:p w14:paraId="4861862C" w14:textId="77777777" w:rsidR="00227904" w:rsidRPr="004D44CD" w:rsidRDefault="00227904" w:rsidP="00227904">
            <w:pPr>
              <w:spacing w:before="120" w:after="120" w:line="240" w:lineRule="auto"/>
              <w:rPr>
                <w:b/>
                <w:color w:val="FFFFFF" w:themeColor="background1"/>
              </w:rPr>
            </w:pPr>
            <w:r w:rsidRPr="004D44CD">
              <w:rPr>
                <w:b/>
                <w:color w:val="FFFFFF" w:themeColor="background1"/>
              </w:rPr>
              <w:t xml:space="preserve">Person Responsible </w:t>
            </w:r>
          </w:p>
        </w:tc>
      </w:tr>
      <w:tr w:rsidR="00227904" w:rsidRPr="004D44CD" w14:paraId="27A4095D" w14:textId="77777777" w:rsidTr="00227904">
        <w:tc>
          <w:tcPr>
            <w:tcW w:w="6658" w:type="dxa"/>
          </w:tcPr>
          <w:p w14:paraId="06E9029C" w14:textId="77777777" w:rsidR="00227904" w:rsidRPr="004D44CD" w:rsidRDefault="00227904" w:rsidP="00EB03F4">
            <w:pPr>
              <w:spacing w:after="840"/>
            </w:pPr>
          </w:p>
        </w:tc>
        <w:tc>
          <w:tcPr>
            <w:tcW w:w="3645" w:type="dxa"/>
          </w:tcPr>
          <w:p w14:paraId="3415C41C" w14:textId="77777777" w:rsidR="00227904" w:rsidRPr="004D44CD" w:rsidRDefault="00227904" w:rsidP="00EB03F4">
            <w:pPr>
              <w:spacing w:after="840"/>
            </w:pPr>
          </w:p>
        </w:tc>
        <w:tc>
          <w:tcPr>
            <w:tcW w:w="3645" w:type="dxa"/>
          </w:tcPr>
          <w:p w14:paraId="42112ACE" w14:textId="77777777" w:rsidR="00227904" w:rsidRPr="004D44CD" w:rsidRDefault="00227904" w:rsidP="00EB03F4">
            <w:pPr>
              <w:spacing w:after="840"/>
            </w:pPr>
          </w:p>
        </w:tc>
      </w:tr>
      <w:tr w:rsidR="00227904" w:rsidRPr="004D44CD" w14:paraId="6E547542" w14:textId="77777777" w:rsidTr="00227904">
        <w:tc>
          <w:tcPr>
            <w:tcW w:w="6658" w:type="dxa"/>
            <w:shd w:val="clear" w:color="auto" w:fill="5F2E74" w:themeFill="accent1"/>
          </w:tcPr>
          <w:p w14:paraId="5B07F72C" w14:textId="77777777" w:rsidR="00227904" w:rsidRPr="004D44CD" w:rsidRDefault="00227904" w:rsidP="00C403AD">
            <w:pPr>
              <w:spacing w:before="120" w:after="120" w:line="240" w:lineRule="auto"/>
              <w:rPr>
                <w:b/>
                <w:color w:val="FFFFFF" w:themeColor="background1"/>
              </w:rPr>
            </w:pPr>
            <w:r w:rsidRPr="004D44CD">
              <w:rPr>
                <w:b/>
                <w:color w:val="FFFFFF" w:themeColor="background1"/>
              </w:rPr>
              <w:t xml:space="preserve">Discussion </w:t>
            </w:r>
          </w:p>
        </w:tc>
        <w:tc>
          <w:tcPr>
            <w:tcW w:w="3645" w:type="dxa"/>
            <w:shd w:val="clear" w:color="auto" w:fill="5F2E74" w:themeFill="accent1"/>
          </w:tcPr>
          <w:p w14:paraId="5BA22A46" w14:textId="77777777" w:rsidR="00227904" w:rsidRPr="004D44CD" w:rsidRDefault="00227904" w:rsidP="00C403AD">
            <w:pPr>
              <w:spacing w:before="120" w:after="120" w:line="240" w:lineRule="auto"/>
              <w:rPr>
                <w:b/>
                <w:color w:val="FFFFFF" w:themeColor="background1"/>
              </w:rPr>
            </w:pPr>
            <w:r w:rsidRPr="004D44CD">
              <w:rPr>
                <w:b/>
                <w:color w:val="FFFFFF" w:themeColor="background1"/>
              </w:rPr>
              <w:t>Action</w:t>
            </w:r>
          </w:p>
        </w:tc>
        <w:tc>
          <w:tcPr>
            <w:tcW w:w="3645" w:type="dxa"/>
            <w:shd w:val="clear" w:color="auto" w:fill="5F2E74" w:themeFill="accent1"/>
          </w:tcPr>
          <w:p w14:paraId="773CB0B8" w14:textId="77777777" w:rsidR="00227904" w:rsidRPr="004D44CD" w:rsidRDefault="00227904" w:rsidP="00C403AD">
            <w:pPr>
              <w:spacing w:before="120" w:after="120" w:line="240" w:lineRule="auto"/>
              <w:rPr>
                <w:b/>
                <w:color w:val="FFFFFF" w:themeColor="background1"/>
              </w:rPr>
            </w:pPr>
            <w:r w:rsidRPr="004D44CD">
              <w:rPr>
                <w:b/>
                <w:color w:val="FFFFFF" w:themeColor="background1"/>
              </w:rPr>
              <w:t xml:space="preserve">Person Responsible </w:t>
            </w:r>
          </w:p>
        </w:tc>
      </w:tr>
      <w:tr w:rsidR="00EB03F4" w:rsidRPr="004D44CD" w14:paraId="61619B43" w14:textId="77777777" w:rsidTr="00227904">
        <w:tc>
          <w:tcPr>
            <w:tcW w:w="6658" w:type="dxa"/>
          </w:tcPr>
          <w:p w14:paraId="664E913F" w14:textId="77777777" w:rsidR="00EB03F4" w:rsidRPr="004D44CD" w:rsidRDefault="00EB03F4" w:rsidP="00EB03F4">
            <w:pPr>
              <w:spacing w:after="840"/>
            </w:pPr>
          </w:p>
        </w:tc>
        <w:tc>
          <w:tcPr>
            <w:tcW w:w="3645" w:type="dxa"/>
          </w:tcPr>
          <w:p w14:paraId="6F270CC7" w14:textId="77777777" w:rsidR="00EB03F4" w:rsidRPr="004D44CD" w:rsidRDefault="00EB03F4" w:rsidP="00EB03F4">
            <w:pPr>
              <w:spacing w:after="840"/>
            </w:pPr>
          </w:p>
        </w:tc>
        <w:tc>
          <w:tcPr>
            <w:tcW w:w="3645" w:type="dxa"/>
          </w:tcPr>
          <w:p w14:paraId="482227E7" w14:textId="77777777" w:rsidR="00EB03F4" w:rsidRPr="004D44CD" w:rsidRDefault="00EB03F4" w:rsidP="00EB03F4">
            <w:pPr>
              <w:spacing w:after="840"/>
            </w:pPr>
          </w:p>
        </w:tc>
      </w:tr>
      <w:tr w:rsidR="00227904" w:rsidRPr="004D44CD" w14:paraId="3BF4FC0D" w14:textId="77777777" w:rsidTr="00227904">
        <w:tc>
          <w:tcPr>
            <w:tcW w:w="6658" w:type="dxa"/>
            <w:shd w:val="clear" w:color="auto" w:fill="5F2E74" w:themeFill="accent1"/>
          </w:tcPr>
          <w:p w14:paraId="788E4B14" w14:textId="77777777" w:rsidR="00227904" w:rsidRPr="004D44CD" w:rsidRDefault="00227904" w:rsidP="00227904">
            <w:pPr>
              <w:spacing w:before="120" w:after="120"/>
              <w:rPr>
                <w:b/>
                <w:color w:val="FFFFFF" w:themeColor="background1"/>
              </w:rPr>
            </w:pPr>
            <w:r w:rsidRPr="004D44CD">
              <w:rPr>
                <w:b/>
                <w:color w:val="FFFFFF" w:themeColor="background1"/>
              </w:rPr>
              <w:lastRenderedPageBreak/>
              <w:t>Agenda items for next session</w:t>
            </w:r>
          </w:p>
        </w:tc>
        <w:tc>
          <w:tcPr>
            <w:tcW w:w="3645" w:type="dxa"/>
            <w:shd w:val="clear" w:color="auto" w:fill="5F2E74" w:themeFill="accent1"/>
          </w:tcPr>
          <w:p w14:paraId="05E33422" w14:textId="77777777" w:rsidR="00227904" w:rsidRPr="004D44CD" w:rsidRDefault="00227904" w:rsidP="00227904">
            <w:pPr>
              <w:spacing w:before="120" w:after="120"/>
              <w:rPr>
                <w:b/>
                <w:color w:val="FFFFFF" w:themeColor="background1"/>
              </w:rPr>
            </w:pPr>
            <w:r w:rsidRPr="004D44CD">
              <w:rPr>
                <w:b/>
                <w:color w:val="FFFFFF" w:themeColor="background1"/>
              </w:rPr>
              <w:t>Preparation required</w:t>
            </w:r>
          </w:p>
        </w:tc>
        <w:tc>
          <w:tcPr>
            <w:tcW w:w="3645" w:type="dxa"/>
            <w:shd w:val="clear" w:color="auto" w:fill="5F2E74" w:themeFill="accent1"/>
          </w:tcPr>
          <w:p w14:paraId="7853A52F" w14:textId="77777777" w:rsidR="00227904" w:rsidRPr="004D44CD" w:rsidRDefault="00227904" w:rsidP="00227904">
            <w:pPr>
              <w:spacing w:before="120" w:after="120"/>
              <w:rPr>
                <w:b/>
                <w:color w:val="FFFFFF" w:themeColor="background1"/>
              </w:rPr>
            </w:pPr>
            <w:r w:rsidRPr="004D44CD">
              <w:rPr>
                <w:b/>
                <w:color w:val="FFFFFF" w:themeColor="background1"/>
              </w:rPr>
              <w:t xml:space="preserve">Person Responsible </w:t>
            </w:r>
          </w:p>
        </w:tc>
      </w:tr>
      <w:tr w:rsidR="00227904" w:rsidRPr="004D44CD" w14:paraId="475E1AB7" w14:textId="77777777" w:rsidTr="00227904">
        <w:tc>
          <w:tcPr>
            <w:tcW w:w="6658" w:type="dxa"/>
          </w:tcPr>
          <w:p w14:paraId="407661DA" w14:textId="77777777" w:rsidR="00227904" w:rsidRPr="004D44CD" w:rsidRDefault="00227904" w:rsidP="00EB03F4">
            <w:pPr>
              <w:spacing w:after="600"/>
            </w:pPr>
          </w:p>
          <w:p w14:paraId="1FADB061" w14:textId="77777777" w:rsidR="00227904" w:rsidRPr="004D44CD" w:rsidRDefault="00227904" w:rsidP="00EB03F4">
            <w:pPr>
              <w:spacing w:after="600"/>
            </w:pPr>
          </w:p>
        </w:tc>
        <w:tc>
          <w:tcPr>
            <w:tcW w:w="3645" w:type="dxa"/>
          </w:tcPr>
          <w:p w14:paraId="65544F8E" w14:textId="77777777" w:rsidR="00227904" w:rsidRPr="004D44CD" w:rsidRDefault="00227904" w:rsidP="00227904"/>
        </w:tc>
        <w:tc>
          <w:tcPr>
            <w:tcW w:w="3645" w:type="dxa"/>
          </w:tcPr>
          <w:p w14:paraId="6E7CDE03" w14:textId="77777777" w:rsidR="00227904" w:rsidRPr="004D44CD" w:rsidRDefault="00227904" w:rsidP="00227904"/>
        </w:tc>
      </w:tr>
    </w:tbl>
    <w:p w14:paraId="0033C19D" w14:textId="77777777" w:rsidR="00227904" w:rsidRPr="004D44CD" w:rsidRDefault="00227904" w:rsidP="00227904">
      <w:pPr>
        <w:spacing w:before="360"/>
      </w:pPr>
      <w:r w:rsidRPr="004D44CD">
        <w:t>Supervisee signature:</w:t>
      </w:r>
      <w:r w:rsidRPr="004D44CD">
        <w:tab/>
        <w:t>__________________________________________________</w:t>
      </w:r>
    </w:p>
    <w:p w14:paraId="5C97636C" w14:textId="77777777" w:rsidR="00227904" w:rsidRPr="004D44CD" w:rsidRDefault="00227904" w:rsidP="00227904">
      <w:r w:rsidRPr="004D44CD">
        <w:t>Supervisor signature:</w:t>
      </w:r>
      <w:r w:rsidRPr="004D44CD">
        <w:tab/>
        <w:t>__________________________________________________</w:t>
      </w:r>
    </w:p>
    <w:p w14:paraId="36CE19B4" w14:textId="77777777" w:rsidR="00227904" w:rsidRPr="004D44CD" w:rsidRDefault="00227904" w:rsidP="00227904">
      <w:r w:rsidRPr="004D44CD">
        <w:t>Next supervision date:</w:t>
      </w:r>
      <w:r w:rsidRPr="004D44CD">
        <w:tab/>
        <w:t>__________________________________________________</w:t>
      </w:r>
    </w:p>
    <w:p w14:paraId="1BBCCCBC" w14:textId="77777777" w:rsidR="00227904" w:rsidRPr="004D44CD" w:rsidRDefault="00227904" w:rsidP="00227904"/>
    <w:p w14:paraId="35070092" w14:textId="77777777" w:rsidR="00227904" w:rsidRPr="004D44CD" w:rsidRDefault="00227904" w:rsidP="00227904">
      <w:pPr>
        <w:sectPr w:rsidR="00227904" w:rsidRPr="004D44CD" w:rsidSect="00227904">
          <w:pgSz w:w="16838" w:h="11906" w:orient="landscape" w:code="9"/>
          <w:pgMar w:top="1440" w:right="1440" w:bottom="1440" w:left="1440" w:header="284" w:footer="397" w:gutter="0"/>
          <w:cols w:space="340"/>
          <w:titlePg/>
          <w:docGrid w:linePitch="360"/>
          <w15:footnoteColumns w:val="1"/>
        </w:sectPr>
      </w:pPr>
    </w:p>
    <w:p w14:paraId="6885E256" w14:textId="77777777" w:rsidR="00201BCE" w:rsidRPr="004D44CD" w:rsidRDefault="00201BCE" w:rsidP="00506424">
      <w:pPr>
        <w:pStyle w:val="Heading3"/>
        <w:numPr>
          <w:ilvl w:val="1"/>
          <w:numId w:val="21"/>
        </w:numPr>
        <w:spacing w:before="200"/>
        <w:ind w:left="567" w:hanging="567"/>
      </w:pPr>
      <w:bookmarkStart w:id="32" w:name="_Toc72917741"/>
      <w:r w:rsidRPr="004D44CD">
        <w:lastRenderedPageBreak/>
        <w:t>Supervision Evaluation</w:t>
      </w:r>
      <w:bookmarkEnd w:id="32"/>
    </w:p>
    <w:tbl>
      <w:tblPr>
        <w:tblStyle w:val="TableGrid"/>
        <w:tblW w:w="0" w:type="auto"/>
        <w:tblLook w:val="04A0" w:firstRow="1" w:lastRow="0" w:firstColumn="1" w:lastColumn="0" w:noHBand="0" w:noVBand="1"/>
        <w:tblCaption w:val="Reflective practice tool"/>
        <w:tblDescription w:val="Description – What happened (be factual)&#10;Feelings – What were you thinking and feeling at the time? &#10;Evaluation – What was good and bad about what happened?  &#10;Analysis - What sense can you make out of what happened? &#10;Conclusion – What else would you have done or perhaps should have done?  &#10;Action Plan – If this happens again, what would you do differently; or is there something you need to do now to ensure if does not happen again (or to minimise the risk)? "/>
      </w:tblPr>
      <w:tblGrid>
        <w:gridCol w:w="1806"/>
        <w:gridCol w:w="1791"/>
        <w:gridCol w:w="1801"/>
        <w:gridCol w:w="1809"/>
        <w:gridCol w:w="1809"/>
      </w:tblGrid>
      <w:tr w:rsidR="002E77EA" w:rsidRPr="002E77EA" w14:paraId="1F872B76" w14:textId="77777777" w:rsidTr="003725AC">
        <w:trPr>
          <w:tblHeader/>
        </w:trPr>
        <w:tc>
          <w:tcPr>
            <w:tcW w:w="9016" w:type="dxa"/>
            <w:gridSpan w:val="5"/>
            <w:tcBorders>
              <w:top w:val="single" w:sz="4" w:space="0" w:color="auto"/>
              <w:left w:val="single" w:sz="4" w:space="0" w:color="auto"/>
              <w:bottom w:val="single" w:sz="4" w:space="0" w:color="auto"/>
              <w:right w:val="single" w:sz="4" w:space="0" w:color="auto"/>
            </w:tcBorders>
            <w:shd w:val="clear" w:color="auto" w:fill="472256" w:themeFill="text2" w:themeFillShade="BF"/>
          </w:tcPr>
          <w:p w14:paraId="47BFAE1B" w14:textId="3CF60751" w:rsidR="002E77EA" w:rsidRPr="002E77EA" w:rsidRDefault="002E77EA" w:rsidP="00C1761D">
            <w:pPr>
              <w:spacing w:before="120" w:after="120"/>
              <w:rPr>
                <w:b/>
                <w:color w:val="FFFFFF" w:themeColor="background1"/>
                <w:szCs w:val="22"/>
              </w:rPr>
            </w:pPr>
            <w:r>
              <w:rPr>
                <w:b/>
                <w:color w:val="FFFFFF" w:themeColor="background1"/>
                <w:szCs w:val="22"/>
              </w:rPr>
              <w:t>Supervision evaluation</w:t>
            </w:r>
          </w:p>
        </w:tc>
      </w:tr>
      <w:tr w:rsidR="00201BCE" w:rsidRPr="004D44CD" w14:paraId="4E4A5CF6"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vAlign w:val="center"/>
            <w:hideMark/>
          </w:tcPr>
          <w:p w14:paraId="7348E371"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The method of clinical supervision I receive is meeting my needs</w:t>
            </w:r>
          </w:p>
        </w:tc>
      </w:tr>
      <w:tr w:rsidR="00201BCE" w:rsidRPr="004D44CD" w14:paraId="67C30225" w14:textId="77777777" w:rsidTr="003725AC">
        <w:trPr>
          <w:trHeight w:val="683"/>
        </w:trPr>
        <w:tc>
          <w:tcPr>
            <w:tcW w:w="1806" w:type="dxa"/>
            <w:tcBorders>
              <w:top w:val="single" w:sz="4" w:space="0" w:color="auto"/>
              <w:left w:val="single" w:sz="4" w:space="0" w:color="auto"/>
              <w:bottom w:val="nil"/>
              <w:right w:val="nil"/>
            </w:tcBorders>
            <w:hideMark/>
          </w:tcPr>
          <w:p w14:paraId="15DD2D66" w14:textId="77777777" w:rsidR="00201BCE" w:rsidRPr="004D44CD" w:rsidRDefault="00201BCE">
            <w:pPr>
              <w:spacing w:before="120" w:after="120" w:line="240" w:lineRule="auto"/>
              <w:jc w:val="center"/>
              <w:rPr>
                <w:rFonts w:cstheme="minorHAnsi"/>
                <w:szCs w:val="22"/>
              </w:rPr>
            </w:pPr>
            <w:r w:rsidRPr="004D44CD">
              <w:rPr>
                <w:rFonts w:cstheme="minorHAnsi"/>
                <w:szCs w:val="22"/>
              </w:rPr>
              <w:t>Strongly Agree</w:t>
            </w:r>
          </w:p>
          <w:p w14:paraId="61236856" w14:textId="0224C89A" w:rsidR="00201BCE" w:rsidRPr="004D44CD" w:rsidRDefault="00000000">
            <w:pPr>
              <w:spacing w:before="120" w:after="120" w:line="240" w:lineRule="auto"/>
              <w:jc w:val="center"/>
              <w:rPr>
                <w:rFonts w:cstheme="minorHAnsi"/>
                <w:szCs w:val="22"/>
              </w:rPr>
            </w:pPr>
            <w:sdt>
              <w:sdtPr>
                <w:rPr>
                  <w:rFonts w:ascii="Calibri" w:hAnsi="Calibri" w:cs="Calibri"/>
                  <w:szCs w:val="22"/>
                </w:rPr>
                <w:id w:val="1024524741"/>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2666939F" w14:textId="77777777" w:rsidR="00201BCE" w:rsidRPr="004D44CD" w:rsidRDefault="00201BCE">
            <w:pPr>
              <w:spacing w:before="120" w:after="120" w:line="240" w:lineRule="auto"/>
              <w:jc w:val="center"/>
              <w:rPr>
                <w:rFonts w:cstheme="minorHAnsi"/>
                <w:szCs w:val="22"/>
              </w:rPr>
            </w:pPr>
            <w:r w:rsidRPr="004D44CD">
              <w:rPr>
                <w:rFonts w:cstheme="minorHAnsi"/>
                <w:szCs w:val="22"/>
              </w:rPr>
              <w:t>Agree</w:t>
            </w:r>
          </w:p>
          <w:p w14:paraId="4839EF36" w14:textId="383CEF83" w:rsidR="00201BCE" w:rsidRPr="004D44CD" w:rsidRDefault="00000000">
            <w:pPr>
              <w:spacing w:before="120" w:after="120" w:line="240" w:lineRule="auto"/>
              <w:jc w:val="center"/>
              <w:rPr>
                <w:rFonts w:cstheme="minorHAnsi"/>
                <w:szCs w:val="22"/>
              </w:rPr>
            </w:pPr>
            <w:sdt>
              <w:sdtPr>
                <w:rPr>
                  <w:rFonts w:ascii="Calibri" w:hAnsi="Calibri" w:cs="Calibri"/>
                  <w:szCs w:val="22"/>
                </w:rPr>
                <w:id w:val="-1173715190"/>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719ACA26" w14:textId="77777777" w:rsidR="00201BCE" w:rsidRPr="004D44CD" w:rsidRDefault="00201BCE">
            <w:pPr>
              <w:spacing w:before="120" w:after="120" w:line="240" w:lineRule="auto"/>
              <w:jc w:val="center"/>
              <w:rPr>
                <w:rFonts w:cstheme="minorHAnsi"/>
                <w:szCs w:val="22"/>
              </w:rPr>
            </w:pPr>
            <w:r w:rsidRPr="004D44CD">
              <w:rPr>
                <w:rFonts w:cstheme="minorHAnsi"/>
                <w:szCs w:val="22"/>
              </w:rPr>
              <w:t>Neutral</w:t>
            </w:r>
          </w:p>
          <w:p w14:paraId="5A4A0459" w14:textId="0F0C0614" w:rsidR="00201BCE" w:rsidRPr="004D44CD" w:rsidRDefault="00000000">
            <w:pPr>
              <w:spacing w:before="120" w:after="120" w:line="240" w:lineRule="auto"/>
              <w:jc w:val="center"/>
              <w:rPr>
                <w:rFonts w:cstheme="minorHAnsi"/>
                <w:szCs w:val="22"/>
              </w:rPr>
            </w:pPr>
            <w:sdt>
              <w:sdtPr>
                <w:rPr>
                  <w:rFonts w:ascii="Calibri" w:hAnsi="Calibri" w:cs="Calibri"/>
                  <w:szCs w:val="22"/>
                </w:rPr>
                <w:id w:val="-618058120"/>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64959D93" w14:textId="77777777" w:rsidR="00201BCE" w:rsidRPr="004D44CD" w:rsidRDefault="00201BCE">
            <w:pPr>
              <w:spacing w:before="120" w:after="120" w:line="240" w:lineRule="auto"/>
              <w:jc w:val="center"/>
              <w:rPr>
                <w:rFonts w:cstheme="minorHAnsi"/>
                <w:szCs w:val="22"/>
              </w:rPr>
            </w:pPr>
            <w:r w:rsidRPr="004D44CD">
              <w:rPr>
                <w:rFonts w:cstheme="minorHAnsi"/>
                <w:szCs w:val="22"/>
              </w:rPr>
              <w:t>Disagree</w:t>
            </w:r>
          </w:p>
          <w:p w14:paraId="5ACB0909" w14:textId="085432D5" w:rsidR="00201BCE" w:rsidRPr="004D44CD" w:rsidRDefault="00000000">
            <w:pPr>
              <w:spacing w:before="120" w:after="120" w:line="240" w:lineRule="auto"/>
              <w:jc w:val="center"/>
              <w:rPr>
                <w:rFonts w:cstheme="minorHAnsi"/>
                <w:szCs w:val="22"/>
              </w:rPr>
            </w:pPr>
            <w:sdt>
              <w:sdtPr>
                <w:rPr>
                  <w:rFonts w:ascii="Calibri" w:hAnsi="Calibri" w:cs="Calibri"/>
                  <w:szCs w:val="22"/>
                </w:rPr>
                <w:id w:val="1434717404"/>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3A26890B" w14:textId="77777777" w:rsidR="00201BCE" w:rsidRPr="004D44CD" w:rsidRDefault="00201BCE">
            <w:pPr>
              <w:spacing w:before="120" w:after="120" w:line="240" w:lineRule="auto"/>
              <w:jc w:val="center"/>
              <w:rPr>
                <w:rFonts w:cstheme="minorHAnsi"/>
                <w:szCs w:val="22"/>
              </w:rPr>
            </w:pPr>
            <w:r w:rsidRPr="004D44CD">
              <w:rPr>
                <w:rFonts w:cstheme="minorHAnsi"/>
                <w:szCs w:val="22"/>
              </w:rPr>
              <w:t>Strongly Disagree</w:t>
            </w:r>
          </w:p>
          <w:p w14:paraId="73643E9D" w14:textId="589EEAB8" w:rsidR="00201BCE" w:rsidRPr="004D44CD" w:rsidRDefault="00000000">
            <w:pPr>
              <w:spacing w:before="120" w:after="120" w:line="240" w:lineRule="auto"/>
              <w:jc w:val="center"/>
              <w:rPr>
                <w:rFonts w:cstheme="minorHAnsi"/>
                <w:szCs w:val="22"/>
              </w:rPr>
            </w:pPr>
            <w:sdt>
              <w:sdtPr>
                <w:rPr>
                  <w:rFonts w:ascii="Calibri" w:hAnsi="Calibri" w:cs="Calibri"/>
                  <w:szCs w:val="22"/>
                </w:rPr>
                <w:id w:val="151171984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r>
      <w:tr w:rsidR="00201BCE" w:rsidRPr="004D44CD" w14:paraId="0AC331AD" w14:textId="77777777" w:rsidTr="003725AC">
        <w:tc>
          <w:tcPr>
            <w:tcW w:w="9016" w:type="dxa"/>
            <w:gridSpan w:val="5"/>
            <w:tcBorders>
              <w:top w:val="nil"/>
              <w:left w:val="single" w:sz="4" w:space="0" w:color="auto"/>
              <w:bottom w:val="single" w:sz="4" w:space="0" w:color="auto"/>
              <w:right w:val="single" w:sz="4" w:space="0" w:color="auto"/>
            </w:tcBorders>
          </w:tcPr>
          <w:p w14:paraId="3F36420C"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1F90A2D3" w14:textId="77777777" w:rsidR="00201BCE" w:rsidRPr="004D44CD" w:rsidRDefault="00201BCE" w:rsidP="00201BCE">
            <w:pPr>
              <w:spacing w:before="120" w:after="120" w:line="200" w:lineRule="atLeast"/>
              <w:rPr>
                <w:rFonts w:cstheme="minorHAnsi"/>
                <w:b/>
                <w:szCs w:val="22"/>
              </w:rPr>
            </w:pPr>
          </w:p>
        </w:tc>
      </w:tr>
      <w:tr w:rsidR="00201BCE" w:rsidRPr="004D44CD" w14:paraId="52A02BB1"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vAlign w:val="center"/>
            <w:hideMark/>
          </w:tcPr>
          <w:p w14:paraId="7D557616"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The frequency and duration of clinical supervision I receive is meeting my needs</w:t>
            </w:r>
          </w:p>
        </w:tc>
      </w:tr>
      <w:tr w:rsidR="00201BCE" w:rsidRPr="004D44CD" w14:paraId="7E23C1E1" w14:textId="77777777" w:rsidTr="003725AC">
        <w:trPr>
          <w:trHeight w:val="683"/>
        </w:trPr>
        <w:tc>
          <w:tcPr>
            <w:tcW w:w="1806" w:type="dxa"/>
            <w:tcBorders>
              <w:top w:val="single" w:sz="4" w:space="0" w:color="auto"/>
              <w:left w:val="single" w:sz="4" w:space="0" w:color="auto"/>
              <w:bottom w:val="nil"/>
              <w:right w:val="nil"/>
            </w:tcBorders>
            <w:hideMark/>
          </w:tcPr>
          <w:p w14:paraId="65B90F53" w14:textId="77777777" w:rsidR="00201BCE" w:rsidRPr="004D44CD" w:rsidRDefault="00201BCE">
            <w:pPr>
              <w:spacing w:before="120" w:after="120" w:line="240" w:lineRule="auto"/>
              <w:jc w:val="center"/>
              <w:rPr>
                <w:rFonts w:cstheme="minorHAnsi"/>
                <w:szCs w:val="22"/>
              </w:rPr>
            </w:pPr>
            <w:r w:rsidRPr="004D44CD">
              <w:rPr>
                <w:rFonts w:cstheme="minorHAnsi"/>
                <w:szCs w:val="22"/>
              </w:rPr>
              <w:t>Strongly Agree</w:t>
            </w:r>
          </w:p>
          <w:p w14:paraId="078DBDD2" w14:textId="7FB5BB45" w:rsidR="00201BCE" w:rsidRPr="004D44CD" w:rsidRDefault="00000000">
            <w:pPr>
              <w:spacing w:before="120" w:after="120" w:line="240" w:lineRule="auto"/>
              <w:jc w:val="center"/>
              <w:rPr>
                <w:rFonts w:cstheme="minorHAnsi"/>
                <w:szCs w:val="22"/>
              </w:rPr>
            </w:pPr>
            <w:sdt>
              <w:sdtPr>
                <w:rPr>
                  <w:rFonts w:ascii="Calibri" w:hAnsi="Calibri" w:cs="Calibri"/>
                  <w:szCs w:val="22"/>
                </w:rPr>
                <w:id w:val="-772079610"/>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63B7CC85" w14:textId="77777777" w:rsidR="00201BCE" w:rsidRPr="004D44CD" w:rsidRDefault="00201BCE">
            <w:pPr>
              <w:spacing w:before="120" w:after="120" w:line="240" w:lineRule="auto"/>
              <w:jc w:val="center"/>
              <w:rPr>
                <w:rFonts w:cstheme="minorHAnsi"/>
                <w:szCs w:val="22"/>
              </w:rPr>
            </w:pPr>
            <w:r w:rsidRPr="004D44CD">
              <w:rPr>
                <w:rFonts w:cstheme="minorHAnsi"/>
                <w:szCs w:val="22"/>
              </w:rPr>
              <w:t>Agree</w:t>
            </w:r>
          </w:p>
          <w:p w14:paraId="1D2E031A" w14:textId="0D93175D" w:rsidR="00201BCE" w:rsidRPr="004D44CD" w:rsidRDefault="00000000">
            <w:pPr>
              <w:spacing w:before="120" w:after="120" w:line="240" w:lineRule="auto"/>
              <w:jc w:val="center"/>
              <w:rPr>
                <w:rFonts w:cstheme="minorHAnsi"/>
                <w:szCs w:val="22"/>
              </w:rPr>
            </w:pPr>
            <w:sdt>
              <w:sdtPr>
                <w:rPr>
                  <w:rFonts w:ascii="Calibri" w:hAnsi="Calibri" w:cs="Calibri"/>
                  <w:szCs w:val="22"/>
                </w:rPr>
                <w:id w:val="706914006"/>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0939CECC" w14:textId="77777777" w:rsidR="00201BCE" w:rsidRPr="004D44CD" w:rsidRDefault="00201BCE">
            <w:pPr>
              <w:spacing w:before="120" w:after="120" w:line="240" w:lineRule="auto"/>
              <w:jc w:val="center"/>
              <w:rPr>
                <w:rFonts w:cstheme="minorHAnsi"/>
                <w:szCs w:val="22"/>
              </w:rPr>
            </w:pPr>
            <w:r w:rsidRPr="004D44CD">
              <w:rPr>
                <w:rFonts w:cstheme="minorHAnsi"/>
                <w:szCs w:val="22"/>
              </w:rPr>
              <w:t>Neutral</w:t>
            </w:r>
          </w:p>
          <w:p w14:paraId="09BF0D21" w14:textId="38C6BE62" w:rsidR="00201BCE" w:rsidRPr="004D44CD" w:rsidRDefault="00000000">
            <w:pPr>
              <w:spacing w:before="120" w:after="120" w:line="240" w:lineRule="auto"/>
              <w:jc w:val="center"/>
              <w:rPr>
                <w:rFonts w:cstheme="minorHAnsi"/>
                <w:szCs w:val="22"/>
              </w:rPr>
            </w:pPr>
            <w:sdt>
              <w:sdtPr>
                <w:rPr>
                  <w:rFonts w:ascii="Calibri" w:hAnsi="Calibri" w:cs="Calibri"/>
                  <w:szCs w:val="22"/>
                </w:rPr>
                <w:id w:val="23690931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01675421" w14:textId="77777777" w:rsidR="00201BCE" w:rsidRPr="004D44CD" w:rsidRDefault="00201BCE">
            <w:pPr>
              <w:spacing w:before="120" w:after="120" w:line="240" w:lineRule="auto"/>
              <w:jc w:val="center"/>
              <w:rPr>
                <w:rFonts w:cstheme="minorHAnsi"/>
                <w:szCs w:val="22"/>
              </w:rPr>
            </w:pPr>
            <w:r w:rsidRPr="004D44CD">
              <w:rPr>
                <w:rFonts w:cstheme="minorHAnsi"/>
                <w:szCs w:val="22"/>
              </w:rPr>
              <w:t>Disagree</w:t>
            </w:r>
          </w:p>
          <w:p w14:paraId="74131EBF" w14:textId="180AABCD" w:rsidR="00201BCE" w:rsidRPr="004D44CD" w:rsidRDefault="00000000">
            <w:pPr>
              <w:spacing w:before="120" w:after="120" w:line="240" w:lineRule="auto"/>
              <w:jc w:val="center"/>
              <w:rPr>
                <w:rFonts w:cstheme="minorHAnsi"/>
                <w:szCs w:val="22"/>
              </w:rPr>
            </w:pPr>
            <w:sdt>
              <w:sdtPr>
                <w:rPr>
                  <w:rFonts w:ascii="Calibri" w:hAnsi="Calibri" w:cs="Calibri"/>
                  <w:szCs w:val="22"/>
                </w:rPr>
                <w:id w:val="-677121048"/>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1C8F7E66" w14:textId="77777777" w:rsidR="00201BCE" w:rsidRPr="004D44CD" w:rsidRDefault="00201BCE">
            <w:pPr>
              <w:spacing w:before="120" w:after="120" w:line="240" w:lineRule="auto"/>
              <w:jc w:val="center"/>
              <w:rPr>
                <w:rFonts w:cstheme="minorHAnsi"/>
                <w:szCs w:val="22"/>
              </w:rPr>
            </w:pPr>
            <w:r w:rsidRPr="004D44CD">
              <w:rPr>
                <w:rFonts w:cstheme="minorHAnsi"/>
                <w:szCs w:val="22"/>
              </w:rPr>
              <w:t>Strongly Disagree</w:t>
            </w:r>
          </w:p>
          <w:p w14:paraId="47F0DB8E" w14:textId="06DDFF58" w:rsidR="00201BCE" w:rsidRPr="004D44CD" w:rsidRDefault="00000000">
            <w:pPr>
              <w:spacing w:before="120" w:after="120" w:line="240" w:lineRule="auto"/>
              <w:jc w:val="center"/>
              <w:rPr>
                <w:rFonts w:cstheme="minorHAnsi"/>
                <w:szCs w:val="22"/>
              </w:rPr>
            </w:pPr>
            <w:sdt>
              <w:sdtPr>
                <w:rPr>
                  <w:rFonts w:ascii="Calibri" w:hAnsi="Calibri" w:cs="Calibri"/>
                  <w:szCs w:val="22"/>
                </w:rPr>
                <w:id w:val="1248618207"/>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r>
      <w:tr w:rsidR="00201BCE" w:rsidRPr="004D44CD" w14:paraId="3503B4D8" w14:textId="77777777" w:rsidTr="003725AC">
        <w:tc>
          <w:tcPr>
            <w:tcW w:w="9016" w:type="dxa"/>
            <w:gridSpan w:val="5"/>
            <w:tcBorders>
              <w:top w:val="nil"/>
              <w:left w:val="single" w:sz="4" w:space="0" w:color="auto"/>
              <w:bottom w:val="single" w:sz="4" w:space="0" w:color="auto"/>
              <w:right w:val="single" w:sz="4" w:space="0" w:color="auto"/>
            </w:tcBorders>
          </w:tcPr>
          <w:p w14:paraId="3CD1D923"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5983EC0E" w14:textId="77777777" w:rsidR="00201BCE" w:rsidRPr="004D44CD" w:rsidRDefault="00201BCE" w:rsidP="00201BCE">
            <w:pPr>
              <w:spacing w:after="120" w:line="200" w:lineRule="atLeast"/>
              <w:rPr>
                <w:rFonts w:cstheme="minorHAnsi"/>
                <w:b/>
                <w:szCs w:val="22"/>
              </w:rPr>
            </w:pPr>
          </w:p>
        </w:tc>
      </w:tr>
      <w:tr w:rsidR="00201BCE" w:rsidRPr="004D44CD" w14:paraId="596B8B51"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6A3DA18D"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I have a good working relationship with my supervisor</w:t>
            </w:r>
          </w:p>
        </w:tc>
      </w:tr>
      <w:tr w:rsidR="00691F8A" w:rsidRPr="004D44CD" w14:paraId="15AACFFF" w14:textId="77777777" w:rsidTr="003725AC">
        <w:trPr>
          <w:trHeight w:val="683"/>
        </w:trPr>
        <w:tc>
          <w:tcPr>
            <w:tcW w:w="1806" w:type="dxa"/>
            <w:tcBorders>
              <w:top w:val="single" w:sz="4" w:space="0" w:color="auto"/>
              <w:left w:val="single" w:sz="4" w:space="0" w:color="auto"/>
              <w:bottom w:val="nil"/>
              <w:right w:val="nil"/>
            </w:tcBorders>
            <w:hideMark/>
          </w:tcPr>
          <w:p w14:paraId="0C9D32D1"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Strongly Agree</w:t>
            </w:r>
          </w:p>
          <w:p w14:paraId="7B79EF55" w14:textId="0D9EE45D"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828014016"/>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58B16A7B"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Agree</w:t>
            </w:r>
          </w:p>
          <w:p w14:paraId="0FD7F9AC" w14:textId="294EE580"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58067525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3B3566B9"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Neutral</w:t>
            </w:r>
          </w:p>
          <w:p w14:paraId="574A1365" w14:textId="0AB2A938"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413868770"/>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74E9F160"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Disagree</w:t>
            </w:r>
          </w:p>
          <w:p w14:paraId="01652FC6" w14:textId="4DDDE6F0"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530778399"/>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4C24D236"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Strongly Disagree</w:t>
            </w:r>
          </w:p>
          <w:p w14:paraId="1F1C2457" w14:textId="3BA14FB0"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191602270"/>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r>
      <w:tr w:rsidR="00201BCE" w:rsidRPr="004D44CD" w14:paraId="16582E1C" w14:textId="77777777" w:rsidTr="003725AC">
        <w:tc>
          <w:tcPr>
            <w:tcW w:w="9016" w:type="dxa"/>
            <w:gridSpan w:val="5"/>
            <w:tcBorders>
              <w:top w:val="nil"/>
              <w:left w:val="single" w:sz="4" w:space="0" w:color="auto"/>
              <w:bottom w:val="single" w:sz="4" w:space="0" w:color="auto"/>
              <w:right w:val="single" w:sz="4" w:space="0" w:color="auto"/>
            </w:tcBorders>
          </w:tcPr>
          <w:p w14:paraId="54FA362D"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1DFD37F3" w14:textId="77777777" w:rsidR="00201BCE" w:rsidRPr="004D44CD" w:rsidRDefault="00201BCE" w:rsidP="00201BCE">
            <w:pPr>
              <w:spacing w:after="120" w:line="200" w:lineRule="atLeast"/>
              <w:rPr>
                <w:rFonts w:cstheme="minorHAnsi"/>
                <w:b/>
                <w:szCs w:val="22"/>
              </w:rPr>
            </w:pPr>
          </w:p>
        </w:tc>
      </w:tr>
      <w:tr w:rsidR="00201BCE" w:rsidRPr="004D44CD" w14:paraId="6CA95C3F"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4FEDB0ED"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Supervision encourages me to talk about my work in ways that are comfortable for me</w:t>
            </w:r>
          </w:p>
        </w:tc>
      </w:tr>
      <w:tr w:rsidR="00691F8A" w:rsidRPr="004D44CD" w14:paraId="1F6844DB" w14:textId="77777777" w:rsidTr="003725AC">
        <w:trPr>
          <w:trHeight w:val="683"/>
        </w:trPr>
        <w:tc>
          <w:tcPr>
            <w:tcW w:w="1806" w:type="dxa"/>
            <w:tcBorders>
              <w:top w:val="single" w:sz="4" w:space="0" w:color="auto"/>
              <w:left w:val="single" w:sz="4" w:space="0" w:color="auto"/>
              <w:bottom w:val="nil"/>
              <w:right w:val="nil"/>
            </w:tcBorders>
            <w:hideMark/>
          </w:tcPr>
          <w:p w14:paraId="28F3E617"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Strongly Agree</w:t>
            </w:r>
          </w:p>
          <w:p w14:paraId="2FCEC97D" w14:textId="363BF24E"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585268563"/>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2B147EAD"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Agree</w:t>
            </w:r>
          </w:p>
          <w:p w14:paraId="4C4C8A83"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2133623127"/>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2F6AB15C"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Neutral</w:t>
            </w:r>
          </w:p>
          <w:p w14:paraId="2B22F43C"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67029112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77006528"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Disagree</w:t>
            </w:r>
          </w:p>
          <w:p w14:paraId="653594AF"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596720744"/>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5395DFCE"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Strongly Disagree</w:t>
            </w:r>
          </w:p>
          <w:p w14:paraId="37B7C0B2"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20815834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r>
      <w:tr w:rsidR="00201BCE" w:rsidRPr="004D44CD" w14:paraId="5A756069" w14:textId="77777777" w:rsidTr="003725AC">
        <w:tc>
          <w:tcPr>
            <w:tcW w:w="9016" w:type="dxa"/>
            <w:gridSpan w:val="5"/>
            <w:tcBorders>
              <w:top w:val="nil"/>
              <w:left w:val="single" w:sz="4" w:space="0" w:color="auto"/>
              <w:bottom w:val="single" w:sz="4" w:space="0" w:color="auto"/>
              <w:right w:val="single" w:sz="4" w:space="0" w:color="auto"/>
            </w:tcBorders>
          </w:tcPr>
          <w:p w14:paraId="598B3B11"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4D65EE57" w14:textId="77777777" w:rsidR="00201BCE" w:rsidRPr="004D44CD" w:rsidRDefault="00201BCE" w:rsidP="00201BCE">
            <w:pPr>
              <w:spacing w:after="120" w:line="200" w:lineRule="atLeast"/>
              <w:rPr>
                <w:rFonts w:cstheme="minorHAnsi"/>
                <w:b/>
                <w:szCs w:val="22"/>
              </w:rPr>
            </w:pPr>
          </w:p>
        </w:tc>
      </w:tr>
      <w:tr w:rsidR="00201BCE" w:rsidRPr="004D44CD" w14:paraId="04A36938"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6400900F"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Supervision encourages me find my own solutions to challenges I experience in my work</w:t>
            </w:r>
          </w:p>
        </w:tc>
      </w:tr>
      <w:tr w:rsidR="00691F8A" w:rsidRPr="004D44CD" w14:paraId="37838676" w14:textId="77777777" w:rsidTr="003725AC">
        <w:trPr>
          <w:trHeight w:val="683"/>
        </w:trPr>
        <w:tc>
          <w:tcPr>
            <w:tcW w:w="1806" w:type="dxa"/>
            <w:tcBorders>
              <w:top w:val="single" w:sz="4" w:space="0" w:color="auto"/>
              <w:left w:val="single" w:sz="4" w:space="0" w:color="auto"/>
              <w:bottom w:val="nil"/>
              <w:right w:val="nil"/>
            </w:tcBorders>
            <w:hideMark/>
          </w:tcPr>
          <w:p w14:paraId="2A256AD3"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Strongly Agree</w:t>
            </w:r>
          </w:p>
          <w:p w14:paraId="787FEA74"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243920253"/>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5E52611F"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Agree</w:t>
            </w:r>
          </w:p>
          <w:p w14:paraId="1964BB34"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392705685"/>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486E84AB"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Neutral</w:t>
            </w:r>
          </w:p>
          <w:p w14:paraId="52E47899"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524473494"/>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21F375AD"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Disagree</w:t>
            </w:r>
          </w:p>
          <w:p w14:paraId="13F63D80"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769726557"/>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68A20E32" w14:textId="77777777" w:rsidR="00691F8A" w:rsidRPr="004D44CD" w:rsidRDefault="00691F8A" w:rsidP="00691F8A">
            <w:pPr>
              <w:spacing w:before="120" w:after="120" w:line="240" w:lineRule="auto"/>
              <w:jc w:val="center"/>
              <w:rPr>
                <w:rFonts w:cstheme="minorHAnsi"/>
                <w:szCs w:val="22"/>
              </w:rPr>
            </w:pPr>
            <w:r w:rsidRPr="004D44CD">
              <w:rPr>
                <w:rFonts w:cstheme="minorHAnsi"/>
                <w:szCs w:val="22"/>
              </w:rPr>
              <w:t>Strongly Disagree</w:t>
            </w:r>
          </w:p>
          <w:p w14:paraId="2C0784EF" w14:textId="77777777" w:rsidR="00691F8A" w:rsidRPr="004D44CD" w:rsidRDefault="00000000" w:rsidP="00691F8A">
            <w:pPr>
              <w:spacing w:before="120" w:after="120" w:line="240" w:lineRule="auto"/>
              <w:jc w:val="center"/>
              <w:rPr>
                <w:rFonts w:cstheme="minorHAnsi"/>
                <w:szCs w:val="22"/>
              </w:rPr>
            </w:pPr>
            <w:sdt>
              <w:sdtPr>
                <w:rPr>
                  <w:rFonts w:ascii="Calibri" w:hAnsi="Calibri" w:cs="Calibri"/>
                  <w:szCs w:val="22"/>
                </w:rPr>
                <w:id w:val="1864546792"/>
                <w14:checkbox>
                  <w14:checked w14:val="0"/>
                  <w14:checkedState w14:val="2612" w14:font="MS Gothic"/>
                  <w14:uncheckedState w14:val="2610" w14:font="MS Gothic"/>
                </w14:checkbox>
              </w:sdtPr>
              <w:sdtContent>
                <w:r w:rsidR="00691F8A">
                  <w:rPr>
                    <w:rFonts w:ascii="MS Gothic" w:eastAsia="MS Gothic" w:hAnsi="MS Gothic" w:cs="Calibri" w:hint="eastAsia"/>
                    <w:szCs w:val="22"/>
                  </w:rPr>
                  <w:t>☐</w:t>
                </w:r>
              </w:sdtContent>
            </w:sdt>
          </w:p>
        </w:tc>
      </w:tr>
      <w:tr w:rsidR="00201BCE" w:rsidRPr="004D44CD" w14:paraId="266F6760" w14:textId="77777777" w:rsidTr="003725AC">
        <w:tc>
          <w:tcPr>
            <w:tcW w:w="9016" w:type="dxa"/>
            <w:gridSpan w:val="5"/>
            <w:tcBorders>
              <w:top w:val="nil"/>
              <w:left w:val="single" w:sz="4" w:space="0" w:color="auto"/>
              <w:bottom w:val="single" w:sz="4" w:space="0" w:color="auto"/>
              <w:right w:val="single" w:sz="4" w:space="0" w:color="auto"/>
            </w:tcBorders>
          </w:tcPr>
          <w:p w14:paraId="0491699E"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598D8D37" w14:textId="77777777" w:rsidR="00201BCE" w:rsidRPr="004D44CD" w:rsidRDefault="00201BCE" w:rsidP="00201BCE">
            <w:pPr>
              <w:spacing w:after="120" w:line="200" w:lineRule="atLeast"/>
              <w:rPr>
                <w:rFonts w:cstheme="minorHAnsi"/>
                <w:b/>
                <w:szCs w:val="22"/>
              </w:rPr>
            </w:pPr>
          </w:p>
        </w:tc>
      </w:tr>
      <w:tr w:rsidR="00201BCE" w:rsidRPr="004D44CD" w14:paraId="415E8CD9"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1ADD9309"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lastRenderedPageBreak/>
              <w:t>Supervision supports me to develop the knowledge and skills identified in my Self-Assessment.</w:t>
            </w:r>
          </w:p>
        </w:tc>
      </w:tr>
      <w:tr w:rsidR="00545980" w:rsidRPr="004D44CD" w14:paraId="4E18164E" w14:textId="77777777" w:rsidTr="003725AC">
        <w:trPr>
          <w:trHeight w:val="683"/>
        </w:trPr>
        <w:tc>
          <w:tcPr>
            <w:tcW w:w="1806" w:type="dxa"/>
            <w:tcBorders>
              <w:top w:val="single" w:sz="4" w:space="0" w:color="auto"/>
              <w:left w:val="single" w:sz="4" w:space="0" w:color="auto"/>
              <w:bottom w:val="nil"/>
              <w:right w:val="nil"/>
            </w:tcBorders>
            <w:hideMark/>
          </w:tcPr>
          <w:p w14:paraId="390957D1"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Agree</w:t>
            </w:r>
          </w:p>
          <w:p w14:paraId="367AB5D5"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572351483"/>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1C9E7C1B"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Agree</w:t>
            </w:r>
          </w:p>
          <w:p w14:paraId="070BD57A"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863402599"/>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6C096F9A"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Neutral</w:t>
            </w:r>
          </w:p>
          <w:p w14:paraId="410B4F52"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882900711"/>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69EED7AD"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Disagree</w:t>
            </w:r>
          </w:p>
          <w:p w14:paraId="0AD4EE5A"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231234828"/>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25C8B8C1"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Disagree</w:t>
            </w:r>
          </w:p>
          <w:p w14:paraId="20649796"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2110767079"/>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r>
      <w:tr w:rsidR="00201BCE" w:rsidRPr="004D44CD" w14:paraId="0DEC1B30" w14:textId="77777777" w:rsidTr="003725AC">
        <w:tc>
          <w:tcPr>
            <w:tcW w:w="9016" w:type="dxa"/>
            <w:gridSpan w:val="5"/>
            <w:tcBorders>
              <w:top w:val="nil"/>
              <w:left w:val="single" w:sz="4" w:space="0" w:color="auto"/>
              <w:bottom w:val="single" w:sz="4" w:space="0" w:color="auto"/>
              <w:right w:val="single" w:sz="4" w:space="0" w:color="auto"/>
            </w:tcBorders>
          </w:tcPr>
          <w:p w14:paraId="1A2D5D3A"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595E338A" w14:textId="77777777" w:rsidR="00201BCE" w:rsidRPr="004D44CD" w:rsidRDefault="00201BCE" w:rsidP="00201BCE">
            <w:pPr>
              <w:spacing w:after="120" w:line="200" w:lineRule="atLeast"/>
              <w:rPr>
                <w:rFonts w:cstheme="minorHAnsi"/>
                <w:b/>
                <w:szCs w:val="22"/>
              </w:rPr>
            </w:pPr>
          </w:p>
        </w:tc>
      </w:tr>
      <w:tr w:rsidR="00201BCE" w:rsidRPr="004D44CD" w14:paraId="4AD68F8E"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35DBC30D"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I receive positive reinforcement when I acquire new skills and knowledge</w:t>
            </w:r>
          </w:p>
        </w:tc>
      </w:tr>
      <w:tr w:rsidR="00545980" w:rsidRPr="004D44CD" w14:paraId="3DF272D0" w14:textId="77777777" w:rsidTr="003725AC">
        <w:trPr>
          <w:trHeight w:val="683"/>
        </w:trPr>
        <w:tc>
          <w:tcPr>
            <w:tcW w:w="1806" w:type="dxa"/>
            <w:tcBorders>
              <w:top w:val="single" w:sz="4" w:space="0" w:color="auto"/>
              <w:left w:val="single" w:sz="4" w:space="0" w:color="auto"/>
              <w:bottom w:val="nil"/>
              <w:right w:val="nil"/>
            </w:tcBorders>
            <w:hideMark/>
          </w:tcPr>
          <w:p w14:paraId="766ACB84"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Agree</w:t>
            </w:r>
          </w:p>
          <w:p w14:paraId="7A0E7B50"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967660404"/>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189DAFB7"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Agree</w:t>
            </w:r>
          </w:p>
          <w:p w14:paraId="746AB87F"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2130967820"/>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3D34E91B"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Neutral</w:t>
            </w:r>
          </w:p>
          <w:p w14:paraId="31DF8C26"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871733295"/>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68105163"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Disagree</w:t>
            </w:r>
          </w:p>
          <w:p w14:paraId="550F3D06"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549834211"/>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44A4E4E6"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Disagree</w:t>
            </w:r>
          </w:p>
          <w:p w14:paraId="04EE1D9B"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2125809380"/>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r>
      <w:tr w:rsidR="00201BCE" w:rsidRPr="004D44CD" w14:paraId="1B636AF4" w14:textId="77777777" w:rsidTr="003725AC">
        <w:tc>
          <w:tcPr>
            <w:tcW w:w="9016" w:type="dxa"/>
            <w:gridSpan w:val="5"/>
            <w:tcBorders>
              <w:top w:val="nil"/>
              <w:left w:val="single" w:sz="4" w:space="0" w:color="auto"/>
              <w:bottom w:val="single" w:sz="4" w:space="0" w:color="auto"/>
              <w:right w:val="single" w:sz="4" w:space="0" w:color="auto"/>
            </w:tcBorders>
          </w:tcPr>
          <w:p w14:paraId="79F600C3"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6D882795" w14:textId="77777777" w:rsidR="00201BCE" w:rsidRPr="004D44CD" w:rsidRDefault="00201BCE" w:rsidP="00201BCE">
            <w:pPr>
              <w:spacing w:after="120" w:line="200" w:lineRule="atLeast"/>
              <w:rPr>
                <w:rFonts w:cstheme="minorHAnsi"/>
                <w:b/>
                <w:szCs w:val="22"/>
              </w:rPr>
            </w:pPr>
          </w:p>
        </w:tc>
      </w:tr>
      <w:tr w:rsidR="00201BCE" w:rsidRPr="004D44CD" w14:paraId="4A92A539"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500AD4CD"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My supervisor and I are both meeting the expectations we set out in the supervision agreement</w:t>
            </w:r>
          </w:p>
        </w:tc>
      </w:tr>
      <w:tr w:rsidR="00545980" w:rsidRPr="004D44CD" w14:paraId="438A6F9D" w14:textId="77777777" w:rsidTr="003725AC">
        <w:trPr>
          <w:trHeight w:val="683"/>
        </w:trPr>
        <w:tc>
          <w:tcPr>
            <w:tcW w:w="1806" w:type="dxa"/>
            <w:tcBorders>
              <w:top w:val="single" w:sz="4" w:space="0" w:color="auto"/>
              <w:left w:val="single" w:sz="4" w:space="0" w:color="auto"/>
              <w:bottom w:val="nil"/>
              <w:right w:val="nil"/>
            </w:tcBorders>
            <w:hideMark/>
          </w:tcPr>
          <w:p w14:paraId="29AC1C7D"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Agree</w:t>
            </w:r>
          </w:p>
          <w:p w14:paraId="4ACDACDE"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419214719"/>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4F6DA919"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Agree</w:t>
            </w:r>
          </w:p>
          <w:p w14:paraId="3CFD05DD"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2023508521"/>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51D6CAB2"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Neutral</w:t>
            </w:r>
          </w:p>
          <w:p w14:paraId="382AFF95"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739977900"/>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649BC6B3"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Disagree</w:t>
            </w:r>
          </w:p>
          <w:p w14:paraId="4722BD7C"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885409649"/>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1ACC0C93"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Disagree</w:t>
            </w:r>
          </w:p>
          <w:p w14:paraId="210B24AB"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452017078"/>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r>
      <w:tr w:rsidR="00201BCE" w:rsidRPr="004D44CD" w14:paraId="1472C48A" w14:textId="77777777" w:rsidTr="003725AC">
        <w:tc>
          <w:tcPr>
            <w:tcW w:w="9016" w:type="dxa"/>
            <w:gridSpan w:val="5"/>
            <w:tcBorders>
              <w:top w:val="nil"/>
              <w:left w:val="single" w:sz="4" w:space="0" w:color="auto"/>
              <w:bottom w:val="single" w:sz="4" w:space="0" w:color="auto"/>
              <w:right w:val="single" w:sz="4" w:space="0" w:color="auto"/>
            </w:tcBorders>
          </w:tcPr>
          <w:p w14:paraId="26CF9ECE"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060BF997" w14:textId="77777777" w:rsidR="00201BCE" w:rsidRPr="004D44CD" w:rsidRDefault="00201BCE" w:rsidP="00201BCE">
            <w:pPr>
              <w:spacing w:after="120" w:line="200" w:lineRule="atLeast"/>
              <w:rPr>
                <w:rFonts w:cstheme="minorHAnsi"/>
                <w:b/>
                <w:szCs w:val="22"/>
              </w:rPr>
            </w:pPr>
          </w:p>
        </w:tc>
      </w:tr>
      <w:tr w:rsidR="00201BCE" w:rsidRPr="004D44CD" w14:paraId="7068E89B" w14:textId="77777777" w:rsidTr="003725AC">
        <w:tc>
          <w:tcPr>
            <w:tcW w:w="9016" w:type="dxa"/>
            <w:gridSpan w:val="5"/>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11EA9BD5" w14:textId="77777777" w:rsidR="00201BCE" w:rsidRPr="004D44CD" w:rsidRDefault="00201BCE" w:rsidP="00545980">
            <w:pPr>
              <w:pStyle w:val="ListParagraph"/>
              <w:numPr>
                <w:ilvl w:val="0"/>
                <w:numId w:val="43"/>
              </w:numPr>
              <w:suppressAutoHyphens w:val="0"/>
              <w:spacing w:before="120" w:after="120" w:line="200" w:lineRule="atLeast"/>
              <w:ind w:left="357" w:hanging="357"/>
              <w:contextualSpacing w:val="0"/>
              <w:rPr>
                <w:rFonts w:cstheme="minorHAnsi"/>
                <w:color w:val="auto"/>
                <w:szCs w:val="22"/>
              </w:rPr>
            </w:pPr>
            <w:r w:rsidRPr="004D44CD">
              <w:rPr>
                <w:rFonts w:cstheme="minorHAnsi"/>
                <w:color w:val="auto"/>
                <w:szCs w:val="22"/>
              </w:rPr>
              <w:t>Supervision follows a plan and each session results in an action plan</w:t>
            </w:r>
          </w:p>
        </w:tc>
      </w:tr>
      <w:tr w:rsidR="00545980" w:rsidRPr="004D44CD" w14:paraId="016B5BED" w14:textId="77777777" w:rsidTr="003725AC">
        <w:trPr>
          <w:trHeight w:val="683"/>
        </w:trPr>
        <w:tc>
          <w:tcPr>
            <w:tcW w:w="1806" w:type="dxa"/>
            <w:tcBorders>
              <w:top w:val="single" w:sz="4" w:space="0" w:color="auto"/>
              <w:left w:val="single" w:sz="4" w:space="0" w:color="auto"/>
              <w:bottom w:val="nil"/>
              <w:right w:val="nil"/>
            </w:tcBorders>
            <w:hideMark/>
          </w:tcPr>
          <w:p w14:paraId="63E3CE77"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Agree</w:t>
            </w:r>
          </w:p>
          <w:p w14:paraId="3574A058"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2003880192"/>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791" w:type="dxa"/>
            <w:tcBorders>
              <w:top w:val="single" w:sz="4" w:space="0" w:color="auto"/>
              <w:left w:val="nil"/>
              <w:bottom w:val="nil"/>
              <w:right w:val="nil"/>
            </w:tcBorders>
            <w:hideMark/>
          </w:tcPr>
          <w:p w14:paraId="56382623"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Agree</w:t>
            </w:r>
          </w:p>
          <w:p w14:paraId="431BE235"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100062144"/>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1" w:type="dxa"/>
            <w:tcBorders>
              <w:top w:val="single" w:sz="4" w:space="0" w:color="auto"/>
              <w:left w:val="nil"/>
              <w:bottom w:val="nil"/>
              <w:right w:val="nil"/>
            </w:tcBorders>
            <w:hideMark/>
          </w:tcPr>
          <w:p w14:paraId="1FC1EEC3"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Neutral</w:t>
            </w:r>
          </w:p>
          <w:p w14:paraId="6DF16AB4"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684325486"/>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nil"/>
            </w:tcBorders>
            <w:hideMark/>
          </w:tcPr>
          <w:p w14:paraId="6197809D"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Disagree</w:t>
            </w:r>
          </w:p>
          <w:p w14:paraId="0C2DDF61"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1129326131"/>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c>
          <w:tcPr>
            <w:tcW w:w="1809" w:type="dxa"/>
            <w:tcBorders>
              <w:top w:val="single" w:sz="4" w:space="0" w:color="auto"/>
              <w:left w:val="nil"/>
              <w:bottom w:val="nil"/>
              <w:right w:val="single" w:sz="4" w:space="0" w:color="auto"/>
            </w:tcBorders>
            <w:hideMark/>
          </w:tcPr>
          <w:p w14:paraId="56DF45A2" w14:textId="77777777" w:rsidR="00545980" w:rsidRPr="004D44CD" w:rsidRDefault="00545980" w:rsidP="00C52231">
            <w:pPr>
              <w:spacing w:before="120" w:after="120" w:line="240" w:lineRule="auto"/>
              <w:jc w:val="center"/>
              <w:rPr>
                <w:rFonts w:cstheme="minorHAnsi"/>
                <w:szCs w:val="22"/>
              </w:rPr>
            </w:pPr>
            <w:r w:rsidRPr="004D44CD">
              <w:rPr>
                <w:rFonts w:cstheme="minorHAnsi"/>
                <w:szCs w:val="22"/>
              </w:rPr>
              <w:t>Strongly Disagree</w:t>
            </w:r>
          </w:p>
          <w:p w14:paraId="4E7F36EF" w14:textId="77777777" w:rsidR="00545980" w:rsidRPr="004D44CD" w:rsidRDefault="00000000" w:rsidP="00C52231">
            <w:pPr>
              <w:spacing w:before="120" w:after="120" w:line="240" w:lineRule="auto"/>
              <w:jc w:val="center"/>
              <w:rPr>
                <w:rFonts w:cstheme="minorHAnsi"/>
                <w:szCs w:val="22"/>
              </w:rPr>
            </w:pPr>
            <w:sdt>
              <w:sdtPr>
                <w:rPr>
                  <w:rFonts w:ascii="Calibri" w:hAnsi="Calibri" w:cs="Calibri"/>
                  <w:szCs w:val="22"/>
                </w:rPr>
                <w:id w:val="-325912141"/>
                <w14:checkbox>
                  <w14:checked w14:val="0"/>
                  <w14:checkedState w14:val="2612" w14:font="MS Gothic"/>
                  <w14:uncheckedState w14:val="2610" w14:font="MS Gothic"/>
                </w14:checkbox>
              </w:sdtPr>
              <w:sdtContent>
                <w:r w:rsidR="00545980">
                  <w:rPr>
                    <w:rFonts w:ascii="MS Gothic" w:eastAsia="MS Gothic" w:hAnsi="MS Gothic" w:cs="Calibri" w:hint="eastAsia"/>
                    <w:szCs w:val="22"/>
                  </w:rPr>
                  <w:t>☐</w:t>
                </w:r>
              </w:sdtContent>
            </w:sdt>
          </w:p>
        </w:tc>
      </w:tr>
      <w:tr w:rsidR="00201BCE" w:rsidRPr="004D44CD" w14:paraId="4777F23C" w14:textId="77777777" w:rsidTr="003725AC">
        <w:tc>
          <w:tcPr>
            <w:tcW w:w="9016" w:type="dxa"/>
            <w:gridSpan w:val="5"/>
            <w:tcBorders>
              <w:top w:val="nil"/>
              <w:left w:val="single" w:sz="4" w:space="0" w:color="auto"/>
              <w:bottom w:val="single" w:sz="4" w:space="0" w:color="auto"/>
              <w:right w:val="single" w:sz="4" w:space="0" w:color="auto"/>
            </w:tcBorders>
          </w:tcPr>
          <w:p w14:paraId="45A01D56" w14:textId="77777777" w:rsidR="00201BCE" w:rsidRPr="004D44CD" w:rsidRDefault="00201BCE" w:rsidP="00201BCE">
            <w:pPr>
              <w:spacing w:before="0" w:line="200" w:lineRule="atLeast"/>
              <w:rPr>
                <w:rFonts w:cstheme="minorHAnsi"/>
                <w:b/>
                <w:szCs w:val="22"/>
              </w:rPr>
            </w:pPr>
            <w:r w:rsidRPr="004D44CD">
              <w:rPr>
                <w:rFonts w:cstheme="minorHAnsi"/>
                <w:b/>
                <w:szCs w:val="22"/>
              </w:rPr>
              <w:t xml:space="preserve">Comments: </w:t>
            </w:r>
          </w:p>
          <w:p w14:paraId="2A923E97" w14:textId="77777777" w:rsidR="00201BCE" w:rsidRPr="004D44CD" w:rsidRDefault="00201BCE" w:rsidP="00201BCE">
            <w:pPr>
              <w:spacing w:after="120" w:line="200" w:lineRule="atLeast"/>
              <w:rPr>
                <w:rFonts w:cstheme="minorHAnsi"/>
                <w:b/>
                <w:szCs w:val="22"/>
              </w:rPr>
            </w:pPr>
          </w:p>
        </w:tc>
      </w:tr>
      <w:tr w:rsidR="00201BCE" w:rsidRPr="004D44CD" w14:paraId="032DCBDA" w14:textId="77777777" w:rsidTr="003725AC">
        <w:tc>
          <w:tcPr>
            <w:tcW w:w="9016" w:type="dxa"/>
            <w:gridSpan w:val="5"/>
            <w:tcBorders>
              <w:top w:val="single" w:sz="4" w:space="0" w:color="auto"/>
              <w:left w:val="single" w:sz="4" w:space="0" w:color="auto"/>
              <w:bottom w:val="single" w:sz="4" w:space="0" w:color="auto"/>
              <w:right w:val="single" w:sz="4" w:space="0" w:color="auto"/>
            </w:tcBorders>
          </w:tcPr>
          <w:p w14:paraId="6748ADBB" w14:textId="77777777" w:rsidR="00201BCE" w:rsidRPr="004D44CD" w:rsidRDefault="00201BCE" w:rsidP="00545980">
            <w:pPr>
              <w:pStyle w:val="ListParagraph"/>
              <w:numPr>
                <w:ilvl w:val="0"/>
                <w:numId w:val="43"/>
              </w:numPr>
              <w:suppressAutoHyphens w:val="0"/>
              <w:spacing w:after="600" w:line="200" w:lineRule="atLeast"/>
              <w:ind w:left="357" w:hanging="357"/>
              <w:contextualSpacing w:val="0"/>
              <w:rPr>
                <w:rFonts w:cstheme="minorHAnsi"/>
                <w:color w:val="auto"/>
                <w:szCs w:val="22"/>
              </w:rPr>
            </w:pPr>
            <w:r w:rsidRPr="004D44CD">
              <w:rPr>
                <w:rFonts w:cstheme="minorHAnsi"/>
                <w:color w:val="auto"/>
              </w:rPr>
              <w:t xml:space="preserve"> Other comments regarding supervision over the past 12 months</w:t>
            </w:r>
          </w:p>
          <w:p w14:paraId="10F0DBD2" w14:textId="77777777" w:rsidR="00201BCE" w:rsidRPr="004D44CD" w:rsidRDefault="00201BCE">
            <w:pPr>
              <w:spacing w:line="200" w:lineRule="atLeast"/>
              <w:rPr>
                <w:rFonts w:cstheme="minorHAnsi"/>
                <w:szCs w:val="22"/>
              </w:rPr>
            </w:pPr>
          </w:p>
        </w:tc>
      </w:tr>
    </w:tbl>
    <w:p w14:paraId="0EF22564" w14:textId="77777777" w:rsidR="00201BCE" w:rsidRPr="004D44CD" w:rsidRDefault="00201BCE">
      <w:pPr>
        <w:suppressAutoHyphens w:val="0"/>
        <w:spacing w:before="120" w:after="120" w:line="240" w:lineRule="auto"/>
      </w:pPr>
    </w:p>
    <w:p w14:paraId="7A9133D6" w14:textId="77777777" w:rsidR="00201BCE" w:rsidRPr="004D44CD" w:rsidRDefault="00201BCE">
      <w:pPr>
        <w:suppressAutoHyphens w:val="0"/>
        <w:spacing w:before="120" w:after="120" w:line="240" w:lineRule="auto"/>
      </w:pPr>
      <w:r w:rsidRPr="004D44CD">
        <w:rPr>
          <w:i/>
          <w:color w:val="000000"/>
        </w:rPr>
        <w:t>Reproduced with permission from the Centre for Disability Studies (2019)</w:t>
      </w:r>
      <w:r w:rsidRPr="004D44CD">
        <w:br w:type="page"/>
      </w:r>
    </w:p>
    <w:p w14:paraId="2F7E86AA" w14:textId="77777777" w:rsidR="00190350" w:rsidRPr="004D44CD" w:rsidRDefault="000431AE" w:rsidP="00506424">
      <w:pPr>
        <w:pStyle w:val="Heading3"/>
        <w:numPr>
          <w:ilvl w:val="1"/>
          <w:numId w:val="21"/>
        </w:numPr>
        <w:spacing w:before="200"/>
        <w:ind w:left="360" w:hanging="567"/>
      </w:pPr>
      <w:bookmarkStart w:id="33" w:name="_Toc72917742"/>
      <w:r w:rsidRPr="004D44CD">
        <w:lastRenderedPageBreak/>
        <w:t xml:space="preserve">Reflective Practice </w:t>
      </w:r>
      <w:r w:rsidR="00190350" w:rsidRPr="004D44CD">
        <w:t>Tool</w:t>
      </w:r>
      <w:bookmarkEnd w:id="33"/>
    </w:p>
    <w:tbl>
      <w:tblPr>
        <w:tblStyle w:val="TableGrid"/>
        <w:tblW w:w="0" w:type="auto"/>
        <w:tblLook w:val="04A0" w:firstRow="1" w:lastRow="0" w:firstColumn="1" w:lastColumn="0" w:noHBand="0" w:noVBand="1"/>
        <w:tblCaption w:val="Reflective practice tool"/>
        <w:tblDescription w:val="Description – What happened (be factual)&#10;Feelings – What were you thinking and feeling at the time? &#10;Evaluation – What was good and bad about what happened?  &#10;Analysis - What sense can you make out of what happened? &#10;Conclusion – What else would you have done or perhaps should have done?  &#10;Action Plan – If this happens again, what would you do differently; or is there something you need to do now to ensure if does not happen again (or to minimise the risk)? "/>
      </w:tblPr>
      <w:tblGrid>
        <w:gridCol w:w="9016"/>
      </w:tblGrid>
      <w:tr w:rsidR="002E77EA" w:rsidRPr="002E77EA" w14:paraId="4E37F49B" w14:textId="77777777" w:rsidTr="002E77EA">
        <w:trPr>
          <w:tblHeader/>
        </w:trPr>
        <w:tc>
          <w:tcPr>
            <w:tcW w:w="9016" w:type="dxa"/>
            <w:tcBorders>
              <w:top w:val="single" w:sz="4" w:space="0" w:color="auto"/>
              <w:left w:val="single" w:sz="4" w:space="0" w:color="auto"/>
              <w:bottom w:val="single" w:sz="4" w:space="0" w:color="auto"/>
              <w:right w:val="single" w:sz="4" w:space="0" w:color="auto"/>
            </w:tcBorders>
            <w:shd w:val="clear" w:color="auto" w:fill="472256" w:themeFill="text2" w:themeFillShade="BF"/>
          </w:tcPr>
          <w:p w14:paraId="7499E01F" w14:textId="2EB4846C" w:rsidR="002E77EA" w:rsidRPr="002E77EA" w:rsidRDefault="002E77EA" w:rsidP="00201BCE">
            <w:pPr>
              <w:spacing w:before="120" w:after="120"/>
              <w:rPr>
                <w:b/>
                <w:color w:val="FFFFFF" w:themeColor="background1"/>
                <w:szCs w:val="22"/>
              </w:rPr>
            </w:pPr>
            <w:r w:rsidRPr="002E77EA">
              <w:rPr>
                <w:b/>
                <w:color w:val="FFFFFF" w:themeColor="background1"/>
                <w:szCs w:val="22"/>
              </w:rPr>
              <w:t>Reflective practice tool</w:t>
            </w:r>
          </w:p>
        </w:tc>
      </w:tr>
      <w:tr w:rsidR="00201BCE" w:rsidRPr="004D44CD" w14:paraId="52993F6E" w14:textId="77777777" w:rsidTr="002E77EA">
        <w:tc>
          <w:tcPr>
            <w:tcW w:w="9016" w:type="dxa"/>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2400ED38" w14:textId="03D27AC5" w:rsidR="00201BCE" w:rsidRPr="004D44CD" w:rsidRDefault="00201BCE" w:rsidP="00201BCE">
            <w:pPr>
              <w:spacing w:before="120" w:after="120"/>
              <w:rPr>
                <w:b/>
                <w:szCs w:val="22"/>
              </w:rPr>
            </w:pPr>
            <w:r w:rsidRPr="004D44CD">
              <w:rPr>
                <w:b/>
                <w:szCs w:val="22"/>
              </w:rPr>
              <w:t xml:space="preserve">Description – </w:t>
            </w:r>
            <w:r w:rsidR="00AE4B61" w:rsidRPr="004D44CD">
              <w:rPr>
                <w:szCs w:val="22"/>
              </w:rPr>
              <w:t>W</w:t>
            </w:r>
            <w:r w:rsidRPr="004D44CD">
              <w:rPr>
                <w:szCs w:val="22"/>
              </w:rPr>
              <w:t>hat happened (be factual)</w:t>
            </w:r>
          </w:p>
        </w:tc>
      </w:tr>
      <w:tr w:rsidR="00201BCE" w:rsidRPr="004D44CD" w14:paraId="7BA9562C" w14:textId="77777777" w:rsidTr="002E77EA">
        <w:tc>
          <w:tcPr>
            <w:tcW w:w="9016" w:type="dxa"/>
            <w:tcBorders>
              <w:top w:val="single" w:sz="4" w:space="0" w:color="auto"/>
              <w:left w:val="single" w:sz="4" w:space="0" w:color="auto"/>
              <w:bottom w:val="single" w:sz="4" w:space="0" w:color="auto"/>
              <w:right w:val="single" w:sz="4" w:space="0" w:color="auto"/>
            </w:tcBorders>
          </w:tcPr>
          <w:p w14:paraId="71CDB518" w14:textId="77777777" w:rsidR="00201BCE" w:rsidRPr="004D44CD" w:rsidRDefault="00201BCE" w:rsidP="00EB03F4">
            <w:pPr>
              <w:spacing w:before="120" w:after="960"/>
              <w:rPr>
                <w:szCs w:val="22"/>
              </w:rPr>
            </w:pPr>
          </w:p>
        </w:tc>
      </w:tr>
      <w:tr w:rsidR="00201BCE" w:rsidRPr="004D44CD" w14:paraId="1E859496" w14:textId="77777777" w:rsidTr="002E77EA">
        <w:tc>
          <w:tcPr>
            <w:tcW w:w="9016" w:type="dxa"/>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2A5BCAF3" w14:textId="3CBC8E57" w:rsidR="00201BCE" w:rsidRPr="004D44CD" w:rsidRDefault="00201BCE" w:rsidP="00201BCE">
            <w:pPr>
              <w:spacing w:before="120" w:after="120"/>
              <w:rPr>
                <w:szCs w:val="22"/>
              </w:rPr>
            </w:pPr>
            <w:r w:rsidRPr="004D44CD">
              <w:rPr>
                <w:b/>
                <w:szCs w:val="22"/>
              </w:rPr>
              <w:t xml:space="preserve">Feelings – </w:t>
            </w:r>
            <w:r w:rsidR="00AE4B61" w:rsidRPr="004D44CD">
              <w:rPr>
                <w:szCs w:val="22"/>
              </w:rPr>
              <w:t>W</w:t>
            </w:r>
            <w:r w:rsidRPr="004D44CD">
              <w:rPr>
                <w:szCs w:val="22"/>
              </w:rPr>
              <w:t xml:space="preserve">hat were you thinking and feeling at the time? </w:t>
            </w:r>
          </w:p>
        </w:tc>
      </w:tr>
      <w:tr w:rsidR="00201BCE" w:rsidRPr="004D44CD" w14:paraId="1DFF9EAC" w14:textId="77777777" w:rsidTr="002E77EA">
        <w:tc>
          <w:tcPr>
            <w:tcW w:w="9016" w:type="dxa"/>
            <w:tcBorders>
              <w:top w:val="single" w:sz="4" w:space="0" w:color="auto"/>
              <w:left w:val="single" w:sz="4" w:space="0" w:color="auto"/>
              <w:bottom w:val="single" w:sz="4" w:space="0" w:color="auto"/>
              <w:right w:val="single" w:sz="4" w:space="0" w:color="auto"/>
            </w:tcBorders>
          </w:tcPr>
          <w:p w14:paraId="650222D8" w14:textId="77777777" w:rsidR="00201BCE" w:rsidRPr="004D44CD" w:rsidRDefault="00201BCE" w:rsidP="00EB03F4">
            <w:pPr>
              <w:spacing w:before="120" w:after="960"/>
              <w:rPr>
                <w:szCs w:val="22"/>
              </w:rPr>
            </w:pPr>
          </w:p>
        </w:tc>
      </w:tr>
      <w:tr w:rsidR="00201BCE" w:rsidRPr="004D44CD" w14:paraId="59D5FFDC" w14:textId="77777777" w:rsidTr="002E77EA">
        <w:tc>
          <w:tcPr>
            <w:tcW w:w="9016" w:type="dxa"/>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7276FD08" w14:textId="28AD70FB" w:rsidR="00201BCE" w:rsidRPr="004D44CD" w:rsidRDefault="00201BCE" w:rsidP="00201BCE">
            <w:pPr>
              <w:spacing w:before="120" w:after="120"/>
              <w:rPr>
                <w:szCs w:val="22"/>
              </w:rPr>
            </w:pPr>
            <w:r w:rsidRPr="004D44CD">
              <w:rPr>
                <w:b/>
                <w:szCs w:val="22"/>
              </w:rPr>
              <w:t xml:space="preserve">Evaluation – </w:t>
            </w:r>
            <w:r w:rsidR="00AE4B61" w:rsidRPr="004D44CD">
              <w:rPr>
                <w:szCs w:val="22"/>
              </w:rPr>
              <w:t>W</w:t>
            </w:r>
            <w:r w:rsidRPr="004D44CD">
              <w:rPr>
                <w:szCs w:val="22"/>
              </w:rPr>
              <w:t xml:space="preserve">hat was good and bad about what happened?  </w:t>
            </w:r>
          </w:p>
        </w:tc>
      </w:tr>
      <w:tr w:rsidR="00201BCE" w:rsidRPr="004D44CD" w14:paraId="6E5C2A3B" w14:textId="77777777" w:rsidTr="002E77EA">
        <w:tc>
          <w:tcPr>
            <w:tcW w:w="9016" w:type="dxa"/>
            <w:tcBorders>
              <w:top w:val="single" w:sz="4" w:space="0" w:color="auto"/>
              <w:left w:val="single" w:sz="4" w:space="0" w:color="auto"/>
              <w:bottom w:val="single" w:sz="4" w:space="0" w:color="auto"/>
              <w:right w:val="single" w:sz="4" w:space="0" w:color="auto"/>
            </w:tcBorders>
          </w:tcPr>
          <w:p w14:paraId="12AC12DC" w14:textId="001ACF18" w:rsidR="00201BCE" w:rsidRPr="004D44CD" w:rsidRDefault="00201BCE" w:rsidP="00EB03F4">
            <w:pPr>
              <w:spacing w:before="120" w:after="960"/>
              <w:rPr>
                <w:szCs w:val="22"/>
              </w:rPr>
            </w:pPr>
          </w:p>
        </w:tc>
      </w:tr>
      <w:tr w:rsidR="00201BCE" w:rsidRPr="004D44CD" w14:paraId="35C52654" w14:textId="77777777" w:rsidTr="002E77EA">
        <w:tc>
          <w:tcPr>
            <w:tcW w:w="9016" w:type="dxa"/>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60CD0EFF" w14:textId="77777777" w:rsidR="00201BCE" w:rsidRPr="004D44CD" w:rsidRDefault="00201BCE" w:rsidP="00201BCE">
            <w:pPr>
              <w:spacing w:before="120" w:after="120"/>
              <w:rPr>
                <w:szCs w:val="22"/>
              </w:rPr>
            </w:pPr>
            <w:r w:rsidRPr="004D44CD">
              <w:rPr>
                <w:b/>
                <w:szCs w:val="22"/>
              </w:rPr>
              <w:t xml:space="preserve">Analysis - </w:t>
            </w:r>
            <w:r w:rsidRPr="004D44CD">
              <w:rPr>
                <w:szCs w:val="22"/>
              </w:rPr>
              <w:t xml:space="preserve">What sense can you make out of what happened? </w:t>
            </w:r>
          </w:p>
        </w:tc>
      </w:tr>
      <w:tr w:rsidR="00201BCE" w:rsidRPr="004D44CD" w14:paraId="7D41A622" w14:textId="77777777" w:rsidTr="002E77EA">
        <w:tc>
          <w:tcPr>
            <w:tcW w:w="9016" w:type="dxa"/>
            <w:tcBorders>
              <w:top w:val="single" w:sz="4" w:space="0" w:color="auto"/>
              <w:left w:val="single" w:sz="4" w:space="0" w:color="auto"/>
              <w:bottom w:val="single" w:sz="4" w:space="0" w:color="auto"/>
              <w:right w:val="single" w:sz="4" w:space="0" w:color="auto"/>
            </w:tcBorders>
          </w:tcPr>
          <w:p w14:paraId="47C21F90" w14:textId="77777777" w:rsidR="00201BCE" w:rsidRPr="004D44CD" w:rsidRDefault="00201BCE" w:rsidP="00EB03F4">
            <w:pPr>
              <w:spacing w:before="120" w:after="960"/>
              <w:rPr>
                <w:szCs w:val="22"/>
              </w:rPr>
            </w:pPr>
          </w:p>
        </w:tc>
      </w:tr>
      <w:tr w:rsidR="00201BCE" w:rsidRPr="004D44CD" w14:paraId="4ADCA1A4" w14:textId="77777777" w:rsidTr="002E77EA">
        <w:tc>
          <w:tcPr>
            <w:tcW w:w="9016" w:type="dxa"/>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5A8F69D9" w14:textId="77777777" w:rsidR="00201BCE" w:rsidRPr="004D44CD" w:rsidRDefault="00201BCE" w:rsidP="00201BCE">
            <w:pPr>
              <w:spacing w:before="120" w:after="120"/>
              <w:rPr>
                <w:szCs w:val="22"/>
              </w:rPr>
            </w:pPr>
            <w:r w:rsidRPr="004D44CD">
              <w:rPr>
                <w:b/>
                <w:szCs w:val="22"/>
              </w:rPr>
              <w:t xml:space="preserve">Conclusion – </w:t>
            </w:r>
            <w:r w:rsidRPr="004D44CD">
              <w:rPr>
                <w:szCs w:val="22"/>
              </w:rPr>
              <w:t xml:space="preserve">What else would you have done or perhaps should have done?  </w:t>
            </w:r>
          </w:p>
        </w:tc>
      </w:tr>
      <w:tr w:rsidR="00EB03F4" w:rsidRPr="004D44CD" w14:paraId="783489A9" w14:textId="77777777" w:rsidTr="00C1761D">
        <w:tc>
          <w:tcPr>
            <w:tcW w:w="9016" w:type="dxa"/>
            <w:tcBorders>
              <w:top w:val="single" w:sz="4" w:space="0" w:color="auto"/>
              <w:left w:val="single" w:sz="4" w:space="0" w:color="auto"/>
              <w:bottom w:val="single" w:sz="4" w:space="0" w:color="auto"/>
              <w:right w:val="single" w:sz="4" w:space="0" w:color="auto"/>
            </w:tcBorders>
          </w:tcPr>
          <w:p w14:paraId="4B9397D4" w14:textId="77777777" w:rsidR="00EB03F4" w:rsidRPr="004D44CD" w:rsidRDefault="00EB03F4" w:rsidP="00EB03F4">
            <w:pPr>
              <w:spacing w:before="120" w:after="960"/>
              <w:rPr>
                <w:szCs w:val="22"/>
              </w:rPr>
            </w:pPr>
          </w:p>
        </w:tc>
      </w:tr>
      <w:tr w:rsidR="00201BCE" w:rsidRPr="004D44CD" w14:paraId="35273FC2" w14:textId="77777777" w:rsidTr="002E77EA">
        <w:tc>
          <w:tcPr>
            <w:tcW w:w="9016" w:type="dxa"/>
            <w:tcBorders>
              <w:top w:val="single" w:sz="4" w:space="0" w:color="auto"/>
              <w:left w:val="single" w:sz="4" w:space="0" w:color="auto"/>
              <w:bottom w:val="single" w:sz="4" w:space="0" w:color="auto"/>
              <w:right w:val="single" w:sz="4" w:space="0" w:color="auto"/>
            </w:tcBorders>
            <w:shd w:val="clear" w:color="auto" w:fill="E2CDEB" w:themeFill="accent1" w:themeFillTint="33"/>
            <w:hideMark/>
          </w:tcPr>
          <w:p w14:paraId="6F1FE1D3" w14:textId="24B843EB" w:rsidR="00201BCE" w:rsidRPr="004D44CD" w:rsidRDefault="00201BCE" w:rsidP="00AE4B61">
            <w:pPr>
              <w:spacing w:before="120" w:after="120"/>
              <w:rPr>
                <w:szCs w:val="22"/>
              </w:rPr>
            </w:pPr>
            <w:r w:rsidRPr="004D44CD">
              <w:rPr>
                <w:b/>
                <w:szCs w:val="22"/>
              </w:rPr>
              <w:t xml:space="preserve">Action Plan – </w:t>
            </w:r>
            <w:r w:rsidR="00AE4B61" w:rsidRPr="004D44CD">
              <w:rPr>
                <w:szCs w:val="22"/>
              </w:rPr>
              <w:t>I</w:t>
            </w:r>
            <w:r w:rsidRPr="004D44CD">
              <w:rPr>
                <w:szCs w:val="22"/>
              </w:rPr>
              <w:t xml:space="preserve">f this happens again, what would you do </w:t>
            </w:r>
            <w:r w:rsidR="00A04557" w:rsidRPr="004D44CD">
              <w:rPr>
                <w:szCs w:val="22"/>
              </w:rPr>
              <w:t>differently;</w:t>
            </w:r>
            <w:r w:rsidR="00AE4B61" w:rsidRPr="004D44CD">
              <w:rPr>
                <w:szCs w:val="22"/>
              </w:rPr>
              <w:t xml:space="preserve"> o</w:t>
            </w:r>
            <w:r w:rsidRPr="004D44CD">
              <w:rPr>
                <w:szCs w:val="22"/>
              </w:rPr>
              <w:t xml:space="preserve">r is there something you need to do now to ensure if does not happen again (or </w:t>
            </w:r>
            <w:r w:rsidR="00AE4B61" w:rsidRPr="004D44CD">
              <w:rPr>
                <w:szCs w:val="22"/>
              </w:rPr>
              <w:t xml:space="preserve">to </w:t>
            </w:r>
            <w:r w:rsidRPr="004D44CD">
              <w:rPr>
                <w:szCs w:val="22"/>
              </w:rPr>
              <w:t xml:space="preserve">minimise the risk)? </w:t>
            </w:r>
          </w:p>
        </w:tc>
      </w:tr>
      <w:tr w:rsidR="00EB03F4" w:rsidRPr="004D44CD" w14:paraId="36C5D343" w14:textId="77777777" w:rsidTr="00C1761D">
        <w:tc>
          <w:tcPr>
            <w:tcW w:w="9016" w:type="dxa"/>
            <w:tcBorders>
              <w:top w:val="single" w:sz="4" w:space="0" w:color="auto"/>
              <w:left w:val="single" w:sz="4" w:space="0" w:color="auto"/>
              <w:bottom w:val="single" w:sz="4" w:space="0" w:color="auto"/>
              <w:right w:val="single" w:sz="4" w:space="0" w:color="auto"/>
            </w:tcBorders>
          </w:tcPr>
          <w:p w14:paraId="5710B392" w14:textId="77777777" w:rsidR="00EB03F4" w:rsidRPr="004D44CD" w:rsidRDefault="00EB03F4" w:rsidP="00EB03F4">
            <w:pPr>
              <w:spacing w:before="120" w:after="960"/>
              <w:rPr>
                <w:szCs w:val="22"/>
              </w:rPr>
            </w:pPr>
          </w:p>
        </w:tc>
      </w:tr>
    </w:tbl>
    <w:p w14:paraId="72B8CA6F" w14:textId="77777777" w:rsidR="00EB03F4" w:rsidRDefault="00EB03F4">
      <w:pPr>
        <w:suppressAutoHyphens w:val="0"/>
        <w:spacing w:before="120" w:after="120" w:line="240" w:lineRule="auto"/>
        <w:rPr>
          <w:rFonts w:asciiTheme="majorHAnsi" w:eastAsiaTheme="majorEastAsia" w:hAnsiTheme="majorHAnsi" w:cstheme="majorBidi"/>
          <w:b/>
          <w:color w:val="612C69"/>
          <w:sz w:val="40"/>
          <w:szCs w:val="40"/>
        </w:rPr>
      </w:pPr>
      <w:bookmarkStart w:id="34" w:name="_Toc14788686"/>
      <w:r>
        <w:br w:type="page"/>
      </w:r>
    </w:p>
    <w:p w14:paraId="48AE76B6" w14:textId="246285EE" w:rsidR="00433419" w:rsidRPr="004D44CD" w:rsidRDefault="00433419" w:rsidP="00B349FB">
      <w:pPr>
        <w:pStyle w:val="Heading1"/>
      </w:pPr>
      <w:bookmarkStart w:id="35" w:name="_Toc72917743"/>
      <w:r w:rsidRPr="004D44CD">
        <w:lastRenderedPageBreak/>
        <w:t>References</w:t>
      </w:r>
      <w:bookmarkEnd w:id="34"/>
      <w:bookmarkEnd w:id="35"/>
      <w:r w:rsidRPr="004D44CD">
        <w:t xml:space="preserve"> </w:t>
      </w:r>
    </w:p>
    <w:p w14:paraId="680CFD5B" w14:textId="21DC6809" w:rsidR="00433419" w:rsidRPr="004D44CD" w:rsidRDefault="00433419" w:rsidP="00433419">
      <w:pPr>
        <w:ind w:left="720" w:hanging="720"/>
        <w:rPr>
          <w:rFonts w:cs="Arial"/>
        </w:rPr>
      </w:pPr>
      <w:r w:rsidRPr="004D44CD">
        <w:rPr>
          <w:rFonts w:cs="Arial"/>
        </w:rPr>
        <w:t xml:space="preserve">Allin, L. and Turnock, C. (2007). </w:t>
      </w:r>
      <w:r w:rsidRPr="004D44CD">
        <w:rPr>
          <w:rFonts w:cs="Arial"/>
          <w:i/>
          <w:iCs/>
        </w:rPr>
        <w:t>Assessing student performance in work-based learning: Assessment for work-based supervisors</w:t>
      </w:r>
      <w:r w:rsidRPr="004D44CD">
        <w:rPr>
          <w:rFonts w:cs="Arial"/>
        </w:rPr>
        <w:t>. Retrieved from http://www.practicebasedlearning.org/ </w:t>
      </w:r>
    </w:p>
    <w:p w14:paraId="556072B6" w14:textId="77777777" w:rsidR="00433419" w:rsidRPr="004D44CD" w:rsidRDefault="00433419" w:rsidP="00433419">
      <w:pPr>
        <w:ind w:left="720" w:hanging="720"/>
        <w:rPr>
          <w:i/>
        </w:rPr>
      </w:pPr>
      <w:r w:rsidRPr="004D44CD">
        <w:t>Centre for Disability Studies (2019).</w:t>
      </w:r>
      <w:r w:rsidRPr="004D44CD">
        <w:rPr>
          <w:i/>
        </w:rPr>
        <w:t xml:space="preserve"> Supervision, mentoring and peer support short course program. </w:t>
      </w:r>
      <w:r w:rsidRPr="004D44CD">
        <w:t>Sydney, Australia: Authors.</w:t>
      </w:r>
      <w:r w:rsidRPr="004D44CD">
        <w:rPr>
          <w:i/>
        </w:rPr>
        <w:t xml:space="preserve"> </w:t>
      </w:r>
    </w:p>
    <w:p w14:paraId="701D841C" w14:textId="77777777" w:rsidR="00433419" w:rsidRPr="004D44CD" w:rsidRDefault="00433419" w:rsidP="00433419">
      <w:pPr>
        <w:ind w:left="720" w:hanging="720"/>
        <w:rPr>
          <w:rFonts w:cs="Arial"/>
          <w:shd w:val="clear" w:color="auto" w:fill="FFFFFF"/>
        </w:rPr>
      </w:pPr>
      <w:r w:rsidRPr="004D44CD">
        <w:rPr>
          <w:rFonts w:cs="Arial"/>
          <w:shd w:val="clear" w:color="auto" w:fill="FFFFFF"/>
        </w:rPr>
        <w:t xml:space="preserve">Gibbs, G. (1988). </w:t>
      </w:r>
      <w:r w:rsidRPr="004D44CD">
        <w:rPr>
          <w:rFonts w:cs="Arial"/>
          <w:i/>
          <w:iCs/>
          <w:shd w:val="clear" w:color="auto" w:fill="FFFFFF"/>
        </w:rPr>
        <w:t>Learning by doing. A guide to teaching and learning methods</w:t>
      </w:r>
      <w:r w:rsidRPr="004D44CD">
        <w:rPr>
          <w:rFonts w:cs="Arial"/>
          <w:shd w:val="clear" w:color="auto" w:fill="FFFFFF"/>
        </w:rPr>
        <w:t>. Oxford: Oxford Brookes Further Education Unit.</w:t>
      </w:r>
    </w:p>
    <w:p w14:paraId="376217C4" w14:textId="42B8B367" w:rsidR="004F40EE" w:rsidRPr="004D44CD" w:rsidRDefault="004F40EE" w:rsidP="004F40EE">
      <w:pPr>
        <w:ind w:left="720" w:hanging="720"/>
        <w:rPr>
          <w:i/>
        </w:rPr>
      </w:pPr>
      <w:r w:rsidRPr="004D44CD">
        <w:rPr>
          <w:i/>
        </w:rPr>
        <w:t xml:space="preserve">National Disability Insurance Scheme Act 2013 </w:t>
      </w:r>
      <w:r w:rsidRPr="004D44CD">
        <w:t>(</w:t>
      </w:r>
      <w:proofErr w:type="spellStart"/>
      <w:r w:rsidRPr="004D44CD">
        <w:t>Cth</w:t>
      </w:r>
      <w:proofErr w:type="spellEnd"/>
      <w:r w:rsidRPr="004D44CD">
        <w:t>)</w:t>
      </w:r>
      <w:r w:rsidRPr="004D44CD">
        <w:rPr>
          <w:i/>
        </w:rPr>
        <w:t xml:space="preserve">. </w:t>
      </w:r>
      <w:r w:rsidRPr="004D44CD">
        <w:t xml:space="preserve">Retrieved from </w:t>
      </w:r>
      <w:r w:rsidR="00B6450D" w:rsidRPr="004D44CD">
        <w:t>https://www.legislation.gov.au/Details/C2013A00020</w:t>
      </w:r>
    </w:p>
    <w:p w14:paraId="49367BC4" w14:textId="25BF8E55" w:rsidR="004F40EE" w:rsidRPr="004D44CD" w:rsidRDefault="004F40EE" w:rsidP="004F40EE">
      <w:pPr>
        <w:ind w:left="720" w:hanging="720"/>
      </w:pPr>
      <w:r w:rsidRPr="004D44CD">
        <w:rPr>
          <w:i/>
        </w:rPr>
        <w:t>National Disability Insurance Scheme (Provider Registration and Practice Standards) Rules 2018</w:t>
      </w:r>
      <w:r w:rsidRPr="004D44CD">
        <w:t>. Retrieved from</w:t>
      </w:r>
      <w:r w:rsidRPr="004D44CD">
        <w:rPr>
          <w:i/>
        </w:rPr>
        <w:t xml:space="preserve"> </w:t>
      </w:r>
      <w:r w:rsidR="00B6450D" w:rsidRPr="004D44CD">
        <w:t>https://www.legislation.gov.au/Details/F2018L00631</w:t>
      </w:r>
      <w:r w:rsidR="00B6450D" w:rsidRPr="004D44CD">
        <w:rPr>
          <w:rStyle w:val="UnresolvedMention1"/>
        </w:rPr>
        <w:t xml:space="preserve"> </w:t>
      </w:r>
    </w:p>
    <w:p w14:paraId="4A36E592" w14:textId="72AC473A" w:rsidR="004F40EE" w:rsidRPr="004D44CD" w:rsidRDefault="004F40EE" w:rsidP="004F40EE">
      <w:pPr>
        <w:ind w:left="720" w:hanging="720"/>
      </w:pPr>
      <w:r w:rsidRPr="004D44CD">
        <w:rPr>
          <w:i/>
        </w:rPr>
        <w:t>National Disability Insurance Scheme (Quality Indicators) Guidelines 2018</w:t>
      </w:r>
      <w:r w:rsidR="00B6450D" w:rsidRPr="004D44CD">
        <w:t xml:space="preserve">. Retrieved from </w:t>
      </w:r>
      <w:r w:rsidRPr="004D44CD">
        <w:t>https://www.legisla</w:t>
      </w:r>
      <w:r w:rsidR="00B6450D" w:rsidRPr="004D44CD">
        <w:t>tion.gov.au/Details/F2018N00041</w:t>
      </w:r>
    </w:p>
    <w:p w14:paraId="3711E3F0" w14:textId="550AF7E1" w:rsidR="004F40EE" w:rsidRPr="004D44CD" w:rsidRDefault="004F40EE" w:rsidP="004F40EE">
      <w:pPr>
        <w:ind w:left="720" w:hanging="720"/>
      </w:pPr>
      <w:r w:rsidRPr="004D44CD">
        <w:rPr>
          <w:i/>
        </w:rPr>
        <w:t>National Disability Insurance Scheme (Restrictive Practices and Behaviour Support) Rules 2018</w:t>
      </w:r>
      <w:r w:rsidRPr="004D44CD">
        <w:t>. Retrieved from</w:t>
      </w:r>
      <w:r w:rsidRPr="004D44CD">
        <w:rPr>
          <w:i/>
        </w:rPr>
        <w:t xml:space="preserve"> </w:t>
      </w:r>
      <w:r w:rsidR="00B6450D" w:rsidRPr="004D44CD">
        <w:t>https://www.legislation.gov.au/Details/F2018L00632</w:t>
      </w:r>
    </w:p>
    <w:p w14:paraId="4462361E" w14:textId="0D0E0B98" w:rsidR="00433419" w:rsidRPr="004D44CD" w:rsidRDefault="00433419" w:rsidP="00433419">
      <w:pPr>
        <w:suppressAutoHyphens w:val="0"/>
        <w:ind w:left="720" w:hanging="720"/>
      </w:pPr>
      <w:r w:rsidRPr="004D44CD">
        <w:t xml:space="preserve">NDIS Quality and Safeguards Commission (2019). </w:t>
      </w:r>
      <w:r w:rsidRPr="004D44CD">
        <w:rPr>
          <w:rFonts w:cstheme="minorHAnsi"/>
          <w:i/>
          <w:szCs w:val="22"/>
        </w:rPr>
        <w:t>Positive behaviour support capability framework: For NDIS providers and behaviour support practitioners</w:t>
      </w:r>
      <w:r w:rsidRPr="004D44CD">
        <w:t>. Penrith, Australia: NDIS Quality and Safeguards Commission</w:t>
      </w:r>
    </w:p>
    <w:p w14:paraId="06C30521" w14:textId="1DF812DE" w:rsidR="00433419" w:rsidRPr="004D44CD" w:rsidRDefault="00433419" w:rsidP="00433419">
      <w:pPr>
        <w:ind w:left="720" w:hanging="720"/>
        <w:rPr>
          <w:rStyle w:val="selectable"/>
          <w:rFonts w:cs="Arial"/>
          <w:shd w:val="clear" w:color="auto" w:fill="FFFFFF"/>
        </w:rPr>
      </w:pPr>
      <w:r w:rsidRPr="004D44CD">
        <w:rPr>
          <w:rStyle w:val="selectable"/>
          <w:rFonts w:cs="Arial"/>
          <w:shd w:val="clear" w:color="auto" w:fill="FFFFFF"/>
        </w:rPr>
        <w:t xml:space="preserve">Sanderson, H. and Lewis, J. (2012). </w:t>
      </w:r>
      <w:r w:rsidRPr="004D44CD">
        <w:rPr>
          <w:rStyle w:val="selectable"/>
          <w:rFonts w:cs="Arial"/>
          <w:i/>
          <w:iCs/>
          <w:shd w:val="clear" w:color="auto" w:fill="FFFFFF"/>
        </w:rPr>
        <w:t>A practical guide to delivering personalisation: Person-centred practice in health and social care</w:t>
      </w:r>
      <w:r w:rsidRPr="004D44CD">
        <w:rPr>
          <w:rStyle w:val="selectable"/>
          <w:rFonts w:cs="Arial"/>
          <w:shd w:val="clear" w:color="auto" w:fill="FFFFFF"/>
        </w:rPr>
        <w:t>. London: Jessica Kingsley Publishers</w:t>
      </w:r>
    </w:p>
    <w:p w14:paraId="02A86981" w14:textId="53B6CB03" w:rsidR="00B40F6C" w:rsidRPr="004D44CD" w:rsidRDefault="00B40F6C">
      <w:pPr>
        <w:suppressAutoHyphens w:val="0"/>
        <w:spacing w:before="120" w:after="120" w:line="240" w:lineRule="auto"/>
      </w:pPr>
      <w:r w:rsidRPr="004D44CD">
        <w:br w:type="page"/>
      </w:r>
    </w:p>
    <w:p w14:paraId="0FD7B012" w14:textId="07645DEF" w:rsidR="00B40F6C" w:rsidRPr="004D44CD" w:rsidRDefault="00B40F6C" w:rsidP="00B40F6C">
      <w:pPr>
        <w:pStyle w:val="Heading1"/>
      </w:pPr>
      <w:bookmarkStart w:id="36" w:name="_Toc72917744"/>
      <w:r w:rsidRPr="004D44CD">
        <w:lastRenderedPageBreak/>
        <w:t>Appendix: Legislative and related references for the PBS Capability Framework Self-Assessment Tool</w:t>
      </w:r>
      <w:bookmarkEnd w:id="36"/>
    </w:p>
    <w:p w14:paraId="38FB27A1" w14:textId="77777777" w:rsidR="00B40F6C" w:rsidRPr="004D44CD" w:rsidRDefault="00B40F6C" w:rsidP="00EB03F4">
      <w:pPr>
        <w:suppressAutoHyphens w:val="0"/>
        <w:spacing w:before="360" w:after="120" w:line="240" w:lineRule="auto"/>
      </w:pPr>
      <w:r w:rsidRPr="004D44CD">
        <w:rPr>
          <w:b/>
        </w:rPr>
        <w:t>1. Interim Response Capability</w:t>
      </w:r>
    </w:p>
    <w:p w14:paraId="162C2BB3" w14:textId="77777777" w:rsidR="00B40F6C" w:rsidRPr="004D44CD" w:rsidRDefault="00B40F6C" w:rsidP="00545980">
      <w:pPr>
        <w:pStyle w:val="ListParagraph"/>
        <w:numPr>
          <w:ilvl w:val="0"/>
          <w:numId w:val="44"/>
        </w:numPr>
        <w:suppressAutoHyphens w:val="0"/>
        <w:ind w:left="714" w:hanging="357"/>
        <w:contextualSpacing w:val="0"/>
        <w:rPr>
          <w:color w:val="3A3C47"/>
        </w:rPr>
      </w:pPr>
      <w:r w:rsidRPr="004D44CD">
        <w:rPr>
          <w:i/>
        </w:rPr>
        <w:t>NDIS (Restrictive Practices and Behaviour Support) Rules 2018</w:t>
      </w:r>
      <w:r w:rsidRPr="004D44CD">
        <w:t>: sections 11 (2)(a), 12 (2)(c), 13 (2)(a) and 19 (2)(a)</w:t>
      </w:r>
    </w:p>
    <w:p w14:paraId="37952E32" w14:textId="77777777" w:rsidR="00B40F6C" w:rsidRPr="004D44CD" w:rsidRDefault="00B40F6C" w:rsidP="00545980">
      <w:pPr>
        <w:pStyle w:val="ListParagraph"/>
        <w:numPr>
          <w:ilvl w:val="0"/>
          <w:numId w:val="44"/>
        </w:numPr>
        <w:suppressAutoHyphens w:val="0"/>
        <w:ind w:left="714" w:hanging="357"/>
        <w:contextualSpacing w:val="0"/>
      </w:pPr>
      <w:r w:rsidRPr="004D44CD">
        <w:rPr>
          <w:i/>
        </w:rPr>
        <w:t>NDIS (Provider Registration and Practice Standards) Rules 2018</w:t>
      </w:r>
      <w:r w:rsidRPr="004D44CD">
        <w:t>: Schedule 3, clause 9; and Schedule 4, clause 10</w:t>
      </w:r>
    </w:p>
    <w:p w14:paraId="0EC6377B" w14:textId="51B6178C" w:rsidR="00B40F6C" w:rsidRPr="00EB03F4" w:rsidRDefault="00B40F6C" w:rsidP="00545980">
      <w:pPr>
        <w:pStyle w:val="ListParagraph"/>
        <w:numPr>
          <w:ilvl w:val="0"/>
          <w:numId w:val="44"/>
        </w:numPr>
        <w:suppressAutoHyphens w:val="0"/>
        <w:ind w:left="714" w:hanging="357"/>
        <w:contextualSpacing w:val="0"/>
      </w:pPr>
      <w:r w:rsidRPr="004D44CD">
        <w:rPr>
          <w:i/>
        </w:rPr>
        <w:t>NDIS (Quality Indicators) Guidelines 2018</w:t>
      </w:r>
      <w:r w:rsidRPr="004D44CD">
        <w:t>: sections 39 (7), 44 (1) and (2), 53 (5) and 54 (1), (2) and (3)</w:t>
      </w:r>
    </w:p>
    <w:p w14:paraId="654B16B7" w14:textId="77777777" w:rsidR="00B40F6C" w:rsidRPr="004D44CD" w:rsidRDefault="00B40F6C" w:rsidP="00EB03F4">
      <w:pPr>
        <w:suppressAutoHyphens w:val="0"/>
        <w:spacing w:before="360" w:after="120" w:line="240" w:lineRule="auto"/>
        <w:rPr>
          <w:b/>
        </w:rPr>
      </w:pPr>
      <w:r w:rsidRPr="004D44CD">
        <w:rPr>
          <w:b/>
        </w:rPr>
        <w:t xml:space="preserve">2. Functional Assessment Capability </w:t>
      </w:r>
    </w:p>
    <w:p w14:paraId="0CB34AB1" w14:textId="77777777" w:rsidR="00B40F6C" w:rsidRPr="004D44CD" w:rsidRDefault="00B40F6C" w:rsidP="00545980">
      <w:pPr>
        <w:pStyle w:val="ListParagraph"/>
        <w:numPr>
          <w:ilvl w:val="0"/>
          <w:numId w:val="45"/>
        </w:numPr>
        <w:suppressAutoHyphens w:val="0"/>
        <w:contextualSpacing w:val="0"/>
        <w:rPr>
          <w:color w:val="3A3C47"/>
        </w:rPr>
      </w:pPr>
      <w:r w:rsidRPr="004D44CD">
        <w:rPr>
          <w:i/>
        </w:rPr>
        <w:t>NDIS (Restrictive Practices and Behaviour Support) Rules 2018</w:t>
      </w:r>
      <w:r w:rsidRPr="004D44CD">
        <w:t>: sections 20 (3)(b) and (5) and 29(2)</w:t>
      </w:r>
    </w:p>
    <w:p w14:paraId="55452478" w14:textId="77777777" w:rsidR="00B40F6C" w:rsidRPr="004D44CD" w:rsidRDefault="00B40F6C" w:rsidP="00545980">
      <w:pPr>
        <w:pStyle w:val="ListParagraph"/>
        <w:numPr>
          <w:ilvl w:val="0"/>
          <w:numId w:val="45"/>
        </w:numPr>
        <w:suppressAutoHyphens w:val="0"/>
        <w:contextualSpacing w:val="0"/>
      </w:pPr>
      <w:r w:rsidRPr="004D44CD">
        <w:rPr>
          <w:i/>
        </w:rPr>
        <w:t>NDIS (Provider Registration and Practice Standards) Rules 2018</w:t>
      </w:r>
      <w:r w:rsidRPr="004D44CD">
        <w:t>: Schedule 1; and Schedule 3, clause 3</w:t>
      </w:r>
    </w:p>
    <w:p w14:paraId="62FA426F" w14:textId="47FC13CD" w:rsidR="00B40F6C" w:rsidRPr="00EB03F4" w:rsidRDefault="00B40F6C" w:rsidP="00545980">
      <w:pPr>
        <w:pStyle w:val="ListParagraph"/>
        <w:numPr>
          <w:ilvl w:val="0"/>
          <w:numId w:val="45"/>
        </w:numPr>
        <w:suppressAutoHyphens w:val="0"/>
        <w:contextualSpacing w:val="0"/>
      </w:pPr>
      <w:r w:rsidRPr="004D44CD">
        <w:rPr>
          <w:i/>
        </w:rPr>
        <w:t>NDIS (Quality Indicators) Guidelines 2018</w:t>
      </w:r>
      <w:r w:rsidRPr="004D44CD">
        <w:t>: sections 9(4), 14(1), 20(1), 40 (1) and (2) and 49(1)</w:t>
      </w:r>
    </w:p>
    <w:p w14:paraId="35D39602" w14:textId="77777777" w:rsidR="00B40F6C" w:rsidRPr="004D44CD" w:rsidRDefault="00B40F6C" w:rsidP="00EB03F4">
      <w:pPr>
        <w:suppressAutoHyphens w:val="0"/>
        <w:spacing w:before="360" w:after="120" w:line="240" w:lineRule="auto"/>
        <w:rPr>
          <w:b/>
        </w:rPr>
      </w:pPr>
      <w:r w:rsidRPr="004D44CD">
        <w:rPr>
          <w:b/>
        </w:rPr>
        <w:t>3. Planning Capability</w:t>
      </w:r>
    </w:p>
    <w:p w14:paraId="112EA3F8" w14:textId="77777777" w:rsidR="00B40F6C" w:rsidRPr="004D44CD" w:rsidRDefault="00B40F6C" w:rsidP="00545980">
      <w:pPr>
        <w:pStyle w:val="ListParagraph"/>
        <w:numPr>
          <w:ilvl w:val="0"/>
          <w:numId w:val="46"/>
        </w:numPr>
        <w:suppressAutoHyphens w:val="0"/>
        <w:ind w:left="714" w:hanging="357"/>
        <w:contextualSpacing w:val="0"/>
      </w:pPr>
      <w:r w:rsidRPr="004D44CD">
        <w:rPr>
          <w:i/>
        </w:rPr>
        <w:t>NDIS (Restrictive Practices and Behaviour Support) Rules 2018</w:t>
      </w:r>
      <w:r w:rsidRPr="004D44CD">
        <w:t>: sections 18 to 21, 23 and 24</w:t>
      </w:r>
    </w:p>
    <w:p w14:paraId="45552162" w14:textId="77777777" w:rsidR="00B40F6C" w:rsidRPr="004D44CD" w:rsidRDefault="00B40F6C" w:rsidP="00545980">
      <w:pPr>
        <w:pStyle w:val="ListParagraph"/>
        <w:numPr>
          <w:ilvl w:val="0"/>
          <w:numId w:val="46"/>
        </w:numPr>
        <w:suppressAutoHyphens w:val="0"/>
        <w:ind w:left="714" w:hanging="357"/>
        <w:contextualSpacing w:val="0"/>
        <w:rPr>
          <w:color w:val="3A3C47"/>
        </w:rPr>
      </w:pPr>
      <w:r w:rsidRPr="004D44CD">
        <w:rPr>
          <w:i/>
        </w:rPr>
        <w:t>NDIS (Provider Registration and Practice Standards) Rules 2018</w:t>
      </w:r>
      <w:r w:rsidRPr="004D44CD">
        <w:t>: Schedule 1, clause 19; and Schedule 3, clause 5</w:t>
      </w:r>
    </w:p>
    <w:p w14:paraId="71C838CF" w14:textId="63BE203A" w:rsidR="00B40F6C" w:rsidRPr="00EB03F4" w:rsidRDefault="00B40F6C" w:rsidP="00545980">
      <w:pPr>
        <w:pStyle w:val="ListParagraph"/>
        <w:numPr>
          <w:ilvl w:val="0"/>
          <w:numId w:val="46"/>
        </w:numPr>
        <w:suppressAutoHyphens w:val="0"/>
        <w:ind w:left="714" w:hanging="357"/>
        <w:contextualSpacing w:val="0"/>
      </w:pPr>
      <w:r w:rsidRPr="004D44CD">
        <w:rPr>
          <w:i/>
        </w:rPr>
        <w:t>NDIS (Quality Indicators) Guidelines 2018</w:t>
      </w:r>
      <w:r w:rsidRPr="004D44CD">
        <w:t>: sections 19, 40 and 49</w:t>
      </w:r>
    </w:p>
    <w:p w14:paraId="29384520" w14:textId="77777777" w:rsidR="00B40F6C" w:rsidRPr="004D44CD" w:rsidRDefault="00B40F6C" w:rsidP="00EB03F4">
      <w:pPr>
        <w:suppressAutoHyphens w:val="0"/>
        <w:spacing w:before="360" w:after="120" w:line="240" w:lineRule="auto"/>
        <w:rPr>
          <w:b/>
        </w:rPr>
      </w:pPr>
      <w:r w:rsidRPr="004D44CD">
        <w:rPr>
          <w:b/>
        </w:rPr>
        <w:t>4. Implementation Capability</w:t>
      </w:r>
    </w:p>
    <w:p w14:paraId="6EC0B410" w14:textId="77777777" w:rsidR="00B40F6C" w:rsidRPr="004D44CD" w:rsidRDefault="00B40F6C" w:rsidP="00545980">
      <w:pPr>
        <w:pStyle w:val="ListParagraph"/>
        <w:numPr>
          <w:ilvl w:val="0"/>
          <w:numId w:val="47"/>
        </w:numPr>
        <w:suppressAutoHyphens w:val="0"/>
        <w:ind w:left="714" w:hanging="357"/>
        <w:contextualSpacing w:val="0"/>
      </w:pPr>
      <w:r w:rsidRPr="004D44CD">
        <w:rPr>
          <w:i/>
        </w:rPr>
        <w:t>NDIS (Restrictive Practices and Behaviour Support) Rules 2018</w:t>
      </w:r>
      <w:r w:rsidRPr="004D44CD">
        <w:t>: section 21(1)</w:t>
      </w:r>
    </w:p>
    <w:p w14:paraId="71C8C90A" w14:textId="77777777" w:rsidR="00B40F6C" w:rsidRPr="004D44CD" w:rsidRDefault="00B40F6C" w:rsidP="00545980">
      <w:pPr>
        <w:pStyle w:val="ListParagraph"/>
        <w:numPr>
          <w:ilvl w:val="0"/>
          <w:numId w:val="47"/>
        </w:numPr>
        <w:suppressAutoHyphens w:val="0"/>
        <w:ind w:left="714" w:hanging="357"/>
        <w:contextualSpacing w:val="0"/>
        <w:rPr>
          <w:color w:val="3A3C47"/>
        </w:rPr>
      </w:pPr>
      <w:r w:rsidRPr="004D44CD">
        <w:rPr>
          <w:i/>
        </w:rPr>
        <w:t>NDIS (Provider Registration and Practice Standards) Rules 2018</w:t>
      </w:r>
      <w:r w:rsidRPr="004D44CD">
        <w:t>: Schedule 3, clause 6; and Schedule 4, clause 6</w:t>
      </w:r>
    </w:p>
    <w:p w14:paraId="1D0E7D41" w14:textId="367AB64F" w:rsidR="00B40F6C" w:rsidRPr="00EB03F4" w:rsidRDefault="00B40F6C" w:rsidP="00545980">
      <w:pPr>
        <w:pStyle w:val="ListParagraph"/>
        <w:numPr>
          <w:ilvl w:val="0"/>
          <w:numId w:val="47"/>
        </w:numPr>
        <w:suppressAutoHyphens w:val="0"/>
        <w:ind w:left="714" w:hanging="357"/>
        <w:contextualSpacing w:val="0"/>
      </w:pPr>
      <w:r w:rsidRPr="004D44CD">
        <w:rPr>
          <w:i/>
        </w:rPr>
        <w:t>NDIS (Quality Indicators) Guidelines 2018</w:t>
      </w:r>
      <w:r w:rsidRPr="004D44CD">
        <w:t>: sections 41(1)-(7) and 50(1)-(7)</w:t>
      </w:r>
    </w:p>
    <w:p w14:paraId="4FE7EEB2" w14:textId="77777777" w:rsidR="00B40F6C" w:rsidRPr="004D44CD" w:rsidRDefault="00B40F6C" w:rsidP="00EB03F4">
      <w:pPr>
        <w:suppressAutoHyphens w:val="0"/>
        <w:spacing w:before="360" w:after="120" w:line="240" w:lineRule="auto"/>
        <w:rPr>
          <w:b/>
        </w:rPr>
      </w:pPr>
      <w:r w:rsidRPr="004D44CD">
        <w:rPr>
          <w:b/>
        </w:rPr>
        <w:t>5. Know It Works Capability</w:t>
      </w:r>
    </w:p>
    <w:p w14:paraId="0FBCF277" w14:textId="77777777" w:rsidR="00B40F6C" w:rsidRPr="004D44CD" w:rsidRDefault="00B40F6C" w:rsidP="00545980">
      <w:pPr>
        <w:pStyle w:val="ListParagraph"/>
        <w:numPr>
          <w:ilvl w:val="0"/>
          <w:numId w:val="48"/>
        </w:numPr>
        <w:suppressAutoHyphens w:val="0"/>
        <w:ind w:left="714" w:hanging="357"/>
        <w:contextualSpacing w:val="0"/>
      </w:pPr>
      <w:r w:rsidRPr="004D44CD">
        <w:rPr>
          <w:i/>
        </w:rPr>
        <w:t>NDIS (Restrictive Practices and Behaviour Support) Rules 2018</w:t>
      </w:r>
      <w:r w:rsidRPr="004D44CD">
        <w:t>: section 21</w:t>
      </w:r>
    </w:p>
    <w:p w14:paraId="5EAE83DD" w14:textId="77777777" w:rsidR="00B40F6C" w:rsidRPr="004D44CD" w:rsidRDefault="00B40F6C" w:rsidP="00545980">
      <w:pPr>
        <w:pStyle w:val="ListParagraph"/>
        <w:numPr>
          <w:ilvl w:val="0"/>
          <w:numId w:val="48"/>
        </w:numPr>
        <w:suppressAutoHyphens w:val="0"/>
        <w:ind w:left="714" w:hanging="357"/>
        <w:contextualSpacing w:val="0"/>
        <w:rPr>
          <w:color w:val="3A3C47"/>
        </w:rPr>
      </w:pPr>
      <w:r w:rsidRPr="004D44CD">
        <w:rPr>
          <w:i/>
        </w:rPr>
        <w:t>NDIS (Provider Registration and Practice Standards) Rules 2018</w:t>
      </w:r>
      <w:r w:rsidRPr="004D44CD">
        <w:t>: Schedule 1; Schedule 3, clause 7; and Schedule 4, clauses 7 and 8</w:t>
      </w:r>
    </w:p>
    <w:p w14:paraId="3A83F6F3" w14:textId="2FC75F96" w:rsidR="00B40F6C" w:rsidRPr="00EB03F4" w:rsidRDefault="00B40F6C" w:rsidP="00545980">
      <w:pPr>
        <w:pStyle w:val="ListParagraph"/>
        <w:numPr>
          <w:ilvl w:val="0"/>
          <w:numId w:val="48"/>
        </w:numPr>
        <w:suppressAutoHyphens w:val="0"/>
        <w:ind w:left="714" w:hanging="357"/>
        <w:contextualSpacing w:val="0"/>
      </w:pPr>
      <w:r w:rsidRPr="004D44CD">
        <w:rPr>
          <w:i/>
        </w:rPr>
        <w:t>NDIS (Quality Indicators) Guidelines 2018</w:t>
      </w:r>
      <w:r w:rsidRPr="004D44CD">
        <w:t>: Part 2; and sections 42, 51 and 52</w:t>
      </w:r>
    </w:p>
    <w:p w14:paraId="73A59F91" w14:textId="77777777" w:rsidR="00B40F6C" w:rsidRPr="004D44CD" w:rsidRDefault="00B40F6C" w:rsidP="00EB03F4">
      <w:pPr>
        <w:suppressAutoHyphens w:val="0"/>
        <w:spacing w:before="360" w:after="120" w:line="240" w:lineRule="auto"/>
        <w:rPr>
          <w:b/>
        </w:rPr>
      </w:pPr>
      <w:r w:rsidRPr="004D44CD">
        <w:rPr>
          <w:b/>
        </w:rPr>
        <w:lastRenderedPageBreak/>
        <w:t xml:space="preserve">6. Restrictive Practices Capability </w:t>
      </w:r>
    </w:p>
    <w:p w14:paraId="33E76EF8" w14:textId="77777777" w:rsidR="00B40F6C" w:rsidRPr="004D44CD" w:rsidRDefault="00B40F6C" w:rsidP="00545980">
      <w:pPr>
        <w:pStyle w:val="ListParagraph"/>
        <w:numPr>
          <w:ilvl w:val="0"/>
          <w:numId w:val="49"/>
        </w:numPr>
        <w:suppressAutoHyphens w:val="0"/>
        <w:ind w:left="714" w:hanging="357"/>
        <w:contextualSpacing w:val="0"/>
      </w:pPr>
      <w:r w:rsidRPr="004D44CD">
        <w:rPr>
          <w:i/>
        </w:rPr>
        <w:t>NDIS (Restrictive Practices and Behaviour Support) Rules 2018</w:t>
      </w:r>
      <w:r w:rsidRPr="004D44CD">
        <w:t>: sections 8 to 15 and 18 to 24</w:t>
      </w:r>
    </w:p>
    <w:p w14:paraId="5098EC25" w14:textId="77777777" w:rsidR="00B40F6C" w:rsidRPr="004D44CD" w:rsidRDefault="00B40F6C" w:rsidP="00545980">
      <w:pPr>
        <w:pStyle w:val="ListParagraph"/>
        <w:numPr>
          <w:ilvl w:val="0"/>
          <w:numId w:val="49"/>
        </w:numPr>
        <w:suppressAutoHyphens w:val="0"/>
        <w:ind w:left="714" w:hanging="357"/>
        <w:contextualSpacing w:val="0"/>
        <w:rPr>
          <w:color w:val="3A3C47"/>
        </w:rPr>
      </w:pPr>
      <w:r w:rsidRPr="004D44CD">
        <w:rPr>
          <w:i/>
        </w:rPr>
        <w:t>NDIS (Provider Registration and Practice Standards) Rules 2018</w:t>
      </w:r>
      <w:r w:rsidRPr="004D44CD">
        <w:t>: Schedule 1; Schedule 3, clauses 4 and 8; and Schedule 4, clauses 4 and 7 to 9</w:t>
      </w:r>
    </w:p>
    <w:p w14:paraId="702B20A4" w14:textId="1B2D6856" w:rsidR="00B40F6C" w:rsidRPr="00EB03F4" w:rsidRDefault="00B40F6C" w:rsidP="00545980">
      <w:pPr>
        <w:pStyle w:val="ListParagraph"/>
        <w:numPr>
          <w:ilvl w:val="0"/>
          <w:numId w:val="49"/>
        </w:numPr>
        <w:suppressAutoHyphens w:val="0"/>
        <w:ind w:left="714" w:hanging="357"/>
        <w:contextualSpacing w:val="0"/>
      </w:pPr>
      <w:r w:rsidRPr="004D44CD">
        <w:rPr>
          <w:i/>
        </w:rPr>
        <w:t>NDIS (Quality Indicators) Guidelines 2018</w:t>
      </w:r>
      <w:r w:rsidRPr="004D44CD">
        <w:t>: Part 2; and sections 39, 43, 48, 51 and 53</w:t>
      </w:r>
    </w:p>
    <w:p w14:paraId="41902FF6" w14:textId="77777777" w:rsidR="00B40F6C" w:rsidRPr="004D44CD" w:rsidRDefault="00B40F6C" w:rsidP="00EB03F4">
      <w:pPr>
        <w:suppressAutoHyphens w:val="0"/>
        <w:spacing w:before="360" w:after="120" w:line="240" w:lineRule="auto"/>
        <w:rPr>
          <w:b/>
        </w:rPr>
      </w:pPr>
      <w:r w:rsidRPr="004D44CD">
        <w:rPr>
          <w:b/>
        </w:rPr>
        <w:t>7. Continuing Professional Development and Supervision Capability</w:t>
      </w:r>
    </w:p>
    <w:p w14:paraId="26972375" w14:textId="55570F40" w:rsidR="00576C9B" w:rsidRPr="004D44CD" w:rsidRDefault="00B40F6C" w:rsidP="00545980">
      <w:pPr>
        <w:pStyle w:val="ListParagraph"/>
        <w:numPr>
          <w:ilvl w:val="0"/>
          <w:numId w:val="50"/>
        </w:numPr>
        <w:suppressAutoHyphens w:val="0"/>
        <w:spacing w:before="120" w:after="120" w:line="240" w:lineRule="auto"/>
        <w:ind w:left="714" w:hanging="357"/>
        <w:contextualSpacing w:val="0"/>
      </w:pPr>
      <w:r w:rsidRPr="009D456F">
        <w:rPr>
          <w:i/>
          <w:color w:val="auto"/>
        </w:rPr>
        <w:t>NDIS (Quality Indicators) Guidelines</w:t>
      </w:r>
      <w:r w:rsidRPr="009D456F">
        <w:rPr>
          <w:color w:val="auto"/>
        </w:rPr>
        <w:t xml:space="preserve"> 2018: Part 2; Part 4, section 38; and Part 5, sections 47 and 50</w:t>
      </w:r>
    </w:p>
    <w:sectPr w:rsidR="00576C9B" w:rsidRPr="004D44CD" w:rsidSect="00CE4DAF">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98E8" w14:textId="77777777" w:rsidR="00F43A2C" w:rsidRDefault="00F43A2C" w:rsidP="008E21DE">
      <w:pPr>
        <w:spacing w:before="0" w:after="0"/>
      </w:pPr>
      <w:r>
        <w:separator/>
      </w:r>
    </w:p>
  </w:endnote>
  <w:endnote w:type="continuationSeparator" w:id="0">
    <w:p w14:paraId="086B28BA" w14:textId="77777777" w:rsidR="00F43A2C" w:rsidRDefault="00F43A2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_PDF_Subset">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9F12" w14:textId="77777777" w:rsidR="004066FC" w:rsidRDefault="00406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7AAD" w14:textId="77777777" w:rsidR="001F3506" w:rsidRDefault="001F3506" w:rsidP="00362AB6">
    <w:pPr>
      <w:pStyle w:val="Footer"/>
    </w:pPr>
    <w:r>
      <w:rPr>
        <w:b/>
        <w:bCs/>
        <w:noProof/>
        <w:lang w:eastAsia="en-AU"/>
      </w:rPr>
      <mc:AlternateContent>
        <mc:Choice Requires="wps">
          <w:drawing>
            <wp:inline distT="0" distB="0" distL="0" distR="0" wp14:anchorId="52A55E27" wp14:editId="2D19E92B">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C0A611"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675A1F81" w14:textId="43E8C7A6" w:rsidR="001F3506" w:rsidRPr="00080615" w:rsidRDefault="001F3506"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62E2E">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D4F8" w14:textId="77777777" w:rsidR="001F3506" w:rsidRPr="00080615" w:rsidRDefault="001F3506"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7AB8" w14:textId="77777777" w:rsidR="001F3506" w:rsidRDefault="001F3506" w:rsidP="00080615">
    <w:pPr>
      <w:pStyle w:val="Footer"/>
      <w:rPr>
        <w:sz w:val="18"/>
        <w:szCs w:val="18"/>
      </w:rPr>
    </w:pPr>
    <w:r>
      <w:rPr>
        <w:b/>
        <w:bCs/>
        <w:noProof/>
        <w:lang w:eastAsia="en-AU"/>
      </w:rPr>
      <mc:AlternateContent>
        <mc:Choice Requires="wps">
          <w:drawing>
            <wp:inline distT="0" distB="0" distL="0" distR="0" wp14:anchorId="299F476D" wp14:editId="5E83F68A">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3BB6CD"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67691E1" w14:textId="24740549" w:rsidR="001F3506" w:rsidRPr="00080615" w:rsidRDefault="001F350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62E2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64DF" w14:textId="77777777" w:rsidR="00F43A2C" w:rsidRDefault="00F43A2C" w:rsidP="008E21DE">
      <w:pPr>
        <w:spacing w:before="0" w:after="0"/>
      </w:pPr>
      <w:r>
        <w:separator/>
      </w:r>
    </w:p>
  </w:footnote>
  <w:footnote w:type="continuationSeparator" w:id="0">
    <w:p w14:paraId="6E723FC9" w14:textId="77777777" w:rsidR="00F43A2C" w:rsidRDefault="00F43A2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B46" w14:textId="77777777" w:rsidR="004066FC" w:rsidRDefault="00406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4F5" w14:textId="5EBAC452" w:rsidR="001F3506" w:rsidRDefault="001F3506">
    <w:pPr>
      <w:pStyle w:val="Header"/>
    </w:pPr>
  </w:p>
  <w:p w14:paraId="2CA75183" w14:textId="77777777" w:rsidR="001F3506" w:rsidRDefault="001F3506">
    <w:pPr>
      <w:pStyle w:val="Header"/>
    </w:pPr>
    <w:r>
      <w:rPr>
        <w:b w:val="0"/>
        <w:bCs/>
        <w:noProof/>
        <w:lang w:eastAsia="en-AU"/>
      </w:rPr>
      <mc:AlternateContent>
        <mc:Choice Requires="wps">
          <w:drawing>
            <wp:inline distT="0" distB="0" distL="0" distR="0" wp14:anchorId="072A8FEB" wp14:editId="06DFCC18">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3AF5F9"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831D" w14:textId="212A7CE4" w:rsidR="001F3506" w:rsidRDefault="001F3506">
    <w:pPr>
      <w:pStyle w:val="Header"/>
    </w:pPr>
    <w:r>
      <w:rPr>
        <w:noProof/>
        <w:lang w:eastAsia="en-AU"/>
      </w:rPr>
      <mc:AlternateContent>
        <mc:Choice Requires="wps">
          <w:drawing>
            <wp:anchor distT="0" distB="0" distL="114300" distR="114300" simplePos="0" relativeHeight="251658240" behindDoc="1" locked="0" layoutInCell="1" allowOverlap="1" wp14:anchorId="5612D8C8" wp14:editId="2C135968">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895EFB5"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7D59C212" wp14:editId="77771DD4">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5542" w14:textId="31AD60AC" w:rsidR="001F3506" w:rsidRDefault="001F35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B6F8" w14:textId="636281AC" w:rsidR="001F3506" w:rsidRDefault="001F35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BF7D" w14:textId="3E0A7167" w:rsidR="001F3506" w:rsidRDefault="001F3506">
    <w:pPr>
      <w:pStyle w:val="Header"/>
    </w:pPr>
    <w:r>
      <w:rPr>
        <w:noProof/>
        <w:lang w:eastAsia="en-AU"/>
      </w:rPr>
      <w:drawing>
        <wp:inline distT="0" distB="0" distL="0" distR="0" wp14:anchorId="7D74A3E2" wp14:editId="7EC012D4">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BF1"/>
    <w:multiLevelType w:val="hybridMultilevel"/>
    <w:tmpl w:val="295E4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B83382"/>
    <w:multiLevelType w:val="hybridMultilevel"/>
    <w:tmpl w:val="9C3C25BA"/>
    <w:lvl w:ilvl="0" w:tplc="0C090019">
      <w:start w:val="1"/>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0C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2B0C47"/>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35716E"/>
    <w:multiLevelType w:val="hybridMultilevel"/>
    <w:tmpl w:val="D2CA3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15999"/>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71A20E9"/>
    <w:multiLevelType w:val="hybridMultilevel"/>
    <w:tmpl w:val="6B10AA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4858F6"/>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9024B14"/>
    <w:multiLevelType w:val="multilevel"/>
    <w:tmpl w:val="12CEDAAC"/>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49633E"/>
    <w:multiLevelType w:val="hybridMultilevel"/>
    <w:tmpl w:val="83E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819FF"/>
    <w:multiLevelType w:val="hybridMultilevel"/>
    <w:tmpl w:val="277885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BD4359"/>
    <w:multiLevelType w:val="multilevel"/>
    <w:tmpl w:val="00D656D0"/>
    <w:lvl w:ilvl="0">
      <w:start w:val="1"/>
      <w:numFmt w:val="bullet"/>
      <w:lvlText w:val=""/>
      <w:lvlJc w:val="left"/>
      <w:pPr>
        <w:ind w:left="360" w:hanging="360"/>
      </w:pPr>
      <w:rPr>
        <w:rFonts w:ascii="Symbol" w:hAnsi="Symbol"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DF23590"/>
    <w:multiLevelType w:val="hybridMultilevel"/>
    <w:tmpl w:val="28942F60"/>
    <w:lvl w:ilvl="0" w:tplc="9CAAAD5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0218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0FC817AD"/>
    <w:multiLevelType w:val="multilevel"/>
    <w:tmpl w:val="B83456BE"/>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2E6429"/>
    <w:multiLevelType w:val="hybridMultilevel"/>
    <w:tmpl w:val="A3B27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EE4D92"/>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86F0AD4"/>
    <w:multiLevelType w:val="hybridMultilevel"/>
    <w:tmpl w:val="79645DB6"/>
    <w:lvl w:ilvl="0" w:tplc="D5469B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9CC4DBA"/>
    <w:multiLevelType w:val="hybridMultilevel"/>
    <w:tmpl w:val="419459B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CAC211F"/>
    <w:multiLevelType w:val="hybridMultilevel"/>
    <w:tmpl w:val="C898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020D09"/>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4A5B57"/>
    <w:multiLevelType w:val="hybridMultilevel"/>
    <w:tmpl w:val="CC4CFB4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57242B5"/>
    <w:multiLevelType w:val="hybridMultilevel"/>
    <w:tmpl w:val="BE8C9F0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58A4DDC"/>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6140E4D"/>
    <w:multiLevelType w:val="hybridMultilevel"/>
    <w:tmpl w:val="86ECA4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26386E3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2692613C"/>
    <w:multiLevelType w:val="hybridMultilevel"/>
    <w:tmpl w:val="2578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510042"/>
    <w:multiLevelType w:val="hybridMultilevel"/>
    <w:tmpl w:val="24E8637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CF729C8"/>
    <w:multiLevelType w:val="hybridMultilevel"/>
    <w:tmpl w:val="21343E7E"/>
    <w:lvl w:ilvl="0" w:tplc="9CAAAD54">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2D1E1855"/>
    <w:multiLevelType w:val="hybridMultilevel"/>
    <w:tmpl w:val="3FCC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627B54"/>
    <w:multiLevelType w:val="hybridMultilevel"/>
    <w:tmpl w:val="2CF07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007359E"/>
    <w:multiLevelType w:val="hybridMultilevel"/>
    <w:tmpl w:val="67EADCD2"/>
    <w:lvl w:ilvl="0" w:tplc="0C090019">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8089484">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22918C3"/>
    <w:multiLevelType w:val="hybridMultilevel"/>
    <w:tmpl w:val="3198DB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4A608DA"/>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5566B2B"/>
    <w:multiLevelType w:val="hybridMultilevel"/>
    <w:tmpl w:val="1C9CE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E32299"/>
    <w:multiLevelType w:val="hybridMultilevel"/>
    <w:tmpl w:val="43BCDAD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A62A1B78">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0" w15:restartNumberingAfterBreak="0">
    <w:nsid w:val="3D4C4AB6"/>
    <w:multiLevelType w:val="hybridMultilevel"/>
    <w:tmpl w:val="0F7C4E8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1" w15:restartNumberingAfterBreak="0">
    <w:nsid w:val="3F142347"/>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3" w15:restartNumberingAfterBreak="0">
    <w:nsid w:val="418675BD"/>
    <w:multiLevelType w:val="hybridMultilevel"/>
    <w:tmpl w:val="329A9FFC"/>
    <w:lvl w:ilvl="0" w:tplc="0C090019">
      <w:start w:val="1"/>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0C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7280CD9"/>
    <w:multiLevelType w:val="hybridMultilevel"/>
    <w:tmpl w:val="3C144F56"/>
    <w:lvl w:ilvl="0" w:tplc="9CAAAD5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4768153C"/>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8DC5D6E"/>
    <w:multiLevelType w:val="multilevel"/>
    <w:tmpl w:val="3B1C3020"/>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9FC0E25"/>
    <w:multiLevelType w:val="multilevel"/>
    <w:tmpl w:val="0E902DC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BD7B58"/>
    <w:multiLevelType w:val="hybridMultilevel"/>
    <w:tmpl w:val="46C2040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04419F1"/>
    <w:multiLevelType w:val="hybridMultilevel"/>
    <w:tmpl w:val="E8EC2A04"/>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526F2FD3"/>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32B6C79"/>
    <w:multiLevelType w:val="hybridMultilevel"/>
    <w:tmpl w:val="4F1E9D5C"/>
    <w:lvl w:ilvl="0" w:tplc="9CAAAD54">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2" w15:restartNumberingAfterBreak="0">
    <w:nsid w:val="533977E3"/>
    <w:multiLevelType w:val="hybridMultilevel"/>
    <w:tmpl w:val="CCEABD74"/>
    <w:lvl w:ilvl="0" w:tplc="0C090001">
      <w:start w:val="1"/>
      <w:numFmt w:val="bullet"/>
      <w:lvlText w:val=""/>
      <w:lvlJc w:val="left"/>
      <w:pPr>
        <w:ind w:left="720" w:hanging="360"/>
      </w:pPr>
      <w:rPr>
        <w:rFonts w:ascii="Symbol" w:hAnsi="Symbol" w:hint="default"/>
      </w:rPr>
    </w:lvl>
    <w:lvl w:ilvl="1" w:tplc="9CAAAD5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280A7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6483E8B"/>
    <w:multiLevelType w:val="hybridMultilevel"/>
    <w:tmpl w:val="25F0B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6EC75C2"/>
    <w:multiLevelType w:val="hybridMultilevel"/>
    <w:tmpl w:val="C576B89A"/>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615703"/>
    <w:multiLevelType w:val="multilevel"/>
    <w:tmpl w:val="803CF862"/>
    <w:numStyleLink w:val="List1Numbered"/>
  </w:abstractNum>
  <w:abstractNum w:abstractNumId="59" w15:restartNumberingAfterBreak="0">
    <w:nsid w:val="58DA6981"/>
    <w:multiLevelType w:val="hybridMultilevel"/>
    <w:tmpl w:val="8066681E"/>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C7667E0"/>
    <w:multiLevelType w:val="hybridMultilevel"/>
    <w:tmpl w:val="84E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CBA1B80"/>
    <w:multiLevelType w:val="hybridMultilevel"/>
    <w:tmpl w:val="8A0A32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5CF55DBC"/>
    <w:multiLevelType w:val="hybridMultilevel"/>
    <w:tmpl w:val="6706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127C02"/>
    <w:multiLevelType w:val="hybridMultilevel"/>
    <w:tmpl w:val="326E3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5B7740E"/>
    <w:multiLevelType w:val="hybridMultilevel"/>
    <w:tmpl w:val="1E8C36D6"/>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D723AD"/>
    <w:multiLevelType w:val="hybridMultilevel"/>
    <w:tmpl w:val="A5424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6150CE0"/>
    <w:multiLevelType w:val="hybridMultilevel"/>
    <w:tmpl w:val="5C2A3032"/>
    <w:lvl w:ilvl="0" w:tplc="9CAAAD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665728B"/>
    <w:multiLevelType w:val="hybridMultilevel"/>
    <w:tmpl w:val="1690E0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8" w15:restartNumberingAfterBreak="0">
    <w:nsid w:val="67185AF6"/>
    <w:multiLevelType w:val="multilevel"/>
    <w:tmpl w:val="A8A2E4A2"/>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7CF37FA"/>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696E79AF"/>
    <w:multiLevelType w:val="hybridMultilevel"/>
    <w:tmpl w:val="139247F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BA861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6D4F423B"/>
    <w:multiLevelType w:val="multilevel"/>
    <w:tmpl w:val="4A7CCC2C"/>
    <w:numStyleLink w:val="DefaultBullets"/>
  </w:abstractNum>
  <w:abstractNum w:abstractNumId="73" w15:restartNumberingAfterBreak="0">
    <w:nsid w:val="70E42BA7"/>
    <w:multiLevelType w:val="hybridMultilevel"/>
    <w:tmpl w:val="ADC4BFF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15400A0"/>
    <w:multiLevelType w:val="hybridMultilevel"/>
    <w:tmpl w:val="771CC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6" w15:restartNumberingAfterBreak="0">
    <w:nsid w:val="73B242C8"/>
    <w:multiLevelType w:val="hybridMultilevel"/>
    <w:tmpl w:val="71B46C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4564B9C"/>
    <w:multiLevelType w:val="hybridMultilevel"/>
    <w:tmpl w:val="8A0A32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76DB79C5"/>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90B67C4"/>
    <w:multiLevelType w:val="multilevel"/>
    <w:tmpl w:val="FE688822"/>
    <w:numStyleLink w:val="BoxedBullets"/>
  </w:abstractNum>
  <w:abstractNum w:abstractNumId="80" w15:restartNumberingAfterBreak="0">
    <w:nsid w:val="7B3313A5"/>
    <w:multiLevelType w:val="hybridMultilevel"/>
    <w:tmpl w:val="88AE2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1" w15:restartNumberingAfterBreak="0">
    <w:nsid w:val="7BE55E7D"/>
    <w:multiLevelType w:val="hybridMultilevel"/>
    <w:tmpl w:val="46FEEBC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7661453">
    <w:abstractNumId w:val="13"/>
  </w:num>
  <w:num w:numId="2" w16cid:durableId="866991041">
    <w:abstractNumId w:val="53"/>
  </w:num>
  <w:num w:numId="3" w16cid:durableId="1316883970">
    <w:abstractNumId w:val="79"/>
  </w:num>
  <w:num w:numId="4" w16cid:durableId="5599372">
    <w:abstractNumId w:val="42"/>
  </w:num>
  <w:num w:numId="5" w16cid:durableId="258224215">
    <w:abstractNumId w:val="21"/>
  </w:num>
  <w:num w:numId="6" w16cid:durableId="2012369452">
    <w:abstractNumId w:val="19"/>
  </w:num>
  <w:num w:numId="7" w16cid:durableId="830831265">
    <w:abstractNumId w:val="58"/>
  </w:num>
  <w:num w:numId="8" w16cid:durableId="281811300">
    <w:abstractNumId w:val="56"/>
  </w:num>
  <w:num w:numId="9" w16cid:durableId="775368179">
    <w:abstractNumId w:val="23"/>
  </w:num>
  <w:num w:numId="10" w16cid:durableId="1453206974">
    <w:abstractNumId w:val="75"/>
  </w:num>
  <w:num w:numId="11" w16cid:durableId="1835218899">
    <w:abstractNumId w:val="7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904557958">
    <w:abstractNumId w:val="39"/>
  </w:num>
  <w:num w:numId="13" w16cid:durableId="914359892">
    <w:abstractNumId w:val="80"/>
  </w:num>
  <w:num w:numId="14" w16cid:durableId="1156218241">
    <w:abstractNumId w:val="52"/>
  </w:num>
  <w:num w:numId="15" w16cid:durableId="47842435">
    <w:abstractNumId w:val="60"/>
  </w:num>
  <w:num w:numId="16" w16cid:durableId="1668749669">
    <w:abstractNumId w:val="24"/>
  </w:num>
  <w:num w:numId="17" w16cid:durableId="1651320907">
    <w:abstractNumId w:val="18"/>
  </w:num>
  <w:num w:numId="18" w16cid:durableId="516432613">
    <w:abstractNumId w:val="8"/>
  </w:num>
  <w:num w:numId="19" w16cid:durableId="1607544523">
    <w:abstractNumId w:val="63"/>
  </w:num>
  <w:num w:numId="20" w16cid:durableId="1620066609">
    <w:abstractNumId w:val="68"/>
  </w:num>
  <w:num w:numId="21" w16cid:durableId="1153183238">
    <w:abstractNumId w:val="14"/>
  </w:num>
  <w:num w:numId="22" w16cid:durableId="1779330062">
    <w:abstractNumId w:val="34"/>
  </w:num>
  <w:num w:numId="23" w16cid:durableId="1288048742">
    <w:abstractNumId w:val="30"/>
  </w:num>
  <w:num w:numId="24" w16cid:durableId="740252355">
    <w:abstractNumId w:val="43"/>
  </w:num>
  <w:num w:numId="25" w16cid:durableId="735083432">
    <w:abstractNumId w:val="76"/>
  </w:num>
  <w:num w:numId="26" w16cid:durableId="901453625">
    <w:abstractNumId w:val="1"/>
  </w:num>
  <w:num w:numId="27" w16cid:durableId="68235464">
    <w:abstractNumId w:val="73"/>
  </w:num>
  <w:num w:numId="28" w16cid:durableId="2142993436">
    <w:abstractNumId w:val="70"/>
  </w:num>
  <w:num w:numId="29" w16cid:durableId="586620501">
    <w:abstractNumId w:val="81"/>
  </w:num>
  <w:num w:numId="30" w16cid:durableId="1754736327">
    <w:abstractNumId w:val="25"/>
  </w:num>
  <w:num w:numId="31" w16cid:durableId="696538766">
    <w:abstractNumId w:val="38"/>
  </w:num>
  <w:num w:numId="32" w16cid:durableId="655767590">
    <w:abstractNumId w:val="49"/>
  </w:num>
  <w:num w:numId="33" w16cid:durableId="2144928873">
    <w:abstractNumId w:val="47"/>
  </w:num>
  <w:num w:numId="34" w16cid:durableId="1432434046">
    <w:abstractNumId w:val="61"/>
  </w:num>
  <w:num w:numId="35" w16cid:durableId="761024305">
    <w:abstractNumId w:val="46"/>
  </w:num>
  <w:num w:numId="36" w16cid:durableId="627056132">
    <w:abstractNumId w:val="29"/>
  </w:num>
  <w:num w:numId="37" w16cid:durableId="1132941311">
    <w:abstractNumId w:val="3"/>
  </w:num>
  <w:num w:numId="38" w16cid:durableId="1860313350">
    <w:abstractNumId w:val="27"/>
  </w:num>
  <w:num w:numId="39" w16cid:durableId="1501651738">
    <w:abstractNumId w:val="48"/>
  </w:num>
  <w:num w:numId="40" w16cid:durableId="1534348129">
    <w:abstractNumId w:val="44"/>
  </w:num>
  <w:num w:numId="41" w16cid:durableId="15714963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0480801">
    <w:abstractNumId w:val="10"/>
  </w:num>
  <w:num w:numId="43" w16cid:durableId="6973963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9350916">
    <w:abstractNumId w:val="55"/>
  </w:num>
  <w:num w:numId="45" w16cid:durableId="1190946798">
    <w:abstractNumId w:val="32"/>
  </w:num>
  <w:num w:numId="46" w16cid:durableId="513229920">
    <w:abstractNumId w:val="20"/>
  </w:num>
  <w:num w:numId="47" w16cid:durableId="2106654780">
    <w:abstractNumId w:val="15"/>
  </w:num>
  <w:num w:numId="48" w16cid:durableId="455953282">
    <w:abstractNumId w:val="37"/>
  </w:num>
  <w:num w:numId="49" w16cid:durableId="1173258053">
    <w:abstractNumId w:val="65"/>
  </w:num>
  <w:num w:numId="50" w16cid:durableId="1377313001">
    <w:abstractNumId w:val="62"/>
  </w:num>
  <w:num w:numId="51" w16cid:durableId="291373856">
    <w:abstractNumId w:val="0"/>
  </w:num>
  <w:num w:numId="52" w16cid:durableId="1100563158">
    <w:abstractNumId w:val="74"/>
  </w:num>
  <w:num w:numId="53" w16cid:durableId="2137528675">
    <w:abstractNumId w:val="33"/>
  </w:num>
  <w:num w:numId="54" w16cid:durableId="1520239154">
    <w:abstractNumId w:val="9"/>
  </w:num>
  <w:num w:numId="55" w16cid:durableId="938295963">
    <w:abstractNumId w:val="35"/>
  </w:num>
  <w:num w:numId="56" w16cid:durableId="853616819">
    <w:abstractNumId w:val="7"/>
  </w:num>
  <w:num w:numId="57" w16cid:durableId="748307686">
    <w:abstractNumId w:val="5"/>
  </w:num>
  <w:num w:numId="58" w16cid:durableId="670446090">
    <w:abstractNumId w:val="36"/>
  </w:num>
  <w:num w:numId="59" w16cid:durableId="1606232985">
    <w:abstractNumId w:val="50"/>
  </w:num>
  <w:num w:numId="60" w16cid:durableId="378870014">
    <w:abstractNumId w:val="71"/>
  </w:num>
  <w:num w:numId="61" w16cid:durableId="1449079491">
    <w:abstractNumId w:val="54"/>
  </w:num>
  <w:num w:numId="62" w16cid:durableId="1775973894">
    <w:abstractNumId w:val="12"/>
  </w:num>
  <w:num w:numId="63" w16cid:durableId="762994984">
    <w:abstractNumId w:val="45"/>
  </w:num>
  <w:num w:numId="64" w16cid:durableId="1398160972">
    <w:abstractNumId w:val="28"/>
  </w:num>
  <w:num w:numId="65" w16cid:durableId="123427564">
    <w:abstractNumId w:val="26"/>
  </w:num>
  <w:num w:numId="66" w16cid:durableId="1506629065">
    <w:abstractNumId w:val="69"/>
  </w:num>
  <w:num w:numId="67" w16cid:durableId="918253886">
    <w:abstractNumId w:val="22"/>
  </w:num>
  <w:num w:numId="68" w16cid:durableId="1613702874">
    <w:abstractNumId w:val="2"/>
  </w:num>
  <w:num w:numId="69" w16cid:durableId="20713679">
    <w:abstractNumId w:val="16"/>
  </w:num>
  <w:num w:numId="70" w16cid:durableId="82068275">
    <w:abstractNumId w:val="4"/>
  </w:num>
  <w:num w:numId="71" w16cid:durableId="930506403">
    <w:abstractNumId w:val="6"/>
  </w:num>
  <w:num w:numId="72" w16cid:durableId="1190223535">
    <w:abstractNumId w:val="78"/>
  </w:num>
  <w:num w:numId="73" w16cid:durableId="260795804">
    <w:abstractNumId w:val="77"/>
  </w:num>
  <w:num w:numId="74" w16cid:durableId="106510072">
    <w:abstractNumId w:val="41"/>
  </w:num>
  <w:num w:numId="75" w16cid:durableId="451556617">
    <w:abstractNumId w:val="51"/>
  </w:num>
  <w:num w:numId="76" w16cid:durableId="1825776023">
    <w:abstractNumId w:val="57"/>
  </w:num>
  <w:num w:numId="77" w16cid:durableId="315645103">
    <w:abstractNumId w:val="59"/>
  </w:num>
  <w:num w:numId="78" w16cid:durableId="913658835">
    <w:abstractNumId w:val="11"/>
  </w:num>
  <w:num w:numId="79" w16cid:durableId="1506363817">
    <w:abstractNumId w:val="31"/>
  </w:num>
  <w:num w:numId="80" w16cid:durableId="1509249311">
    <w:abstractNumId w:val="17"/>
  </w:num>
  <w:num w:numId="81" w16cid:durableId="529102481">
    <w:abstractNumId w:val="64"/>
  </w:num>
  <w:num w:numId="82" w16cid:durableId="257639435">
    <w:abstractNumId w:val="6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E5"/>
    <w:rsid w:val="0000277F"/>
    <w:rsid w:val="00004524"/>
    <w:rsid w:val="000079F7"/>
    <w:rsid w:val="00011D2B"/>
    <w:rsid w:val="00012EF0"/>
    <w:rsid w:val="0001743D"/>
    <w:rsid w:val="00026965"/>
    <w:rsid w:val="0002750F"/>
    <w:rsid w:val="0002771D"/>
    <w:rsid w:val="000360BF"/>
    <w:rsid w:val="00036475"/>
    <w:rsid w:val="00036758"/>
    <w:rsid w:val="0003777A"/>
    <w:rsid w:val="00037F67"/>
    <w:rsid w:val="00040D33"/>
    <w:rsid w:val="000431AE"/>
    <w:rsid w:val="000443BE"/>
    <w:rsid w:val="00053168"/>
    <w:rsid w:val="00053483"/>
    <w:rsid w:val="00057402"/>
    <w:rsid w:val="000621B8"/>
    <w:rsid w:val="00062938"/>
    <w:rsid w:val="00064BAE"/>
    <w:rsid w:val="00065558"/>
    <w:rsid w:val="00080615"/>
    <w:rsid w:val="00083B74"/>
    <w:rsid w:val="00091AC5"/>
    <w:rsid w:val="00095F5B"/>
    <w:rsid w:val="000A1355"/>
    <w:rsid w:val="000A56E8"/>
    <w:rsid w:val="000B1E76"/>
    <w:rsid w:val="000B28B4"/>
    <w:rsid w:val="000B4B05"/>
    <w:rsid w:val="000C252F"/>
    <w:rsid w:val="000C27E9"/>
    <w:rsid w:val="000C6F78"/>
    <w:rsid w:val="000D7D96"/>
    <w:rsid w:val="000E2093"/>
    <w:rsid w:val="000E3F53"/>
    <w:rsid w:val="000E5CCC"/>
    <w:rsid w:val="000E72B5"/>
    <w:rsid w:val="000F0A88"/>
    <w:rsid w:val="000F3A54"/>
    <w:rsid w:val="000F48FC"/>
    <w:rsid w:val="000F6361"/>
    <w:rsid w:val="000F7C6D"/>
    <w:rsid w:val="00101646"/>
    <w:rsid w:val="00102CE5"/>
    <w:rsid w:val="001074C7"/>
    <w:rsid w:val="001126EF"/>
    <w:rsid w:val="00112B3B"/>
    <w:rsid w:val="0011776D"/>
    <w:rsid w:val="00124DAA"/>
    <w:rsid w:val="001251F7"/>
    <w:rsid w:val="00132C3E"/>
    <w:rsid w:val="00134975"/>
    <w:rsid w:val="00134D7E"/>
    <w:rsid w:val="00136898"/>
    <w:rsid w:val="0015174F"/>
    <w:rsid w:val="00156358"/>
    <w:rsid w:val="0015742D"/>
    <w:rsid w:val="00160CD9"/>
    <w:rsid w:val="0016333C"/>
    <w:rsid w:val="00170C19"/>
    <w:rsid w:val="00173AC9"/>
    <w:rsid w:val="0017455B"/>
    <w:rsid w:val="00174E96"/>
    <w:rsid w:val="001761D1"/>
    <w:rsid w:val="00190350"/>
    <w:rsid w:val="00196C31"/>
    <w:rsid w:val="001A3FFF"/>
    <w:rsid w:val="001A4B83"/>
    <w:rsid w:val="001B11B6"/>
    <w:rsid w:val="001B5A82"/>
    <w:rsid w:val="001B5B69"/>
    <w:rsid w:val="001B5CF3"/>
    <w:rsid w:val="001C1E68"/>
    <w:rsid w:val="001C3DF2"/>
    <w:rsid w:val="001C450D"/>
    <w:rsid w:val="001C4676"/>
    <w:rsid w:val="001E0805"/>
    <w:rsid w:val="001F3506"/>
    <w:rsid w:val="00201052"/>
    <w:rsid w:val="00201255"/>
    <w:rsid w:val="00201BCE"/>
    <w:rsid w:val="00207C6C"/>
    <w:rsid w:val="00224C9C"/>
    <w:rsid w:val="00227426"/>
    <w:rsid w:val="00227904"/>
    <w:rsid w:val="00230A3D"/>
    <w:rsid w:val="00231AAC"/>
    <w:rsid w:val="00233960"/>
    <w:rsid w:val="002437EE"/>
    <w:rsid w:val="0024628F"/>
    <w:rsid w:val="00250A60"/>
    <w:rsid w:val="00252AAD"/>
    <w:rsid w:val="00253504"/>
    <w:rsid w:val="0025780C"/>
    <w:rsid w:val="00260CCC"/>
    <w:rsid w:val="0026233A"/>
    <w:rsid w:val="00266E46"/>
    <w:rsid w:val="00270ABB"/>
    <w:rsid w:val="00277068"/>
    <w:rsid w:val="002804D3"/>
    <w:rsid w:val="002858A0"/>
    <w:rsid w:val="00290F78"/>
    <w:rsid w:val="0029221A"/>
    <w:rsid w:val="00294A4D"/>
    <w:rsid w:val="002971FF"/>
    <w:rsid w:val="002A026C"/>
    <w:rsid w:val="002A5124"/>
    <w:rsid w:val="002A524D"/>
    <w:rsid w:val="002A55E8"/>
    <w:rsid w:val="002B5576"/>
    <w:rsid w:val="002D25B8"/>
    <w:rsid w:val="002D26C1"/>
    <w:rsid w:val="002D5BEB"/>
    <w:rsid w:val="002E37AA"/>
    <w:rsid w:val="002E77EA"/>
    <w:rsid w:val="00301DDA"/>
    <w:rsid w:val="00307A80"/>
    <w:rsid w:val="0031139F"/>
    <w:rsid w:val="003218F1"/>
    <w:rsid w:val="00335FCA"/>
    <w:rsid w:val="003449A0"/>
    <w:rsid w:val="00347909"/>
    <w:rsid w:val="003502FE"/>
    <w:rsid w:val="00362AB6"/>
    <w:rsid w:val="00362C78"/>
    <w:rsid w:val="003632DD"/>
    <w:rsid w:val="00363C98"/>
    <w:rsid w:val="003651F0"/>
    <w:rsid w:val="00367A8C"/>
    <w:rsid w:val="00372138"/>
    <w:rsid w:val="003725AC"/>
    <w:rsid w:val="00375B67"/>
    <w:rsid w:val="00382163"/>
    <w:rsid w:val="00382DC0"/>
    <w:rsid w:val="00394AD5"/>
    <w:rsid w:val="003A1C5E"/>
    <w:rsid w:val="003A2354"/>
    <w:rsid w:val="003A30A6"/>
    <w:rsid w:val="003A4F5E"/>
    <w:rsid w:val="003B170F"/>
    <w:rsid w:val="003B2CE5"/>
    <w:rsid w:val="003B71D7"/>
    <w:rsid w:val="003C0DE6"/>
    <w:rsid w:val="003C52FF"/>
    <w:rsid w:val="003D09A8"/>
    <w:rsid w:val="003D10D4"/>
    <w:rsid w:val="003D1E70"/>
    <w:rsid w:val="003D35BF"/>
    <w:rsid w:val="003D3DBA"/>
    <w:rsid w:val="003D5CE3"/>
    <w:rsid w:val="003E531C"/>
    <w:rsid w:val="003E6468"/>
    <w:rsid w:val="003F29B8"/>
    <w:rsid w:val="003F325A"/>
    <w:rsid w:val="003F6A01"/>
    <w:rsid w:val="00405529"/>
    <w:rsid w:val="00405BC5"/>
    <w:rsid w:val="004066FC"/>
    <w:rsid w:val="004120F8"/>
    <w:rsid w:val="00413EEE"/>
    <w:rsid w:val="004154E2"/>
    <w:rsid w:val="0041648F"/>
    <w:rsid w:val="00417576"/>
    <w:rsid w:val="00423271"/>
    <w:rsid w:val="004258B3"/>
    <w:rsid w:val="004309AA"/>
    <w:rsid w:val="00432589"/>
    <w:rsid w:val="00433419"/>
    <w:rsid w:val="004359DF"/>
    <w:rsid w:val="0043707B"/>
    <w:rsid w:val="00440E79"/>
    <w:rsid w:val="00442966"/>
    <w:rsid w:val="004449AC"/>
    <w:rsid w:val="004465FF"/>
    <w:rsid w:val="0044673F"/>
    <w:rsid w:val="0045539F"/>
    <w:rsid w:val="00455AAF"/>
    <w:rsid w:val="004622BA"/>
    <w:rsid w:val="00463D83"/>
    <w:rsid w:val="004673DB"/>
    <w:rsid w:val="00475AB2"/>
    <w:rsid w:val="00477CF0"/>
    <w:rsid w:val="00480196"/>
    <w:rsid w:val="00482707"/>
    <w:rsid w:val="00494E5A"/>
    <w:rsid w:val="004A7360"/>
    <w:rsid w:val="004B16C3"/>
    <w:rsid w:val="004B2C4C"/>
    <w:rsid w:val="004B3BAA"/>
    <w:rsid w:val="004C0DC9"/>
    <w:rsid w:val="004C29CF"/>
    <w:rsid w:val="004D0C7C"/>
    <w:rsid w:val="004D167C"/>
    <w:rsid w:val="004D4273"/>
    <w:rsid w:val="004D44CD"/>
    <w:rsid w:val="004D55D5"/>
    <w:rsid w:val="004F40EE"/>
    <w:rsid w:val="004F7462"/>
    <w:rsid w:val="005003B9"/>
    <w:rsid w:val="00501163"/>
    <w:rsid w:val="00506424"/>
    <w:rsid w:val="00514DB4"/>
    <w:rsid w:val="00516ACF"/>
    <w:rsid w:val="00526A28"/>
    <w:rsid w:val="005279F3"/>
    <w:rsid w:val="005346C2"/>
    <w:rsid w:val="00534D53"/>
    <w:rsid w:val="00537878"/>
    <w:rsid w:val="00540763"/>
    <w:rsid w:val="005433A0"/>
    <w:rsid w:val="00543709"/>
    <w:rsid w:val="00544AF8"/>
    <w:rsid w:val="00545980"/>
    <w:rsid w:val="00552546"/>
    <w:rsid w:val="00553B25"/>
    <w:rsid w:val="00554149"/>
    <w:rsid w:val="0056191C"/>
    <w:rsid w:val="00565F78"/>
    <w:rsid w:val="00571817"/>
    <w:rsid w:val="00572A23"/>
    <w:rsid w:val="00576C9B"/>
    <w:rsid w:val="005775B6"/>
    <w:rsid w:val="00582A32"/>
    <w:rsid w:val="00593F62"/>
    <w:rsid w:val="0059446A"/>
    <w:rsid w:val="005A07BB"/>
    <w:rsid w:val="005A1014"/>
    <w:rsid w:val="005A6A34"/>
    <w:rsid w:val="005B1668"/>
    <w:rsid w:val="005B3B11"/>
    <w:rsid w:val="005B5BAB"/>
    <w:rsid w:val="005B5D13"/>
    <w:rsid w:val="005B6526"/>
    <w:rsid w:val="005C2D65"/>
    <w:rsid w:val="005D4F21"/>
    <w:rsid w:val="005D6B9B"/>
    <w:rsid w:val="005F38F6"/>
    <w:rsid w:val="006033C3"/>
    <w:rsid w:val="00613080"/>
    <w:rsid w:val="00623741"/>
    <w:rsid w:val="00625EC1"/>
    <w:rsid w:val="00630CFF"/>
    <w:rsid w:val="00631CA8"/>
    <w:rsid w:val="006458BF"/>
    <w:rsid w:val="006458F5"/>
    <w:rsid w:val="00646885"/>
    <w:rsid w:val="00650E13"/>
    <w:rsid w:val="00653B3F"/>
    <w:rsid w:val="00661671"/>
    <w:rsid w:val="00662D16"/>
    <w:rsid w:val="00662EB7"/>
    <w:rsid w:val="00663992"/>
    <w:rsid w:val="00664847"/>
    <w:rsid w:val="00667B76"/>
    <w:rsid w:val="0067135E"/>
    <w:rsid w:val="00672262"/>
    <w:rsid w:val="0067310E"/>
    <w:rsid w:val="006768B3"/>
    <w:rsid w:val="00680A20"/>
    <w:rsid w:val="00680F04"/>
    <w:rsid w:val="00680F69"/>
    <w:rsid w:val="006832EC"/>
    <w:rsid w:val="0068532B"/>
    <w:rsid w:val="00691F8A"/>
    <w:rsid w:val="00694DBE"/>
    <w:rsid w:val="00697EA2"/>
    <w:rsid w:val="006A4D3B"/>
    <w:rsid w:val="006A59DE"/>
    <w:rsid w:val="006A5FB6"/>
    <w:rsid w:val="006A6F6B"/>
    <w:rsid w:val="006B3334"/>
    <w:rsid w:val="006C39D0"/>
    <w:rsid w:val="006D1F65"/>
    <w:rsid w:val="006E30FB"/>
    <w:rsid w:val="006F3F22"/>
    <w:rsid w:val="0070648E"/>
    <w:rsid w:val="00716979"/>
    <w:rsid w:val="00721C65"/>
    <w:rsid w:val="00724F4A"/>
    <w:rsid w:val="00734F72"/>
    <w:rsid w:val="0073608B"/>
    <w:rsid w:val="007371A4"/>
    <w:rsid w:val="007400AE"/>
    <w:rsid w:val="00740305"/>
    <w:rsid w:val="0074067D"/>
    <w:rsid w:val="007425C4"/>
    <w:rsid w:val="00742CBB"/>
    <w:rsid w:val="0074541F"/>
    <w:rsid w:val="0074620E"/>
    <w:rsid w:val="00746F11"/>
    <w:rsid w:val="0076178C"/>
    <w:rsid w:val="007631A7"/>
    <w:rsid w:val="007653C0"/>
    <w:rsid w:val="007662E7"/>
    <w:rsid w:val="007703DE"/>
    <w:rsid w:val="00772A18"/>
    <w:rsid w:val="0077439B"/>
    <w:rsid w:val="00780F13"/>
    <w:rsid w:val="0078175C"/>
    <w:rsid w:val="00783904"/>
    <w:rsid w:val="0079299E"/>
    <w:rsid w:val="007A24B7"/>
    <w:rsid w:val="007B1237"/>
    <w:rsid w:val="007B53BF"/>
    <w:rsid w:val="007B638A"/>
    <w:rsid w:val="007C5706"/>
    <w:rsid w:val="007D21DE"/>
    <w:rsid w:val="007E4C71"/>
    <w:rsid w:val="007F292A"/>
    <w:rsid w:val="00800888"/>
    <w:rsid w:val="00800D7C"/>
    <w:rsid w:val="00801F83"/>
    <w:rsid w:val="00805C11"/>
    <w:rsid w:val="00813AE8"/>
    <w:rsid w:val="0081738A"/>
    <w:rsid w:val="00826CA6"/>
    <w:rsid w:val="00843688"/>
    <w:rsid w:val="00844724"/>
    <w:rsid w:val="00847FA2"/>
    <w:rsid w:val="00853943"/>
    <w:rsid w:val="00860640"/>
    <w:rsid w:val="0086270C"/>
    <w:rsid w:val="00864C55"/>
    <w:rsid w:val="008706AC"/>
    <w:rsid w:val="00870DED"/>
    <w:rsid w:val="00875BA1"/>
    <w:rsid w:val="0087733E"/>
    <w:rsid w:val="008816C2"/>
    <w:rsid w:val="00881AD7"/>
    <w:rsid w:val="00883D42"/>
    <w:rsid w:val="00885FCD"/>
    <w:rsid w:val="00887F67"/>
    <w:rsid w:val="008A23DB"/>
    <w:rsid w:val="008A24F3"/>
    <w:rsid w:val="008A3AD2"/>
    <w:rsid w:val="008A4326"/>
    <w:rsid w:val="008A649A"/>
    <w:rsid w:val="008B67E2"/>
    <w:rsid w:val="008C1DC8"/>
    <w:rsid w:val="008C5D90"/>
    <w:rsid w:val="008C7ECE"/>
    <w:rsid w:val="008D118B"/>
    <w:rsid w:val="008D494E"/>
    <w:rsid w:val="008E21DE"/>
    <w:rsid w:val="008E2C12"/>
    <w:rsid w:val="008E3A69"/>
    <w:rsid w:val="008E6119"/>
    <w:rsid w:val="00903846"/>
    <w:rsid w:val="00907573"/>
    <w:rsid w:val="00913D65"/>
    <w:rsid w:val="00913E82"/>
    <w:rsid w:val="00917B1C"/>
    <w:rsid w:val="00924861"/>
    <w:rsid w:val="009252BB"/>
    <w:rsid w:val="0092594E"/>
    <w:rsid w:val="0092679E"/>
    <w:rsid w:val="009374BE"/>
    <w:rsid w:val="009411AC"/>
    <w:rsid w:val="00941B00"/>
    <w:rsid w:val="009476F7"/>
    <w:rsid w:val="009527D9"/>
    <w:rsid w:val="00977506"/>
    <w:rsid w:val="00977B09"/>
    <w:rsid w:val="00981F85"/>
    <w:rsid w:val="009820C1"/>
    <w:rsid w:val="00984EF6"/>
    <w:rsid w:val="0098676A"/>
    <w:rsid w:val="00987E68"/>
    <w:rsid w:val="009A23B6"/>
    <w:rsid w:val="009B13C1"/>
    <w:rsid w:val="009B24F2"/>
    <w:rsid w:val="009B388A"/>
    <w:rsid w:val="009B5157"/>
    <w:rsid w:val="009B69A1"/>
    <w:rsid w:val="009D39CC"/>
    <w:rsid w:val="009D456F"/>
    <w:rsid w:val="009D7570"/>
    <w:rsid w:val="009F0860"/>
    <w:rsid w:val="009F4123"/>
    <w:rsid w:val="00A00E37"/>
    <w:rsid w:val="00A04557"/>
    <w:rsid w:val="00A04810"/>
    <w:rsid w:val="00A07E4A"/>
    <w:rsid w:val="00A108BD"/>
    <w:rsid w:val="00A1381A"/>
    <w:rsid w:val="00A223A4"/>
    <w:rsid w:val="00A24175"/>
    <w:rsid w:val="00A30766"/>
    <w:rsid w:val="00A334BD"/>
    <w:rsid w:val="00A34409"/>
    <w:rsid w:val="00A4603B"/>
    <w:rsid w:val="00A53FA5"/>
    <w:rsid w:val="00A5443F"/>
    <w:rsid w:val="00A561D0"/>
    <w:rsid w:val="00A60009"/>
    <w:rsid w:val="00A6314E"/>
    <w:rsid w:val="00A634DD"/>
    <w:rsid w:val="00A66A9A"/>
    <w:rsid w:val="00A67C72"/>
    <w:rsid w:val="00A7786D"/>
    <w:rsid w:val="00A82089"/>
    <w:rsid w:val="00A845A3"/>
    <w:rsid w:val="00A919A8"/>
    <w:rsid w:val="00A9677A"/>
    <w:rsid w:val="00AA094B"/>
    <w:rsid w:val="00AA0A32"/>
    <w:rsid w:val="00AA36EA"/>
    <w:rsid w:val="00AA4799"/>
    <w:rsid w:val="00AA5D29"/>
    <w:rsid w:val="00AA6B0A"/>
    <w:rsid w:val="00AB04E3"/>
    <w:rsid w:val="00AB12D5"/>
    <w:rsid w:val="00AB2C79"/>
    <w:rsid w:val="00AB3249"/>
    <w:rsid w:val="00AC597D"/>
    <w:rsid w:val="00AD735D"/>
    <w:rsid w:val="00AE4B61"/>
    <w:rsid w:val="00AE6F93"/>
    <w:rsid w:val="00AE7F9F"/>
    <w:rsid w:val="00AF0899"/>
    <w:rsid w:val="00AF1C1C"/>
    <w:rsid w:val="00B0017A"/>
    <w:rsid w:val="00B025D1"/>
    <w:rsid w:val="00B060C2"/>
    <w:rsid w:val="00B07D17"/>
    <w:rsid w:val="00B145AE"/>
    <w:rsid w:val="00B276F9"/>
    <w:rsid w:val="00B31789"/>
    <w:rsid w:val="00B349FB"/>
    <w:rsid w:val="00B35BDF"/>
    <w:rsid w:val="00B40F6C"/>
    <w:rsid w:val="00B50435"/>
    <w:rsid w:val="00B507E8"/>
    <w:rsid w:val="00B5245E"/>
    <w:rsid w:val="00B5786F"/>
    <w:rsid w:val="00B603C0"/>
    <w:rsid w:val="00B60477"/>
    <w:rsid w:val="00B6450D"/>
    <w:rsid w:val="00B70F5F"/>
    <w:rsid w:val="00B80518"/>
    <w:rsid w:val="00B82142"/>
    <w:rsid w:val="00B82389"/>
    <w:rsid w:val="00B82921"/>
    <w:rsid w:val="00B83AB4"/>
    <w:rsid w:val="00B92D1C"/>
    <w:rsid w:val="00BB0CE7"/>
    <w:rsid w:val="00BB662B"/>
    <w:rsid w:val="00BB76DE"/>
    <w:rsid w:val="00BC4023"/>
    <w:rsid w:val="00BE04B4"/>
    <w:rsid w:val="00BE2BA7"/>
    <w:rsid w:val="00BE4BFA"/>
    <w:rsid w:val="00BE55A4"/>
    <w:rsid w:val="00BE682C"/>
    <w:rsid w:val="00BF4658"/>
    <w:rsid w:val="00BF73CC"/>
    <w:rsid w:val="00BF78E1"/>
    <w:rsid w:val="00C03D56"/>
    <w:rsid w:val="00C0421C"/>
    <w:rsid w:val="00C05BB2"/>
    <w:rsid w:val="00C10202"/>
    <w:rsid w:val="00C1234D"/>
    <w:rsid w:val="00C12561"/>
    <w:rsid w:val="00C13B99"/>
    <w:rsid w:val="00C1761D"/>
    <w:rsid w:val="00C21944"/>
    <w:rsid w:val="00C22F52"/>
    <w:rsid w:val="00C3500F"/>
    <w:rsid w:val="00C40074"/>
    <w:rsid w:val="00C403AD"/>
    <w:rsid w:val="00C40F68"/>
    <w:rsid w:val="00C41255"/>
    <w:rsid w:val="00C42B32"/>
    <w:rsid w:val="00C44735"/>
    <w:rsid w:val="00C4596E"/>
    <w:rsid w:val="00C52231"/>
    <w:rsid w:val="00C5284D"/>
    <w:rsid w:val="00C52C59"/>
    <w:rsid w:val="00C52FFE"/>
    <w:rsid w:val="00C63332"/>
    <w:rsid w:val="00C6482D"/>
    <w:rsid w:val="00C6534A"/>
    <w:rsid w:val="00C81F83"/>
    <w:rsid w:val="00C83217"/>
    <w:rsid w:val="00C86DCC"/>
    <w:rsid w:val="00C90DF2"/>
    <w:rsid w:val="00C91B9B"/>
    <w:rsid w:val="00C92FAF"/>
    <w:rsid w:val="00CA0040"/>
    <w:rsid w:val="00CA435F"/>
    <w:rsid w:val="00CB0BEA"/>
    <w:rsid w:val="00CB7C07"/>
    <w:rsid w:val="00CC732B"/>
    <w:rsid w:val="00CD1EC0"/>
    <w:rsid w:val="00CD23F6"/>
    <w:rsid w:val="00CD3479"/>
    <w:rsid w:val="00CD4FAC"/>
    <w:rsid w:val="00CD56CD"/>
    <w:rsid w:val="00CE4140"/>
    <w:rsid w:val="00CE4DAF"/>
    <w:rsid w:val="00CE5659"/>
    <w:rsid w:val="00CF027E"/>
    <w:rsid w:val="00CF68E0"/>
    <w:rsid w:val="00CF6B42"/>
    <w:rsid w:val="00D0023A"/>
    <w:rsid w:val="00D1552A"/>
    <w:rsid w:val="00D23053"/>
    <w:rsid w:val="00D25336"/>
    <w:rsid w:val="00D26712"/>
    <w:rsid w:val="00D27685"/>
    <w:rsid w:val="00D348F2"/>
    <w:rsid w:val="00D34982"/>
    <w:rsid w:val="00D433DE"/>
    <w:rsid w:val="00D45029"/>
    <w:rsid w:val="00D47362"/>
    <w:rsid w:val="00D57ED3"/>
    <w:rsid w:val="00D7229C"/>
    <w:rsid w:val="00D736DA"/>
    <w:rsid w:val="00D776EF"/>
    <w:rsid w:val="00D8097D"/>
    <w:rsid w:val="00D86BF6"/>
    <w:rsid w:val="00D86EA7"/>
    <w:rsid w:val="00D87B16"/>
    <w:rsid w:val="00D90760"/>
    <w:rsid w:val="00DA1033"/>
    <w:rsid w:val="00DA3901"/>
    <w:rsid w:val="00DA45B3"/>
    <w:rsid w:val="00DA772D"/>
    <w:rsid w:val="00DC33FD"/>
    <w:rsid w:val="00DC7656"/>
    <w:rsid w:val="00DE4A78"/>
    <w:rsid w:val="00DE79C2"/>
    <w:rsid w:val="00DF74BA"/>
    <w:rsid w:val="00E02E38"/>
    <w:rsid w:val="00E06DAB"/>
    <w:rsid w:val="00E14F03"/>
    <w:rsid w:val="00E20E0F"/>
    <w:rsid w:val="00E2241C"/>
    <w:rsid w:val="00E260AC"/>
    <w:rsid w:val="00E2632C"/>
    <w:rsid w:val="00E30DA3"/>
    <w:rsid w:val="00E3508B"/>
    <w:rsid w:val="00E4359B"/>
    <w:rsid w:val="00E4683B"/>
    <w:rsid w:val="00E50464"/>
    <w:rsid w:val="00E50482"/>
    <w:rsid w:val="00E50F3B"/>
    <w:rsid w:val="00E524B0"/>
    <w:rsid w:val="00E559D4"/>
    <w:rsid w:val="00E565AF"/>
    <w:rsid w:val="00E57D00"/>
    <w:rsid w:val="00E62DC7"/>
    <w:rsid w:val="00E62E2E"/>
    <w:rsid w:val="00E700EF"/>
    <w:rsid w:val="00E716E6"/>
    <w:rsid w:val="00E7610E"/>
    <w:rsid w:val="00E77D91"/>
    <w:rsid w:val="00E90F18"/>
    <w:rsid w:val="00E96D36"/>
    <w:rsid w:val="00EA5683"/>
    <w:rsid w:val="00EB03F4"/>
    <w:rsid w:val="00EB20C0"/>
    <w:rsid w:val="00EB6E13"/>
    <w:rsid w:val="00EC53E4"/>
    <w:rsid w:val="00ED4878"/>
    <w:rsid w:val="00ED5D7F"/>
    <w:rsid w:val="00ED6CEA"/>
    <w:rsid w:val="00EE20ED"/>
    <w:rsid w:val="00EE390F"/>
    <w:rsid w:val="00EE737C"/>
    <w:rsid w:val="00F00A8B"/>
    <w:rsid w:val="00F01B92"/>
    <w:rsid w:val="00F04F6A"/>
    <w:rsid w:val="00F05881"/>
    <w:rsid w:val="00F066A7"/>
    <w:rsid w:val="00F10A81"/>
    <w:rsid w:val="00F17F44"/>
    <w:rsid w:val="00F216A2"/>
    <w:rsid w:val="00F2201E"/>
    <w:rsid w:val="00F4181E"/>
    <w:rsid w:val="00F43A2C"/>
    <w:rsid w:val="00F44654"/>
    <w:rsid w:val="00F51BEC"/>
    <w:rsid w:val="00F60FA9"/>
    <w:rsid w:val="00F704CE"/>
    <w:rsid w:val="00F72772"/>
    <w:rsid w:val="00F73C0B"/>
    <w:rsid w:val="00F7471C"/>
    <w:rsid w:val="00F74C56"/>
    <w:rsid w:val="00F9318C"/>
    <w:rsid w:val="00F952F7"/>
    <w:rsid w:val="00FA206C"/>
    <w:rsid w:val="00FB5C4D"/>
    <w:rsid w:val="00FC1FDE"/>
    <w:rsid w:val="00FD05B8"/>
    <w:rsid w:val="00FD1E62"/>
    <w:rsid w:val="00FD22F3"/>
    <w:rsid w:val="00FD33FC"/>
    <w:rsid w:val="00FD35C5"/>
    <w:rsid w:val="00FD66D7"/>
    <w:rsid w:val="00FD6DDB"/>
    <w:rsid w:val="00FE722C"/>
    <w:rsid w:val="00FE7C76"/>
    <w:rsid w:val="00FF4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F778F"/>
  <w15:chartTrackingRefBased/>
  <w15:docId w15:val="{FE13169A-7943-41EA-BDAF-207CF126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3B2CE5"/>
    <w:rPr>
      <w:sz w:val="22"/>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3B2CE5"/>
    <w:pPr>
      <w:ind w:left="720"/>
      <w:contextualSpacing/>
    </w:pPr>
  </w:style>
  <w:style w:type="paragraph" w:customStyle="1" w:styleId="Default">
    <w:name w:val="Default"/>
    <w:rsid w:val="003B2CE5"/>
    <w:pPr>
      <w:autoSpaceDE w:val="0"/>
      <w:autoSpaceDN w:val="0"/>
      <w:adjustRightInd w:val="0"/>
      <w:spacing w:before="0" w:after="0"/>
    </w:pPr>
    <w:rPr>
      <w:rFonts w:ascii="Calibri" w:hAnsi="Calibri" w:cs="Calibri"/>
      <w:color w:val="000000"/>
      <w:sz w:val="24"/>
      <w:szCs w:val="24"/>
    </w:rPr>
  </w:style>
  <w:style w:type="paragraph" w:customStyle="1" w:styleId="ActHead2">
    <w:name w:val="ActHead 2"/>
    <w:aliases w:val="p"/>
    <w:basedOn w:val="Normal"/>
    <w:next w:val="Normal"/>
    <w:qFormat/>
    <w:rsid w:val="003B2CE5"/>
    <w:pPr>
      <w:keepNext/>
      <w:keepLines/>
      <w:suppressAutoHyphens w:val="0"/>
      <w:spacing w:before="280" w:after="0" w:line="240" w:lineRule="auto"/>
      <w:ind w:left="1134" w:hanging="1134"/>
      <w:outlineLvl w:val="1"/>
    </w:pPr>
    <w:rPr>
      <w:rFonts w:ascii="Times New Roman" w:eastAsia="Times New Roman" w:hAnsi="Times New Roman" w:cs="Times New Roman"/>
      <w:b/>
      <w:color w:val="auto"/>
      <w:kern w:val="28"/>
      <w:sz w:val="32"/>
      <w:lang w:eastAsia="en-AU"/>
    </w:rPr>
  </w:style>
  <w:style w:type="paragraph" w:customStyle="1" w:styleId="ActHead5">
    <w:name w:val="ActHead 5"/>
    <w:aliases w:val="s"/>
    <w:basedOn w:val="Normal"/>
    <w:next w:val="subsection"/>
    <w:qFormat/>
    <w:rsid w:val="003B2CE5"/>
    <w:pPr>
      <w:keepNext/>
      <w:keepLines/>
      <w:suppressAutoHyphens w:val="0"/>
      <w:spacing w:before="280" w:after="0" w:line="240" w:lineRule="auto"/>
      <w:ind w:left="1134" w:hanging="1134"/>
      <w:outlineLvl w:val="4"/>
    </w:pPr>
    <w:rPr>
      <w:rFonts w:ascii="Times New Roman" w:eastAsia="Times New Roman" w:hAnsi="Times New Roman" w:cs="Times New Roman"/>
      <w:b/>
      <w:color w:val="auto"/>
      <w:kern w:val="28"/>
      <w:sz w:val="24"/>
      <w:lang w:eastAsia="en-AU"/>
    </w:rPr>
  </w:style>
  <w:style w:type="paragraph" w:customStyle="1" w:styleId="subsection">
    <w:name w:val="subsection"/>
    <w:aliases w:val="ss,Subsection"/>
    <w:basedOn w:val="Normal"/>
    <w:link w:val="subsectionChar"/>
    <w:rsid w:val="003B2CE5"/>
    <w:pPr>
      <w:tabs>
        <w:tab w:val="right" w:pos="1021"/>
      </w:tabs>
      <w:suppressAutoHyphens w:val="0"/>
      <w:spacing w:before="180" w:after="0" w:line="240" w:lineRule="auto"/>
      <w:ind w:left="1134" w:hanging="1134"/>
    </w:pPr>
    <w:rPr>
      <w:rFonts w:ascii="Times New Roman" w:eastAsia="Times New Roman" w:hAnsi="Times New Roman" w:cs="Times New Roman"/>
      <w:color w:val="auto"/>
      <w:lang w:eastAsia="en-AU"/>
    </w:rPr>
  </w:style>
  <w:style w:type="paragraph" w:customStyle="1" w:styleId="TLPNotebullet">
    <w:name w:val="TLPNote(bullet)"/>
    <w:basedOn w:val="Normal"/>
    <w:rsid w:val="003B2CE5"/>
    <w:pPr>
      <w:numPr>
        <w:numId w:val="12"/>
      </w:numPr>
      <w:tabs>
        <w:tab w:val="clear" w:pos="2517"/>
        <w:tab w:val="left" w:pos="357"/>
      </w:tabs>
      <w:suppressAutoHyphens w:val="0"/>
      <w:spacing w:before="60" w:after="0" w:line="198" w:lineRule="exact"/>
      <w:ind w:left="0" w:firstLine="0"/>
    </w:pPr>
    <w:rPr>
      <w:rFonts w:ascii="Times New Roman" w:eastAsia="Times New Roman" w:hAnsi="Times New Roman" w:cs="Times New Roman"/>
      <w:color w:val="auto"/>
      <w:sz w:val="18"/>
      <w:lang w:eastAsia="en-AU"/>
    </w:rPr>
  </w:style>
  <w:style w:type="character" w:customStyle="1" w:styleId="subsectionChar">
    <w:name w:val="subsection Char"/>
    <w:aliases w:val="ss Char"/>
    <w:basedOn w:val="DefaultParagraphFont"/>
    <w:link w:val="subsection"/>
    <w:locked/>
    <w:rsid w:val="003B2CE5"/>
    <w:rPr>
      <w:rFonts w:ascii="Times New Roman" w:eastAsia="Times New Roman" w:hAnsi="Times New Roman" w:cs="Times New Roman"/>
      <w:color w:val="auto"/>
      <w:sz w:val="22"/>
      <w:lang w:eastAsia="en-AU"/>
    </w:rPr>
  </w:style>
  <w:style w:type="paragraph" w:customStyle="1" w:styleId="Definition">
    <w:name w:val="Definition"/>
    <w:aliases w:val="dd"/>
    <w:basedOn w:val="Normal"/>
    <w:rsid w:val="00475AB2"/>
    <w:pPr>
      <w:suppressAutoHyphens w:val="0"/>
      <w:spacing w:before="180" w:after="0" w:line="240" w:lineRule="auto"/>
      <w:ind w:left="1134"/>
    </w:pPr>
    <w:rPr>
      <w:rFonts w:ascii="Times New Roman" w:eastAsia="Times New Roman" w:hAnsi="Times New Roman" w:cs="Times New Roman"/>
      <w:color w:val="auto"/>
      <w:lang w:eastAsia="en-AU"/>
    </w:rPr>
  </w:style>
  <w:style w:type="paragraph" w:customStyle="1" w:styleId="notetext">
    <w:name w:val="note(text)"/>
    <w:aliases w:val="n"/>
    <w:basedOn w:val="Normal"/>
    <w:link w:val="notetextChar"/>
    <w:rsid w:val="00B060C2"/>
    <w:pPr>
      <w:suppressAutoHyphens w:val="0"/>
      <w:spacing w:before="122" w:after="0" w:line="240" w:lineRule="auto"/>
      <w:ind w:left="1985" w:hanging="851"/>
    </w:pPr>
    <w:rPr>
      <w:rFonts w:ascii="Times New Roman" w:eastAsia="Times New Roman" w:hAnsi="Times New Roman" w:cs="Times New Roman"/>
      <w:color w:val="auto"/>
      <w:sz w:val="18"/>
      <w:lang w:eastAsia="en-AU"/>
    </w:rPr>
  </w:style>
  <w:style w:type="character" w:customStyle="1" w:styleId="notetextChar">
    <w:name w:val="note(text) Char"/>
    <w:aliases w:val="n Char"/>
    <w:basedOn w:val="DefaultParagraphFont"/>
    <w:link w:val="notetext"/>
    <w:rsid w:val="00B060C2"/>
    <w:rPr>
      <w:rFonts w:ascii="Times New Roman" w:eastAsia="Times New Roman" w:hAnsi="Times New Roman" w:cs="Times New Roman"/>
      <w:color w:val="auto"/>
      <w:sz w:val="18"/>
      <w:lang w:eastAsia="en-AU"/>
    </w:rPr>
  </w:style>
  <w:style w:type="paragraph" w:customStyle="1" w:styleId="paragraph">
    <w:name w:val="paragraph"/>
    <w:aliases w:val="a"/>
    <w:basedOn w:val="Normal"/>
    <w:rsid w:val="00B060C2"/>
    <w:pPr>
      <w:tabs>
        <w:tab w:val="right" w:pos="1531"/>
      </w:tabs>
      <w:suppressAutoHyphens w:val="0"/>
      <w:spacing w:before="40" w:after="0" w:line="240" w:lineRule="auto"/>
      <w:ind w:left="1644" w:hanging="1644"/>
    </w:pPr>
    <w:rPr>
      <w:rFonts w:ascii="Times New Roman" w:eastAsia="Times New Roman" w:hAnsi="Times New Roman" w:cs="Times New Roman"/>
      <w:color w:val="auto"/>
      <w:lang w:eastAsia="en-AU"/>
    </w:rPr>
  </w:style>
  <w:style w:type="character" w:customStyle="1" w:styleId="CharPartText">
    <w:name w:val="CharPartText"/>
    <w:basedOn w:val="DefaultParagraphFont"/>
    <w:qFormat/>
    <w:rsid w:val="00576C9B"/>
  </w:style>
  <w:style w:type="character" w:styleId="CommentReference">
    <w:name w:val="annotation reference"/>
    <w:basedOn w:val="DefaultParagraphFont"/>
    <w:uiPriority w:val="99"/>
    <w:semiHidden/>
    <w:unhideWhenUsed/>
    <w:rsid w:val="00576C9B"/>
    <w:rPr>
      <w:sz w:val="16"/>
      <w:szCs w:val="16"/>
    </w:rPr>
  </w:style>
  <w:style w:type="paragraph" w:styleId="CommentText">
    <w:name w:val="annotation text"/>
    <w:basedOn w:val="Normal"/>
    <w:link w:val="CommentTextChar"/>
    <w:uiPriority w:val="99"/>
    <w:unhideWhenUsed/>
    <w:rsid w:val="00576C9B"/>
    <w:pPr>
      <w:suppressAutoHyphens w:val="0"/>
      <w:spacing w:before="0" w:after="0" w:line="240" w:lineRule="auto"/>
    </w:pPr>
    <w:rPr>
      <w:rFonts w:ascii="Times New Roman" w:hAnsi="Times New Roman"/>
      <w:color w:val="auto"/>
      <w:sz w:val="20"/>
    </w:rPr>
  </w:style>
  <w:style w:type="character" w:customStyle="1" w:styleId="CommentTextChar">
    <w:name w:val="Comment Text Char"/>
    <w:basedOn w:val="DefaultParagraphFont"/>
    <w:link w:val="CommentText"/>
    <w:uiPriority w:val="99"/>
    <w:rsid w:val="00576C9B"/>
    <w:rPr>
      <w:rFonts w:ascii="Times New Roman" w:hAnsi="Times New Roman"/>
      <w:color w:val="auto"/>
    </w:rPr>
  </w:style>
  <w:style w:type="paragraph" w:customStyle="1" w:styleId="Tabletext">
    <w:name w:val="Tabletext"/>
    <w:aliases w:val="tt"/>
    <w:basedOn w:val="Normal"/>
    <w:rsid w:val="008E2C12"/>
    <w:pPr>
      <w:suppressAutoHyphens w:val="0"/>
      <w:spacing w:before="60" w:after="0" w:line="240" w:lineRule="atLeast"/>
    </w:pPr>
    <w:rPr>
      <w:rFonts w:ascii="Times New Roman" w:eastAsia="Times New Roman" w:hAnsi="Times New Roman" w:cs="Times New Roman"/>
      <w:color w:val="auto"/>
      <w:sz w:val="20"/>
      <w:lang w:eastAsia="en-AU"/>
    </w:rPr>
  </w:style>
  <w:style w:type="paragraph" w:customStyle="1" w:styleId="paragraphsub">
    <w:name w:val="paragraph(sub)"/>
    <w:aliases w:val="aa"/>
    <w:basedOn w:val="Normal"/>
    <w:rsid w:val="00E06DAB"/>
    <w:pPr>
      <w:tabs>
        <w:tab w:val="right" w:pos="1985"/>
      </w:tabs>
      <w:suppressAutoHyphens w:val="0"/>
      <w:spacing w:before="40" w:after="0" w:line="240" w:lineRule="auto"/>
      <w:ind w:left="2098" w:hanging="2098"/>
    </w:pPr>
    <w:rPr>
      <w:rFonts w:ascii="Times New Roman" w:eastAsia="Times New Roman" w:hAnsi="Times New Roman" w:cs="Times New Roman"/>
      <w:color w:val="auto"/>
      <w:lang w:eastAsia="en-AU"/>
    </w:rPr>
  </w:style>
  <w:style w:type="character" w:customStyle="1" w:styleId="CharChapText">
    <w:name w:val="CharChapText"/>
    <w:basedOn w:val="DefaultParagraphFont"/>
    <w:qFormat/>
    <w:rsid w:val="001761D1"/>
  </w:style>
  <w:style w:type="paragraph" w:customStyle="1" w:styleId="MajorL2Text">
    <w:name w:val="Major L2 Text"/>
    <w:basedOn w:val="Normal"/>
    <w:rsid w:val="006D1F65"/>
    <w:pPr>
      <w:suppressAutoHyphens w:val="0"/>
      <w:spacing w:before="0" w:after="360" w:line="360" w:lineRule="auto"/>
    </w:pPr>
    <w:rPr>
      <w:rFonts w:ascii="Palatino" w:eastAsia="Times New Roman" w:hAnsi="Palatino" w:cs="Times New Roman"/>
      <w:color w:val="auto"/>
      <w:sz w:val="20"/>
      <w:lang w:eastAsia="en-AU"/>
    </w:rPr>
  </w:style>
  <w:style w:type="paragraph" w:customStyle="1" w:styleId="MajorTableText">
    <w:name w:val="Major Table Text"/>
    <w:basedOn w:val="Normal"/>
    <w:rsid w:val="006D1F65"/>
    <w:pPr>
      <w:suppressAutoHyphens w:val="0"/>
      <w:autoSpaceDE w:val="0"/>
      <w:autoSpaceDN w:val="0"/>
      <w:adjustRightInd w:val="0"/>
      <w:spacing w:before="60" w:after="60" w:line="240" w:lineRule="auto"/>
    </w:pPr>
    <w:rPr>
      <w:rFonts w:ascii="Palatino" w:eastAsia="SimSun" w:hAnsi="Palatino" w:cs="Palatino"/>
      <w:color w:val="000000"/>
      <w:sz w:val="18"/>
      <w:szCs w:val="18"/>
      <w:lang w:eastAsia="en-AU"/>
    </w:rPr>
  </w:style>
  <w:style w:type="paragraph" w:customStyle="1" w:styleId="TableHeading">
    <w:name w:val="TableHeading"/>
    <w:aliases w:val="th"/>
    <w:basedOn w:val="Normal"/>
    <w:next w:val="Tabletext"/>
    <w:rsid w:val="0011776D"/>
    <w:pPr>
      <w:keepNext/>
      <w:suppressAutoHyphens w:val="0"/>
      <w:spacing w:before="60" w:after="0" w:line="240" w:lineRule="atLeast"/>
    </w:pPr>
    <w:rPr>
      <w:rFonts w:ascii="Times New Roman" w:eastAsia="Times New Roman" w:hAnsi="Times New Roman" w:cs="Times New Roman"/>
      <w:b/>
      <w:color w:val="auto"/>
      <w:sz w:val="20"/>
      <w:lang w:eastAsia="en-AU"/>
    </w:rPr>
  </w:style>
  <w:style w:type="table" w:styleId="GridTable1Light">
    <w:name w:val="Grid Table 1 Light"/>
    <w:basedOn w:val="TableNormal"/>
    <w:uiPriority w:val="46"/>
    <w:rsid w:val="00463D83"/>
    <w:pPr>
      <w:spacing w:before="0" w:after="0"/>
    </w:pPr>
    <w:rPr>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electable">
    <w:name w:val="selectable"/>
    <w:basedOn w:val="DefaultParagraphFont"/>
    <w:rsid w:val="00463D83"/>
  </w:style>
  <w:style w:type="character" w:customStyle="1" w:styleId="UnresolvedMention1">
    <w:name w:val="Unresolved Mention1"/>
    <w:basedOn w:val="DefaultParagraphFont"/>
    <w:uiPriority w:val="99"/>
    <w:semiHidden/>
    <w:rsid w:val="00433419"/>
    <w:rPr>
      <w:color w:val="605E5C"/>
      <w:shd w:val="clear" w:color="auto" w:fill="E1DFDD"/>
    </w:rPr>
  </w:style>
  <w:style w:type="paragraph" w:customStyle="1" w:styleId="Tablea">
    <w:name w:val="Table(a)"/>
    <w:aliases w:val="ta"/>
    <w:basedOn w:val="Normal"/>
    <w:rsid w:val="00266E46"/>
    <w:pPr>
      <w:suppressAutoHyphens w:val="0"/>
      <w:spacing w:before="60" w:after="0" w:line="240" w:lineRule="auto"/>
      <w:ind w:left="284" w:hanging="284"/>
    </w:pPr>
    <w:rPr>
      <w:rFonts w:ascii="Times New Roman" w:eastAsia="Times New Roman" w:hAnsi="Times New Roman" w:cs="Times New Roman"/>
      <w:color w:val="auto"/>
      <w:sz w:val="20"/>
      <w:lang w:eastAsia="en-AU"/>
    </w:rPr>
  </w:style>
  <w:style w:type="character" w:customStyle="1" w:styleId="e24kjd">
    <w:name w:val="e24kjd"/>
    <w:basedOn w:val="DefaultParagraphFont"/>
    <w:rsid w:val="00266E46"/>
  </w:style>
  <w:style w:type="paragraph" w:customStyle="1" w:styleId="notedraft">
    <w:name w:val="note(draft)"/>
    <w:aliases w:val="nd"/>
    <w:basedOn w:val="Normal"/>
    <w:rsid w:val="0077439B"/>
    <w:pPr>
      <w:suppressAutoHyphens w:val="0"/>
      <w:spacing w:before="240" w:after="0" w:line="240" w:lineRule="auto"/>
      <w:ind w:left="284" w:hanging="284"/>
    </w:pPr>
    <w:rPr>
      <w:rFonts w:ascii="Times New Roman" w:eastAsia="Times New Roman" w:hAnsi="Times New Roman" w:cs="Times New Roman"/>
      <w:i/>
      <w:color w:val="auto"/>
      <w:sz w:val="24"/>
      <w:lang w:eastAsia="en-AU"/>
    </w:rPr>
  </w:style>
  <w:style w:type="paragraph" w:styleId="CommentSubject">
    <w:name w:val="annotation subject"/>
    <w:basedOn w:val="CommentText"/>
    <w:next w:val="CommentText"/>
    <w:link w:val="CommentSubjectChar"/>
    <w:uiPriority w:val="99"/>
    <w:semiHidden/>
    <w:unhideWhenUsed/>
    <w:rsid w:val="00B60477"/>
    <w:pPr>
      <w:suppressAutoHyphens/>
      <w:spacing w:before="200" w:after="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B60477"/>
    <w:rPr>
      <w:rFonts w:ascii="Times New Roman" w:hAnsi="Times New Roman"/>
      <w:b/>
      <w:bCs/>
      <w:color w:val="auto"/>
    </w:rPr>
  </w:style>
  <w:style w:type="paragraph" w:styleId="Revision">
    <w:name w:val="Revision"/>
    <w:hidden/>
    <w:uiPriority w:val="99"/>
    <w:semiHidden/>
    <w:rsid w:val="00480196"/>
    <w:pPr>
      <w:spacing w:before="0" w:after="0"/>
    </w:pPr>
    <w:rPr>
      <w:sz w:val="22"/>
    </w:rPr>
  </w:style>
  <w:style w:type="paragraph" w:styleId="NormalWeb">
    <w:name w:val="Normal (Web)"/>
    <w:basedOn w:val="Normal"/>
    <w:uiPriority w:val="99"/>
    <w:unhideWhenUsed/>
    <w:rsid w:val="00170C1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0A1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3951">
      <w:bodyDiv w:val="1"/>
      <w:marLeft w:val="0"/>
      <w:marRight w:val="0"/>
      <w:marTop w:val="0"/>
      <w:marBottom w:val="0"/>
      <w:divBdr>
        <w:top w:val="none" w:sz="0" w:space="0" w:color="auto"/>
        <w:left w:val="none" w:sz="0" w:space="0" w:color="auto"/>
        <w:bottom w:val="none" w:sz="0" w:space="0" w:color="auto"/>
        <w:right w:val="none" w:sz="0" w:space="0" w:color="auto"/>
      </w:divBdr>
    </w:div>
    <w:div w:id="280691515">
      <w:bodyDiv w:val="1"/>
      <w:marLeft w:val="0"/>
      <w:marRight w:val="0"/>
      <w:marTop w:val="0"/>
      <w:marBottom w:val="0"/>
      <w:divBdr>
        <w:top w:val="none" w:sz="0" w:space="0" w:color="auto"/>
        <w:left w:val="none" w:sz="0" w:space="0" w:color="auto"/>
        <w:bottom w:val="none" w:sz="0" w:space="0" w:color="auto"/>
        <w:right w:val="none" w:sz="0" w:space="0" w:color="auto"/>
      </w:divBdr>
    </w:div>
    <w:div w:id="395327222">
      <w:bodyDiv w:val="1"/>
      <w:marLeft w:val="0"/>
      <w:marRight w:val="0"/>
      <w:marTop w:val="0"/>
      <w:marBottom w:val="0"/>
      <w:divBdr>
        <w:top w:val="none" w:sz="0" w:space="0" w:color="auto"/>
        <w:left w:val="none" w:sz="0" w:space="0" w:color="auto"/>
        <w:bottom w:val="none" w:sz="0" w:space="0" w:color="auto"/>
        <w:right w:val="none" w:sz="0" w:space="0" w:color="auto"/>
      </w:divBdr>
    </w:div>
    <w:div w:id="450056503">
      <w:bodyDiv w:val="1"/>
      <w:marLeft w:val="0"/>
      <w:marRight w:val="0"/>
      <w:marTop w:val="0"/>
      <w:marBottom w:val="0"/>
      <w:divBdr>
        <w:top w:val="none" w:sz="0" w:space="0" w:color="auto"/>
        <w:left w:val="none" w:sz="0" w:space="0" w:color="auto"/>
        <w:bottom w:val="none" w:sz="0" w:space="0" w:color="auto"/>
        <w:right w:val="none" w:sz="0" w:space="0" w:color="auto"/>
      </w:divBdr>
    </w:div>
    <w:div w:id="467283565">
      <w:bodyDiv w:val="1"/>
      <w:marLeft w:val="0"/>
      <w:marRight w:val="0"/>
      <w:marTop w:val="0"/>
      <w:marBottom w:val="0"/>
      <w:divBdr>
        <w:top w:val="none" w:sz="0" w:space="0" w:color="auto"/>
        <w:left w:val="none" w:sz="0" w:space="0" w:color="auto"/>
        <w:bottom w:val="none" w:sz="0" w:space="0" w:color="auto"/>
        <w:right w:val="none" w:sz="0" w:space="0" w:color="auto"/>
      </w:divBdr>
    </w:div>
    <w:div w:id="605621159">
      <w:bodyDiv w:val="1"/>
      <w:marLeft w:val="0"/>
      <w:marRight w:val="0"/>
      <w:marTop w:val="0"/>
      <w:marBottom w:val="0"/>
      <w:divBdr>
        <w:top w:val="none" w:sz="0" w:space="0" w:color="auto"/>
        <w:left w:val="none" w:sz="0" w:space="0" w:color="auto"/>
        <w:bottom w:val="none" w:sz="0" w:space="0" w:color="auto"/>
        <w:right w:val="none" w:sz="0" w:space="0" w:color="auto"/>
      </w:divBdr>
    </w:div>
    <w:div w:id="665476598">
      <w:bodyDiv w:val="1"/>
      <w:marLeft w:val="0"/>
      <w:marRight w:val="0"/>
      <w:marTop w:val="0"/>
      <w:marBottom w:val="0"/>
      <w:divBdr>
        <w:top w:val="none" w:sz="0" w:space="0" w:color="auto"/>
        <w:left w:val="none" w:sz="0" w:space="0" w:color="auto"/>
        <w:bottom w:val="none" w:sz="0" w:space="0" w:color="auto"/>
        <w:right w:val="none" w:sz="0" w:space="0" w:color="auto"/>
      </w:divBdr>
    </w:div>
    <w:div w:id="674263626">
      <w:bodyDiv w:val="1"/>
      <w:marLeft w:val="0"/>
      <w:marRight w:val="0"/>
      <w:marTop w:val="0"/>
      <w:marBottom w:val="0"/>
      <w:divBdr>
        <w:top w:val="none" w:sz="0" w:space="0" w:color="auto"/>
        <w:left w:val="none" w:sz="0" w:space="0" w:color="auto"/>
        <w:bottom w:val="none" w:sz="0" w:space="0" w:color="auto"/>
        <w:right w:val="none" w:sz="0" w:space="0" w:color="auto"/>
      </w:divBdr>
    </w:div>
    <w:div w:id="999968996">
      <w:bodyDiv w:val="1"/>
      <w:marLeft w:val="0"/>
      <w:marRight w:val="0"/>
      <w:marTop w:val="0"/>
      <w:marBottom w:val="0"/>
      <w:divBdr>
        <w:top w:val="none" w:sz="0" w:space="0" w:color="auto"/>
        <w:left w:val="none" w:sz="0" w:space="0" w:color="auto"/>
        <w:bottom w:val="none" w:sz="0" w:space="0" w:color="auto"/>
        <w:right w:val="none" w:sz="0" w:space="0" w:color="auto"/>
      </w:divBdr>
    </w:div>
    <w:div w:id="1307928571">
      <w:bodyDiv w:val="1"/>
      <w:marLeft w:val="0"/>
      <w:marRight w:val="0"/>
      <w:marTop w:val="0"/>
      <w:marBottom w:val="0"/>
      <w:divBdr>
        <w:top w:val="none" w:sz="0" w:space="0" w:color="auto"/>
        <w:left w:val="none" w:sz="0" w:space="0" w:color="auto"/>
        <w:bottom w:val="none" w:sz="0" w:space="0" w:color="auto"/>
        <w:right w:val="none" w:sz="0" w:space="0" w:color="auto"/>
      </w:divBdr>
    </w:div>
    <w:div w:id="1338771494">
      <w:bodyDiv w:val="1"/>
      <w:marLeft w:val="0"/>
      <w:marRight w:val="0"/>
      <w:marTop w:val="0"/>
      <w:marBottom w:val="0"/>
      <w:divBdr>
        <w:top w:val="none" w:sz="0" w:space="0" w:color="auto"/>
        <w:left w:val="none" w:sz="0" w:space="0" w:color="auto"/>
        <w:bottom w:val="none" w:sz="0" w:space="0" w:color="auto"/>
        <w:right w:val="none" w:sz="0" w:space="0" w:color="auto"/>
      </w:divBdr>
    </w:div>
    <w:div w:id="1388065470">
      <w:bodyDiv w:val="1"/>
      <w:marLeft w:val="0"/>
      <w:marRight w:val="0"/>
      <w:marTop w:val="0"/>
      <w:marBottom w:val="0"/>
      <w:divBdr>
        <w:top w:val="none" w:sz="0" w:space="0" w:color="auto"/>
        <w:left w:val="none" w:sz="0" w:space="0" w:color="auto"/>
        <w:bottom w:val="none" w:sz="0" w:space="0" w:color="auto"/>
        <w:right w:val="none" w:sz="0" w:space="0" w:color="auto"/>
      </w:divBdr>
    </w:div>
    <w:div w:id="1413313445">
      <w:bodyDiv w:val="1"/>
      <w:marLeft w:val="0"/>
      <w:marRight w:val="0"/>
      <w:marTop w:val="0"/>
      <w:marBottom w:val="0"/>
      <w:divBdr>
        <w:top w:val="none" w:sz="0" w:space="0" w:color="auto"/>
        <w:left w:val="none" w:sz="0" w:space="0" w:color="auto"/>
        <w:bottom w:val="none" w:sz="0" w:space="0" w:color="auto"/>
        <w:right w:val="none" w:sz="0" w:space="0" w:color="auto"/>
      </w:divBdr>
    </w:div>
    <w:div w:id="1510364046">
      <w:bodyDiv w:val="1"/>
      <w:marLeft w:val="0"/>
      <w:marRight w:val="0"/>
      <w:marTop w:val="0"/>
      <w:marBottom w:val="0"/>
      <w:divBdr>
        <w:top w:val="none" w:sz="0" w:space="0" w:color="auto"/>
        <w:left w:val="none" w:sz="0" w:space="0" w:color="auto"/>
        <w:bottom w:val="none" w:sz="0" w:space="0" w:color="auto"/>
        <w:right w:val="none" w:sz="0" w:space="0" w:color="auto"/>
      </w:divBdr>
    </w:div>
    <w:div w:id="1761869828">
      <w:bodyDiv w:val="1"/>
      <w:marLeft w:val="0"/>
      <w:marRight w:val="0"/>
      <w:marTop w:val="0"/>
      <w:marBottom w:val="0"/>
      <w:divBdr>
        <w:top w:val="none" w:sz="0" w:space="0" w:color="auto"/>
        <w:left w:val="none" w:sz="0" w:space="0" w:color="auto"/>
        <w:bottom w:val="none" w:sz="0" w:space="0" w:color="auto"/>
        <w:right w:val="none" w:sz="0" w:space="0" w:color="auto"/>
      </w:divBdr>
    </w:div>
    <w:div w:id="1983733725">
      <w:bodyDiv w:val="1"/>
      <w:marLeft w:val="0"/>
      <w:marRight w:val="0"/>
      <w:marTop w:val="0"/>
      <w:marBottom w:val="0"/>
      <w:divBdr>
        <w:top w:val="none" w:sz="0" w:space="0" w:color="auto"/>
        <w:left w:val="none" w:sz="0" w:space="0" w:color="auto"/>
        <w:bottom w:val="none" w:sz="0" w:space="0" w:color="auto"/>
        <w:right w:val="none" w:sz="0" w:space="0" w:color="auto"/>
      </w:divBdr>
    </w:div>
    <w:div w:id="20063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discommission.gov.au/rules-and-standards/behaviour-support-and-restrictive-practices/positive-behaviour-support" TargetMode="External"/><Relationship Id="rId26" Type="http://schemas.openxmlformats.org/officeDocument/2006/relationships/hyperlink" Target="https://www.ndiscommission.gov.au/rules-and-standards/behaviour-support-and-restrictive-practices/positive-behaviour-support"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ndiscommission.gov.au/rules-and-standards/behaviour-support-and-restrictive-practices/positive-behaviour-support" TargetMode="External"/><Relationship Id="rId34" Type="http://schemas.openxmlformats.org/officeDocument/2006/relationships/hyperlink" Target="https://www.ndiscommission.gov.au/rules-and-standards/behaviour-support-and-restrictive-practices/positive-behaviour-support" TargetMode="External"/><Relationship Id="rId42" Type="http://schemas.openxmlformats.org/officeDocument/2006/relationships/hyperlink" Target="https://www.helensandersonassociates.com/4-plus-1-questio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gov.au/F2018N00041/latest/text" TargetMode="External"/><Relationship Id="rId25" Type="http://schemas.openxmlformats.org/officeDocument/2006/relationships/hyperlink" Target="https://www.ndiscommission.gov.au/rules-and-standards/behaviour-support-and-restrictive-practices/positive-behaviour-support" TargetMode="External"/><Relationship Id="rId33" Type="http://schemas.openxmlformats.org/officeDocument/2006/relationships/hyperlink" Target="https://www.ndiscommission.gov.au/rules-and-standards/behaviour-support-and-restrictive-practices/positive-behaviour-support"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commission.gov.au/rules-and-standards/behaviour-support-and-restrictive-practices/positive-behaviour-support" TargetMode="External"/><Relationship Id="rId29" Type="http://schemas.openxmlformats.org/officeDocument/2006/relationships/hyperlink" Target="https://www.ndiscommission.gov.au/rules-and-standards/behaviour-support-and-restrictive-practices/positive-behaviour-support" TargetMode="External"/><Relationship Id="rId41" Type="http://schemas.openxmlformats.org/officeDocument/2006/relationships/hyperlink" Target="https://www.legislation.gov.au/F2018N00041/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commission.gov.au/rules-and-standards/behaviour-support-and-restrictive-practices/positive-behaviour-support" TargetMode="External"/><Relationship Id="rId32" Type="http://schemas.openxmlformats.org/officeDocument/2006/relationships/hyperlink" Target="https://www.ndiscommission.gov.au/rules-and-standards/behaviour-support-and-restrictive-practices/positive-behaviour-support" TargetMode="External"/><Relationship Id="rId37" Type="http://schemas.openxmlformats.org/officeDocument/2006/relationships/header" Target="header4.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ds.org.au/resources/zero-tolerance" TargetMode="External"/><Relationship Id="rId28" Type="http://schemas.openxmlformats.org/officeDocument/2006/relationships/hyperlink" Target="https://www.ndiscommission.gov.au/rules-and-standards/behaviour-support-and-restrictive-practices/positive-behaviour-support" TargetMode="External"/><Relationship Id="rId36" Type="http://schemas.openxmlformats.org/officeDocument/2006/relationships/hyperlink" Target="https://www.ndiscommission.gov.au/rules-and-standards/behaviour-support-and-restrictive-practices/positive-behaviour-support" TargetMode="External"/><Relationship Id="rId10" Type="http://schemas.openxmlformats.org/officeDocument/2006/relationships/endnotes" Target="endnotes.xml"/><Relationship Id="rId19" Type="http://schemas.openxmlformats.org/officeDocument/2006/relationships/hyperlink" Target="https://www.ndiscommission.gov.au/rules-and-standards/behaviour-support-and-restrictive-practices/positive-behaviour-support" TargetMode="External"/><Relationship Id="rId31" Type="http://schemas.openxmlformats.org/officeDocument/2006/relationships/hyperlink" Target="https://www.ndiscommission.gov.au/rules-and-standards/behaviour-support-and-restrictive-practices/positive-behaviour-suppor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27" Type="http://schemas.openxmlformats.org/officeDocument/2006/relationships/hyperlink" Target="https://www.ndiscommission.gov.au/rules-and-standards/behaviour-support-and-restrictive-practices/positive-behaviour-support" TargetMode="External"/><Relationship Id="rId30" Type="http://schemas.openxmlformats.org/officeDocument/2006/relationships/hyperlink" Target="https://www.ndiscommission.gov.au/rules-and-standards/behaviour-support-and-restrictive-practices/positive-behaviour-support" TargetMode="External"/><Relationship Id="rId35" Type="http://schemas.openxmlformats.org/officeDocument/2006/relationships/hyperlink" Target="https://www.ndiscommission.gov.au/rules-and-standards/behaviour-support-and-restrictive-practices/positive-behaviour-support" TargetMode="Externa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9" ma:contentTypeDescription="Create a new document." ma:contentTypeScope="" ma:versionID="f12ae448fb7e38a4f0fcaaf3117d0b8c">
  <xsd:schema xmlns:xsd="http://www.w3.org/2001/XMLSchema" xmlns:xs="http://www.w3.org/2001/XMLSchema" xmlns:p="http://schemas.microsoft.com/office/2006/metadata/properties" xmlns:ns2="178084fd-78ef-4070-a466-936eddb55aac" targetNamespace="http://schemas.microsoft.com/office/2006/metadata/properties" ma:root="true" ma:fieldsID="224077fc618fb283966a9a17dde5d419" ns2:_="">
    <xsd:import namespace="178084fd-78ef-4070-a466-936eddb55a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Comments" ma:index="15" nillable="true" ma:displayName="Comments" ma:format="Dropdown" ma:internalName="Comment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178084fd-78ef-4070-a466-936eddb55aac" xsi:nil="true"/>
  </documentManagement>
</p:properties>
</file>

<file path=customXml/itemProps1.xml><?xml version="1.0" encoding="utf-8"?>
<ds:datastoreItem xmlns:ds="http://schemas.openxmlformats.org/officeDocument/2006/customXml" ds:itemID="{15DE9C14-53DD-45F6-A889-57596425E65A}">
  <ds:schemaRefs>
    <ds:schemaRef ds:uri="http://schemas.openxmlformats.org/officeDocument/2006/bibliography"/>
  </ds:schemaRefs>
</ds:datastoreItem>
</file>

<file path=customXml/itemProps2.xml><?xml version="1.0" encoding="utf-8"?>
<ds:datastoreItem xmlns:ds="http://schemas.openxmlformats.org/officeDocument/2006/customXml" ds:itemID="{8EE713B1-FFD1-4AD8-8396-8ABFD73E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39498-8F64-4DB9-B6BC-64015ADF04C8}">
  <ds:schemaRefs>
    <ds:schemaRef ds:uri="http://schemas.microsoft.com/sharepoint/v3/contenttype/forms"/>
  </ds:schemaRefs>
</ds:datastoreItem>
</file>

<file path=customXml/itemProps4.xml><?xml version="1.0" encoding="utf-8"?>
<ds:datastoreItem xmlns:ds="http://schemas.openxmlformats.org/officeDocument/2006/customXml" ds:itemID="{261D9B04-C4C6-4299-B5C1-990C09B9324F}">
  <ds:schemaRefs>
    <ds:schemaRef ds:uri="http://schemas.microsoft.com/office/2006/metadata/properties"/>
    <ds:schemaRef ds:uri="http://schemas.microsoft.com/office/infopath/2007/PartnerControls"/>
    <ds:schemaRef ds:uri="178084fd-78ef-4070-a466-936eddb55aac"/>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69</Pages>
  <Words>15876</Words>
  <Characters>90815</Characters>
  <Application>Microsoft Office Word</Application>
  <DocSecurity>0</DocSecurity>
  <Lines>3632</Lines>
  <Paragraphs>2667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104024</CharactersWithSpaces>
  <SharedDoc>false</SharedDoc>
  <HLinks>
    <vt:vector size="294" baseType="variant">
      <vt:variant>
        <vt:i4>7864437</vt:i4>
      </vt:variant>
      <vt:variant>
        <vt:i4>222</vt:i4>
      </vt:variant>
      <vt:variant>
        <vt:i4>0</vt:i4>
      </vt:variant>
      <vt:variant>
        <vt:i4>5</vt:i4>
      </vt:variant>
      <vt:variant>
        <vt:lpwstr>http://helensandersonassociates.co.uk/person-centred-practice/person-centred-thinking-tools/4-plus-1-questions/</vt:lpwstr>
      </vt:variant>
      <vt:variant>
        <vt:lpwstr/>
      </vt:variant>
      <vt:variant>
        <vt:i4>3735605</vt:i4>
      </vt:variant>
      <vt:variant>
        <vt:i4>219</vt:i4>
      </vt:variant>
      <vt:variant>
        <vt:i4>0</vt:i4>
      </vt:variant>
      <vt:variant>
        <vt:i4>5</vt:i4>
      </vt:variant>
      <vt:variant>
        <vt:lpwstr>https://www.ndiscommission.gov.au/about/legislation-rules-policies</vt:lpwstr>
      </vt:variant>
      <vt:variant>
        <vt:lpwstr/>
      </vt:variant>
      <vt:variant>
        <vt:i4>7995452</vt:i4>
      </vt:variant>
      <vt:variant>
        <vt:i4>216</vt:i4>
      </vt:variant>
      <vt:variant>
        <vt:i4>0</vt:i4>
      </vt:variant>
      <vt:variant>
        <vt:i4>5</vt:i4>
      </vt:variant>
      <vt:variant>
        <vt:lpwstr>https://www.ndiscommission.gov.au/document/2151</vt:lpwstr>
      </vt:variant>
      <vt:variant>
        <vt:lpwstr/>
      </vt:variant>
      <vt:variant>
        <vt:i4>7995452</vt:i4>
      </vt:variant>
      <vt:variant>
        <vt:i4>213</vt:i4>
      </vt:variant>
      <vt:variant>
        <vt:i4>0</vt:i4>
      </vt:variant>
      <vt:variant>
        <vt:i4>5</vt:i4>
      </vt:variant>
      <vt:variant>
        <vt:lpwstr>https://www.ndiscommission.gov.au/document/2151</vt:lpwstr>
      </vt:variant>
      <vt:variant>
        <vt:lpwstr/>
      </vt:variant>
      <vt:variant>
        <vt:i4>1769542</vt:i4>
      </vt:variant>
      <vt:variant>
        <vt:i4>210</vt:i4>
      </vt:variant>
      <vt:variant>
        <vt:i4>0</vt:i4>
      </vt:variant>
      <vt:variant>
        <vt:i4>5</vt:i4>
      </vt:variant>
      <vt:variant>
        <vt:lpwstr>https://www.ndiscommission.gov.au/pbscapabilityframework</vt:lpwstr>
      </vt:variant>
      <vt:variant>
        <vt:lpwstr/>
      </vt:variant>
      <vt:variant>
        <vt:i4>7995452</vt:i4>
      </vt:variant>
      <vt:variant>
        <vt:i4>207</vt:i4>
      </vt:variant>
      <vt:variant>
        <vt:i4>0</vt:i4>
      </vt:variant>
      <vt:variant>
        <vt:i4>5</vt:i4>
      </vt:variant>
      <vt:variant>
        <vt:lpwstr>https://www.ndiscommission.gov.au/document/2151</vt:lpwstr>
      </vt:variant>
      <vt:variant>
        <vt:lpwstr/>
      </vt:variant>
      <vt:variant>
        <vt:i4>7995452</vt:i4>
      </vt:variant>
      <vt:variant>
        <vt:i4>204</vt:i4>
      </vt:variant>
      <vt:variant>
        <vt:i4>0</vt:i4>
      </vt:variant>
      <vt:variant>
        <vt:i4>5</vt:i4>
      </vt:variant>
      <vt:variant>
        <vt:lpwstr>https://www.ndiscommission.gov.au/document/2151</vt:lpwstr>
      </vt:variant>
      <vt:variant>
        <vt:lpwstr/>
      </vt:variant>
      <vt:variant>
        <vt:i4>7995452</vt:i4>
      </vt:variant>
      <vt:variant>
        <vt:i4>201</vt:i4>
      </vt:variant>
      <vt:variant>
        <vt:i4>0</vt:i4>
      </vt:variant>
      <vt:variant>
        <vt:i4>5</vt:i4>
      </vt:variant>
      <vt:variant>
        <vt:lpwstr>https://www.ndiscommission.gov.au/document/2151</vt:lpwstr>
      </vt:variant>
      <vt:variant>
        <vt:lpwstr/>
      </vt:variant>
      <vt:variant>
        <vt:i4>1769542</vt:i4>
      </vt:variant>
      <vt:variant>
        <vt:i4>198</vt:i4>
      </vt:variant>
      <vt:variant>
        <vt:i4>0</vt:i4>
      </vt:variant>
      <vt:variant>
        <vt:i4>5</vt:i4>
      </vt:variant>
      <vt:variant>
        <vt:lpwstr>https://www.ndiscommission.gov.au/pbscapabilityframework</vt:lpwstr>
      </vt:variant>
      <vt:variant>
        <vt:lpwstr/>
      </vt:variant>
      <vt:variant>
        <vt:i4>7995452</vt:i4>
      </vt:variant>
      <vt:variant>
        <vt:i4>195</vt:i4>
      </vt:variant>
      <vt:variant>
        <vt:i4>0</vt:i4>
      </vt:variant>
      <vt:variant>
        <vt:i4>5</vt:i4>
      </vt:variant>
      <vt:variant>
        <vt:lpwstr>https://www.ndiscommission.gov.au/document/2151</vt:lpwstr>
      </vt:variant>
      <vt:variant>
        <vt:lpwstr/>
      </vt:variant>
      <vt:variant>
        <vt:i4>7995452</vt:i4>
      </vt:variant>
      <vt:variant>
        <vt:i4>192</vt:i4>
      </vt:variant>
      <vt:variant>
        <vt:i4>0</vt:i4>
      </vt:variant>
      <vt:variant>
        <vt:i4>5</vt:i4>
      </vt:variant>
      <vt:variant>
        <vt:lpwstr>https://www.ndiscommission.gov.au/document/2151</vt:lpwstr>
      </vt:variant>
      <vt:variant>
        <vt:lpwstr/>
      </vt:variant>
      <vt:variant>
        <vt:i4>7995452</vt:i4>
      </vt:variant>
      <vt:variant>
        <vt:i4>189</vt:i4>
      </vt:variant>
      <vt:variant>
        <vt:i4>0</vt:i4>
      </vt:variant>
      <vt:variant>
        <vt:i4>5</vt:i4>
      </vt:variant>
      <vt:variant>
        <vt:lpwstr>https://www.ndiscommission.gov.au/document/2151</vt:lpwstr>
      </vt:variant>
      <vt:variant>
        <vt:lpwstr/>
      </vt:variant>
      <vt:variant>
        <vt:i4>7995452</vt:i4>
      </vt:variant>
      <vt:variant>
        <vt:i4>186</vt:i4>
      </vt:variant>
      <vt:variant>
        <vt:i4>0</vt:i4>
      </vt:variant>
      <vt:variant>
        <vt:i4>5</vt:i4>
      </vt:variant>
      <vt:variant>
        <vt:lpwstr>https://www.ndiscommission.gov.au/document/2151</vt:lpwstr>
      </vt:variant>
      <vt:variant>
        <vt:lpwstr/>
      </vt:variant>
      <vt:variant>
        <vt:i4>4391006</vt:i4>
      </vt:variant>
      <vt:variant>
        <vt:i4>183</vt:i4>
      </vt:variant>
      <vt:variant>
        <vt:i4>0</vt:i4>
      </vt:variant>
      <vt:variant>
        <vt:i4>5</vt:i4>
      </vt:variant>
      <vt:variant>
        <vt:lpwstr>https://www.ndiscommission.gov.au/rules-and-standards/behaviour-support-and-restrictive-practices/positive-behaviour-support</vt:lpwstr>
      </vt:variant>
      <vt:variant>
        <vt:lpwstr>paragraph-id-8420</vt:lpwstr>
      </vt:variant>
      <vt:variant>
        <vt:i4>7995452</vt:i4>
      </vt:variant>
      <vt:variant>
        <vt:i4>180</vt:i4>
      </vt:variant>
      <vt:variant>
        <vt:i4>0</vt:i4>
      </vt:variant>
      <vt:variant>
        <vt:i4>5</vt:i4>
      </vt:variant>
      <vt:variant>
        <vt:lpwstr>https://www.ndiscommission.gov.au/document/2151</vt:lpwstr>
      </vt:variant>
      <vt:variant>
        <vt:lpwstr/>
      </vt:variant>
      <vt:variant>
        <vt:i4>6422567</vt:i4>
      </vt:variant>
      <vt:variant>
        <vt:i4>177</vt:i4>
      </vt:variant>
      <vt:variant>
        <vt:i4>0</vt:i4>
      </vt:variant>
      <vt:variant>
        <vt:i4>5</vt:i4>
      </vt:variant>
      <vt:variant>
        <vt:lpwstr>https://www.nds.org.au/resources/zero-tolerance</vt:lpwstr>
      </vt:variant>
      <vt:variant>
        <vt:lpwstr/>
      </vt:variant>
      <vt:variant>
        <vt:i4>1507418</vt:i4>
      </vt:variant>
      <vt:variant>
        <vt:i4>174</vt:i4>
      </vt:variant>
      <vt:variant>
        <vt:i4>0</vt:i4>
      </vt:variant>
      <vt:variant>
        <vt:i4>5</vt:i4>
      </vt:variant>
      <vt:variant>
        <vt:lpwstr>https://www.dss.gov.au/our-responsibilities/disability-and-carers/publications-articles/policy-research/national-framework-for-reducing-and-eliminating-the-use-of-restrictive-practices-in-the-disability-service-sector</vt:lpwstr>
      </vt:variant>
      <vt:variant>
        <vt:lpwstr/>
      </vt:variant>
      <vt:variant>
        <vt:i4>7995452</vt:i4>
      </vt:variant>
      <vt:variant>
        <vt:i4>171</vt:i4>
      </vt:variant>
      <vt:variant>
        <vt:i4>0</vt:i4>
      </vt:variant>
      <vt:variant>
        <vt:i4>5</vt:i4>
      </vt:variant>
      <vt:variant>
        <vt:lpwstr>https://www.ndiscommission.gov.au/document/2151</vt:lpwstr>
      </vt:variant>
      <vt:variant>
        <vt:lpwstr/>
      </vt:variant>
      <vt:variant>
        <vt:i4>7995452</vt:i4>
      </vt:variant>
      <vt:variant>
        <vt:i4>168</vt:i4>
      </vt:variant>
      <vt:variant>
        <vt:i4>0</vt:i4>
      </vt:variant>
      <vt:variant>
        <vt:i4>5</vt:i4>
      </vt:variant>
      <vt:variant>
        <vt:lpwstr>https://www.ndiscommission.gov.au/document/2151</vt:lpwstr>
      </vt:variant>
      <vt:variant>
        <vt:lpwstr/>
      </vt:variant>
      <vt:variant>
        <vt:i4>1769542</vt:i4>
      </vt:variant>
      <vt:variant>
        <vt:i4>165</vt:i4>
      </vt:variant>
      <vt:variant>
        <vt:i4>0</vt:i4>
      </vt:variant>
      <vt:variant>
        <vt:i4>5</vt:i4>
      </vt:variant>
      <vt:variant>
        <vt:lpwstr>https://www.ndiscommission.gov.au/pbscapabilityframework</vt:lpwstr>
      </vt:variant>
      <vt:variant>
        <vt:lpwstr/>
      </vt:variant>
      <vt:variant>
        <vt:i4>7995452</vt:i4>
      </vt:variant>
      <vt:variant>
        <vt:i4>162</vt:i4>
      </vt:variant>
      <vt:variant>
        <vt:i4>0</vt:i4>
      </vt:variant>
      <vt:variant>
        <vt:i4>5</vt:i4>
      </vt:variant>
      <vt:variant>
        <vt:lpwstr>https://www.ndiscommission.gov.au/document/2151</vt:lpwstr>
      </vt:variant>
      <vt:variant>
        <vt:lpwstr/>
      </vt:variant>
      <vt:variant>
        <vt:i4>3735605</vt:i4>
      </vt:variant>
      <vt:variant>
        <vt:i4>159</vt:i4>
      </vt:variant>
      <vt:variant>
        <vt:i4>0</vt:i4>
      </vt:variant>
      <vt:variant>
        <vt:i4>5</vt:i4>
      </vt:variant>
      <vt:variant>
        <vt:lpwstr>https://www.ndiscommission.gov.au/about/legislation-rules-policies</vt:lpwstr>
      </vt:variant>
      <vt:variant>
        <vt:lpwstr/>
      </vt:variant>
      <vt:variant>
        <vt:i4>1507389</vt:i4>
      </vt:variant>
      <vt:variant>
        <vt:i4>152</vt:i4>
      </vt:variant>
      <vt:variant>
        <vt:i4>0</vt:i4>
      </vt:variant>
      <vt:variant>
        <vt:i4>5</vt:i4>
      </vt:variant>
      <vt:variant>
        <vt:lpwstr/>
      </vt:variant>
      <vt:variant>
        <vt:lpwstr>_Toc72917744</vt:lpwstr>
      </vt:variant>
      <vt:variant>
        <vt:i4>1048637</vt:i4>
      </vt:variant>
      <vt:variant>
        <vt:i4>146</vt:i4>
      </vt:variant>
      <vt:variant>
        <vt:i4>0</vt:i4>
      </vt:variant>
      <vt:variant>
        <vt:i4>5</vt:i4>
      </vt:variant>
      <vt:variant>
        <vt:lpwstr/>
      </vt:variant>
      <vt:variant>
        <vt:lpwstr>_Toc72917743</vt:lpwstr>
      </vt:variant>
      <vt:variant>
        <vt:i4>1114173</vt:i4>
      </vt:variant>
      <vt:variant>
        <vt:i4>140</vt:i4>
      </vt:variant>
      <vt:variant>
        <vt:i4>0</vt:i4>
      </vt:variant>
      <vt:variant>
        <vt:i4>5</vt:i4>
      </vt:variant>
      <vt:variant>
        <vt:lpwstr/>
      </vt:variant>
      <vt:variant>
        <vt:lpwstr>_Toc72917742</vt:lpwstr>
      </vt:variant>
      <vt:variant>
        <vt:i4>1179709</vt:i4>
      </vt:variant>
      <vt:variant>
        <vt:i4>134</vt:i4>
      </vt:variant>
      <vt:variant>
        <vt:i4>0</vt:i4>
      </vt:variant>
      <vt:variant>
        <vt:i4>5</vt:i4>
      </vt:variant>
      <vt:variant>
        <vt:lpwstr/>
      </vt:variant>
      <vt:variant>
        <vt:lpwstr>_Toc72917741</vt:lpwstr>
      </vt:variant>
      <vt:variant>
        <vt:i4>1245245</vt:i4>
      </vt:variant>
      <vt:variant>
        <vt:i4>128</vt:i4>
      </vt:variant>
      <vt:variant>
        <vt:i4>0</vt:i4>
      </vt:variant>
      <vt:variant>
        <vt:i4>5</vt:i4>
      </vt:variant>
      <vt:variant>
        <vt:lpwstr/>
      </vt:variant>
      <vt:variant>
        <vt:lpwstr>_Toc72917740</vt:lpwstr>
      </vt:variant>
      <vt:variant>
        <vt:i4>1703994</vt:i4>
      </vt:variant>
      <vt:variant>
        <vt:i4>122</vt:i4>
      </vt:variant>
      <vt:variant>
        <vt:i4>0</vt:i4>
      </vt:variant>
      <vt:variant>
        <vt:i4>5</vt:i4>
      </vt:variant>
      <vt:variant>
        <vt:lpwstr/>
      </vt:variant>
      <vt:variant>
        <vt:lpwstr>_Toc72917739</vt:lpwstr>
      </vt:variant>
      <vt:variant>
        <vt:i4>1769530</vt:i4>
      </vt:variant>
      <vt:variant>
        <vt:i4>116</vt:i4>
      </vt:variant>
      <vt:variant>
        <vt:i4>0</vt:i4>
      </vt:variant>
      <vt:variant>
        <vt:i4>5</vt:i4>
      </vt:variant>
      <vt:variant>
        <vt:lpwstr/>
      </vt:variant>
      <vt:variant>
        <vt:lpwstr>_Toc72917738</vt:lpwstr>
      </vt:variant>
      <vt:variant>
        <vt:i4>1310778</vt:i4>
      </vt:variant>
      <vt:variant>
        <vt:i4>110</vt:i4>
      </vt:variant>
      <vt:variant>
        <vt:i4>0</vt:i4>
      </vt:variant>
      <vt:variant>
        <vt:i4>5</vt:i4>
      </vt:variant>
      <vt:variant>
        <vt:lpwstr/>
      </vt:variant>
      <vt:variant>
        <vt:lpwstr>_Toc72917737</vt:lpwstr>
      </vt:variant>
      <vt:variant>
        <vt:i4>1376314</vt:i4>
      </vt:variant>
      <vt:variant>
        <vt:i4>104</vt:i4>
      </vt:variant>
      <vt:variant>
        <vt:i4>0</vt:i4>
      </vt:variant>
      <vt:variant>
        <vt:i4>5</vt:i4>
      </vt:variant>
      <vt:variant>
        <vt:lpwstr/>
      </vt:variant>
      <vt:variant>
        <vt:lpwstr>_Toc72917736</vt:lpwstr>
      </vt:variant>
      <vt:variant>
        <vt:i4>1441850</vt:i4>
      </vt:variant>
      <vt:variant>
        <vt:i4>98</vt:i4>
      </vt:variant>
      <vt:variant>
        <vt:i4>0</vt:i4>
      </vt:variant>
      <vt:variant>
        <vt:i4>5</vt:i4>
      </vt:variant>
      <vt:variant>
        <vt:lpwstr/>
      </vt:variant>
      <vt:variant>
        <vt:lpwstr>_Toc72917735</vt:lpwstr>
      </vt:variant>
      <vt:variant>
        <vt:i4>1507386</vt:i4>
      </vt:variant>
      <vt:variant>
        <vt:i4>92</vt:i4>
      </vt:variant>
      <vt:variant>
        <vt:i4>0</vt:i4>
      </vt:variant>
      <vt:variant>
        <vt:i4>5</vt:i4>
      </vt:variant>
      <vt:variant>
        <vt:lpwstr/>
      </vt:variant>
      <vt:variant>
        <vt:lpwstr>_Toc72917734</vt:lpwstr>
      </vt:variant>
      <vt:variant>
        <vt:i4>1048634</vt:i4>
      </vt:variant>
      <vt:variant>
        <vt:i4>86</vt:i4>
      </vt:variant>
      <vt:variant>
        <vt:i4>0</vt:i4>
      </vt:variant>
      <vt:variant>
        <vt:i4>5</vt:i4>
      </vt:variant>
      <vt:variant>
        <vt:lpwstr/>
      </vt:variant>
      <vt:variant>
        <vt:lpwstr>_Toc72917733</vt:lpwstr>
      </vt:variant>
      <vt:variant>
        <vt:i4>1114170</vt:i4>
      </vt:variant>
      <vt:variant>
        <vt:i4>80</vt:i4>
      </vt:variant>
      <vt:variant>
        <vt:i4>0</vt:i4>
      </vt:variant>
      <vt:variant>
        <vt:i4>5</vt:i4>
      </vt:variant>
      <vt:variant>
        <vt:lpwstr/>
      </vt:variant>
      <vt:variant>
        <vt:lpwstr>_Toc72917732</vt:lpwstr>
      </vt:variant>
      <vt:variant>
        <vt:i4>1179706</vt:i4>
      </vt:variant>
      <vt:variant>
        <vt:i4>74</vt:i4>
      </vt:variant>
      <vt:variant>
        <vt:i4>0</vt:i4>
      </vt:variant>
      <vt:variant>
        <vt:i4>5</vt:i4>
      </vt:variant>
      <vt:variant>
        <vt:lpwstr/>
      </vt:variant>
      <vt:variant>
        <vt:lpwstr>_Toc72917731</vt:lpwstr>
      </vt:variant>
      <vt:variant>
        <vt:i4>1245242</vt:i4>
      </vt:variant>
      <vt:variant>
        <vt:i4>68</vt:i4>
      </vt:variant>
      <vt:variant>
        <vt:i4>0</vt:i4>
      </vt:variant>
      <vt:variant>
        <vt:i4>5</vt:i4>
      </vt:variant>
      <vt:variant>
        <vt:lpwstr/>
      </vt:variant>
      <vt:variant>
        <vt:lpwstr>_Toc72917730</vt:lpwstr>
      </vt:variant>
      <vt:variant>
        <vt:i4>1703995</vt:i4>
      </vt:variant>
      <vt:variant>
        <vt:i4>62</vt:i4>
      </vt:variant>
      <vt:variant>
        <vt:i4>0</vt:i4>
      </vt:variant>
      <vt:variant>
        <vt:i4>5</vt:i4>
      </vt:variant>
      <vt:variant>
        <vt:lpwstr/>
      </vt:variant>
      <vt:variant>
        <vt:lpwstr>_Toc72917729</vt:lpwstr>
      </vt:variant>
      <vt:variant>
        <vt:i4>1769531</vt:i4>
      </vt:variant>
      <vt:variant>
        <vt:i4>56</vt:i4>
      </vt:variant>
      <vt:variant>
        <vt:i4>0</vt:i4>
      </vt:variant>
      <vt:variant>
        <vt:i4>5</vt:i4>
      </vt:variant>
      <vt:variant>
        <vt:lpwstr/>
      </vt:variant>
      <vt:variant>
        <vt:lpwstr>_Toc72917728</vt:lpwstr>
      </vt:variant>
      <vt:variant>
        <vt:i4>1310779</vt:i4>
      </vt:variant>
      <vt:variant>
        <vt:i4>50</vt:i4>
      </vt:variant>
      <vt:variant>
        <vt:i4>0</vt:i4>
      </vt:variant>
      <vt:variant>
        <vt:i4>5</vt:i4>
      </vt:variant>
      <vt:variant>
        <vt:lpwstr/>
      </vt:variant>
      <vt:variant>
        <vt:lpwstr>_Toc72917727</vt:lpwstr>
      </vt:variant>
      <vt:variant>
        <vt:i4>1376315</vt:i4>
      </vt:variant>
      <vt:variant>
        <vt:i4>44</vt:i4>
      </vt:variant>
      <vt:variant>
        <vt:i4>0</vt:i4>
      </vt:variant>
      <vt:variant>
        <vt:i4>5</vt:i4>
      </vt:variant>
      <vt:variant>
        <vt:lpwstr/>
      </vt:variant>
      <vt:variant>
        <vt:lpwstr>_Toc72917726</vt:lpwstr>
      </vt:variant>
      <vt:variant>
        <vt:i4>1441851</vt:i4>
      </vt:variant>
      <vt:variant>
        <vt:i4>38</vt:i4>
      </vt:variant>
      <vt:variant>
        <vt:i4>0</vt:i4>
      </vt:variant>
      <vt:variant>
        <vt:i4>5</vt:i4>
      </vt:variant>
      <vt:variant>
        <vt:lpwstr/>
      </vt:variant>
      <vt:variant>
        <vt:lpwstr>_Toc72917725</vt:lpwstr>
      </vt:variant>
      <vt:variant>
        <vt:i4>1507387</vt:i4>
      </vt:variant>
      <vt:variant>
        <vt:i4>32</vt:i4>
      </vt:variant>
      <vt:variant>
        <vt:i4>0</vt:i4>
      </vt:variant>
      <vt:variant>
        <vt:i4>5</vt:i4>
      </vt:variant>
      <vt:variant>
        <vt:lpwstr/>
      </vt:variant>
      <vt:variant>
        <vt:lpwstr>_Toc72917724</vt:lpwstr>
      </vt:variant>
      <vt:variant>
        <vt:i4>1048635</vt:i4>
      </vt:variant>
      <vt:variant>
        <vt:i4>26</vt:i4>
      </vt:variant>
      <vt:variant>
        <vt:i4>0</vt:i4>
      </vt:variant>
      <vt:variant>
        <vt:i4>5</vt:i4>
      </vt:variant>
      <vt:variant>
        <vt:lpwstr/>
      </vt:variant>
      <vt:variant>
        <vt:lpwstr>_Toc72917723</vt:lpwstr>
      </vt:variant>
      <vt:variant>
        <vt:i4>1114171</vt:i4>
      </vt:variant>
      <vt:variant>
        <vt:i4>20</vt:i4>
      </vt:variant>
      <vt:variant>
        <vt:i4>0</vt:i4>
      </vt:variant>
      <vt:variant>
        <vt:i4>5</vt:i4>
      </vt:variant>
      <vt:variant>
        <vt:lpwstr/>
      </vt:variant>
      <vt:variant>
        <vt:lpwstr>_Toc72917722</vt:lpwstr>
      </vt:variant>
      <vt:variant>
        <vt:i4>1179707</vt:i4>
      </vt:variant>
      <vt:variant>
        <vt:i4>14</vt:i4>
      </vt:variant>
      <vt:variant>
        <vt:i4>0</vt:i4>
      </vt:variant>
      <vt:variant>
        <vt:i4>5</vt:i4>
      </vt:variant>
      <vt:variant>
        <vt:lpwstr/>
      </vt:variant>
      <vt:variant>
        <vt:lpwstr>_Toc72917721</vt:lpwstr>
      </vt:variant>
      <vt:variant>
        <vt:i4>1245243</vt:i4>
      </vt:variant>
      <vt:variant>
        <vt:i4>8</vt:i4>
      </vt:variant>
      <vt:variant>
        <vt:i4>0</vt:i4>
      </vt:variant>
      <vt:variant>
        <vt:i4>5</vt:i4>
      </vt:variant>
      <vt:variant>
        <vt:lpwstr/>
      </vt:variant>
      <vt:variant>
        <vt:lpwstr>_Toc72917720</vt:lpwstr>
      </vt:variant>
      <vt:variant>
        <vt:i4>1703992</vt:i4>
      </vt:variant>
      <vt:variant>
        <vt:i4>2</vt:i4>
      </vt:variant>
      <vt:variant>
        <vt:i4>0</vt:i4>
      </vt:variant>
      <vt:variant>
        <vt:i4>5</vt:i4>
      </vt:variant>
      <vt:variant>
        <vt:lpwstr/>
      </vt:variant>
      <vt:variant>
        <vt:lpwstr>_Toc72917719</vt:lpwstr>
      </vt:variant>
      <vt:variant>
        <vt:i4>4391006</vt:i4>
      </vt:variant>
      <vt:variant>
        <vt:i4>0</vt:i4>
      </vt:variant>
      <vt:variant>
        <vt:i4>0</vt:i4>
      </vt:variant>
      <vt:variant>
        <vt:i4>5</vt:i4>
      </vt:variant>
      <vt:variant>
        <vt:lpwstr>https://www.ndiscommission.gov.au/rules-and-standards/behaviour-support-and-restrictive-practices/positive-behaviour-support</vt:lpwstr>
      </vt:variant>
      <vt:variant>
        <vt:lpwstr>paragraph-id-8420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resource guide for the Positive Behaviour Support Capability Framework</dc:title>
  <dc:subject/>
  <dc:creator>SCHNEIDEREIT, Reannine</dc:creator>
  <cp:keywords>[SEC=OFFICIAL]</cp:keywords>
  <dc:description/>
  <cp:lastModifiedBy>SCHNEIDEREIT, Reannine</cp:lastModifiedBy>
  <cp:revision>91</cp:revision>
  <dcterms:created xsi:type="dcterms:W3CDTF">2025-06-18T04:36:00Z</dcterms:created>
  <dcterms:modified xsi:type="dcterms:W3CDTF">2025-09-15T05:40:00Z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DownTo">
    <vt:lpwstr/>
  </property>
  <property fmtid="{D5CDD505-2E9C-101B-9397-08002B2CF9AE}" pid="8" name="PM_Markers">
    <vt:lpwstr/>
  </property>
  <property fmtid="{D5CDD505-2E9C-101B-9397-08002B2CF9AE}" pid="9" name="PM_Expires">
    <vt:lpwstr/>
  </property>
  <property fmtid="{D5CDD505-2E9C-101B-9397-08002B2CF9AE}" pid="10" name="PM_Originator_Hash_SHA1">
    <vt:lpwstr>E61114A691A9C34A023D93489495E47ED1022743</vt:lpwstr>
  </property>
  <property fmtid="{D5CDD505-2E9C-101B-9397-08002B2CF9AE}" pid="11" name="PM_Originating_FileId">
    <vt:lpwstr>F1AC97C8183044FD82A0F36CEBE570C3</vt:lpwstr>
  </property>
  <property fmtid="{D5CDD505-2E9C-101B-9397-08002B2CF9AE}" pid="12" name="PM_OriginatorUserAccountName_SHA256">
    <vt:lpwstr>FADBA52F4259D15F2EE41B12757B6A9A27A2870C00235BCEAD6C832E18160E1D</vt:lpwstr>
  </property>
  <property fmtid="{D5CDD505-2E9C-101B-9397-08002B2CF9AE}" pid="13" name="PM_OriginatorDomainName_SHA256">
    <vt:lpwstr>CE53151D70EF3143B9B6CA1DC053F41E858E2C804CF2EE5AE813E5CCE407743B</vt:lpwstr>
  </property>
  <property fmtid="{D5CDD505-2E9C-101B-9397-08002B2CF9AE}" pid="14" name="PM_Hash_Version">
    <vt:lpwstr>2022.1</vt:lpwstr>
  </property>
  <property fmtid="{D5CDD505-2E9C-101B-9397-08002B2CF9AE}" pid="15" name="ContentTypeId">
    <vt:lpwstr>0x01010026E276F24DFD374D9FDBBEE3ABC4327E</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HMAC">
    <vt:lpwstr>v=2022.1;a=SHA256;h=5E8053CAA8002FAE181260D27AFEECC9C17BA9DFA0100A9EBCCC99ADA27432BA</vt:lpwstr>
  </property>
  <property fmtid="{D5CDD505-2E9C-101B-9397-08002B2CF9AE}" pid="19" name="PM_SecurityClassification">
    <vt:lpwstr>OFFICIAL</vt:lpwstr>
  </property>
  <property fmtid="{D5CDD505-2E9C-101B-9397-08002B2CF9AE}" pid="20" name="PM_ProtectiveMarkingValue_Header">
    <vt:lpwstr>OFFICIAL</vt:lpwstr>
  </property>
  <property fmtid="{D5CDD505-2E9C-101B-9397-08002B2CF9AE}" pid="21" name="PM_OriginationTimeStamp">
    <vt:lpwstr>2025-06-18T04:35:56Z</vt:lpwstr>
  </property>
  <property fmtid="{D5CDD505-2E9C-101B-9397-08002B2CF9AE}" pid="22" name="PM_DisplayValueSecClassificationWithQualifier">
    <vt:lpwstr>OFFICIAL</vt:lpwstr>
  </property>
  <property fmtid="{D5CDD505-2E9C-101B-9397-08002B2CF9AE}" pid="23" name="PM_InsertionValue">
    <vt:lpwstr>OFFICIAL</vt:lpwstr>
  </property>
  <property fmtid="{D5CDD505-2E9C-101B-9397-08002B2CF9AE}" pid="24" name="PM_ProtectiveMarkingValue_Footer">
    <vt:lpwstr>OFFICIAL</vt:lpwstr>
  </property>
  <property fmtid="{D5CDD505-2E9C-101B-9397-08002B2CF9AE}" pid="25" name="PM_Display">
    <vt:lpwstr>OFFICIAL</vt:lpwstr>
  </property>
  <property fmtid="{D5CDD505-2E9C-101B-9397-08002B2CF9AE}" pid="26" name="PMUuid">
    <vt:lpwstr>v=2022.2;d=gov.au;g=46DD6D7C-8107-577B-BC6E-F348953B2E44</vt:lpwstr>
  </property>
  <property fmtid="{D5CDD505-2E9C-101B-9397-08002B2CF9AE}" pid="27" name="PM_Hash_Salt_Prev">
    <vt:lpwstr>12626B58BBA8A79DDB84F617F6F36BF6</vt:lpwstr>
  </property>
  <property fmtid="{D5CDD505-2E9C-101B-9397-08002B2CF9AE}" pid="28" name="PM_Hash_Salt">
    <vt:lpwstr>19237FC063B0EAFC99F94EFD2661E405</vt:lpwstr>
  </property>
  <property fmtid="{D5CDD505-2E9C-101B-9397-08002B2CF9AE}" pid="29" name="PM_Hash_SHA1">
    <vt:lpwstr>D3FF4F0A3FD1F6D73BF69F4A3218891E6EFF8210</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Enabled">
    <vt:lpwstr>true</vt:lpwstr>
  </property>
  <property fmtid="{D5CDD505-2E9C-101B-9397-08002B2CF9AE}" pid="33" name="MSIP_Label_eb34d90b-fc41-464d-af60-f74d721d0790_ContentBits">
    <vt:lpwstr>0</vt:lpwstr>
  </property>
  <property fmtid="{D5CDD505-2E9C-101B-9397-08002B2CF9AE}" pid="34" name="MSIP_Label_eb34d90b-fc41-464d-af60-f74d721d0790_SetDate">
    <vt:lpwstr>2025-06-18T04:35:56Z</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0bf20fd8d4ed4e44a501c4a5da0ba8d6</vt:lpwstr>
  </property>
</Properties>
</file>