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9C18112" w14:textId="1362EE30" w:rsidR="00F5758E" w:rsidRDefault="008B04D0" w:rsidP="00EC056D">
      <w:pPr>
        <w:pStyle w:val="BodyText"/>
        <w:spacing w:line="276" w:lineRule="auto"/>
        <w:ind w:left="120"/>
        <w:rPr>
          <w:rFonts w:ascii="Times New Roman"/>
          <w:sz w:val="20"/>
        </w:rPr>
      </w:pPr>
      <w:r>
        <w:rPr>
          <w:noProof/>
          <w:lang w:eastAsia="en-AU"/>
        </w:rPr>
        <mc:AlternateContent>
          <mc:Choice Requires="wps">
            <w:drawing>
              <wp:anchor distT="0" distB="0" distL="114300" distR="114300" simplePos="0" relativeHeight="487460864" behindDoc="1" locked="0" layoutInCell="1" allowOverlap="1" wp14:anchorId="17B49A86" wp14:editId="5106F7F2">
                <wp:simplePos x="0" y="0"/>
                <wp:positionH relativeFrom="page">
                  <wp:posOffset>0</wp:posOffset>
                </wp:positionH>
                <wp:positionV relativeFrom="page">
                  <wp:posOffset>0</wp:posOffset>
                </wp:positionV>
                <wp:extent cx="7560310" cy="1069213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5F2D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CFD8D" id="Rectangle 3" o:spid="_x0000_s1026" style="position:absolute;margin-left:0;margin-top:0;width:595.3pt;height:841.9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" fillcolor="#5f2d74" stroked="f">
                <w10:wrap anchorx="page" anchory="page"/>
              </v:rect>
            </w:pict>
          </mc:Fallback>
        </mc:AlternateContent>
      </w:r>
      <w:r w:rsidR="000B0C71">
        <w:rPr>
          <w:rFonts w:ascii="Times New Roman"/>
          <w:noProof/>
          <w:sz w:val="20"/>
          <w:lang w:eastAsia="en-AU"/>
        </w:rPr>
        <w:drawing>
          <wp:inline distT="0" distB="0" distL="0" distR="0" wp14:anchorId="0698B643" wp14:editId="2A7819C6">
            <wp:extent cx="3574146" cy="1109472"/>
            <wp:effectExtent l="0" t="0" r="0" b="0"/>
            <wp:docPr id="1" name="image1.png" descr="The Australian Government logo and the NDIS Quality and Safeguards logo." title="NDI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574146" cy="1109472"/>
                    </a:xfrm>
                    <a:prstGeom prst="rect">
                      <a:avLst/>
                    </a:prstGeom>
                  </pic:spPr>
                </pic:pic>
              </a:graphicData>
            </a:graphic>
          </wp:inline>
        </w:drawing>
      </w:r>
    </w:p>
    <w:p w14:paraId="0F817E10" w14:textId="77777777" w:rsidR="00F5758E" w:rsidRDefault="00F5758E" w:rsidP="00EC056D">
      <w:pPr>
        <w:pStyle w:val="BodyText"/>
        <w:spacing w:line="276" w:lineRule="auto"/>
        <w:rPr>
          <w:rFonts w:ascii="Times New Roman"/>
          <w:sz w:val="20"/>
        </w:rPr>
      </w:pPr>
    </w:p>
    <w:p w14:paraId="75CDDC4A" w14:textId="77777777" w:rsidR="00F5758E" w:rsidRDefault="00F5758E" w:rsidP="00EC056D">
      <w:pPr>
        <w:pStyle w:val="BodyText"/>
        <w:spacing w:line="276" w:lineRule="auto"/>
        <w:rPr>
          <w:rFonts w:ascii="Times New Roman"/>
          <w:sz w:val="20"/>
        </w:rPr>
      </w:pPr>
    </w:p>
    <w:p w14:paraId="7588F0BA" w14:textId="77777777" w:rsidR="00F5758E" w:rsidRDefault="00F5758E" w:rsidP="00EC056D">
      <w:pPr>
        <w:pStyle w:val="BodyText"/>
        <w:spacing w:line="276" w:lineRule="auto"/>
        <w:rPr>
          <w:rFonts w:ascii="Times New Roman"/>
          <w:sz w:val="20"/>
        </w:rPr>
      </w:pPr>
    </w:p>
    <w:p w14:paraId="2187F480" w14:textId="77777777" w:rsidR="00F5758E" w:rsidRDefault="00F5758E" w:rsidP="00EC056D">
      <w:pPr>
        <w:pStyle w:val="BodyText"/>
        <w:spacing w:line="276" w:lineRule="auto"/>
        <w:rPr>
          <w:rFonts w:ascii="Times New Roman"/>
          <w:sz w:val="20"/>
        </w:rPr>
      </w:pPr>
    </w:p>
    <w:p w14:paraId="77BB9FBF" w14:textId="77777777" w:rsidR="00F5758E" w:rsidRDefault="00F5758E" w:rsidP="00EC056D">
      <w:pPr>
        <w:pStyle w:val="BodyText"/>
        <w:spacing w:line="276" w:lineRule="auto"/>
        <w:rPr>
          <w:rFonts w:ascii="Times New Roman"/>
          <w:sz w:val="20"/>
        </w:rPr>
      </w:pPr>
    </w:p>
    <w:p w14:paraId="73EC6D00" w14:textId="77777777" w:rsidR="00F5758E" w:rsidRDefault="00F5758E" w:rsidP="00EC056D">
      <w:pPr>
        <w:pStyle w:val="BodyText"/>
        <w:spacing w:line="276" w:lineRule="auto"/>
        <w:rPr>
          <w:rFonts w:ascii="Times New Roman"/>
          <w:sz w:val="20"/>
        </w:rPr>
      </w:pPr>
    </w:p>
    <w:p w14:paraId="501E9AB3" w14:textId="77777777" w:rsidR="00F5758E" w:rsidRDefault="00F5758E" w:rsidP="00EC056D">
      <w:pPr>
        <w:pStyle w:val="BodyText"/>
        <w:spacing w:line="276" w:lineRule="auto"/>
        <w:rPr>
          <w:rFonts w:ascii="Times New Roman"/>
          <w:sz w:val="20"/>
        </w:rPr>
      </w:pPr>
    </w:p>
    <w:p w14:paraId="4121AF0D" w14:textId="77777777" w:rsidR="00F5758E" w:rsidRDefault="00F5758E" w:rsidP="00EC056D">
      <w:pPr>
        <w:pStyle w:val="BodyText"/>
        <w:spacing w:line="276" w:lineRule="auto"/>
        <w:rPr>
          <w:rFonts w:ascii="Times New Roman"/>
          <w:sz w:val="20"/>
        </w:rPr>
      </w:pPr>
    </w:p>
    <w:p w14:paraId="44456063" w14:textId="77777777" w:rsidR="00F5758E" w:rsidRDefault="00F5758E" w:rsidP="00EC056D">
      <w:pPr>
        <w:pStyle w:val="BodyText"/>
        <w:spacing w:line="276" w:lineRule="auto"/>
        <w:rPr>
          <w:rFonts w:ascii="Times New Roman"/>
          <w:sz w:val="20"/>
        </w:rPr>
      </w:pPr>
    </w:p>
    <w:p w14:paraId="348F8790" w14:textId="77777777" w:rsidR="00F5758E" w:rsidRDefault="00F5758E" w:rsidP="00EC056D">
      <w:pPr>
        <w:pStyle w:val="BodyText"/>
        <w:spacing w:line="276" w:lineRule="auto"/>
        <w:rPr>
          <w:rFonts w:ascii="Times New Roman"/>
          <w:sz w:val="20"/>
        </w:rPr>
      </w:pPr>
    </w:p>
    <w:p w14:paraId="015071BD" w14:textId="77777777" w:rsidR="00F5758E" w:rsidRDefault="00F5758E" w:rsidP="00EC056D">
      <w:pPr>
        <w:pStyle w:val="BodyText"/>
        <w:spacing w:line="276" w:lineRule="auto"/>
        <w:rPr>
          <w:rFonts w:ascii="Times New Roman"/>
          <w:sz w:val="20"/>
        </w:rPr>
      </w:pPr>
    </w:p>
    <w:p w14:paraId="06280BA6" w14:textId="77777777" w:rsidR="00F5758E" w:rsidRDefault="00F5758E" w:rsidP="00EC056D">
      <w:pPr>
        <w:pStyle w:val="BodyText"/>
        <w:spacing w:before="10" w:line="276" w:lineRule="auto"/>
        <w:rPr>
          <w:rFonts w:ascii="Times New Roman"/>
          <w:sz w:val="25"/>
        </w:rPr>
      </w:pPr>
    </w:p>
    <w:p w14:paraId="49538452" w14:textId="77777777" w:rsidR="00F5758E" w:rsidRDefault="000B0C71" w:rsidP="00EC056D">
      <w:pPr>
        <w:pStyle w:val="Title"/>
        <w:spacing w:line="276" w:lineRule="auto"/>
      </w:pPr>
      <w:bookmarkStart w:id="1" w:name="Consultative_Committee_Terms_of_Referenc"/>
      <w:bookmarkEnd w:id="1"/>
      <w:r>
        <w:rPr>
          <w:color w:val="FFFFFF"/>
        </w:rPr>
        <w:t>Consultative Committee</w:t>
      </w:r>
    </w:p>
    <w:p w14:paraId="240818C9" w14:textId="77777777" w:rsidR="00F5758E" w:rsidRDefault="000B0C71" w:rsidP="00EC056D">
      <w:pPr>
        <w:pStyle w:val="Title"/>
        <w:spacing w:before="490" w:line="276" w:lineRule="auto"/>
      </w:pPr>
      <w:r>
        <w:rPr>
          <w:color w:val="FFFFFF"/>
        </w:rPr>
        <w:t>Terms of Reference</w:t>
      </w:r>
    </w:p>
    <w:p w14:paraId="0FDE90F8" w14:textId="64E4F119" w:rsidR="00F5758E" w:rsidRPr="00121844" w:rsidRDefault="00246A75" w:rsidP="00EC056D">
      <w:pPr>
        <w:spacing w:before="485" w:line="276" w:lineRule="auto"/>
        <w:ind w:left="828"/>
        <w:rPr>
          <w:sz w:val="60"/>
        </w:rPr>
      </w:pPr>
      <w:r>
        <w:rPr>
          <w:noProof/>
          <w:lang w:eastAsia="en-AU"/>
        </w:rPr>
        <mc:AlternateContent>
          <mc:Choice Requires="wps">
            <w:drawing>
              <wp:anchor distT="0" distB="0" distL="114300" distR="114300" simplePos="0" relativeHeight="487463424" behindDoc="1" locked="0" layoutInCell="1" allowOverlap="1" wp14:anchorId="4B96D312" wp14:editId="742C249D">
                <wp:simplePos x="0" y="0"/>
                <wp:positionH relativeFrom="page">
                  <wp:posOffset>949325</wp:posOffset>
                </wp:positionH>
                <wp:positionV relativeFrom="paragraph">
                  <wp:posOffset>307975</wp:posOffset>
                </wp:positionV>
                <wp:extent cx="79375" cy="1163320"/>
                <wp:effectExtent l="0" t="0" r="0" b="0"/>
                <wp:wrapNone/>
                <wp:docPr id="1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75" cy="1163320"/>
                        </a:xfrm>
                        <a:custGeom>
                          <a:avLst/>
                          <a:gdLst>
                            <a:gd name="T0" fmla="+- 0 1620 1495"/>
                            <a:gd name="T1" fmla="*/ T0 w 125"/>
                            <a:gd name="T2" fmla="+- 0 485 485"/>
                            <a:gd name="T3" fmla="*/ 485 h 1832"/>
                            <a:gd name="T4" fmla="+- 0 1500 1495"/>
                            <a:gd name="T5" fmla="*/ T4 w 125"/>
                            <a:gd name="T6" fmla="+- 0 485 485"/>
                            <a:gd name="T7" fmla="*/ 485 h 1832"/>
                            <a:gd name="T8" fmla="+- 0 1500 1495"/>
                            <a:gd name="T9" fmla="*/ T8 w 125"/>
                            <a:gd name="T10" fmla="+- 0 1584 485"/>
                            <a:gd name="T11" fmla="*/ 1584 h 1832"/>
                            <a:gd name="T12" fmla="+- 0 1495 1495"/>
                            <a:gd name="T13" fmla="*/ T12 w 125"/>
                            <a:gd name="T14" fmla="+- 0 1584 485"/>
                            <a:gd name="T15" fmla="*/ 1584 h 1832"/>
                            <a:gd name="T16" fmla="+- 0 1495 1495"/>
                            <a:gd name="T17" fmla="*/ T16 w 125"/>
                            <a:gd name="T18" fmla="+- 0 2316 485"/>
                            <a:gd name="T19" fmla="*/ 2316 h 1832"/>
                            <a:gd name="T20" fmla="+- 0 1615 1495"/>
                            <a:gd name="T21" fmla="*/ T20 w 125"/>
                            <a:gd name="T22" fmla="+- 0 2316 485"/>
                            <a:gd name="T23" fmla="*/ 2316 h 1832"/>
                            <a:gd name="T24" fmla="+- 0 1615 1495"/>
                            <a:gd name="T25" fmla="*/ T24 w 125"/>
                            <a:gd name="T26" fmla="+- 0 1584 485"/>
                            <a:gd name="T27" fmla="*/ 1584 h 1832"/>
                            <a:gd name="T28" fmla="+- 0 1620 1495"/>
                            <a:gd name="T29" fmla="*/ T28 w 125"/>
                            <a:gd name="T30" fmla="+- 0 1584 485"/>
                            <a:gd name="T31" fmla="*/ 1584 h 1832"/>
                            <a:gd name="T32" fmla="+- 0 1620 1495"/>
                            <a:gd name="T33" fmla="*/ T32 w 125"/>
                            <a:gd name="T34" fmla="+- 0 485 485"/>
                            <a:gd name="T35" fmla="*/ 485 h 18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5" h="1832">
                              <a:moveTo>
                                <a:pt x="125" y="0"/>
                              </a:moveTo>
                              <a:lnTo>
                                <a:pt x="5" y="0"/>
                              </a:lnTo>
                              <a:lnTo>
                                <a:pt x="5" y="1099"/>
                              </a:lnTo>
                              <a:lnTo>
                                <a:pt x="0" y="1099"/>
                              </a:lnTo>
                              <a:lnTo>
                                <a:pt x="0" y="1831"/>
                              </a:lnTo>
                              <a:lnTo>
                                <a:pt x="120" y="1831"/>
                              </a:lnTo>
                              <a:lnTo>
                                <a:pt x="120" y="1099"/>
                              </a:lnTo>
                              <a:lnTo>
                                <a:pt x="125" y="1099"/>
                              </a:lnTo>
                              <a:lnTo>
                                <a:pt x="125" y="0"/>
                              </a:lnTo>
                              <a:close/>
                            </a:path>
                          </a:pathLst>
                        </a:custGeom>
                        <a:solidFill>
                          <a:srgbClr val="9DC4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4F6B" id="Freeform 2" o:spid="_x0000_s1026" style="position:absolute;margin-left:74.75pt;margin-top:24.25pt;width:6.25pt;height:91.6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" path="m125,l5,r,1099l,1099r,732l120,1831r,-732l125,1099,125,xe" fillcolor="#9dc44d" stroked="f">
                <v:path arrowok="t" o:connecttype="custom" o:connectlocs="79375,307975;3175,307975;3175,1005840;0,1005840;0,1470660;76200,1470660;76200,1005840;79375,1005840;79375,307975" o:connectangles="0,0,0,0,0,0,0,0,0"/>
                <w10:wrap anchorx="page"/>
              </v:shape>
            </w:pict>
          </mc:Fallback>
        </mc:AlternateContent>
      </w:r>
      <w:r>
        <w:rPr>
          <w:color w:val="FFFFFF"/>
          <w:sz w:val="60"/>
        </w:rPr>
        <w:t xml:space="preserve">November </w:t>
      </w:r>
      <w:r w:rsidR="000B0C71">
        <w:rPr>
          <w:color w:val="FFFFFF"/>
          <w:sz w:val="60"/>
        </w:rPr>
        <w:t>2023</w:t>
      </w:r>
    </w:p>
    <w:p w14:paraId="686C35F6" w14:textId="77777777" w:rsidR="00F5758E" w:rsidRDefault="00F5758E" w:rsidP="00EC056D">
      <w:pPr>
        <w:spacing w:line="276" w:lineRule="auto"/>
        <w:rPr>
          <w:sz w:val="40"/>
        </w:rPr>
        <w:sectPr w:rsidR="00F5758E">
          <w:headerReference w:type="default" r:id="rId11"/>
          <w:type w:val="continuous"/>
          <w:pgSz w:w="11910" w:h="16840"/>
          <w:pgMar w:top="260" w:right="1340" w:bottom="280" w:left="1320" w:header="0" w:footer="720" w:gutter="0"/>
          <w:cols w:space="720"/>
        </w:sectPr>
      </w:pPr>
    </w:p>
    <w:p w14:paraId="1A5EFD3B" w14:textId="77777777" w:rsidR="00F5758E" w:rsidRDefault="000B0C71" w:rsidP="00EC056D">
      <w:pPr>
        <w:pStyle w:val="BodyText"/>
        <w:spacing w:line="276" w:lineRule="auto"/>
        <w:ind w:left="147"/>
        <w:rPr>
          <w:sz w:val="20"/>
        </w:rPr>
      </w:pPr>
      <w:r>
        <w:rPr>
          <w:noProof/>
          <w:sz w:val="20"/>
          <w:lang w:eastAsia="en-AU"/>
        </w:rPr>
        <w:lastRenderedPageBreak/>
        <w:drawing>
          <wp:inline distT="0" distB="0" distL="0" distR="0" wp14:anchorId="6C0FD3D6" wp14:editId="363EA22B">
            <wp:extent cx="3468836" cy="114442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3468836" cy="1144428"/>
                    </a:xfrm>
                    <a:prstGeom prst="rect">
                      <a:avLst/>
                    </a:prstGeom>
                  </pic:spPr>
                </pic:pic>
              </a:graphicData>
            </a:graphic>
          </wp:inline>
        </w:drawing>
      </w:r>
    </w:p>
    <w:p w14:paraId="49257243" w14:textId="77777777" w:rsidR="00F5758E" w:rsidRDefault="00F5758E" w:rsidP="00EC056D">
      <w:pPr>
        <w:pStyle w:val="BodyText"/>
        <w:spacing w:line="276" w:lineRule="auto"/>
        <w:rPr>
          <w:sz w:val="20"/>
        </w:rPr>
      </w:pPr>
    </w:p>
    <w:p w14:paraId="78997A38" w14:textId="77777777" w:rsidR="00F5758E" w:rsidRDefault="000B0C71" w:rsidP="00EC056D">
      <w:pPr>
        <w:spacing w:before="32" w:line="276" w:lineRule="auto"/>
        <w:ind w:left="120"/>
        <w:rPr>
          <w:b/>
          <w:sz w:val="34"/>
        </w:rPr>
      </w:pPr>
      <w:bookmarkStart w:id="2" w:name="Terms_of_Reference"/>
      <w:bookmarkEnd w:id="2"/>
      <w:r>
        <w:rPr>
          <w:b/>
          <w:color w:val="85367A"/>
          <w:sz w:val="34"/>
        </w:rPr>
        <w:t>Terms of Reference</w:t>
      </w:r>
    </w:p>
    <w:p w14:paraId="32F2A2B1" w14:textId="77777777" w:rsidR="00F5758E" w:rsidRDefault="000B0C71" w:rsidP="00EC056D">
      <w:pPr>
        <w:pStyle w:val="Heading1"/>
        <w:numPr>
          <w:ilvl w:val="0"/>
          <w:numId w:val="7"/>
        </w:numPr>
        <w:tabs>
          <w:tab w:val="left" w:pos="481"/>
        </w:tabs>
        <w:spacing w:before="199" w:line="276" w:lineRule="auto"/>
      </w:pPr>
      <w:bookmarkStart w:id="3" w:name="1._Purpose"/>
      <w:bookmarkEnd w:id="3"/>
      <w:r>
        <w:rPr>
          <w:color w:val="5F2D74"/>
        </w:rPr>
        <w:t>Purpose</w:t>
      </w:r>
    </w:p>
    <w:p w14:paraId="21582CF4" w14:textId="2766AA45" w:rsidR="00F5758E" w:rsidRDefault="000B0C71" w:rsidP="00EC056D">
      <w:pPr>
        <w:pStyle w:val="BodyText"/>
        <w:spacing w:before="160" w:line="276" w:lineRule="auto"/>
        <w:ind w:left="119" w:right="88"/>
      </w:pPr>
      <w:r>
        <w:t xml:space="preserve">The NDIS Quality and Safeguards Commission places people with disability at the centre of </w:t>
      </w:r>
      <w:proofErr w:type="gramStart"/>
      <w:r>
        <w:t>decision making</w:t>
      </w:r>
      <w:proofErr w:type="gramEnd"/>
      <w:r>
        <w:t xml:space="preserve">. To honour this mission, a Consultative Committee </w:t>
      </w:r>
      <w:proofErr w:type="gramStart"/>
      <w:r>
        <w:t>has been established</w:t>
      </w:r>
      <w:proofErr w:type="gramEnd"/>
      <w:r>
        <w:t xml:space="preserve"> that is made up of people who have something to say and are interested in helping the NDIS Quality and Safeguards Commission make important decisions</w:t>
      </w:r>
      <w:r w:rsidR="008B04D0">
        <w:t xml:space="preserve"> and develop informed policy</w:t>
      </w:r>
      <w:r w:rsidR="00250287">
        <w:t xml:space="preserve"> about the role and functions of the NDIS Quality and Safeguards Commission</w:t>
      </w:r>
      <w:r>
        <w:t>. This safe place connects people from the NDIS Quality and Safeguards Commission with stakeholders to ensure that the voice of the Participant is considered as part of the decision making process</w:t>
      </w:r>
      <w:r w:rsidR="008B04D0">
        <w:t xml:space="preserve"> and the development of policy</w:t>
      </w:r>
      <w:r>
        <w:t>.</w:t>
      </w:r>
    </w:p>
    <w:p w14:paraId="4EC15F83" w14:textId="77777777" w:rsidR="00F5758E" w:rsidRDefault="00F5758E" w:rsidP="00EC056D">
      <w:pPr>
        <w:pStyle w:val="BodyText"/>
        <w:spacing w:line="276" w:lineRule="auto"/>
      </w:pPr>
    </w:p>
    <w:p w14:paraId="6B79FA61" w14:textId="77777777" w:rsidR="00F5758E" w:rsidRDefault="000B0C71" w:rsidP="00EC056D">
      <w:pPr>
        <w:pStyle w:val="Heading1"/>
        <w:numPr>
          <w:ilvl w:val="0"/>
          <w:numId w:val="7"/>
        </w:numPr>
        <w:tabs>
          <w:tab w:val="left" w:pos="481"/>
        </w:tabs>
        <w:spacing w:before="135" w:line="276" w:lineRule="auto"/>
      </w:pPr>
      <w:bookmarkStart w:id="4" w:name="2._Membership"/>
      <w:bookmarkEnd w:id="4"/>
      <w:r>
        <w:rPr>
          <w:color w:val="5F2D74"/>
        </w:rPr>
        <w:t>Membership</w:t>
      </w:r>
    </w:p>
    <w:p w14:paraId="41875A9E" w14:textId="77777777" w:rsidR="00F5758E" w:rsidRDefault="000B0C71" w:rsidP="00EC056D">
      <w:pPr>
        <w:pStyle w:val="BodyText"/>
        <w:spacing w:before="157" w:line="276" w:lineRule="auto"/>
        <w:ind w:left="119" w:right="155"/>
      </w:pPr>
      <w:r>
        <w:t xml:space="preserve">Inclusivity and accessibility are essential principles of the Consultative Committee. This means that a diverse mix of stakeholders </w:t>
      </w:r>
      <w:proofErr w:type="gramStart"/>
      <w:r>
        <w:t>will be chosen</w:t>
      </w:r>
      <w:proofErr w:type="gramEnd"/>
      <w:r>
        <w:t xml:space="preserve"> from expressions of interest. </w:t>
      </w:r>
      <w:r>
        <w:rPr>
          <w:b/>
        </w:rPr>
        <w:t xml:space="preserve">Up to 20 people </w:t>
      </w:r>
      <w:r>
        <w:t xml:space="preserve">from all parts of Australia </w:t>
      </w:r>
      <w:proofErr w:type="gramStart"/>
      <w:r>
        <w:t>can be appointed</w:t>
      </w:r>
      <w:proofErr w:type="gramEnd"/>
      <w:r>
        <w:t xml:space="preserve"> to the Consultative Committee at any one time and this might include:</w:t>
      </w:r>
    </w:p>
    <w:p w14:paraId="00AC3126" w14:textId="77777777" w:rsidR="00F5758E" w:rsidRDefault="000B0C71" w:rsidP="00EC056D">
      <w:pPr>
        <w:pStyle w:val="ListParagraph"/>
        <w:numPr>
          <w:ilvl w:val="0"/>
          <w:numId w:val="6"/>
        </w:numPr>
        <w:tabs>
          <w:tab w:val="left" w:pos="480"/>
        </w:tabs>
        <w:spacing w:before="0" w:line="276" w:lineRule="auto"/>
      </w:pPr>
      <w:r>
        <w:t>People with disability or lived experience with</w:t>
      </w:r>
      <w:r>
        <w:rPr>
          <w:spacing w:val="-10"/>
        </w:rPr>
        <w:t xml:space="preserve"> </w:t>
      </w:r>
      <w:r>
        <w:t>disability</w:t>
      </w:r>
    </w:p>
    <w:p w14:paraId="68E638CC" w14:textId="77777777" w:rsidR="00F5758E" w:rsidRDefault="000B0C71" w:rsidP="00EC056D">
      <w:pPr>
        <w:pStyle w:val="ListParagraph"/>
        <w:numPr>
          <w:ilvl w:val="0"/>
          <w:numId w:val="6"/>
        </w:numPr>
        <w:tabs>
          <w:tab w:val="left" w:pos="480"/>
        </w:tabs>
        <w:spacing w:line="276" w:lineRule="auto"/>
      </w:pPr>
      <w:r>
        <w:t>NDIS Providers, peak bodies or professional</w:t>
      </w:r>
      <w:r>
        <w:rPr>
          <w:spacing w:val="-2"/>
        </w:rPr>
        <w:t xml:space="preserve"> </w:t>
      </w:r>
      <w:r>
        <w:t>associations</w:t>
      </w:r>
    </w:p>
    <w:p w14:paraId="631DDA93" w14:textId="77777777" w:rsidR="00F5758E" w:rsidRDefault="000B0C71" w:rsidP="00EC056D">
      <w:pPr>
        <w:pStyle w:val="ListParagraph"/>
        <w:numPr>
          <w:ilvl w:val="0"/>
          <w:numId w:val="6"/>
        </w:numPr>
        <w:tabs>
          <w:tab w:val="left" w:pos="480"/>
        </w:tabs>
        <w:spacing w:line="276" w:lineRule="auto"/>
      </w:pPr>
      <w:r>
        <w:t>Disability representatives or disability advocacy</w:t>
      </w:r>
      <w:r>
        <w:rPr>
          <w:spacing w:val="-5"/>
        </w:rPr>
        <w:t xml:space="preserve"> </w:t>
      </w:r>
      <w:r>
        <w:t>organisations</w:t>
      </w:r>
    </w:p>
    <w:p w14:paraId="0B57375C" w14:textId="77777777" w:rsidR="00F5758E" w:rsidRDefault="000B0C71" w:rsidP="00EC056D">
      <w:pPr>
        <w:pStyle w:val="ListParagraph"/>
        <w:numPr>
          <w:ilvl w:val="0"/>
          <w:numId w:val="6"/>
        </w:numPr>
        <w:tabs>
          <w:tab w:val="left" w:pos="480"/>
        </w:tabs>
        <w:spacing w:before="134" w:line="276" w:lineRule="auto"/>
      </w:pPr>
      <w:r>
        <w:t>Culturally and linguistically diverse people with</w:t>
      </w:r>
      <w:r>
        <w:rPr>
          <w:spacing w:val="-9"/>
        </w:rPr>
        <w:t xml:space="preserve"> </w:t>
      </w:r>
      <w:r>
        <w:t>disability</w:t>
      </w:r>
    </w:p>
    <w:p w14:paraId="2BF384DD" w14:textId="77777777" w:rsidR="00F5758E" w:rsidRDefault="000B0C71" w:rsidP="00EC056D">
      <w:pPr>
        <w:pStyle w:val="ListParagraph"/>
        <w:numPr>
          <w:ilvl w:val="0"/>
          <w:numId w:val="6"/>
        </w:numPr>
        <w:tabs>
          <w:tab w:val="left" w:pos="480"/>
        </w:tabs>
        <w:spacing w:line="276" w:lineRule="auto"/>
      </w:pPr>
      <w:r>
        <w:t>First Nations people with</w:t>
      </w:r>
      <w:r>
        <w:rPr>
          <w:spacing w:val="-3"/>
        </w:rPr>
        <w:t xml:space="preserve"> </w:t>
      </w:r>
      <w:r>
        <w:t>disability</w:t>
      </w:r>
    </w:p>
    <w:p w14:paraId="383CCDDB" w14:textId="77777777" w:rsidR="00F5758E" w:rsidRDefault="000B0C71" w:rsidP="00EC056D">
      <w:pPr>
        <w:pStyle w:val="ListParagraph"/>
        <w:numPr>
          <w:ilvl w:val="0"/>
          <w:numId w:val="6"/>
        </w:numPr>
        <w:tabs>
          <w:tab w:val="left" w:pos="479"/>
          <w:tab w:val="left" w:pos="480"/>
        </w:tabs>
        <w:spacing w:before="134" w:line="276" w:lineRule="auto"/>
      </w:pPr>
      <w:r>
        <w:t>Children and young people with</w:t>
      </w:r>
      <w:r>
        <w:rPr>
          <w:spacing w:val="-9"/>
        </w:rPr>
        <w:t xml:space="preserve"> </w:t>
      </w:r>
      <w:r>
        <w:t>disability</w:t>
      </w:r>
    </w:p>
    <w:p w14:paraId="0FB20D8C" w14:textId="77777777" w:rsidR="00F5758E" w:rsidRDefault="000B0C71" w:rsidP="00EC056D">
      <w:pPr>
        <w:pStyle w:val="ListParagraph"/>
        <w:numPr>
          <w:ilvl w:val="0"/>
          <w:numId w:val="6"/>
        </w:numPr>
        <w:tabs>
          <w:tab w:val="left" w:pos="480"/>
        </w:tabs>
        <w:spacing w:line="276" w:lineRule="auto"/>
      </w:pPr>
      <w:r>
        <w:t>Women with</w:t>
      </w:r>
      <w:r>
        <w:rPr>
          <w:spacing w:val="-5"/>
        </w:rPr>
        <w:t xml:space="preserve"> </w:t>
      </w:r>
      <w:r>
        <w:t>disability</w:t>
      </w:r>
    </w:p>
    <w:p w14:paraId="3CBE762C" w14:textId="77777777" w:rsidR="00F5758E" w:rsidRDefault="000B0C71" w:rsidP="00EC056D">
      <w:pPr>
        <w:pStyle w:val="ListParagraph"/>
        <w:numPr>
          <w:ilvl w:val="0"/>
          <w:numId w:val="6"/>
        </w:numPr>
        <w:tabs>
          <w:tab w:val="left" w:pos="480"/>
        </w:tabs>
        <w:spacing w:before="132" w:line="276" w:lineRule="auto"/>
      </w:pPr>
      <w:r>
        <w:t>People with intellectual</w:t>
      </w:r>
      <w:r>
        <w:rPr>
          <w:spacing w:val="-4"/>
        </w:rPr>
        <w:t xml:space="preserve"> </w:t>
      </w:r>
      <w:r>
        <w:t>disability</w:t>
      </w:r>
    </w:p>
    <w:p w14:paraId="71C8464E" w14:textId="77777777" w:rsidR="00F5758E" w:rsidRDefault="000B0C71" w:rsidP="00EC056D">
      <w:pPr>
        <w:pStyle w:val="ListParagraph"/>
        <w:numPr>
          <w:ilvl w:val="0"/>
          <w:numId w:val="6"/>
        </w:numPr>
        <w:tabs>
          <w:tab w:val="left" w:pos="479"/>
          <w:tab w:val="left" w:pos="480"/>
        </w:tabs>
        <w:spacing w:line="276" w:lineRule="auto"/>
      </w:pPr>
      <w:r>
        <w:t>LGBTIQA+ people with</w:t>
      </w:r>
      <w:r>
        <w:rPr>
          <w:spacing w:val="-3"/>
        </w:rPr>
        <w:t xml:space="preserve"> </w:t>
      </w:r>
      <w:r>
        <w:t>disability</w:t>
      </w:r>
    </w:p>
    <w:p w14:paraId="2B3E13C0" w14:textId="77777777" w:rsidR="00F5758E" w:rsidRDefault="000B0C71" w:rsidP="00EC056D">
      <w:pPr>
        <w:pStyle w:val="ListParagraph"/>
        <w:numPr>
          <w:ilvl w:val="0"/>
          <w:numId w:val="6"/>
        </w:numPr>
        <w:tabs>
          <w:tab w:val="left" w:pos="479"/>
          <w:tab w:val="left" w:pos="480"/>
        </w:tabs>
        <w:spacing w:before="134" w:line="276" w:lineRule="auto"/>
      </w:pPr>
      <w:r>
        <w:t>Disability</w:t>
      </w:r>
      <w:r>
        <w:rPr>
          <w:spacing w:val="-2"/>
        </w:rPr>
        <w:t xml:space="preserve"> </w:t>
      </w:r>
      <w:r>
        <w:t>researchers</w:t>
      </w:r>
    </w:p>
    <w:p w14:paraId="1983B8D8" w14:textId="68DED9C9" w:rsidR="00F5758E" w:rsidRDefault="000B0C71" w:rsidP="00EC056D">
      <w:pPr>
        <w:pStyle w:val="ListParagraph"/>
        <w:numPr>
          <w:ilvl w:val="0"/>
          <w:numId w:val="6"/>
        </w:numPr>
        <w:tabs>
          <w:tab w:val="left" w:pos="480"/>
        </w:tabs>
        <w:spacing w:line="276" w:lineRule="auto"/>
      </w:pPr>
      <w:r>
        <w:t>People with experience in governance and regulation, particularly in the human services</w:t>
      </w:r>
      <w:r>
        <w:rPr>
          <w:spacing w:val="-25"/>
        </w:rPr>
        <w:t xml:space="preserve"> </w:t>
      </w:r>
      <w:r>
        <w:t>sector</w:t>
      </w:r>
    </w:p>
    <w:p w14:paraId="6D56F0FC" w14:textId="77777777" w:rsidR="00F5758E" w:rsidRDefault="00F5758E" w:rsidP="00EC056D">
      <w:pPr>
        <w:pStyle w:val="BodyText"/>
        <w:spacing w:before="1" w:line="276" w:lineRule="auto"/>
      </w:pPr>
    </w:p>
    <w:p w14:paraId="1D32C79B" w14:textId="21366B94" w:rsidR="00F5758E" w:rsidRDefault="000B0C71" w:rsidP="00EC056D">
      <w:pPr>
        <w:pStyle w:val="BodyText"/>
        <w:spacing w:line="276" w:lineRule="auto"/>
        <w:ind w:left="119" w:right="112"/>
        <w:sectPr w:rsidR="00F5758E">
          <w:headerReference w:type="default" r:id="rId13"/>
          <w:footerReference w:type="default" r:id="rId14"/>
          <w:pgSz w:w="11910" w:h="16840"/>
          <w:pgMar w:top="420" w:right="1340" w:bottom="1120" w:left="1320" w:header="0" w:footer="923" w:gutter="0"/>
          <w:pgNumType w:start="2"/>
          <w:cols w:space="720"/>
        </w:sectPr>
      </w:pPr>
      <w:r>
        <w:t>People interested in participating in the Consultative Committee should submit an expression of interest using the standard form. For people who not able to complete and submit a form, a contact officer will be made available at the Contact Centre who can receive information in different formats and pass it onto the Chair.</w:t>
      </w:r>
    </w:p>
    <w:p w14:paraId="6F048B1A" w14:textId="769E6E8C" w:rsidR="00F5758E" w:rsidRDefault="000B0C71" w:rsidP="00EC056D">
      <w:pPr>
        <w:pStyle w:val="BodyText"/>
        <w:spacing w:before="56" w:line="276" w:lineRule="auto"/>
        <w:ind w:left="119" w:right="350"/>
      </w:pPr>
      <w:r>
        <w:lastRenderedPageBreak/>
        <w:t xml:space="preserve">Membership of the Consultative Committee will be for up to </w:t>
      </w:r>
      <w:r>
        <w:rPr>
          <w:b/>
        </w:rPr>
        <w:t xml:space="preserve">24 months </w:t>
      </w:r>
      <w:r>
        <w:t xml:space="preserve">and </w:t>
      </w:r>
      <w:proofErr w:type="gramStart"/>
      <w:r>
        <w:t>be reviewed</w:t>
      </w:r>
      <w:proofErr w:type="gramEnd"/>
      <w:r>
        <w:t xml:space="preserve"> by the NDIS Commission at least once every year to make sure that fair opportunities for a diverse mix of people are created.</w:t>
      </w:r>
    </w:p>
    <w:p w14:paraId="1C59567D" w14:textId="77777777" w:rsidR="00F5758E" w:rsidRDefault="00F5758E" w:rsidP="00EC056D">
      <w:pPr>
        <w:pStyle w:val="BodyText"/>
        <w:spacing w:before="11" w:line="276" w:lineRule="auto"/>
        <w:rPr>
          <w:sz w:val="32"/>
        </w:rPr>
      </w:pPr>
    </w:p>
    <w:p w14:paraId="2A57BE92" w14:textId="1A105E5C" w:rsidR="00F5758E" w:rsidRDefault="000B0C71" w:rsidP="00EC056D">
      <w:pPr>
        <w:pStyle w:val="BodyText"/>
        <w:spacing w:line="276" w:lineRule="auto"/>
        <w:ind w:left="119" w:right="173"/>
      </w:pPr>
      <w:r>
        <w:t xml:space="preserve">The names of Committee members </w:t>
      </w:r>
      <w:proofErr w:type="gramStart"/>
      <w:r>
        <w:t>will be published</w:t>
      </w:r>
      <w:proofErr w:type="gramEnd"/>
      <w:r>
        <w:t xml:space="preserve"> on the NDIS Quality and Safeguards Commission’s website. However, comments made by members during meetings </w:t>
      </w:r>
      <w:proofErr w:type="gramStart"/>
      <w:r>
        <w:t>will not be attributed</w:t>
      </w:r>
      <w:proofErr w:type="gramEnd"/>
      <w:r w:rsidR="00250287">
        <w:t xml:space="preserve"> to</w:t>
      </w:r>
      <w:r>
        <w:t xml:space="preserve"> individuals, instead, decisions and actions will be attributed to the committee as a whole.</w:t>
      </w:r>
    </w:p>
    <w:p w14:paraId="0336B39F" w14:textId="77777777" w:rsidR="00F5758E" w:rsidRDefault="00F5758E" w:rsidP="00EC056D">
      <w:pPr>
        <w:pStyle w:val="BodyText"/>
        <w:spacing w:line="276" w:lineRule="auto"/>
      </w:pPr>
    </w:p>
    <w:p w14:paraId="6495804D" w14:textId="77777777" w:rsidR="00F5758E" w:rsidRDefault="000B0C71" w:rsidP="00EC056D">
      <w:pPr>
        <w:pStyle w:val="Heading1"/>
        <w:numPr>
          <w:ilvl w:val="0"/>
          <w:numId w:val="7"/>
        </w:numPr>
        <w:tabs>
          <w:tab w:val="left" w:pos="481"/>
        </w:tabs>
        <w:spacing w:before="137" w:line="276" w:lineRule="auto"/>
      </w:pPr>
      <w:bookmarkStart w:id="5" w:name="3._Chair"/>
      <w:bookmarkEnd w:id="5"/>
      <w:r>
        <w:rPr>
          <w:color w:val="5F2D74"/>
        </w:rPr>
        <w:t>Chair</w:t>
      </w:r>
    </w:p>
    <w:p w14:paraId="5667E3E3" w14:textId="77777777" w:rsidR="00F5758E" w:rsidRDefault="000B0C71" w:rsidP="00EC056D">
      <w:pPr>
        <w:pStyle w:val="BodyText"/>
        <w:spacing w:before="157" w:line="276" w:lineRule="auto"/>
        <w:ind w:left="120"/>
      </w:pPr>
      <w:r>
        <w:t>The NDIS Quality and Safeguards Commissioner, or their delegate, will lead the meetings.</w:t>
      </w:r>
    </w:p>
    <w:p w14:paraId="6A9E6B1B" w14:textId="77777777" w:rsidR="00F5758E" w:rsidRDefault="00F5758E" w:rsidP="00EC056D">
      <w:pPr>
        <w:pStyle w:val="BodyText"/>
        <w:spacing w:line="276" w:lineRule="auto"/>
      </w:pPr>
    </w:p>
    <w:p w14:paraId="5A7FDD5F" w14:textId="77777777" w:rsidR="00F5758E" w:rsidRDefault="00F5758E" w:rsidP="00EC056D">
      <w:pPr>
        <w:pStyle w:val="BodyText"/>
        <w:spacing w:before="1" w:line="276" w:lineRule="auto"/>
      </w:pPr>
    </w:p>
    <w:p w14:paraId="765C7B4C" w14:textId="77777777" w:rsidR="00F5758E" w:rsidRDefault="000B0C71" w:rsidP="00EC056D">
      <w:pPr>
        <w:pStyle w:val="Heading1"/>
        <w:numPr>
          <w:ilvl w:val="0"/>
          <w:numId w:val="7"/>
        </w:numPr>
        <w:tabs>
          <w:tab w:val="left" w:pos="481"/>
        </w:tabs>
        <w:spacing w:line="276" w:lineRule="auto"/>
      </w:pPr>
      <w:bookmarkStart w:id="6" w:name="4._Responsibilities_of_members"/>
      <w:bookmarkEnd w:id="6"/>
      <w:r>
        <w:rPr>
          <w:color w:val="5F2D74"/>
        </w:rPr>
        <w:t>Responsibilities of members</w:t>
      </w:r>
    </w:p>
    <w:p w14:paraId="54F30121" w14:textId="77777777" w:rsidR="00F5758E" w:rsidRDefault="000B0C71" w:rsidP="00EC056D">
      <w:pPr>
        <w:pStyle w:val="BodyText"/>
        <w:spacing w:before="158" w:line="276" w:lineRule="auto"/>
        <w:ind w:left="119" w:right="158"/>
      </w:pPr>
      <w:r>
        <w:t xml:space="preserve">In addition to sharing important perspectives with the NDIS Quality and Safeguards Commission and guiding </w:t>
      </w:r>
      <w:proofErr w:type="gramStart"/>
      <w:r>
        <w:t>decision making</w:t>
      </w:r>
      <w:proofErr w:type="gramEnd"/>
      <w:r>
        <w:t>, the Consultative Committee will:</w:t>
      </w:r>
    </w:p>
    <w:p w14:paraId="097F25D5" w14:textId="77777777" w:rsidR="00F5758E" w:rsidRDefault="000B0C71" w:rsidP="00EC056D">
      <w:pPr>
        <w:pStyle w:val="ListParagraph"/>
        <w:numPr>
          <w:ilvl w:val="0"/>
          <w:numId w:val="5"/>
        </w:numPr>
        <w:tabs>
          <w:tab w:val="left" w:pos="480"/>
        </w:tabs>
        <w:spacing w:before="0" w:line="276" w:lineRule="auto"/>
      </w:pPr>
      <w:r>
        <w:t>Promote the work of the NDIS Quality and Safeguards</w:t>
      </w:r>
      <w:r>
        <w:rPr>
          <w:spacing w:val="-13"/>
        </w:rPr>
        <w:t xml:space="preserve"> </w:t>
      </w:r>
      <w:r>
        <w:t>Commission</w:t>
      </w:r>
    </w:p>
    <w:p w14:paraId="6DDB23DC" w14:textId="77777777" w:rsidR="00F5758E" w:rsidRDefault="000B0C71" w:rsidP="00EC056D">
      <w:pPr>
        <w:pStyle w:val="ListParagraph"/>
        <w:numPr>
          <w:ilvl w:val="0"/>
          <w:numId w:val="5"/>
        </w:numPr>
        <w:tabs>
          <w:tab w:val="left" w:pos="480"/>
        </w:tabs>
        <w:spacing w:line="276" w:lineRule="auto"/>
      </w:pPr>
      <w:r>
        <w:t>Share information about current and proposed legislation, policy, regulation and</w:t>
      </w:r>
      <w:r>
        <w:rPr>
          <w:spacing w:val="-19"/>
        </w:rPr>
        <w:t xml:space="preserve"> </w:t>
      </w:r>
      <w:r>
        <w:t>practice</w:t>
      </w:r>
    </w:p>
    <w:p w14:paraId="0AFB93B4" w14:textId="77777777" w:rsidR="00F5758E" w:rsidRDefault="000B0C71" w:rsidP="00EC056D">
      <w:pPr>
        <w:pStyle w:val="ListParagraph"/>
        <w:numPr>
          <w:ilvl w:val="0"/>
          <w:numId w:val="5"/>
        </w:numPr>
        <w:tabs>
          <w:tab w:val="left" w:pos="480"/>
        </w:tabs>
        <w:spacing w:before="132" w:line="276" w:lineRule="auto"/>
      </w:pPr>
      <w:r>
        <w:t>Prepare for meetings by consulting with others in order to advocate for</w:t>
      </w:r>
      <w:r>
        <w:rPr>
          <w:spacing w:val="-13"/>
        </w:rPr>
        <w:t xml:space="preserve"> </w:t>
      </w:r>
      <w:r>
        <w:t>others</w:t>
      </w:r>
    </w:p>
    <w:p w14:paraId="705E1FB4" w14:textId="77777777" w:rsidR="00F5758E" w:rsidRDefault="000B0C71" w:rsidP="00EC056D">
      <w:pPr>
        <w:pStyle w:val="ListParagraph"/>
        <w:numPr>
          <w:ilvl w:val="0"/>
          <w:numId w:val="5"/>
        </w:numPr>
        <w:tabs>
          <w:tab w:val="left" w:pos="480"/>
        </w:tabs>
        <w:spacing w:line="276" w:lineRule="auto"/>
      </w:pPr>
      <w:r>
        <w:t>Actively contribute to meetings in a respectful</w:t>
      </w:r>
      <w:r>
        <w:rPr>
          <w:spacing w:val="-2"/>
        </w:rPr>
        <w:t xml:space="preserve"> </w:t>
      </w:r>
      <w:r>
        <w:t>way</w:t>
      </w:r>
    </w:p>
    <w:p w14:paraId="65F328E3" w14:textId="77777777" w:rsidR="00F5758E" w:rsidRDefault="000B0C71" w:rsidP="00EC056D">
      <w:pPr>
        <w:pStyle w:val="ListParagraph"/>
        <w:numPr>
          <w:ilvl w:val="0"/>
          <w:numId w:val="5"/>
        </w:numPr>
        <w:tabs>
          <w:tab w:val="left" w:pos="480"/>
        </w:tabs>
        <w:spacing w:before="134" w:line="276" w:lineRule="auto"/>
      </w:pPr>
      <w:r>
        <w:t>Raise issues that are important to their stakeholder group or area of</w:t>
      </w:r>
      <w:r>
        <w:rPr>
          <w:spacing w:val="-15"/>
        </w:rPr>
        <w:t xml:space="preserve"> </w:t>
      </w:r>
      <w:r>
        <w:t>expertise</w:t>
      </w:r>
    </w:p>
    <w:p w14:paraId="5662801B" w14:textId="56CA1616" w:rsidR="00D65C39" w:rsidRDefault="000B0C71" w:rsidP="00EC056D">
      <w:pPr>
        <w:pStyle w:val="ListParagraph"/>
        <w:numPr>
          <w:ilvl w:val="0"/>
          <w:numId w:val="5"/>
        </w:numPr>
        <w:tabs>
          <w:tab w:val="left" w:pos="479"/>
          <w:tab w:val="left" w:pos="480"/>
        </w:tabs>
        <w:spacing w:line="276" w:lineRule="auto"/>
      </w:pPr>
      <w:r>
        <w:t>Provide advice in their area of</w:t>
      </w:r>
      <w:r>
        <w:rPr>
          <w:spacing w:val="-11"/>
        </w:rPr>
        <w:t xml:space="preserve"> </w:t>
      </w:r>
      <w:r>
        <w:t>expertise</w:t>
      </w:r>
      <w:r w:rsidR="00D65C39">
        <w:t xml:space="preserve"> </w:t>
      </w:r>
      <w:r w:rsidR="0088581B">
        <w:t>or experience</w:t>
      </w:r>
    </w:p>
    <w:p w14:paraId="589C8EF9" w14:textId="77777777" w:rsidR="00F5758E" w:rsidRDefault="000B0C71" w:rsidP="00EC056D">
      <w:pPr>
        <w:pStyle w:val="ListParagraph"/>
        <w:numPr>
          <w:ilvl w:val="0"/>
          <w:numId w:val="5"/>
        </w:numPr>
        <w:tabs>
          <w:tab w:val="left" w:pos="480"/>
        </w:tabs>
        <w:spacing w:line="276" w:lineRule="auto"/>
      </w:pPr>
      <w:r>
        <w:t>Foster cooperation and collaboration between stakeholder</w:t>
      </w:r>
      <w:r>
        <w:rPr>
          <w:spacing w:val="-12"/>
        </w:rPr>
        <w:t xml:space="preserve"> </w:t>
      </w:r>
      <w:r>
        <w:t>groups</w:t>
      </w:r>
    </w:p>
    <w:p w14:paraId="0925C53F" w14:textId="77777777" w:rsidR="00F5758E" w:rsidRDefault="000B0C71" w:rsidP="00EC056D">
      <w:pPr>
        <w:pStyle w:val="ListParagraph"/>
        <w:numPr>
          <w:ilvl w:val="0"/>
          <w:numId w:val="5"/>
        </w:numPr>
        <w:tabs>
          <w:tab w:val="left" w:pos="480"/>
        </w:tabs>
        <w:spacing w:before="134" w:line="276" w:lineRule="auto"/>
      </w:pPr>
      <w:r>
        <w:t>Build trust with other members of the Consultative</w:t>
      </w:r>
      <w:r>
        <w:rPr>
          <w:spacing w:val="-8"/>
        </w:rPr>
        <w:t xml:space="preserve"> </w:t>
      </w:r>
      <w:r>
        <w:t>Committee</w:t>
      </w:r>
    </w:p>
    <w:p w14:paraId="090CACC0" w14:textId="77777777" w:rsidR="00F5758E" w:rsidRDefault="00F5758E" w:rsidP="00EC056D">
      <w:pPr>
        <w:pStyle w:val="BodyText"/>
        <w:spacing w:line="276" w:lineRule="auto"/>
      </w:pPr>
    </w:p>
    <w:p w14:paraId="464BF154" w14:textId="77777777" w:rsidR="00F5758E" w:rsidRDefault="00F5758E" w:rsidP="00EC056D">
      <w:pPr>
        <w:pStyle w:val="BodyText"/>
        <w:spacing w:before="11" w:line="276" w:lineRule="auto"/>
        <w:rPr>
          <w:sz w:val="21"/>
        </w:rPr>
      </w:pPr>
    </w:p>
    <w:p w14:paraId="6A760A77" w14:textId="77777777" w:rsidR="00F5758E" w:rsidRDefault="000B0C71" w:rsidP="00EC056D">
      <w:pPr>
        <w:pStyle w:val="Heading1"/>
        <w:numPr>
          <w:ilvl w:val="0"/>
          <w:numId w:val="7"/>
        </w:numPr>
        <w:tabs>
          <w:tab w:val="left" w:pos="481"/>
        </w:tabs>
        <w:spacing w:line="276" w:lineRule="auto"/>
      </w:pPr>
      <w:bookmarkStart w:id="7" w:name="5._Confidentiality_and_Conflict_of_Inter"/>
      <w:bookmarkEnd w:id="7"/>
      <w:r>
        <w:rPr>
          <w:color w:val="5F2D74"/>
        </w:rPr>
        <w:t>Confidentiality and Conflict of</w:t>
      </w:r>
      <w:r>
        <w:rPr>
          <w:color w:val="5F2D74"/>
          <w:spacing w:val="-5"/>
        </w:rPr>
        <w:t xml:space="preserve"> </w:t>
      </w:r>
      <w:r>
        <w:rPr>
          <w:color w:val="5F2D74"/>
        </w:rPr>
        <w:t>Interest</w:t>
      </w:r>
    </w:p>
    <w:p w14:paraId="4D7C6719" w14:textId="77777777" w:rsidR="00B411DA" w:rsidRPr="00A61EF8" w:rsidRDefault="00B411DA" w:rsidP="00EC056D">
      <w:pPr>
        <w:pStyle w:val="BodyText"/>
        <w:spacing w:before="160" w:line="276" w:lineRule="auto"/>
        <w:ind w:left="120" w:right="778"/>
        <w:rPr>
          <w:b/>
        </w:rPr>
      </w:pPr>
      <w:r w:rsidRPr="00A61EF8">
        <w:rPr>
          <w:b/>
        </w:rPr>
        <w:t>Confidentiality</w:t>
      </w:r>
    </w:p>
    <w:p w14:paraId="5F681307" w14:textId="21BE3097" w:rsidR="00471870" w:rsidRPr="00A61EF8" w:rsidRDefault="00471870" w:rsidP="00EC056D">
      <w:pPr>
        <w:pStyle w:val="BodyText"/>
        <w:spacing w:before="160" w:line="276" w:lineRule="auto"/>
        <w:ind w:left="120" w:right="778"/>
        <w:rPr>
          <w:rFonts w:asciiTheme="minorHAnsi" w:hAnsiTheme="minorHAnsi" w:cstheme="minorHAnsi"/>
          <w:color w:val="000000"/>
        </w:rPr>
      </w:pPr>
      <w:r>
        <w:t xml:space="preserve">In addition to the </w:t>
      </w:r>
      <w:r w:rsidRPr="00A61EF8">
        <w:rPr>
          <w:i/>
        </w:rPr>
        <w:t>Privacy Act</w:t>
      </w:r>
      <w:r w:rsidR="00C76D0C" w:rsidRPr="00A61EF8">
        <w:rPr>
          <w:i/>
        </w:rPr>
        <w:t xml:space="preserve"> 1988</w:t>
      </w:r>
      <w:r w:rsidR="00C76D0C">
        <w:t xml:space="preserve"> (</w:t>
      </w:r>
      <w:proofErr w:type="spellStart"/>
      <w:r w:rsidR="00C76D0C">
        <w:t>Cth</w:t>
      </w:r>
      <w:proofErr w:type="spellEnd"/>
      <w:r w:rsidR="00C76D0C">
        <w:t>) requirements</w:t>
      </w:r>
      <w:r>
        <w:t>, i</w:t>
      </w:r>
      <w:r w:rsidR="000B0C71">
        <w:t xml:space="preserve">nformation held by the NDIS Quality and Safeguards Commission is subject to special privacy protections. </w:t>
      </w:r>
      <w:r w:rsidR="00540C39">
        <w:t xml:space="preserve">The </w:t>
      </w:r>
      <w:r w:rsidR="00A61EF8" w:rsidRPr="002C79E8">
        <w:rPr>
          <w:i/>
        </w:rPr>
        <w:t xml:space="preserve">National Disability Insurance Agency Act 2013 </w:t>
      </w:r>
      <w:r w:rsidR="00A61EF8">
        <w:t>(</w:t>
      </w:r>
      <w:r w:rsidR="00540C39">
        <w:t>NDIS Act</w:t>
      </w:r>
      <w:r w:rsidR="00A61EF8">
        <w:t>)</w:t>
      </w:r>
      <w:r w:rsidR="00540C39">
        <w:t xml:space="preserve"> restricts the use of certain types of information referred to as protected Commission information. Section </w:t>
      </w:r>
      <w:r w:rsidR="00A61EF8">
        <w:t xml:space="preserve">9 defines </w:t>
      </w:r>
      <w:r w:rsidRPr="00A61EF8">
        <w:rPr>
          <w:rFonts w:asciiTheme="minorHAnsi" w:hAnsiTheme="minorHAnsi" w:cstheme="minorHAnsi"/>
          <w:b/>
          <w:bCs/>
          <w:i/>
          <w:iCs/>
          <w:color w:val="000000"/>
        </w:rPr>
        <w:t>protected Commission information</w:t>
      </w:r>
      <w:r w:rsidRPr="00A61EF8">
        <w:rPr>
          <w:rFonts w:asciiTheme="minorHAnsi" w:hAnsiTheme="minorHAnsi" w:cstheme="minorHAnsi"/>
          <w:color w:val="000000"/>
        </w:rPr>
        <w:t> </w:t>
      </w:r>
      <w:r w:rsidR="00A61EF8">
        <w:rPr>
          <w:rFonts w:asciiTheme="minorHAnsi" w:hAnsiTheme="minorHAnsi" w:cstheme="minorHAnsi"/>
          <w:color w:val="000000"/>
        </w:rPr>
        <w:t>as</w:t>
      </w:r>
      <w:r w:rsidRPr="00A61EF8">
        <w:rPr>
          <w:rFonts w:asciiTheme="minorHAnsi" w:hAnsiTheme="minorHAnsi" w:cstheme="minorHAnsi"/>
          <w:color w:val="000000"/>
        </w:rPr>
        <w:t xml:space="preserve"> information about a person (including a deceased person) that is or </w:t>
      </w:r>
      <w:proofErr w:type="gramStart"/>
      <w:r w:rsidRPr="00A61EF8">
        <w:rPr>
          <w:rFonts w:asciiTheme="minorHAnsi" w:hAnsiTheme="minorHAnsi" w:cstheme="minorHAnsi"/>
          <w:color w:val="000000"/>
        </w:rPr>
        <w:t>was held</w:t>
      </w:r>
      <w:proofErr w:type="gramEnd"/>
      <w:r w:rsidRPr="00A61EF8">
        <w:rPr>
          <w:rFonts w:asciiTheme="minorHAnsi" w:hAnsiTheme="minorHAnsi" w:cstheme="minorHAnsi"/>
          <w:color w:val="000000"/>
        </w:rPr>
        <w:t xml:space="preserve"> in the records of the Commission, but does not include </w:t>
      </w:r>
      <w:r w:rsidR="00A61EF8">
        <w:rPr>
          <w:rFonts w:asciiTheme="minorHAnsi" w:hAnsiTheme="minorHAnsi" w:cstheme="minorHAnsi"/>
          <w:color w:val="000000"/>
        </w:rPr>
        <w:t xml:space="preserve">information </w:t>
      </w:r>
      <w:r w:rsidR="00453325">
        <w:rPr>
          <w:rFonts w:asciiTheme="minorHAnsi" w:hAnsiTheme="minorHAnsi" w:cstheme="minorHAnsi"/>
          <w:color w:val="000000"/>
        </w:rPr>
        <w:t>publicised</w:t>
      </w:r>
      <w:r w:rsidR="00A61EF8">
        <w:rPr>
          <w:rFonts w:asciiTheme="minorHAnsi" w:hAnsiTheme="minorHAnsi" w:cstheme="minorHAnsi"/>
          <w:color w:val="000000"/>
        </w:rPr>
        <w:t xml:space="preserve"> on</w:t>
      </w:r>
      <w:r w:rsidRPr="00A61EF8">
        <w:rPr>
          <w:rFonts w:asciiTheme="minorHAnsi" w:hAnsiTheme="minorHAnsi" w:cstheme="minorHAnsi"/>
          <w:color w:val="000000"/>
        </w:rPr>
        <w:t xml:space="preserve"> the NDIS Provider Register in whole or part.</w:t>
      </w:r>
    </w:p>
    <w:p w14:paraId="36AED0FB" w14:textId="3420D824" w:rsidR="00471870" w:rsidRDefault="00471870" w:rsidP="00EC056D">
      <w:pPr>
        <w:pStyle w:val="BodyText"/>
        <w:spacing w:before="160" w:line="276" w:lineRule="auto"/>
        <w:ind w:left="120" w:right="778"/>
      </w:pPr>
      <w:r>
        <w:t xml:space="preserve">A person may, make a record, disclose, or otherwise use the </w:t>
      </w:r>
      <w:proofErr w:type="gramStart"/>
      <w:r>
        <w:t>information for certain</w:t>
      </w:r>
      <w:proofErr w:type="gramEnd"/>
      <w:r>
        <w:t xml:space="preserve"> </w:t>
      </w:r>
      <w:r w:rsidR="002C79E8">
        <w:t>permitted purposes in the NDIS Act</w:t>
      </w:r>
      <w:r>
        <w:t>.</w:t>
      </w:r>
    </w:p>
    <w:p w14:paraId="26070393" w14:textId="3341A202" w:rsidR="00F5758E" w:rsidRDefault="002C79E8" w:rsidP="00EC056D">
      <w:pPr>
        <w:pStyle w:val="BodyText"/>
        <w:spacing w:before="160" w:line="276" w:lineRule="auto"/>
        <w:ind w:left="120" w:right="778"/>
      </w:pPr>
      <w:r>
        <w:t xml:space="preserve">Examples of the type of </w:t>
      </w:r>
      <w:proofErr w:type="gramStart"/>
      <w:r>
        <w:t>information which is captured as</w:t>
      </w:r>
      <w:proofErr w:type="gramEnd"/>
      <w:r>
        <w:t xml:space="preserve"> </w:t>
      </w:r>
      <w:r w:rsidR="000B0C71">
        <w:t>protected Commission</w:t>
      </w:r>
      <w:r w:rsidR="000B0C71" w:rsidRPr="002C79E8">
        <w:rPr>
          <w:spacing w:val="-5"/>
        </w:rPr>
        <w:t xml:space="preserve"> </w:t>
      </w:r>
      <w:r w:rsidR="000B0C71">
        <w:t>information</w:t>
      </w:r>
      <w:r w:rsidR="00B411DA">
        <w:t xml:space="preserve"> </w:t>
      </w:r>
      <w:r>
        <w:t>includes:</w:t>
      </w:r>
    </w:p>
    <w:p w14:paraId="77F0E97C" w14:textId="77777777" w:rsidR="00EC056D" w:rsidRDefault="00EC056D" w:rsidP="00EC056D">
      <w:pPr>
        <w:pStyle w:val="BodyText"/>
        <w:spacing w:before="160" w:line="276" w:lineRule="auto"/>
        <w:ind w:left="120" w:right="778"/>
      </w:pPr>
    </w:p>
    <w:p w14:paraId="7620D852" w14:textId="77777777" w:rsidR="00F5758E" w:rsidRDefault="000B0C71" w:rsidP="00EC056D">
      <w:pPr>
        <w:pStyle w:val="ListParagraph"/>
        <w:numPr>
          <w:ilvl w:val="0"/>
          <w:numId w:val="4"/>
        </w:numPr>
        <w:tabs>
          <w:tab w:val="left" w:pos="480"/>
          <w:tab w:val="left" w:pos="481"/>
        </w:tabs>
        <w:spacing w:before="0" w:line="276" w:lineRule="auto"/>
        <w:ind w:right="344"/>
      </w:pPr>
      <w:r>
        <w:lastRenderedPageBreak/>
        <w:t>information shared by individual members which reveals the identity of individual Participants and providers (third parties);</w:t>
      </w:r>
      <w:r>
        <w:rPr>
          <w:spacing w:val="-1"/>
        </w:rPr>
        <w:t xml:space="preserve"> </w:t>
      </w:r>
      <w:r>
        <w:t>and</w:t>
      </w:r>
    </w:p>
    <w:p w14:paraId="6517AB49" w14:textId="77777777" w:rsidR="00F5758E" w:rsidRDefault="000B0C71" w:rsidP="00EC056D">
      <w:pPr>
        <w:pStyle w:val="ListParagraph"/>
        <w:numPr>
          <w:ilvl w:val="0"/>
          <w:numId w:val="4"/>
        </w:numPr>
        <w:tabs>
          <w:tab w:val="left" w:pos="480"/>
          <w:tab w:val="left" w:pos="481"/>
        </w:tabs>
        <w:spacing w:before="0" w:line="276" w:lineRule="auto"/>
        <w:ind w:right="900"/>
      </w:pPr>
      <w:proofErr w:type="gramStart"/>
      <w:r>
        <w:t>information</w:t>
      </w:r>
      <w:proofErr w:type="gramEnd"/>
      <w:r>
        <w:t xml:space="preserve"> shared by individual Committee members which reveals their own personal information</w:t>
      </w:r>
      <w:r>
        <w:rPr>
          <w:spacing w:val="-4"/>
        </w:rPr>
        <w:t xml:space="preserve"> </w:t>
      </w:r>
      <w:r>
        <w:t>(members).</w:t>
      </w:r>
    </w:p>
    <w:p w14:paraId="4439881F" w14:textId="77777777" w:rsidR="00F5758E" w:rsidRDefault="00F5758E" w:rsidP="00EC056D">
      <w:pPr>
        <w:pStyle w:val="BodyText"/>
        <w:spacing w:before="2" w:line="276" w:lineRule="auto"/>
        <w:rPr>
          <w:sz w:val="24"/>
        </w:rPr>
      </w:pPr>
    </w:p>
    <w:p w14:paraId="6E27F855" w14:textId="4E21CE50" w:rsidR="00F5758E" w:rsidRDefault="000B0C71" w:rsidP="00EC056D">
      <w:pPr>
        <w:pStyle w:val="BodyText"/>
        <w:spacing w:before="56" w:line="276" w:lineRule="auto"/>
        <w:ind w:left="119" w:right="158"/>
      </w:pPr>
      <w:r>
        <w:t xml:space="preserve">To protect the rights of Participants and the integrity of individual cases, </w:t>
      </w:r>
      <w:r w:rsidR="002C79E8">
        <w:t>m</w:t>
      </w:r>
      <w:r>
        <w:t>embers are asked to treat this type of information confidentially, in the same way they would like their sensitive and confidential information treated, which means only talking about it with other members of the Consultative Committee</w:t>
      </w:r>
      <w:r w:rsidR="002C79E8">
        <w:t xml:space="preserve"> for the purposes of the Consultative Committee</w:t>
      </w:r>
      <w:r>
        <w:t xml:space="preserve">. If members feel uncomfortable about treating some information </w:t>
      </w:r>
      <w:proofErr w:type="gramStart"/>
      <w:r>
        <w:t>confidentially</w:t>
      </w:r>
      <w:proofErr w:type="gramEnd"/>
      <w:r>
        <w:t xml:space="preserve"> they should talk to the Chair who can help them manage through the situation.</w:t>
      </w:r>
    </w:p>
    <w:p w14:paraId="0E6EC460" w14:textId="77777777" w:rsidR="00F5758E" w:rsidRDefault="00F5758E" w:rsidP="00EC056D">
      <w:pPr>
        <w:pStyle w:val="BodyText"/>
        <w:spacing w:line="276" w:lineRule="auto"/>
      </w:pPr>
    </w:p>
    <w:p w14:paraId="4A705524" w14:textId="77777777" w:rsidR="00B411DA" w:rsidRPr="00237712" w:rsidRDefault="00B411DA" w:rsidP="00EC056D">
      <w:pPr>
        <w:pStyle w:val="BodyText"/>
        <w:spacing w:line="276" w:lineRule="auto"/>
        <w:ind w:firstLine="119"/>
        <w:rPr>
          <w:b/>
        </w:rPr>
      </w:pPr>
      <w:r w:rsidRPr="00237712">
        <w:rPr>
          <w:b/>
        </w:rPr>
        <w:t>Conflict of Interest</w:t>
      </w:r>
    </w:p>
    <w:p w14:paraId="527F1DBE" w14:textId="77777777" w:rsidR="00F5758E" w:rsidRDefault="000B0C71" w:rsidP="00EC056D">
      <w:pPr>
        <w:pStyle w:val="BodyText"/>
        <w:spacing w:before="134" w:line="276" w:lineRule="auto"/>
        <w:ind w:left="119" w:right="159"/>
      </w:pPr>
      <w:r>
        <w:t xml:space="preserve">From time-to-time, Consultative Committee members might have personal knowledge or interests that could influence their </w:t>
      </w:r>
      <w:proofErr w:type="gramStart"/>
      <w:r>
        <w:t>decision making</w:t>
      </w:r>
      <w:proofErr w:type="gramEnd"/>
      <w:r>
        <w:t xml:space="preserve">, or might be perceived to influence their decision making. If this situation </w:t>
      </w:r>
      <w:proofErr w:type="gramStart"/>
      <w:r>
        <w:t>arises</w:t>
      </w:r>
      <w:proofErr w:type="gramEnd"/>
      <w:r>
        <w:t xml:space="preserve"> please approach the Chair to discuss this potential conflict of interest.</w:t>
      </w:r>
    </w:p>
    <w:p w14:paraId="71A4EFCA" w14:textId="77777777" w:rsidR="00F5758E" w:rsidRDefault="000B0C71" w:rsidP="00EC056D">
      <w:pPr>
        <w:pStyle w:val="BodyText"/>
        <w:spacing w:line="276" w:lineRule="auto"/>
        <w:ind w:left="119" w:right="249"/>
      </w:pPr>
      <w:r>
        <w:t xml:space="preserve">Following discussion, the member might abstain from participating in that specific discussion or matter. In all cases, discussions with the Chair </w:t>
      </w:r>
      <w:proofErr w:type="gramStart"/>
      <w:r>
        <w:t>will be treated</w:t>
      </w:r>
      <w:proofErr w:type="gramEnd"/>
      <w:r>
        <w:t xml:space="preserve"> confidentially and conflicts of interest will be recorded in the Minutes.</w:t>
      </w:r>
    </w:p>
    <w:p w14:paraId="5F901C8E" w14:textId="77777777" w:rsidR="00F5758E" w:rsidRDefault="00F5758E" w:rsidP="00EC056D">
      <w:pPr>
        <w:pStyle w:val="BodyText"/>
        <w:spacing w:line="276" w:lineRule="auto"/>
      </w:pPr>
    </w:p>
    <w:p w14:paraId="36A45D50" w14:textId="77777777" w:rsidR="00F5758E" w:rsidRDefault="000B0C71" w:rsidP="00EC056D">
      <w:pPr>
        <w:pStyle w:val="Heading1"/>
        <w:numPr>
          <w:ilvl w:val="0"/>
          <w:numId w:val="7"/>
        </w:numPr>
        <w:tabs>
          <w:tab w:val="left" w:pos="481"/>
        </w:tabs>
        <w:spacing w:before="135" w:line="276" w:lineRule="auto"/>
      </w:pPr>
      <w:bookmarkStart w:id="8" w:name="6._Reference_Groups"/>
      <w:bookmarkEnd w:id="8"/>
      <w:r>
        <w:rPr>
          <w:color w:val="5F2D74"/>
        </w:rPr>
        <w:t>Reference</w:t>
      </w:r>
      <w:r>
        <w:rPr>
          <w:color w:val="5F2D74"/>
          <w:spacing w:val="-1"/>
        </w:rPr>
        <w:t xml:space="preserve"> </w:t>
      </w:r>
      <w:r>
        <w:rPr>
          <w:color w:val="5F2D74"/>
        </w:rPr>
        <w:t>Groups</w:t>
      </w:r>
    </w:p>
    <w:p w14:paraId="5A9C84DA" w14:textId="77777777" w:rsidR="00F5758E" w:rsidRDefault="000B0C71" w:rsidP="00EC056D">
      <w:pPr>
        <w:pStyle w:val="BodyText"/>
        <w:spacing w:before="158" w:line="276" w:lineRule="auto"/>
        <w:ind w:left="119" w:right="116"/>
      </w:pPr>
      <w:r>
        <w:t xml:space="preserve">Sometimes the NDIS Quality and Safeguards Commission needs advice on specific subject areas. Standing or short-term Reference Groups, such as sub-groups of the Consultative Committee, </w:t>
      </w:r>
      <w:proofErr w:type="gramStart"/>
      <w:r>
        <w:t>can be established</w:t>
      </w:r>
      <w:proofErr w:type="gramEnd"/>
      <w:r>
        <w:t xml:space="preserve"> for this purpose. Members of the Consultative Committee are encouraged to participate in these groups, particularly where members have lived experience relating to the specific subject area.</w:t>
      </w:r>
    </w:p>
    <w:p w14:paraId="41A18147" w14:textId="77777777" w:rsidR="00F5758E" w:rsidRDefault="00F5758E" w:rsidP="00EC056D">
      <w:pPr>
        <w:pStyle w:val="BodyText"/>
        <w:spacing w:line="276" w:lineRule="auto"/>
      </w:pPr>
    </w:p>
    <w:p w14:paraId="6BE951B7" w14:textId="77777777" w:rsidR="00F5758E" w:rsidRDefault="000B0C71" w:rsidP="00EC056D">
      <w:pPr>
        <w:pStyle w:val="Heading1"/>
        <w:numPr>
          <w:ilvl w:val="0"/>
          <w:numId w:val="7"/>
        </w:numPr>
        <w:tabs>
          <w:tab w:val="left" w:pos="481"/>
        </w:tabs>
        <w:spacing w:before="134" w:line="276" w:lineRule="auto"/>
      </w:pPr>
      <w:bookmarkStart w:id="9" w:name="7._Meeting_schedule,_engagement_method_a"/>
      <w:bookmarkEnd w:id="9"/>
      <w:r>
        <w:rPr>
          <w:color w:val="5F2D74"/>
        </w:rPr>
        <w:t>Meeting schedule, engagement method and frequency</w:t>
      </w:r>
    </w:p>
    <w:p w14:paraId="70F0B9E9" w14:textId="77777777" w:rsidR="00F5758E" w:rsidRDefault="000B0C71" w:rsidP="00EC056D">
      <w:pPr>
        <w:pStyle w:val="BodyText"/>
        <w:spacing w:before="160" w:line="276" w:lineRule="auto"/>
        <w:ind w:left="119" w:right="93"/>
      </w:pPr>
      <w:r>
        <w:t xml:space="preserve">The Consultative Committee will aim to meet </w:t>
      </w:r>
      <w:r>
        <w:rPr>
          <w:b/>
        </w:rPr>
        <w:t xml:space="preserve">four times a year </w:t>
      </w:r>
      <w:r>
        <w:t xml:space="preserve">and the meeting will be </w:t>
      </w:r>
      <w:r>
        <w:rPr>
          <w:b/>
        </w:rPr>
        <w:t>two hours in duration</w:t>
      </w:r>
      <w:r>
        <w:t xml:space="preserve">. Sometimes additional meetings are required and the duration </w:t>
      </w:r>
      <w:proofErr w:type="gramStart"/>
      <w:r>
        <w:t>might be extended</w:t>
      </w:r>
      <w:proofErr w:type="gramEnd"/>
      <w:r>
        <w:t>. The NDIS Quality and Safeguards Commission will always provide reasonable notice about changes to the schedule.</w:t>
      </w:r>
    </w:p>
    <w:p w14:paraId="5E191727" w14:textId="77777777" w:rsidR="00F5758E" w:rsidRDefault="00F5758E" w:rsidP="00EC056D">
      <w:pPr>
        <w:pStyle w:val="BodyText"/>
        <w:spacing w:before="11" w:line="276" w:lineRule="auto"/>
        <w:rPr>
          <w:sz w:val="32"/>
        </w:rPr>
      </w:pPr>
    </w:p>
    <w:p w14:paraId="039A2896" w14:textId="77777777" w:rsidR="00F5758E" w:rsidRDefault="000B0C71" w:rsidP="00EC056D">
      <w:pPr>
        <w:pStyle w:val="BodyText"/>
        <w:spacing w:line="276" w:lineRule="auto"/>
        <w:ind w:left="119" w:right="234"/>
      </w:pPr>
      <w:r>
        <w:t xml:space="preserve">Attending in-person is not compulsory and most meetings </w:t>
      </w:r>
      <w:proofErr w:type="gramStart"/>
      <w:r>
        <w:t>will be held</w:t>
      </w:r>
      <w:proofErr w:type="gramEnd"/>
      <w:r>
        <w:t xml:space="preserve"> virtually. If an in-person meeting </w:t>
      </w:r>
      <w:proofErr w:type="gramStart"/>
      <w:r>
        <w:t>is planned</w:t>
      </w:r>
      <w:proofErr w:type="gramEnd"/>
      <w:r>
        <w:t>, and members cannot attend in-person, arrangements will be made for them to participate online or by telephone. If members are unable to attend, they should offer their apologies as soon as possible after the meeting date has been set and they know they cannot attend. If the member would like to send a representative in their place, they should let the Chair know.</w:t>
      </w:r>
    </w:p>
    <w:p w14:paraId="50B25742" w14:textId="77777777" w:rsidR="00F5758E" w:rsidRDefault="00F5758E" w:rsidP="00EC056D">
      <w:pPr>
        <w:pStyle w:val="BodyText"/>
        <w:spacing w:before="11" w:line="276" w:lineRule="auto"/>
        <w:rPr>
          <w:sz w:val="24"/>
        </w:rPr>
      </w:pPr>
    </w:p>
    <w:p w14:paraId="6A5F9C1C" w14:textId="77777777" w:rsidR="00121844" w:rsidRPr="00121844" w:rsidRDefault="000B0C71" w:rsidP="00EC056D">
      <w:pPr>
        <w:pStyle w:val="ListParagraph"/>
        <w:numPr>
          <w:ilvl w:val="0"/>
          <w:numId w:val="7"/>
        </w:numPr>
        <w:tabs>
          <w:tab w:val="left" w:pos="481"/>
        </w:tabs>
        <w:spacing w:before="47" w:line="276" w:lineRule="auto"/>
        <w:ind w:left="119" w:right="345" w:firstLine="0"/>
      </w:pPr>
      <w:bookmarkStart w:id="10" w:name="8._Meeting_preparation,_agenda,_distribu"/>
      <w:bookmarkEnd w:id="10"/>
      <w:r>
        <w:rPr>
          <w:b/>
          <w:color w:val="5F2D74"/>
          <w:sz w:val="26"/>
        </w:rPr>
        <w:t xml:space="preserve">Meeting preparation, agenda, distribution of materials and communication </w:t>
      </w:r>
    </w:p>
    <w:p w14:paraId="64CA531E" w14:textId="4BFE0055" w:rsidR="00F5758E" w:rsidRDefault="000B0C71" w:rsidP="00EC056D">
      <w:pPr>
        <w:pStyle w:val="ListParagraph"/>
        <w:tabs>
          <w:tab w:val="left" w:pos="481"/>
        </w:tabs>
        <w:spacing w:before="47" w:line="276" w:lineRule="auto"/>
        <w:ind w:left="119" w:right="345" w:firstLine="0"/>
      </w:pPr>
      <w:r>
        <w:t xml:space="preserve">An agenda and meeting papers </w:t>
      </w:r>
      <w:proofErr w:type="gramStart"/>
      <w:r>
        <w:t>will be provided</w:t>
      </w:r>
      <w:proofErr w:type="gramEnd"/>
      <w:r>
        <w:t xml:space="preserve"> to members in Plain English format and Easy Read prior to each meeting via email. Members are encouraged to read the papers and ask</w:t>
      </w:r>
      <w:r>
        <w:rPr>
          <w:spacing w:val="-30"/>
        </w:rPr>
        <w:t xml:space="preserve"> </w:t>
      </w:r>
      <w:r>
        <w:t>questions</w:t>
      </w:r>
    </w:p>
    <w:p w14:paraId="40E3A56D" w14:textId="7F9C6662" w:rsidR="00F5758E" w:rsidRDefault="000B0C71" w:rsidP="00EC056D">
      <w:pPr>
        <w:pStyle w:val="BodyText"/>
        <w:spacing w:line="276" w:lineRule="auto"/>
        <w:ind w:left="119" w:right="143"/>
      </w:pPr>
      <w:proofErr w:type="gramStart"/>
      <w:r>
        <w:t>before</w:t>
      </w:r>
      <w:proofErr w:type="gramEnd"/>
      <w:r>
        <w:t xml:space="preserve"> the meeting </w:t>
      </w:r>
      <w:r w:rsidR="00246A75">
        <w:t>to clarify their understanding of the information</w:t>
      </w:r>
      <w:r>
        <w:t xml:space="preserve">. If there is a specific </w:t>
      </w:r>
      <w:r>
        <w:lastRenderedPageBreak/>
        <w:t>accessibility need, the member should raise this with the Chair and the NDIS Quality and Safeguards Commission will work with that member to support their participation. Participation Officers are available to support members to understand difficult concepts, develop skills to actively participate in meetings, speak up, make choices and participate as representatives of their stakeholder group.</w:t>
      </w:r>
    </w:p>
    <w:p w14:paraId="784E2647" w14:textId="77777777" w:rsidR="00F5758E" w:rsidRDefault="00F5758E" w:rsidP="00EC056D">
      <w:pPr>
        <w:pStyle w:val="BodyText"/>
        <w:spacing w:before="11" w:line="276" w:lineRule="auto"/>
        <w:rPr>
          <w:sz w:val="32"/>
        </w:rPr>
      </w:pPr>
    </w:p>
    <w:p w14:paraId="691F7045" w14:textId="77777777" w:rsidR="00F5758E" w:rsidRDefault="000B0C71" w:rsidP="00EC056D">
      <w:pPr>
        <w:pStyle w:val="BodyText"/>
        <w:spacing w:before="1" w:line="276" w:lineRule="auto"/>
        <w:ind w:left="119" w:right="152"/>
        <w:jc w:val="both"/>
      </w:pPr>
      <w:r>
        <w:t xml:space="preserve">The agenda will usually provide opportunities for large and small group discussions. This means that some time </w:t>
      </w:r>
      <w:proofErr w:type="gramStart"/>
      <w:r>
        <w:t>will be dedicated</w:t>
      </w:r>
      <w:proofErr w:type="gramEnd"/>
      <w:r>
        <w:t xml:space="preserve"> to discussions with the whole group and some time will be dedicated to discussions with smaller groups who might have experience or expertise on a certain topic.</w:t>
      </w:r>
    </w:p>
    <w:p w14:paraId="7622F848" w14:textId="77777777" w:rsidR="00F5758E" w:rsidRDefault="000B0C71" w:rsidP="00EC056D">
      <w:pPr>
        <w:pStyle w:val="BodyText"/>
        <w:spacing w:before="1" w:line="276" w:lineRule="auto"/>
        <w:ind w:left="119" w:right="451"/>
        <w:jc w:val="both"/>
      </w:pPr>
      <w:r>
        <w:t xml:space="preserve">Irrespective of the topics on the agenda, all members of the Consultative Committee will have an equal opportunity </w:t>
      </w:r>
      <w:proofErr w:type="gramStart"/>
      <w:r>
        <w:t>to fully participate</w:t>
      </w:r>
      <w:proofErr w:type="gramEnd"/>
      <w:r>
        <w:t xml:space="preserve"> in the meeting.</w:t>
      </w:r>
    </w:p>
    <w:p w14:paraId="369BCD9B" w14:textId="77777777" w:rsidR="00F5758E" w:rsidRDefault="00F5758E" w:rsidP="00EC056D">
      <w:pPr>
        <w:pStyle w:val="BodyText"/>
        <w:spacing w:before="11" w:line="276" w:lineRule="auto"/>
        <w:rPr>
          <w:sz w:val="32"/>
        </w:rPr>
      </w:pPr>
    </w:p>
    <w:p w14:paraId="122B7912" w14:textId="77777777" w:rsidR="00F5758E" w:rsidRDefault="000B0C71" w:rsidP="00EC056D">
      <w:pPr>
        <w:pStyle w:val="Heading1"/>
        <w:numPr>
          <w:ilvl w:val="0"/>
          <w:numId w:val="7"/>
        </w:numPr>
        <w:tabs>
          <w:tab w:val="left" w:pos="481"/>
        </w:tabs>
        <w:spacing w:line="276" w:lineRule="auto"/>
      </w:pPr>
      <w:bookmarkStart w:id="11" w:name="9._Quorum"/>
      <w:bookmarkEnd w:id="11"/>
      <w:r>
        <w:rPr>
          <w:color w:val="5F2D74"/>
        </w:rPr>
        <w:t>Quorum</w:t>
      </w:r>
    </w:p>
    <w:p w14:paraId="28D05F23" w14:textId="77777777" w:rsidR="00F5758E" w:rsidRDefault="000B0C71" w:rsidP="00EC056D">
      <w:pPr>
        <w:pStyle w:val="BodyText"/>
        <w:spacing w:before="160" w:line="276" w:lineRule="auto"/>
        <w:ind w:left="119" w:right="353"/>
      </w:pPr>
      <w:r>
        <w:t xml:space="preserve">A quorum is the minimum number of members that must be present before a meeting can go ahead. For the Consultative Committee, the Chair, and </w:t>
      </w:r>
      <w:r>
        <w:rPr>
          <w:b/>
        </w:rPr>
        <w:t xml:space="preserve">at least 10 members </w:t>
      </w:r>
      <w:r>
        <w:t>must be present for a quorum.</w:t>
      </w:r>
    </w:p>
    <w:p w14:paraId="5CDE9303" w14:textId="77777777" w:rsidR="00F5758E" w:rsidRDefault="00F5758E" w:rsidP="00EC056D">
      <w:pPr>
        <w:pStyle w:val="BodyText"/>
        <w:spacing w:before="11" w:line="276" w:lineRule="auto"/>
        <w:rPr>
          <w:sz w:val="32"/>
        </w:rPr>
      </w:pPr>
    </w:p>
    <w:p w14:paraId="61BAB700" w14:textId="77777777" w:rsidR="00F5758E" w:rsidRDefault="000B0C71" w:rsidP="00EC056D">
      <w:pPr>
        <w:pStyle w:val="Heading1"/>
        <w:numPr>
          <w:ilvl w:val="0"/>
          <w:numId w:val="7"/>
        </w:numPr>
        <w:tabs>
          <w:tab w:val="left" w:pos="481"/>
        </w:tabs>
        <w:spacing w:before="1" w:line="276" w:lineRule="auto"/>
      </w:pPr>
      <w:bookmarkStart w:id="12" w:name="10._Code_of_Conduct"/>
      <w:bookmarkEnd w:id="12"/>
      <w:r>
        <w:rPr>
          <w:color w:val="5F2D74"/>
        </w:rPr>
        <w:t>Code of</w:t>
      </w:r>
      <w:r>
        <w:rPr>
          <w:color w:val="5F2D74"/>
          <w:spacing w:val="-1"/>
        </w:rPr>
        <w:t xml:space="preserve"> </w:t>
      </w:r>
      <w:r>
        <w:rPr>
          <w:color w:val="5F2D74"/>
        </w:rPr>
        <w:t>Conduct</w:t>
      </w:r>
    </w:p>
    <w:p w14:paraId="530B5DD4" w14:textId="35022D6C" w:rsidR="00F5758E" w:rsidRDefault="00540C39" w:rsidP="00EC056D">
      <w:pPr>
        <w:pStyle w:val="BodyText"/>
        <w:spacing w:before="157" w:line="276" w:lineRule="auto"/>
        <w:ind w:left="120" w:right="344"/>
      </w:pPr>
      <w:r>
        <w:t>All members are required to comply with the</w:t>
      </w:r>
      <w:r w:rsidR="00376B88">
        <w:t xml:space="preserve"> </w:t>
      </w:r>
      <w:r>
        <w:t>below standard of conduct when participating in Consultative Committee:</w:t>
      </w:r>
    </w:p>
    <w:p w14:paraId="761B7E41" w14:textId="77777777" w:rsidR="00F5758E" w:rsidRDefault="000B0C71" w:rsidP="00EC056D">
      <w:pPr>
        <w:pStyle w:val="ListParagraph"/>
        <w:numPr>
          <w:ilvl w:val="0"/>
          <w:numId w:val="3"/>
        </w:numPr>
        <w:tabs>
          <w:tab w:val="left" w:pos="481"/>
        </w:tabs>
        <w:spacing w:before="1" w:line="276" w:lineRule="auto"/>
      </w:pPr>
      <w:r>
        <w:t>Act in an honest and ethical</w:t>
      </w:r>
      <w:r>
        <w:rPr>
          <w:spacing w:val="-5"/>
        </w:rPr>
        <w:t xml:space="preserve"> </w:t>
      </w:r>
      <w:r>
        <w:t>manner</w:t>
      </w:r>
    </w:p>
    <w:p w14:paraId="17C78791" w14:textId="77777777" w:rsidR="00F5758E" w:rsidRDefault="000B0C71" w:rsidP="00EC056D">
      <w:pPr>
        <w:pStyle w:val="ListParagraph"/>
        <w:numPr>
          <w:ilvl w:val="0"/>
          <w:numId w:val="3"/>
        </w:numPr>
        <w:tabs>
          <w:tab w:val="left" w:pos="480"/>
        </w:tabs>
        <w:spacing w:line="276" w:lineRule="auto"/>
        <w:ind w:left="479" w:hanging="360"/>
      </w:pPr>
      <w:r>
        <w:t>Respect and show consideration for others, including</w:t>
      </w:r>
      <w:r>
        <w:rPr>
          <w:spacing w:val="-5"/>
        </w:rPr>
        <w:t xml:space="preserve"> </w:t>
      </w:r>
      <w:r>
        <w:t>by:</w:t>
      </w:r>
    </w:p>
    <w:p w14:paraId="5CA87434" w14:textId="77777777" w:rsidR="00F5758E" w:rsidRDefault="000B0C71" w:rsidP="00EC056D">
      <w:pPr>
        <w:pStyle w:val="ListParagraph"/>
        <w:numPr>
          <w:ilvl w:val="1"/>
          <w:numId w:val="3"/>
        </w:numPr>
        <w:tabs>
          <w:tab w:val="left" w:pos="1199"/>
          <w:tab w:val="left" w:pos="1200"/>
        </w:tabs>
        <w:spacing w:before="134" w:line="276" w:lineRule="auto"/>
        <w:jc w:val="left"/>
      </w:pPr>
      <w:r>
        <w:t>Valuing diversity, differing roles and</w:t>
      </w:r>
      <w:r>
        <w:rPr>
          <w:spacing w:val="-8"/>
        </w:rPr>
        <w:t xml:space="preserve"> </w:t>
      </w:r>
      <w:r>
        <w:t>opinions</w:t>
      </w:r>
    </w:p>
    <w:p w14:paraId="457EE760" w14:textId="77777777" w:rsidR="00F5758E" w:rsidRDefault="000B0C71" w:rsidP="00EC056D">
      <w:pPr>
        <w:pStyle w:val="ListParagraph"/>
        <w:numPr>
          <w:ilvl w:val="1"/>
          <w:numId w:val="3"/>
        </w:numPr>
        <w:tabs>
          <w:tab w:val="left" w:pos="1199"/>
          <w:tab w:val="left" w:pos="1200"/>
        </w:tabs>
        <w:spacing w:before="133" w:line="276" w:lineRule="auto"/>
        <w:ind w:hanging="517"/>
        <w:jc w:val="left"/>
      </w:pPr>
      <w:r>
        <w:t>Considering people equally, without prejudice or</w:t>
      </w:r>
      <w:r>
        <w:rPr>
          <w:spacing w:val="-6"/>
        </w:rPr>
        <w:t xml:space="preserve"> </w:t>
      </w:r>
      <w:r>
        <w:t>favour</w:t>
      </w:r>
    </w:p>
    <w:p w14:paraId="307F2AB6" w14:textId="77777777" w:rsidR="00F5758E" w:rsidRDefault="000B0C71" w:rsidP="00EC056D">
      <w:pPr>
        <w:pStyle w:val="ListParagraph"/>
        <w:numPr>
          <w:ilvl w:val="1"/>
          <w:numId w:val="3"/>
        </w:numPr>
        <w:tabs>
          <w:tab w:val="left" w:pos="1199"/>
          <w:tab w:val="left" w:pos="1200"/>
        </w:tabs>
        <w:spacing w:before="134" w:line="276" w:lineRule="auto"/>
        <w:ind w:hanging="567"/>
        <w:jc w:val="left"/>
      </w:pPr>
      <w:r>
        <w:t>Allowing others to be</w:t>
      </w:r>
      <w:r>
        <w:rPr>
          <w:spacing w:val="-4"/>
        </w:rPr>
        <w:t xml:space="preserve"> </w:t>
      </w:r>
      <w:r>
        <w:t>heard</w:t>
      </w:r>
    </w:p>
    <w:p w14:paraId="199663FB" w14:textId="77777777" w:rsidR="00F5758E" w:rsidRDefault="000B0C71" w:rsidP="00EC056D">
      <w:pPr>
        <w:pStyle w:val="ListParagraph"/>
        <w:numPr>
          <w:ilvl w:val="1"/>
          <w:numId w:val="3"/>
        </w:numPr>
        <w:tabs>
          <w:tab w:val="left" w:pos="1199"/>
          <w:tab w:val="left" w:pos="1200"/>
        </w:tabs>
        <w:spacing w:line="276" w:lineRule="auto"/>
        <w:ind w:hanging="567"/>
        <w:jc w:val="left"/>
      </w:pPr>
      <w:r>
        <w:t>Refraining from being offensive or</w:t>
      </w:r>
      <w:r>
        <w:rPr>
          <w:spacing w:val="-6"/>
        </w:rPr>
        <w:t xml:space="preserve"> </w:t>
      </w:r>
      <w:r>
        <w:t>disrespectful</w:t>
      </w:r>
    </w:p>
    <w:p w14:paraId="3986622F" w14:textId="77777777" w:rsidR="00F5758E" w:rsidRDefault="000B0C71" w:rsidP="00EC056D">
      <w:pPr>
        <w:pStyle w:val="ListParagraph"/>
        <w:numPr>
          <w:ilvl w:val="0"/>
          <w:numId w:val="3"/>
        </w:numPr>
        <w:tabs>
          <w:tab w:val="left" w:pos="480"/>
        </w:tabs>
        <w:spacing w:before="134" w:line="276" w:lineRule="auto"/>
        <w:ind w:left="479" w:right="582" w:hanging="360"/>
      </w:pPr>
      <w:r>
        <w:t>Provide any proposed agenda items to the Chair well in advance of meetings and follow the agenda during the</w:t>
      </w:r>
      <w:r>
        <w:rPr>
          <w:spacing w:val="-4"/>
        </w:rPr>
        <w:t xml:space="preserve"> </w:t>
      </w:r>
      <w:r>
        <w:t>meeting</w:t>
      </w:r>
    </w:p>
    <w:p w14:paraId="699A91C1" w14:textId="7CBB0F73" w:rsidR="00F5758E" w:rsidRDefault="000B0C71" w:rsidP="00EC056D">
      <w:pPr>
        <w:pStyle w:val="ListParagraph"/>
        <w:numPr>
          <w:ilvl w:val="0"/>
          <w:numId w:val="3"/>
        </w:numPr>
        <w:tabs>
          <w:tab w:val="left" w:pos="480"/>
        </w:tabs>
        <w:spacing w:before="1" w:line="276" w:lineRule="auto"/>
        <w:ind w:left="479" w:right="529" w:hanging="360"/>
        <w:rPr>
          <w:sz w:val="20"/>
        </w:rPr>
      </w:pPr>
      <w:r>
        <w:t>Accept group decisions and only revisit closed agenda items if new and relevant information emerges.</w:t>
      </w:r>
    </w:p>
    <w:p w14:paraId="64D9573B" w14:textId="77777777" w:rsidR="00F5758E" w:rsidRDefault="00F5758E" w:rsidP="00EC056D">
      <w:pPr>
        <w:pStyle w:val="BodyText"/>
        <w:spacing w:line="276" w:lineRule="auto"/>
        <w:rPr>
          <w:sz w:val="20"/>
        </w:rPr>
      </w:pPr>
    </w:p>
    <w:p w14:paraId="00F45EA2" w14:textId="77777777" w:rsidR="00F5758E" w:rsidRDefault="00F5758E" w:rsidP="00EC056D">
      <w:pPr>
        <w:pStyle w:val="BodyText"/>
        <w:spacing w:before="12" w:line="276" w:lineRule="auto"/>
        <w:rPr>
          <w:sz w:val="17"/>
        </w:rPr>
      </w:pPr>
    </w:p>
    <w:p w14:paraId="39DF2B6B" w14:textId="77777777" w:rsidR="00F5758E" w:rsidRDefault="000B0C71" w:rsidP="00EC056D">
      <w:pPr>
        <w:pStyle w:val="Heading1"/>
        <w:numPr>
          <w:ilvl w:val="0"/>
          <w:numId w:val="7"/>
        </w:numPr>
        <w:tabs>
          <w:tab w:val="left" w:pos="481"/>
        </w:tabs>
        <w:spacing w:before="47" w:line="276" w:lineRule="auto"/>
      </w:pPr>
      <w:bookmarkStart w:id="13" w:name="11._Remuneration_and_travel_costs"/>
      <w:bookmarkEnd w:id="13"/>
      <w:r>
        <w:rPr>
          <w:color w:val="5F2D74"/>
        </w:rPr>
        <w:t>Remuneration and travel costs</w:t>
      </w:r>
    </w:p>
    <w:p w14:paraId="4191750C" w14:textId="77777777" w:rsidR="00F5758E" w:rsidRDefault="000B0C71" w:rsidP="00EC056D">
      <w:pPr>
        <w:pStyle w:val="BodyText"/>
        <w:spacing w:before="157" w:line="276" w:lineRule="auto"/>
        <w:ind w:left="120"/>
      </w:pPr>
      <w:r>
        <w:t>Members are eligible for sitting fees if they meet the following requirements:</w:t>
      </w:r>
    </w:p>
    <w:p w14:paraId="0444361D" w14:textId="77777777" w:rsidR="00F5758E" w:rsidRDefault="000B0C71" w:rsidP="00EC056D">
      <w:pPr>
        <w:pStyle w:val="ListParagraph"/>
        <w:numPr>
          <w:ilvl w:val="0"/>
          <w:numId w:val="2"/>
        </w:numPr>
        <w:tabs>
          <w:tab w:val="left" w:pos="481"/>
        </w:tabs>
        <w:spacing w:line="276" w:lineRule="auto"/>
      </w:pPr>
      <w:r>
        <w:t>They are not employees of federal, state or territory governments;</w:t>
      </w:r>
      <w:r>
        <w:rPr>
          <w:spacing w:val="-11"/>
        </w:rPr>
        <w:t xml:space="preserve"> </w:t>
      </w:r>
      <w:r>
        <w:t>and</w:t>
      </w:r>
    </w:p>
    <w:p w14:paraId="47DCA777" w14:textId="77777777" w:rsidR="00F5758E" w:rsidRDefault="000B0C71" w:rsidP="00EC056D">
      <w:pPr>
        <w:pStyle w:val="ListParagraph"/>
        <w:numPr>
          <w:ilvl w:val="0"/>
          <w:numId w:val="2"/>
        </w:numPr>
        <w:tabs>
          <w:tab w:val="left" w:pos="480"/>
        </w:tabs>
        <w:spacing w:before="134" w:line="276" w:lineRule="auto"/>
        <w:ind w:left="479" w:hanging="360"/>
      </w:pPr>
      <w:r>
        <w:t>They do not receive a salary from their usual place of employment while</w:t>
      </w:r>
      <w:r>
        <w:rPr>
          <w:spacing w:val="-18"/>
        </w:rPr>
        <w:t xml:space="preserve"> </w:t>
      </w:r>
      <w:r>
        <w:t>participating.</w:t>
      </w:r>
    </w:p>
    <w:p w14:paraId="6D7D2FF2" w14:textId="735A8CA9" w:rsidR="00F5758E" w:rsidRDefault="00F5758E" w:rsidP="00EC056D">
      <w:pPr>
        <w:pStyle w:val="BodyText"/>
        <w:spacing w:before="1" w:line="276" w:lineRule="auto"/>
      </w:pPr>
    </w:p>
    <w:p w14:paraId="76A53ED6" w14:textId="40F7A681" w:rsidR="00F5758E" w:rsidRDefault="000B0C71" w:rsidP="00EC056D">
      <w:pPr>
        <w:pStyle w:val="BodyText"/>
        <w:spacing w:line="276" w:lineRule="auto"/>
        <w:ind w:left="119" w:right="401"/>
      </w:pPr>
      <w:r>
        <w:t xml:space="preserve">Sitting fees for eligible members and eligible organisations </w:t>
      </w:r>
      <w:proofErr w:type="gramStart"/>
      <w:r>
        <w:t xml:space="preserve">are </w:t>
      </w:r>
      <w:r w:rsidR="00246A75">
        <w:t>calculated</w:t>
      </w:r>
      <w:proofErr w:type="gramEnd"/>
      <w:r w:rsidR="00246A75">
        <w:t xml:space="preserve"> </w:t>
      </w:r>
      <w:r>
        <w:t>at the rate of other part-time public officers – Member as outlined in Section 12 Table 2A of the latest Australian Government’s Remuneration Tribunal Remuneration Allowances for Holders of Part-time Public Office Determination</w:t>
      </w:r>
      <w:r w:rsidR="008D047D">
        <w:t xml:space="preserve"> (Determination)</w:t>
      </w:r>
    </w:p>
    <w:p w14:paraId="6A7F2CE1" w14:textId="0720FDA2" w:rsidR="00246A75" w:rsidRDefault="00246A75" w:rsidP="00EC056D">
      <w:pPr>
        <w:pStyle w:val="BodyText"/>
        <w:spacing w:line="276" w:lineRule="auto"/>
        <w:ind w:left="119" w:right="401"/>
      </w:pPr>
    </w:p>
    <w:p w14:paraId="17AEF610" w14:textId="3344277F" w:rsidR="00246A75" w:rsidRDefault="00246A75" w:rsidP="00EC056D">
      <w:pPr>
        <w:pStyle w:val="BodyText"/>
        <w:spacing w:line="276" w:lineRule="auto"/>
        <w:ind w:left="119" w:right="401"/>
      </w:pPr>
      <w:r>
        <w:lastRenderedPageBreak/>
        <w:t>For completeness, members are not part time public office holders for the purposes of the Determination.</w:t>
      </w:r>
    </w:p>
    <w:p w14:paraId="3C68958C" w14:textId="77777777" w:rsidR="00F5758E" w:rsidRDefault="00F5758E" w:rsidP="00EC056D">
      <w:pPr>
        <w:pStyle w:val="BodyText"/>
        <w:spacing w:before="11" w:line="276" w:lineRule="auto"/>
        <w:rPr>
          <w:sz w:val="32"/>
        </w:rPr>
      </w:pPr>
    </w:p>
    <w:p w14:paraId="133DF4CD" w14:textId="77BB8577" w:rsidR="00F5758E" w:rsidRDefault="000B0C71" w:rsidP="00EC056D">
      <w:pPr>
        <w:pStyle w:val="BodyText"/>
        <w:spacing w:before="1" w:line="276" w:lineRule="auto"/>
        <w:ind w:left="119" w:right="139"/>
      </w:pPr>
      <w:r>
        <w:t xml:space="preserve">Sitting fees </w:t>
      </w:r>
      <w:r w:rsidR="00246A75">
        <w:t xml:space="preserve">may </w:t>
      </w:r>
      <w:proofErr w:type="gramStart"/>
      <w:r w:rsidR="00246A75">
        <w:t xml:space="preserve">be </w:t>
      </w:r>
      <w:r>
        <w:t>paid</w:t>
      </w:r>
      <w:proofErr w:type="gramEnd"/>
      <w:r>
        <w:t xml:space="preserve"> for regular meetings and can be agreed by the Chair in special circumstances for special meetings.</w:t>
      </w:r>
    </w:p>
    <w:p w14:paraId="4AE52740" w14:textId="77777777" w:rsidR="00F5758E" w:rsidRDefault="00F5758E" w:rsidP="00EC056D">
      <w:pPr>
        <w:pStyle w:val="BodyText"/>
        <w:spacing w:before="10" w:line="276" w:lineRule="auto"/>
        <w:rPr>
          <w:sz w:val="32"/>
        </w:rPr>
      </w:pPr>
    </w:p>
    <w:p w14:paraId="541FA6BA" w14:textId="77777777" w:rsidR="00F5758E" w:rsidRDefault="000B0C71" w:rsidP="00EC056D">
      <w:pPr>
        <w:pStyle w:val="BodyText"/>
        <w:spacing w:line="276" w:lineRule="auto"/>
        <w:ind w:left="119" w:right="184"/>
      </w:pPr>
      <w:r>
        <w:t xml:space="preserve">Requests to </w:t>
      </w:r>
      <w:proofErr w:type="gramStart"/>
      <w:r>
        <w:t>be exempted</w:t>
      </w:r>
      <w:proofErr w:type="gramEnd"/>
      <w:r>
        <w:t xml:space="preserve"> from travelling economy may be made for members with disability whose disability requires them to travel in a higher class.</w:t>
      </w:r>
    </w:p>
    <w:p w14:paraId="5D4C1DA9" w14:textId="77777777" w:rsidR="00F5758E" w:rsidRDefault="00F5758E" w:rsidP="00EC056D">
      <w:pPr>
        <w:pStyle w:val="BodyText"/>
        <w:spacing w:line="276" w:lineRule="auto"/>
      </w:pPr>
    </w:p>
    <w:p w14:paraId="4C1AD268" w14:textId="3794BF7C" w:rsidR="00F5758E" w:rsidRDefault="000B0C71" w:rsidP="00EC056D">
      <w:pPr>
        <w:pStyle w:val="BodyText"/>
        <w:spacing w:before="136" w:line="276" w:lineRule="auto"/>
        <w:ind w:left="119" w:right="121"/>
      </w:pPr>
      <w:r>
        <w:t xml:space="preserve">Where attendance at an in-person meeting requires the member to stay overnight in commercial accommodation, the member </w:t>
      </w:r>
      <w:r w:rsidR="00246A75">
        <w:t xml:space="preserve">may </w:t>
      </w:r>
      <w:r>
        <w:t xml:space="preserve">receive a travel allowance calculated in accordance with Part 4 Division 2 and Part 6 Tier 3 of the latest Australian Government’s Remuneration Tribunal Official Travel Determination. Travel allowance </w:t>
      </w:r>
      <w:proofErr w:type="gramStart"/>
      <w:r>
        <w:t>cannot be paid</w:t>
      </w:r>
      <w:proofErr w:type="gramEnd"/>
      <w:r>
        <w:t xml:space="preserve"> where the member receives an allowance for the same trip through another source.</w:t>
      </w:r>
    </w:p>
    <w:p w14:paraId="3C06BCD8" w14:textId="77777777" w:rsidR="00F5758E" w:rsidRDefault="00F5758E" w:rsidP="00EC056D">
      <w:pPr>
        <w:pStyle w:val="BodyText"/>
        <w:spacing w:before="11" w:line="276" w:lineRule="auto"/>
        <w:rPr>
          <w:sz w:val="32"/>
        </w:rPr>
      </w:pPr>
    </w:p>
    <w:p w14:paraId="698774DF" w14:textId="6082D2C9" w:rsidR="00F5758E" w:rsidRDefault="000B0C71" w:rsidP="00EC056D">
      <w:pPr>
        <w:pStyle w:val="BodyText"/>
        <w:spacing w:before="1" w:line="276" w:lineRule="auto"/>
        <w:ind w:left="119" w:right="174"/>
      </w:pPr>
      <w:r>
        <w:t xml:space="preserve">Where a member with disability needs to travel with a support person, that support person </w:t>
      </w:r>
      <w:r w:rsidR="00246A75">
        <w:t xml:space="preserve">may </w:t>
      </w:r>
      <w:r>
        <w:t>also be entitled to reimbursement of their airfare and a travel allowance in accordance with the above principles.</w:t>
      </w:r>
    </w:p>
    <w:p w14:paraId="0C9B7704" w14:textId="1F3E4C2D" w:rsidR="00F5758E" w:rsidRDefault="00F5758E" w:rsidP="00EC056D">
      <w:pPr>
        <w:pStyle w:val="BodyText"/>
        <w:spacing w:before="11" w:line="276" w:lineRule="auto"/>
        <w:rPr>
          <w:sz w:val="32"/>
        </w:rPr>
      </w:pPr>
    </w:p>
    <w:p w14:paraId="43318C6D" w14:textId="77777777" w:rsidR="00F5758E" w:rsidRDefault="000B0C71" w:rsidP="00EC056D">
      <w:pPr>
        <w:pStyle w:val="Heading1"/>
        <w:numPr>
          <w:ilvl w:val="0"/>
          <w:numId w:val="7"/>
        </w:numPr>
        <w:tabs>
          <w:tab w:val="left" w:pos="481"/>
        </w:tabs>
        <w:spacing w:before="1" w:line="276" w:lineRule="auto"/>
      </w:pPr>
      <w:bookmarkStart w:id="14" w:name="12._Committee_Support"/>
      <w:bookmarkEnd w:id="14"/>
      <w:r>
        <w:rPr>
          <w:color w:val="5F2D74"/>
        </w:rPr>
        <w:t>Committee</w:t>
      </w:r>
      <w:r>
        <w:rPr>
          <w:color w:val="5F2D74"/>
          <w:spacing w:val="-4"/>
        </w:rPr>
        <w:t xml:space="preserve"> </w:t>
      </w:r>
      <w:r>
        <w:rPr>
          <w:color w:val="5F2D74"/>
        </w:rPr>
        <w:t>Support</w:t>
      </w:r>
    </w:p>
    <w:p w14:paraId="5EE4FF5F" w14:textId="77777777" w:rsidR="00F5758E" w:rsidRDefault="000B0C71" w:rsidP="00EC056D">
      <w:pPr>
        <w:pStyle w:val="BodyText"/>
        <w:spacing w:before="160" w:line="276" w:lineRule="auto"/>
        <w:ind w:left="120" w:right="221"/>
      </w:pPr>
      <w:r>
        <w:t>The NDIS Quality and Safeguards Commission is the Secretariat for the Consultative Committee and will:</w:t>
      </w:r>
    </w:p>
    <w:p w14:paraId="1225CE2F" w14:textId="77777777" w:rsidR="00F5758E" w:rsidRDefault="000B0C71" w:rsidP="00EC056D">
      <w:pPr>
        <w:pStyle w:val="ListParagraph"/>
        <w:numPr>
          <w:ilvl w:val="0"/>
          <w:numId w:val="1"/>
        </w:numPr>
        <w:tabs>
          <w:tab w:val="left" w:pos="481"/>
        </w:tabs>
        <w:spacing w:before="0" w:line="276" w:lineRule="auto"/>
      </w:pPr>
      <w:r>
        <w:t>Provide Participation Officers, support and policy advice to the</w:t>
      </w:r>
      <w:r>
        <w:rPr>
          <w:spacing w:val="-11"/>
        </w:rPr>
        <w:t xml:space="preserve"> </w:t>
      </w:r>
      <w:r>
        <w:t>Committee</w:t>
      </w:r>
    </w:p>
    <w:p w14:paraId="4F639F6A" w14:textId="77777777" w:rsidR="00F5758E" w:rsidRDefault="000B0C71" w:rsidP="00EC056D">
      <w:pPr>
        <w:pStyle w:val="ListParagraph"/>
        <w:numPr>
          <w:ilvl w:val="0"/>
          <w:numId w:val="1"/>
        </w:numPr>
        <w:tabs>
          <w:tab w:val="left" w:pos="481"/>
        </w:tabs>
        <w:spacing w:before="134" w:line="276" w:lineRule="auto"/>
      </w:pPr>
      <w:r>
        <w:t>Develop agendas and related papers for Committee</w:t>
      </w:r>
      <w:r>
        <w:rPr>
          <w:spacing w:val="-7"/>
        </w:rPr>
        <w:t xml:space="preserve"> </w:t>
      </w:r>
      <w:r>
        <w:t>meetings</w:t>
      </w:r>
    </w:p>
    <w:p w14:paraId="3BE78425" w14:textId="77777777" w:rsidR="00F5758E" w:rsidRDefault="000B0C71" w:rsidP="00EC056D">
      <w:pPr>
        <w:pStyle w:val="ListParagraph"/>
        <w:numPr>
          <w:ilvl w:val="0"/>
          <w:numId w:val="1"/>
        </w:numPr>
        <w:tabs>
          <w:tab w:val="left" w:pos="480"/>
        </w:tabs>
        <w:spacing w:line="276" w:lineRule="auto"/>
        <w:ind w:left="479"/>
      </w:pPr>
      <w:r>
        <w:t>Arrange meetings for the Commission to discuss</w:t>
      </w:r>
      <w:r w:rsidRPr="002C79E8">
        <w:t xml:space="preserve"> </w:t>
      </w:r>
      <w:r>
        <w:t>issues</w:t>
      </w:r>
    </w:p>
    <w:p w14:paraId="4465ECF9" w14:textId="5D025638" w:rsidR="00F5758E" w:rsidRPr="002C79E8" w:rsidRDefault="000B0C71" w:rsidP="00EC056D">
      <w:pPr>
        <w:pStyle w:val="ListParagraph"/>
        <w:numPr>
          <w:ilvl w:val="0"/>
          <w:numId w:val="1"/>
        </w:numPr>
        <w:tabs>
          <w:tab w:val="left" w:pos="480"/>
        </w:tabs>
        <w:spacing w:line="276" w:lineRule="auto"/>
        <w:ind w:left="479"/>
      </w:pPr>
      <w:r>
        <w:t>Distribute relevant information to members in advance of</w:t>
      </w:r>
      <w:r w:rsidRPr="002C79E8">
        <w:t xml:space="preserve"> </w:t>
      </w:r>
      <w:r>
        <w:t>meeting</w:t>
      </w:r>
    </w:p>
    <w:p w14:paraId="1540F06A" w14:textId="77777777" w:rsidR="00F5758E" w:rsidRDefault="000B0C71" w:rsidP="00EC056D">
      <w:pPr>
        <w:pStyle w:val="ListParagraph"/>
        <w:numPr>
          <w:ilvl w:val="0"/>
          <w:numId w:val="1"/>
        </w:numPr>
        <w:tabs>
          <w:tab w:val="left" w:pos="480"/>
        </w:tabs>
        <w:spacing w:line="276" w:lineRule="auto"/>
        <w:ind w:left="479"/>
      </w:pPr>
      <w:r>
        <w:t>Coordinate any references to and reporting from Reference</w:t>
      </w:r>
      <w:r w:rsidRPr="002C79E8">
        <w:t xml:space="preserve"> </w:t>
      </w:r>
      <w:r>
        <w:t>Groups</w:t>
      </w:r>
    </w:p>
    <w:p w14:paraId="7753D1D2" w14:textId="77777777" w:rsidR="00F5758E" w:rsidRDefault="000B0C71" w:rsidP="00EC056D">
      <w:pPr>
        <w:pStyle w:val="ListParagraph"/>
        <w:numPr>
          <w:ilvl w:val="0"/>
          <w:numId w:val="1"/>
        </w:numPr>
        <w:tabs>
          <w:tab w:val="left" w:pos="479"/>
          <w:tab w:val="left" w:pos="480"/>
        </w:tabs>
        <w:spacing w:line="276" w:lineRule="auto"/>
        <w:ind w:left="479"/>
      </w:pPr>
      <w:r>
        <w:t>Prepare minutes of</w:t>
      </w:r>
      <w:r w:rsidRPr="002C79E8">
        <w:t xml:space="preserve"> </w:t>
      </w:r>
      <w:r>
        <w:t>meetings</w:t>
      </w:r>
    </w:p>
    <w:p w14:paraId="65A551C9" w14:textId="77777777" w:rsidR="00F5758E" w:rsidRDefault="000B0C71" w:rsidP="00EC056D">
      <w:pPr>
        <w:pStyle w:val="ListParagraph"/>
        <w:numPr>
          <w:ilvl w:val="0"/>
          <w:numId w:val="1"/>
        </w:numPr>
        <w:tabs>
          <w:tab w:val="left" w:pos="480"/>
        </w:tabs>
        <w:spacing w:line="276" w:lineRule="auto"/>
        <w:ind w:left="479"/>
      </w:pPr>
      <w:r>
        <w:t>Arrange venues and catering for</w:t>
      </w:r>
      <w:r w:rsidRPr="002C79E8">
        <w:t xml:space="preserve"> </w:t>
      </w:r>
      <w:r>
        <w:t>meetings</w:t>
      </w:r>
    </w:p>
    <w:p w14:paraId="123F6676" w14:textId="77777777" w:rsidR="00F5758E" w:rsidRDefault="000B0C71" w:rsidP="00EC056D">
      <w:pPr>
        <w:pStyle w:val="ListParagraph"/>
        <w:numPr>
          <w:ilvl w:val="0"/>
          <w:numId w:val="1"/>
        </w:numPr>
        <w:tabs>
          <w:tab w:val="left" w:pos="480"/>
        </w:tabs>
        <w:spacing w:line="276" w:lineRule="auto"/>
        <w:ind w:left="479"/>
      </w:pPr>
      <w:r>
        <w:t>Verify and arrange payment of travel costs and reimbursement of eligible</w:t>
      </w:r>
      <w:r>
        <w:rPr>
          <w:spacing w:val="-14"/>
        </w:rPr>
        <w:t xml:space="preserve"> </w:t>
      </w:r>
      <w:r>
        <w:t>expenses</w:t>
      </w:r>
    </w:p>
    <w:p w14:paraId="254A7990" w14:textId="77777777" w:rsidR="00F5758E" w:rsidRDefault="00F5758E" w:rsidP="00EC056D">
      <w:pPr>
        <w:pStyle w:val="BodyText"/>
        <w:spacing w:before="1" w:line="276" w:lineRule="auto"/>
        <w:rPr>
          <w:sz w:val="28"/>
        </w:rPr>
      </w:pPr>
    </w:p>
    <w:p w14:paraId="352641BC" w14:textId="404408EE" w:rsidR="00F5758E" w:rsidRDefault="00F5758E" w:rsidP="00EC056D">
      <w:pPr>
        <w:spacing w:before="1" w:line="276" w:lineRule="auto"/>
        <w:ind w:right="2726"/>
        <w:rPr>
          <w:b/>
        </w:rPr>
      </w:pPr>
    </w:p>
    <w:sectPr w:rsidR="00F5758E">
      <w:headerReference w:type="default" r:id="rId15"/>
      <w:footerReference w:type="default" r:id="rId16"/>
      <w:pgSz w:w="11910" w:h="16840"/>
      <w:pgMar w:top="840" w:right="1340" w:bottom="1120" w:left="1320" w:header="644"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D1B6A" w14:textId="77777777" w:rsidR="004359DD" w:rsidRDefault="004359DD">
      <w:r>
        <w:separator/>
      </w:r>
    </w:p>
  </w:endnote>
  <w:endnote w:type="continuationSeparator" w:id="0">
    <w:p w14:paraId="17344078" w14:textId="77777777" w:rsidR="004359DD" w:rsidRDefault="0043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215D0" w14:textId="0EC4D24A" w:rsidR="00F5758E" w:rsidRDefault="000B0C71">
    <w:pPr>
      <w:pStyle w:val="BodyText"/>
      <w:spacing w:line="14" w:lineRule="auto"/>
      <w:rPr>
        <w:sz w:val="20"/>
      </w:rPr>
    </w:pPr>
    <w:r>
      <w:rPr>
        <w:noProof/>
        <w:lang w:eastAsia="en-AU"/>
      </w:rPr>
      <w:drawing>
        <wp:anchor distT="0" distB="0" distL="0" distR="0" simplePos="0" relativeHeight="487461376" behindDoc="1" locked="0" layoutInCell="1" allowOverlap="1" wp14:anchorId="0F58B4BB" wp14:editId="591A1CE2">
          <wp:simplePos x="0" y="0"/>
          <wp:positionH relativeFrom="page">
            <wp:posOffset>914400</wp:posOffset>
          </wp:positionH>
          <wp:positionV relativeFrom="page">
            <wp:posOffset>9928225</wp:posOffset>
          </wp:positionV>
          <wp:extent cx="5724525" cy="8000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724525" cy="80009"/>
                  </a:xfrm>
                  <a:prstGeom prst="rect">
                    <a:avLst/>
                  </a:prstGeom>
                </pic:spPr>
              </pic:pic>
            </a:graphicData>
          </a:graphic>
        </wp:anchor>
      </w:drawing>
    </w:r>
    <w:r w:rsidR="008B04D0">
      <w:rPr>
        <w:noProof/>
        <w:lang w:eastAsia="en-AU"/>
      </w:rPr>
      <mc:AlternateContent>
        <mc:Choice Requires="wps">
          <w:drawing>
            <wp:anchor distT="0" distB="0" distL="114300" distR="114300" simplePos="0" relativeHeight="487461888" behindDoc="1" locked="0" layoutInCell="1" allowOverlap="1" wp14:anchorId="59D2F7B8" wp14:editId="127788B9">
              <wp:simplePos x="0" y="0"/>
              <wp:positionH relativeFrom="page">
                <wp:posOffset>6544310</wp:posOffset>
              </wp:positionH>
              <wp:positionV relativeFrom="page">
                <wp:posOffset>10172065</wp:posOffset>
              </wp:positionV>
              <wp:extent cx="140335" cy="1524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4FCC4" w14:textId="20F498B1" w:rsidR="00F5758E" w:rsidRDefault="000B0C71">
                          <w:pPr>
                            <w:spacing w:line="223" w:lineRule="exact"/>
                            <w:ind w:left="60"/>
                            <w:rPr>
                              <w:sz w:val="20"/>
                            </w:rPr>
                          </w:pPr>
                          <w:r>
                            <w:fldChar w:fldCharType="begin"/>
                          </w:r>
                          <w:r>
                            <w:rPr>
                              <w:w w:val="99"/>
                              <w:sz w:val="20"/>
                            </w:rPr>
                            <w:instrText xml:space="preserve"> PAGE </w:instrText>
                          </w:r>
                          <w:r>
                            <w:fldChar w:fldCharType="separate"/>
                          </w:r>
                          <w:r w:rsidR="005C1A05">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2F7B8" id="_x0000_t202" coordsize="21600,21600" o:spt="202" path="m,l,21600r21600,l21600,xe">
              <v:stroke joinstyle="miter"/>
              <v:path gradientshapeok="t" o:connecttype="rect"/>
            </v:shapetype>
            <v:shape id="Text Box 5" o:spid="_x0000_s1026" type="#_x0000_t202" style="position:absolute;margin-left:515.3pt;margin-top:800.95pt;width:11.05pt;height:12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qG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" filled="f" stroked="f">
              <v:textbox inset="0,0,0,0">
                <w:txbxContent>
                  <w:p w14:paraId="3484FCC4" w14:textId="20F498B1" w:rsidR="00F5758E" w:rsidRDefault="000B0C71">
                    <w:pPr>
                      <w:spacing w:line="223" w:lineRule="exact"/>
                      <w:ind w:left="60"/>
                      <w:rPr>
                        <w:sz w:val="20"/>
                      </w:rPr>
                    </w:pPr>
                    <w:r>
                      <w:fldChar w:fldCharType="begin"/>
                    </w:r>
                    <w:r>
                      <w:rPr>
                        <w:w w:val="99"/>
                        <w:sz w:val="20"/>
                      </w:rPr>
                      <w:instrText xml:space="preserve"> PAGE </w:instrText>
                    </w:r>
                    <w:r>
                      <w:fldChar w:fldCharType="separate"/>
                    </w:r>
                    <w:r w:rsidR="005C1A05">
                      <w:rPr>
                        <w:noProof/>
                        <w:w w:val="99"/>
                        <w:sz w:val="20"/>
                      </w:rPr>
                      <w:t>2</w:t>
                    </w:r>
                    <w:r>
                      <w:fldChar w:fldCharType="end"/>
                    </w:r>
                  </w:p>
                </w:txbxContent>
              </v:textbox>
              <w10:wrap anchorx="page" anchory="page"/>
            </v:shape>
          </w:pict>
        </mc:Fallback>
      </mc:AlternateContent>
    </w:r>
    <w:r w:rsidR="008B04D0">
      <w:rPr>
        <w:noProof/>
        <w:lang w:eastAsia="en-AU"/>
      </w:rPr>
      <mc:AlternateContent>
        <mc:Choice Requires="wps">
          <w:drawing>
            <wp:anchor distT="0" distB="0" distL="114300" distR="114300" simplePos="0" relativeHeight="487462400" behindDoc="1" locked="0" layoutInCell="1" allowOverlap="1" wp14:anchorId="0D764416" wp14:editId="147F7F85">
              <wp:simplePos x="0" y="0"/>
              <wp:positionH relativeFrom="page">
                <wp:posOffset>2809875</wp:posOffset>
              </wp:positionH>
              <wp:positionV relativeFrom="page">
                <wp:posOffset>10180955</wp:posOffset>
              </wp:positionV>
              <wp:extent cx="1940560" cy="139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56E3B" w14:textId="77777777" w:rsidR="00F5758E" w:rsidRDefault="000B0C71">
                          <w:pPr>
                            <w:spacing w:line="203" w:lineRule="exact"/>
                            <w:ind w:left="20"/>
                            <w:rPr>
                              <w:sz w:val="18"/>
                            </w:rPr>
                          </w:pPr>
                          <w:r>
                            <w:rPr>
                              <w:sz w:val="18"/>
                            </w:rPr>
                            <w:t>NDIS Quality and Safeguards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64416" id="Text Box 4" o:spid="_x0000_s1027" type="#_x0000_t202" style="position:absolute;margin-left:221.25pt;margin-top:801.65pt;width:152.8pt;height:11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" filled="f" stroked="f">
              <v:textbox inset="0,0,0,0">
                <w:txbxContent>
                  <w:p w14:paraId="2BD56E3B" w14:textId="77777777" w:rsidR="00F5758E" w:rsidRDefault="000B0C71">
                    <w:pPr>
                      <w:spacing w:line="203" w:lineRule="exact"/>
                      <w:ind w:left="20"/>
                      <w:rPr>
                        <w:sz w:val="18"/>
                      </w:rPr>
                    </w:pPr>
                    <w:r>
                      <w:rPr>
                        <w:sz w:val="18"/>
                      </w:rPr>
                      <w:t>NDIS Quality and Safeguards Commission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0C4AE" w14:textId="05AA01BD" w:rsidR="00F5758E" w:rsidRDefault="000B0C71">
    <w:pPr>
      <w:pStyle w:val="BodyText"/>
      <w:spacing w:line="14" w:lineRule="auto"/>
      <w:rPr>
        <w:sz w:val="20"/>
      </w:rPr>
    </w:pPr>
    <w:r>
      <w:rPr>
        <w:noProof/>
        <w:lang w:eastAsia="en-AU"/>
      </w:rPr>
      <w:drawing>
        <wp:anchor distT="0" distB="0" distL="0" distR="0" simplePos="0" relativeHeight="487463424" behindDoc="1" locked="0" layoutInCell="1" allowOverlap="1" wp14:anchorId="7B07513A" wp14:editId="62C42550">
          <wp:simplePos x="0" y="0"/>
          <wp:positionH relativeFrom="page">
            <wp:posOffset>914400</wp:posOffset>
          </wp:positionH>
          <wp:positionV relativeFrom="page">
            <wp:posOffset>9929496</wp:posOffset>
          </wp:positionV>
          <wp:extent cx="5723890" cy="78738"/>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5723890" cy="78738"/>
                  </a:xfrm>
                  <a:prstGeom prst="rect">
                    <a:avLst/>
                  </a:prstGeom>
                </pic:spPr>
              </pic:pic>
            </a:graphicData>
          </a:graphic>
        </wp:anchor>
      </w:drawing>
    </w:r>
    <w:r w:rsidR="008B04D0">
      <w:rPr>
        <w:noProof/>
        <w:lang w:eastAsia="en-AU"/>
      </w:rPr>
      <mc:AlternateContent>
        <mc:Choice Requires="wps">
          <w:drawing>
            <wp:anchor distT="0" distB="0" distL="114300" distR="114300" simplePos="0" relativeHeight="487463936" behindDoc="1" locked="0" layoutInCell="1" allowOverlap="1" wp14:anchorId="2D40F67F" wp14:editId="5037BF12">
              <wp:simplePos x="0" y="0"/>
              <wp:positionH relativeFrom="page">
                <wp:posOffset>6544310</wp:posOffset>
              </wp:positionH>
              <wp:positionV relativeFrom="page">
                <wp:posOffset>10172065</wp:posOffset>
              </wp:positionV>
              <wp:extent cx="14033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913F8" w14:textId="0641D6D1" w:rsidR="00F5758E" w:rsidRDefault="000B0C71">
                          <w:pPr>
                            <w:spacing w:line="223" w:lineRule="exact"/>
                            <w:ind w:left="60"/>
                            <w:rPr>
                              <w:sz w:val="20"/>
                            </w:rPr>
                          </w:pPr>
                          <w:r>
                            <w:fldChar w:fldCharType="begin"/>
                          </w:r>
                          <w:r>
                            <w:rPr>
                              <w:w w:val="99"/>
                              <w:sz w:val="20"/>
                            </w:rPr>
                            <w:instrText xml:space="preserve"> PAGE </w:instrText>
                          </w:r>
                          <w:r>
                            <w:fldChar w:fldCharType="separate"/>
                          </w:r>
                          <w:r w:rsidR="005C1A05">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0F67F" id="_x0000_t202" coordsize="21600,21600" o:spt="202" path="m,l,21600r21600,l21600,xe">
              <v:stroke joinstyle="miter"/>
              <v:path gradientshapeok="t" o:connecttype="rect"/>
            </v:shapetype>
            <v:shape id="Text Box 2" o:spid="_x0000_s1028" type="#_x0000_t202" style="position:absolute;margin-left:515.3pt;margin-top:800.95pt;width:11.05pt;height:12pt;z-index:-158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" filled="f" stroked="f">
              <v:textbox inset="0,0,0,0">
                <w:txbxContent>
                  <w:p w14:paraId="36C913F8" w14:textId="0641D6D1" w:rsidR="00F5758E" w:rsidRDefault="000B0C71">
                    <w:pPr>
                      <w:spacing w:line="223" w:lineRule="exact"/>
                      <w:ind w:left="60"/>
                      <w:rPr>
                        <w:sz w:val="20"/>
                      </w:rPr>
                    </w:pPr>
                    <w:r>
                      <w:fldChar w:fldCharType="begin"/>
                    </w:r>
                    <w:r>
                      <w:rPr>
                        <w:w w:val="99"/>
                        <w:sz w:val="20"/>
                      </w:rPr>
                      <w:instrText xml:space="preserve"> PAGE </w:instrText>
                    </w:r>
                    <w:r>
                      <w:fldChar w:fldCharType="separate"/>
                    </w:r>
                    <w:r w:rsidR="005C1A05">
                      <w:rPr>
                        <w:noProof/>
                        <w:w w:val="99"/>
                        <w:sz w:val="20"/>
                      </w:rPr>
                      <w:t>6</w:t>
                    </w:r>
                    <w:r>
                      <w:fldChar w:fldCharType="end"/>
                    </w:r>
                  </w:p>
                </w:txbxContent>
              </v:textbox>
              <w10:wrap anchorx="page" anchory="page"/>
            </v:shape>
          </w:pict>
        </mc:Fallback>
      </mc:AlternateContent>
    </w:r>
    <w:r w:rsidR="008B04D0">
      <w:rPr>
        <w:noProof/>
        <w:lang w:eastAsia="en-AU"/>
      </w:rPr>
      <mc:AlternateContent>
        <mc:Choice Requires="wps">
          <w:drawing>
            <wp:anchor distT="0" distB="0" distL="114300" distR="114300" simplePos="0" relativeHeight="487464448" behindDoc="1" locked="0" layoutInCell="1" allowOverlap="1" wp14:anchorId="303D236E" wp14:editId="23BFD2F9">
              <wp:simplePos x="0" y="0"/>
              <wp:positionH relativeFrom="page">
                <wp:posOffset>2809875</wp:posOffset>
              </wp:positionH>
              <wp:positionV relativeFrom="page">
                <wp:posOffset>10180955</wp:posOffset>
              </wp:positionV>
              <wp:extent cx="194056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C876B" w14:textId="77777777" w:rsidR="00F5758E" w:rsidRDefault="000B0C71">
                          <w:pPr>
                            <w:spacing w:line="203" w:lineRule="exact"/>
                            <w:ind w:left="20"/>
                            <w:rPr>
                              <w:sz w:val="18"/>
                            </w:rPr>
                          </w:pPr>
                          <w:r>
                            <w:rPr>
                              <w:sz w:val="18"/>
                            </w:rPr>
                            <w:t>NDIS Quality and Safeguards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D236E" id="Text Box 1" o:spid="_x0000_s1029" type="#_x0000_t202" style="position:absolute;margin-left:221.25pt;margin-top:801.65pt;width:152.8pt;height:11pt;z-index:-158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" filled="f" stroked="f">
              <v:textbox inset="0,0,0,0">
                <w:txbxContent>
                  <w:p w14:paraId="09AC876B" w14:textId="77777777" w:rsidR="00F5758E" w:rsidRDefault="000B0C71">
                    <w:pPr>
                      <w:spacing w:line="203" w:lineRule="exact"/>
                      <w:ind w:left="20"/>
                      <w:rPr>
                        <w:sz w:val="18"/>
                      </w:rPr>
                    </w:pPr>
                    <w:r>
                      <w:rPr>
                        <w:sz w:val="18"/>
                      </w:rPr>
                      <w:t>NDIS Quality and Safeguards Commission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EB71F" w14:textId="77777777" w:rsidR="004359DD" w:rsidRDefault="004359DD">
      <w:r>
        <w:separator/>
      </w:r>
    </w:p>
  </w:footnote>
  <w:footnote w:type="continuationSeparator" w:id="0">
    <w:p w14:paraId="087FE974" w14:textId="77777777" w:rsidR="004359DD" w:rsidRDefault="00435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0C1B" w14:textId="06EF0217" w:rsidR="00F5758E" w:rsidRDefault="008B04D0">
    <w:pPr>
      <w:pStyle w:val="BodyText"/>
      <w:spacing w:line="14" w:lineRule="auto"/>
      <w:rPr>
        <w:sz w:val="2"/>
      </w:rPr>
    </w:pPr>
    <w:r>
      <w:rPr>
        <w:noProof/>
        <w:lang w:eastAsia="en-AU"/>
      </w:rPr>
      <mc:AlternateContent>
        <mc:Choice Requires="wps">
          <w:drawing>
            <wp:anchor distT="0" distB="0" distL="114300" distR="114300" simplePos="0" relativeHeight="487460864" behindDoc="1" locked="0" layoutInCell="1" allowOverlap="1" wp14:anchorId="45C77177" wp14:editId="61DD6EC2">
              <wp:simplePos x="0" y="0"/>
              <wp:positionH relativeFrom="page">
                <wp:posOffset>0</wp:posOffset>
              </wp:positionH>
              <wp:positionV relativeFrom="page">
                <wp:posOffset>0</wp:posOffset>
              </wp:positionV>
              <wp:extent cx="7560310" cy="1069213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5F2D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8501A" id="Rectangle 6" o:spid="_x0000_s1026" style="position:absolute;margin-left:0;margin-top:0;width:595.3pt;height:841.9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" fillcolor="#5f2d74"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1CC56" w14:textId="77777777" w:rsidR="00F5758E" w:rsidRDefault="00F5758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2FCB" w14:textId="0645D5E3" w:rsidR="00F5758E" w:rsidRDefault="008B04D0">
    <w:pPr>
      <w:pStyle w:val="BodyText"/>
      <w:spacing w:line="14" w:lineRule="auto"/>
      <w:rPr>
        <w:sz w:val="20"/>
      </w:rPr>
    </w:pPr>
    <w:r>
      <w:rPr>
        <w:noProof/>
        <w:lang w:eastAsia="en-AU"/>
      </w:rPr>
      <mc:AlternateContent>
        <mc:Choice Requires="wps">
          <w:drawing>
            <wp:anchor distT="0" distB="0" distL="114300" distR="114300" simplePos="0" relativeHeight="487462912" behindDoc="1" locked="0" layoutInCell="1" allowOverlap="1" wp14:anchorId="0D1EA53C" wp14:editId="2BEEE14B">
              <wp:simplePos x="0" y="0"/>
              <wp:positionH relativeFrom="page">
                <wp:posOffset>914400</wp:posOffset>
              </wp:positionH>
              <wp:positionV relativeFrom="page">
                <wp:posOffset>457200</wp:posOffset>
              </wp:positionV>
              <wp:extent cx="5723890" cy="7874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78740"/>
                      </a:xfrm>
                      <a:prstGeom prst="rect">
                        <a:avLst/>
                      </a:prstGeom>
                      <a:solidFill>
                        <a:srgbClr val="602C6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035D5" id="Rectangle 3" o:spid="_x0000_s1026" style="position:absolute;margin-left:1in;margin-top:36pt;width:450.7pt;height:6.2pt;z-index:-158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" fillcolor="#602c69"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A64A7"/>
    <w:multiLevelType w:val="hybridMultilevel"/>
    <w:tmpl w:val="555616FE"/>
    <w:lvl w:ilvl="0" w:tplc="7C229E3E">
      <w:start w:val="1"/>
      <w:numFmt w:val="decimal"/>
      <w:lvlText w:val="%1."/>
      <w:lvlJc w:val="left"/>
      <w:pPr>
        <w:ind w:left="480" w:hanging="361"/>
      </w:pPr>
      <w:rPr>
        <w:rFonts w:ascii="Calibri" w:eastAsia="Calibri" w:hAnsi="Calibri" w:cs="Calibri" w:hint="default"/>
        <w:b/>
        <w:bCs/>
        <w:color w:val="5F2D74"/>
        <w:w w:val="99"/>
        <w:sz w:val="26"/>
        <w:szCs w:val="26"/>
        <w:lang w:val="en-AU" w:eastAsia="en-US" w:bidi="ar-SA"/>
      </w:rPr>
    </w:lvl>
    <w:lvl w:ilvl="1" w:tplc="35F8E3AC">
      <w:numFmt w:val="bullet"/>
      <w:lvlText w:val="•"/>
      <w:lvlJc w:val="left"/>
      <w:pPr>
        <w:ind w:left="1356" w:hanging="361"/>
      </w:pPr>
      <w:rPr>
        <w:rFonts w:hint="default"/>
        <w:lang w:val="en-AU" w:eastAsia="en-US" w:bidi="ar-SA"/>
      </w:rPr>
    </w:lvl>
    <w:lvl w:ilvl="2" w:tplc="C2E6A134">
      <w:numFmt w:val="bullet"/>
      <w:lvlText w:val="•"/>
      <w:lvlJc w:val="left"/>
      <w:pPr>
        <w:ind w:left="2233" w:hanging="361"/>
      </w:pPr>
      <w:rPr>
        <w:rFonts w:hint="default"/>
        <w:lang w:val="en-AU" w:eastAsia="en-US" w:bidi="ar-SA"/>
      </w:rPr>
    </w:lvl>
    <w:lvl w:ilvl="3" w:tplc="ED28A040">
      <w:numFmt w:val="bullet"/>
      <w:lvlText w:val="•"/>
      <w:lvlJc w:val="left"/>
      <w:pPr>
        <w:ind w:left="3109" w:hanging="361"/>
      </w:pPr>
      <w:rPr>
        <w:rFonts w:hint="default"/>
        <w:lang w:val="en-AU" w:eastAsia="en-US" w:bidi="ar-SA"/>
      </w:rPr>
    </w:lvl>
    <w:lvl w:ilvl="4" w:tplc="48CAE8F6">
      <w:numFmt w:val="bullet"/>
      <w:lvlText w:val="•"/>
      <w:lvlJc w:val="left"/>
      <w:pPr>
        <w:ind w:left="3986" w:hanging="361"/>
      </w:pPr>
      <w:rPr>
        <w:rFonts w:hint="default"/>
        <w:lang w:val="en-AU" w:eastAsia="en-US" w:bidi="ar-SA"/>
      </w:rPr>
    </w:lvl>
    <w:lvl w:ilvl="5" w:tplc="BB6A5866">
      <w:numFmt w:val="bullet"/>
      <w:lvlText w:val="•"/>
      <w:lvlJc w:val="left"/>
      <w:pPr>
        <w:ind w:left="4863" w:hanging="361"/>
      </w:pPr>
      <w:rPr>
        <w:rFonts w:hint="default"/>
        <w:lang w:val="en-AU" w:eastAsia="en-US" w:bidi="ar-SA"/>
      </w:rPr>
    </w:lvl>
    <w:lvl w:ilvl="6" w:tplc="B82616D8">
      <w:numFmt w:val="bullet"/>
      <w:lvlText w:val="•"/>
      <w:lvlJc w:val="left"/>
      <w:pPr>
        <w:ind w:left="5739" w:hanging="361"/>
      </w:pPr>
      <w:rPr>
        <w:rFonts w:hint="default"/>
        <w:lang w:val="en-AU" w:eastAsia="en-US" w:bidi="ar-SA"/>
      </w:rPr>
    </w:lvl>
    <w:lvl w:ilvl="7" w:tplc="A3FCAB04">
      <w:numFmt w:val="bullet"/>
      <w:lvlText w:val="•"/>
      <w:lvlJc w:val="left"/>
      <w:pPr>
        <w:ind w:left="6616" w:hanging="361"/>
      </w:pPr>
      <w:rPr>
        <w:rFonts w:hint="default"/>
        <w:lang w:val="en-AU" w:eastAsia="en-US" w:bidi="ar-SA"/>
      </w:rPr>
    </w:lvl>
    <w:lvl w:ilvl="8" w:tplc="60FAC850">
      <w:numFmt w:val="bullet"/>
      <w:lvlText w:val="•"/>
      <w:lvlJc w:val="left"/>
      <w:pPr>
        <w:ind w:left="7493" w:hanging="361"/>
      </w:pPr>
      <w:rPr>
        <w:rFonts w:hint="default"/>
        <w:lang w:val="en-AU" w:eastAsia="en-US" w:bidi="ar-SA"/>
      </w:rPr>
    </w:lvl>
  </w:abstractNum>
  <w:abstractNum w:abstractNumId="1" w15:restartNumberingAfterBreak="0">
    <w:nsid w:val="35C452CC"/>
    <w:multiLevelType w:val="hybridMultilevel"/>
    <w:tmpl w:val="4DE00E4E"/>
    <w:lvl w:ilvl="0" w:tplc="1FFC556A">
      <w:numFmt w:val="bullet"/>
      <w:lvlText w:val=""/>
      <w:lvlJc w:val="left"/>
      <w:pPr>
        <w:ind w:left="480" w:hanging="361"/>
      </w:pPr>
      <w:rPr>
        <w:rFonts w:ascii="Wingdings" w:eastAsia="Wingdings" w:hAnsi="Wingdings" w:cs="Wingdings" w:hint="default"/>
        <w:w w:val="100"/>
        <w:sz w:val="22"/>
        <w:szCs w:val="22"/>
        <w:lang w:val="en-AU" w:eastAsia="en-US" w:bidi="ar-SA"/>
      </w:rPr>
    </w:lvl>
    <w:lvl w:ilvl="1" w:tplc="3538012C">
      <w:numFmt w:val="bullet"/>
      <w:lvlText w:val="•"/>
      <w:lvlJc w:val="left"/>
      <w:pPr>
        <w:ind w:left="1356" w:hanging="361"/>
      </w:pPr>
      <w:rPr>
        <w:rFonts w:hint="default"/>
        <w:lang w:val="en-AU" w:eastAsia="en-US" w:bidi="ar-SA"/>
      </w:rPr>
    </w:lvl>
    <w:lvl w:ilvl="2" w:tplc="381E4F3A">
      <w:numFmt w:val="bullet"/>
      <w:lvlText w:val="•"/>
      <w:lvlJc w:val="left"/>
      <w:pPr>
        <w:ind w:left="2233" w:hanging="361"/>
      </w:pPr>
      <w:rPr>
        <w:rFonts w:hint="default"/>
        <w:lang w:val="en-AU" w:eastAsia="en-US" w:bidi="ar-SA"/>
      </w:rPr>
    </w:lvl>
    <w:lvl w:ilvl="3" w:tplc="CD04B22A">
      <w:numFmt w:val="bullet"/>
      <w:lvlText w:val="•"/>
      <w:lvlJc w:val="left"/>
      <w:pPr>
        <w:ind w:left="3109" w:hanging="361"/>
      </w:pPr>
      <w:rPr>
        <w:rFonts w:hint="default"/>
        <w:lang w:val="en-AU" w:eastAsia="en-US" w:bidi="ar-SA"/>
      </w:rPr>
    </w:lvl>
    <w:lvl w:ilvl="4" w:tplc="79C4C644">
      <w:numFmt w:val="bullet"/>
      <w:lvlText w:val="•"/>
      <w:lvlJc w:val="left"/>
      <w:pPr>
        <w:ind w:left="3986" w:hanging="361"/>
      </w:pPr>
      <w:rPr>
        <w:rFonts w:hint="default"/>
        <w:lang w:val="en-AU" w:eastAsia="en-US" w:bidi="ar-SA"/>
      </w:rPr>
    </w:lvl>
    <w:lvl w:ilvl="5" w:tplc="CBB45BBC">
      <w:numFmt w:val="bullet"/>
      <w:lvlText w:val="•"/>
      <w:lvlJc w:val="left"/>
      <w:pPr>
        <w:ind w:left="4863" w:hanging="361"/>
      </w:pPr>
      <w:rPr>
        <w:rFonts w:hint="default"/>
        <w:lang w:val="en-AU" w:eastAsia="en-US" w:bidi="ar-SA"/>
      </w:rPr>
    </w:lvl>
    <w:lvl w:ilvl="6" w:tplc="D98C4D1C">
      <w:numFmt w:val="bullet"/>
      <w:lvlText w:val="•"/>
      <w:lvlJc w:val="left"/>
      <w:pPr>
        <w:ind w:left="5739" w:hanging="361"/>
      </w:pPr>
      <w:rPr>
        <w:rFonts w:hint="default"/>
        <w:lang w:val="en-AU" w:eastAsia="en-US" w:bidi="ar-SA"/>
      </w:rPr>
    </w:lvl>
    <w:lvl w:ilvl="7" w:tplc="92A8AF52">
      <w:numFmt w:val="bullet"/>
      <w:lvlText w:val="•"/>
      <w:lvlJc w:val="left"/>
      <w:pPr>
        <w:ind w:left="6616" w:hanging="361"/>
      </w:pPr>
      <w:rPr>
        <w:rFonts w:hint="default"/>
        <w:lang w:val="en-AU" w:eastAsia="en-US" w:bidi="ar-SA"/>
      </w:rPr>
    </w:lvl>
    <w:lvl w:ilvl="8" w:tplc="8E34FD22">
      <w:numFmt w:val="bullet"/>
      <w:lvlText w:val="•"/>
      <w:lvlJc w:val="left"/>
      <w:pPr>
        <w:ind w:left="7493" w:hanging="361"/>
      </w:pPr>
      <w:rPr>
        <w:rFonts w:hint="default"/>
        <w:lang w:val="en-AU" w:eastAsia="en-US" w:bidi="ar-SA"/>
      </w:rPr>
    </w:lvl>
  </w:abstractNum>
  <w:abstractNum w:abstractNumId="2" w15:restartNumberingAfterBreak="0">
    <w:nsid w:val="3FB0048F"/>
    <w:multiLevelType w:val="hybridMultilevel"/>
    <w:tmpl w:val="22021ECE"/>
    <w:lvl w:ilvl="0" w:tplc="4BFEDC5E">
      <w:start w:val="1"/>
      <w:numFmt w:val="lowerLetter"/>
      <w:lvlText w:val="%1)"/>
      <w:lvlJc w:val="left"/>
      <w:pPr>
        <w:ind w:left="480" w:hanging="361"/>
      </w:pPr>
      <w:rPr>
        <w:rFonts w:ascii="Calibri" w:eastAsia="Calibri" w:hAnsi="Calibri" w:cs="Calibri" w:hint="default"/>
        <w:spacing w:val="-1"/>
        <w:w w:val="100"/>
        <w:sz w:val="22"/>
        <w:szCs w:val="22"/>
        <w:lang w:val="en-AU" w:eastAsia="en-US" w:bidi="ar-SA"/>
      </w:rPr>
    </w:lvl>
    <w:lvl w:ilvl="1" w:tplc="8178659A">
      <w:numFmt w:val="bullet"/>
      <w:lvlText w:val="•"/>
      <w:lvlJc w:val="left"/>
      <w:pPr>
        <w:ind w:left="1356" w:hanging="361"/>
      </w:pPr>
      <w:rPr>
        <w:rFonts w:hint="default"/>
        <w:lang w:val="en-AU" w:eastAsia="en-US" w:bidi="ar-SA"/>
      </w:rPr>
    </w:lvl>
    <w:lvl w:ilvl="2" w:tplc="3E8E469A">
      <w:numFmt w:val="bullet"/>
      <w:lvlText w:val="•"/>
      <w:lvlJc w:val="left"/>
      <w:pPr>
        <w:ind w:left="2233" w:hanging="361"/>
      </w:pPr>
      <w:rPr>
        <w:rFonts w:hint="default"/>
        <w:lang w:val="en-AU" w:eastAsia="en-US" w:bidi="ar-SA"/>
      </w:rPr>
    </w:lvl>
    <w:lvl w:ilvl="3" w:tplc="10CE2F10">
      <w:numFmt w:val="bullet"/>
      <w:lvlText w:val="•"/>
      <w:lvlJc w:val="left"/>
      <w:pPr>
        <w:ind w:left="3109" w:hanging="361"/>
      </w:pPr>
      <w:rPr>
        <w:rFonts w:hint="default"/>
        <w:lang w:val="en-AU" w:eastAsia="en-US" w:bidi="ar-SA"/>
      </w:rPr>
    </w:lvl>
    <w:lvl w:ilvl="4" w:tplc="FE8036E8">
      <w:numFmt w:val="bullet"/>
      <w:lvlText w:val="•"/>
      <w:lvlJc w:val="left"/>
      <w:pPr>
        <w:ind w:left="3986" w:hanging="361"/>
      </w:pPr>
      <w:rPr>
        <w:rFonts w:hint="default"/>
        <w:lang w:val="en-AU" w:eastAsia="en-US" w:bidi="ar-SA"/>
      </w:rPr>
    </w:lvl>
    <w:lvl w:ilvl="5" w:tplc="C7BC18A6">
      <w:numFmt w:val="bullet"/>
      <w:lvlText w:val="•"/>
      <w:lvlJc w:val="left"/>
      <w:pPr>
        <w:ind w:left="4863" w:hanging="361"/>
      </w:pPr>
      <w:rPr>
        <w:rFonts w:hint="default"/>
        <w:lang w:val="en-AU" w:eastAsia="en-US" w:bidi="ar-SA"/>
      </w:rPr>
    </w:lvl>
    <w:lvl w:ilvl="6" w:tplc="F05A56AC">
      <w:numFmt w:val="bullet"/>
      <w:lvlText w:val="•"/>
      <w:lvlJc w:val="left"/>
      <w:pPr>
        <w:ind w:left="5739" w:hanging="361"/>
      </w:pPr>
      <w:rPr>
        <w:rFonts w:hint="default"/>
        <w:lang w:val="en-AU" w:eastAsia="en-US" w:bidi="ar-SA"/>
      </w:rPr>
    </w:lvl>
    <w:lvl w:ilvl="7" w:tplc="78748732">
      <w:numFmt w:val="bullet"/>
      <w:lvlText w:val="•"/>
      <w:lvlJc w:val="left"/>
      <w:pPr>
        <w:ind w:left="6616" w:hanging="361"/>
      </w:pPr>
      <w:rPr>
        <w:rFonts w:hint="default"/>
        <w:lang w:val="en-AU" w:eastAsia="en-US" w:bidi="ar-SA"/>
      </w:rPr>
    </w:lvl>
    <w:lvl w:ilvl="8" w:tplc="32540F4A">
      <w:numFmt w:val="bullet"/>
      <w:lvlText w:val="•"/>
      <w:lvlJc w:val="left"/>
      <w:pPr>
        <w:ind w:left="7493" w:hanging="361"/>
      </w:pPr>
      <w:rPr>
        <w:rFonts w:hint="default"/>
        <w:lang w:val="en-AU" w:eastAsia="en-US" w:bidi="ar-SA"/>
      </w:rPr>
    </w:lvl>
  </w:abstractNum>
  <w:abstractNum w:abstractNumId="3" w15:restartNumberingAfterBreak="0">
    <w:nsid w:val="53897C3A"/>
    <w:multiLevelType w:val="hybridMultilevel"/>
    <w:tmpl w:val="00D06606"/>
    <w:lvl w:ilvl="0" w:tplc="4CDAB546">
      <w:start w:val="1"/>
      <w:numFmt w:val="lowerLetter"/>
      <w:lvlText w:val="%1)"/>
      <w:lvlJc w:val="left"/>
      <w:pPr>
        <w:ind w:left="479" w:hanging="361"/>
      </w:pPr>
      <w:rPr>
        <w:rFonts w:ascii="Calibri" w:eastAsia="Calibri" w:hAnsi="Calibri" w:cs="Calibri" w:hint="default"/>
        <w:spacing w:val="-1"/>
        <w:w w:val="100"/>
        <w:sz w:val="22"/>
        <w:szCs w:val="22"/>
        <w:lang w:val="en-AU" w:eastAsia="en-US" w:bidi="ar-SA"/>
      </w:rPr>
    </w:lvl>
    <w:lvl w:ilvl="1" w:tplc="E806B1A2">
      <w:numFmt w:val="bullet"/>
      <w:lvlText w:val="•"/>
      <w:lvlJc w:val="left"/>
      <w:pPr>
        <w:ind w:left="1356" w:hanging="361"/>
      </w:pPr>
      <w:rPr>
        <w:rFonts w:hint="default"/>
        <w:lang w:val="en-AU" w:eastAsia="en-US" w:bidi="ar-SA"/>
      </w:rPr>
    </w:lvl>
    <w:lvl w:ilvl="2" w:tplc="0BDA0A92">
      <w:numFmt w:val="bullet"/>
      <w:lvlText w:val="•"/>
      <w:lvlJc w:val="left"/>
      <w:pPr>
        <w:ind w:left="2233" w:hanging="361"/>
      </w:pPr>
      <w:rPr>
        <w:rFonts w:hint="default"/>
        <w:lang w:val="en-AU" w:eastAsia="en-US" w:bidi="ar-SA"/>
      </w:rPr>
    </w:lvl>
    <w:lvl w:ilvl="3" w:tplc="FD844DC6">
      <w:numFmt w:val="bullet"/>
      <w:lvlText w:val="•"/>
      <w:lvlJc w:val="left"/>
      <w:pPr>
        <w:ind w:left="3109" w:hanging="361"/>
      </w:pPr>
      <w:rPr>
        <w:rFonts w:hint="default"/>
        <w:lang w:val="en-AU" w:eastAsia="en-US" w:bidi="ar-SA"/>
      </w:rPr>
    </w:lvl>
    <w:lvl w:ilvl="4" w:tplc="329271A2">
      <w:numFmt w:val="bullet"/>
      <w:lvlText w:val="•"/>
      <w:lvlJc w:val="left"/>
      <w:pPr>
        <w:ind w:left="3986" w:hanging="361"/>
      </w:pPr>
      <w:rPr>
        <w:rFonts w:hint="default"/>
        <w:lang w:val="en-AU" w:eastAsia="en-US" w:bidi="ar-SA"/>
      </w:rPr>
    </w:lvl>
    <w:lvl w:ilvl="5" w:tplc="E96A2436">
      <w:numFmt w:val="bullet"/>
      <w:lvlText w:val="•"/>
      <w:lvlJc w:val="left"/>
      <w:pPr>
        <w:ind w:left="4863" w:hanging="361"/>
      </w:pPr>
      <w:rPr>
        <w:rFonts w:hint="default"/>
        <w:lang w:val="en-AU" w:eastAsia="en-US" w:bidi="ar-SA"/>
      </w:rPr>
    </w:lvl>
    <w:lvl w:ilvl="6" w:tplc="9120F5AC">
      <w:numFmt w:val="bullet"/>
      <w:lvlText w:val="•"/>
      <w:lvlJc w:val="left"/>
      <w:pPr>
        <w:ind w:left="5739" w:hanging="361"/>
      </w:pPr>
      <w:rPr>
        <w:rFonts w:hint="default"/>
        <w:lang w:val="en-AU" w:eastAsia="en-US" w:bidi="ar-SA"/>
      </w:rPr>
    </w:lvl>
    <w:lvl w:ilvl="7" w:tplc="7E420C90">
      <w:numFmt w:val="bullet"/>
      <w:lvlText w:val="•"/>
      <w:lvlJc w:val="left"/>
      <w:pPr>
        <w:ind w:left="6616" w:hanging="361"/>
      </w:pPr>
      <w:rPr>
        <w:rFonts w:hint="default"/>
        <w:lang w:val="en-AU" w:eastAsia="en-US" w:bidi="ar-SA"/>
      </w:rPr>
    </w:lvl>
    <w:lvl w:ilvl="8" w:tplc="37424836">
      <w:numFmt w:val="bullet"/>
      <w:lvlText w:val="•"/>
      <w:lvlJc w:val="left"/>
      <w:pPr>
        <w:ind w:left="7493" w:hanging="361"/>
      </w:pPr>
      <w:rPr>
        <w:rFonts w:hint="default"/>
        <w:lang w:val="en-AU" w:eastAsia="en-US" w:bidi="ar-SA"/>
      </w:rPr>
    </w:lvl>
  </w:abstractNum>
  <w:abstractNum w:abstractNumId="4" w15:restartNumberingAfterBreak="0">
    <w:nsid w:val="5D862556"/>
    <w:multiLevelType w:val="hybridMultilevel"/>
    <w:tmpl w:val="FCCA577C"/>
    <w:lvl w:ilvl="0" w:tplc="B21E95A0">
      <w:start w:val="1"/>
      <w:numFmt w:val="lowerLetter"/>
      <w:lvlText w:val="%1)"/>
      <w:lvlJc w:val="left"/>
      <w:pPr>
        <w:ind w:left="480" w:hanging="361"/>
      </w:pPr>
      <w:rPr>
        <w:rFonts w:ascii="Calibri" w:eastAsia="Calibri" w:hAnsi="Calibri" w:cs="Calibri" w:hint="default"/>
        <w:spacing w:val="-1"/>
        <w:w w:val="100"/>
        <w:sz w:val="22"/>
        <w:szCs w:val="22"/>
        <w:lang w:val="en-AU" w:eastAsia="en-US" w:bidi="ar-SA"/>
      </w:rPr>
    </w:lvl>
    <w:lvl w:ilvl="1" w:tplc="B560BFAC">
      <w:numFmt w:val="bullet"/>
      <w:lvlText w:val="•"/>
      <w:lvlJc w:val="left"/>
      <w:pPr>
        <w:ind w:left="1356" w:hanging="361"/>
      </w:pPr>
      <w:rPr>
        <w:rFonts w:hint="default"/>
        <w:lang w:val="en-AU" w:eastAsia="en-US" w:bidi="ar-SA"/>
      </w:rPr>
    </w:lvl>
    <w:lvl w:ilvl="2" w:tplc="AF74976A">
      <w:numFmt w:val="bullet"/>
      <w:lvlText w:val="•"/>
      <w:lvlJc w:val="left"/>
      <w:pPr>
        <w:ind w:left="2233" w:hanging="361"/>
      </w:pPr>
      <w:rPr>
        <w:rFonts w:hint="default"/>
        <w:lang w:val="en-AU" w:eastAsia="en-US" w:bidi="ar-SA"/>
      </w:rPr>
    </w:lvl>
    <w:lvl w:ilvl="3" w:tplc="599643F0">
      <w:numFmt w:val="bullet"/>
      <w:lvlText w:val="•"/>
      <w:lvlJc w:val="left"/>
      <w:pPr>
        <w:ind w:left="3109" w:hanging="361"/>
      </w:pPr>
      <w:rPr>
        <w:rFonts w:hint="default"/>
        <w:lang w:val="en-AU" w:eastAsia="en-US" w:bidi="ar-SA"/>
      </w:rPr>
    </w:lvl>
    <w:lvl w:ilvl="4" w:tplc="ADFA013C">
      <w:numFmt w:val="bullet"/>
      <w:lvlText w:val="•"/>
      <w:lvlJc w:val="left"/>
      <w:pPr>
        <w:ind w:left="3986" w:hanging="361"/>
      </w:pPr>
      <w:rPr>
        <w:rFonts w:hint="default"/>
        <w:lang w:val="en-AU" w:eastAsia="en-US" w:bidi="ar-SA"/>
      </w:rPr>
    </w:lvl>
    <w:lvl w:ilvl="5" w:tplc="B1B85A2E">
      <w:numFmt w:val="bullet"/>
      <w:lvlText w:val="•"/>
      <w:lvlJc w:val="left"/>
      <w:pPr>
        <w:ind w:left="4863" w:hanging="361"/>
      </w:pPr>
      <w:rPr>
        <w:rFonts w:hint="default"/>
        <w:lang w:val="en-AU" w:eastAsia="en-US" w:bidi="ar-SA"/>
      </w:rPr>
    </w:lvl>
    <w:lvl w:ilvl="6" w:tplc="ED264AB6">
      <w:numFmt w:val="bullet"/>
      <w:lvlText w:val="•"/>
      <w:lvlJc w:val="left"/>
      <w:pPr>
        <w:ind w:left="5739" w:hanging="361"/>
      </w:pPr>
      <w:rPr>
        <w:rFonts w:hint="default"/>
        <w:lang w:val="en-AU" w:eastAsia="en-US" w:bidi="ar-SA"/>
      </w:rPr>
    </w:lvl>
    <w:lvl w:ilvl="7" w:tplc="A5C894C8">
      <w:numFmt w:val="bullet"/>
      <w:lvlText w:val="•"/>
      <w:lvlJc w:val="left"/>
      <w:pPr>
        <w:ind w:left="6616" w:hanging="361"/>
      </w:pPr>
      <w:rPr>
        <w:rFonts w:hint="default"/>
        <w:lang w:val="en-AU" w:eastAsia="en-US" w:bidi="ar-SA"/>
      </w:rPr>
    </w:lvl>
    <w:lvl w:ilvl="8" w:tplc="5B565E28">
      <w:numFmt w:val="bullet"/>
      <w:lvlText w:val="•"/>
      <w:lvlJc w:val="left"/>
      <w:pPr>
        <w:ind w:left="7493" w:hanging="361"/>
      </w:pPr>
      <w:rPr>
        <w:rFonts w:hint="default"/>
        <w:lang w:val="en-AU" w:eastAsia="en-US" w:bidi="ar-SA"/>
      </w:rPr>
    </w:lvl>
  </w:abstractNum>
  <w:abstractNum w:abstractNumId="5" w15:restartNumberingAfterBreak="0">
    <w:nsid w:val="64BB1EC8"/>
    <w:multiLevelType w:val="hybridMultilevel"/>
    <w:tmpl w:val="1324A87A"/>
    <w:lvl w:ilvl="0" w:tplc="C8584B82">
      <w:start w:val="1"/>
      <w:numFmt w:val="lowerLetter"/>
      <w:lvlText w:val="%1)"/>
      <w:lvlJc w:val="left"/>
      <w:pPr>
        <w:ind w:left="479" w:hanging="361"/>
      </w:pPr>
      <w:rPr>
        <w:rFonts w:ascii="Calibri" w:eastAsia="Calibri" w:hAnsi="Calibri" w:cs="Calibri" w:hint="default"/>
        <w:spacing w:val="-1"/>
        <w:w w:val="100"/>
        <w:sz w:val="22"/>
        <w:szCs w:val="22"/>
        <w:lang w:val="en-AU" w:eastAsia="en-US" w:bidi="ar-SA"/>
      </w:rPr>
    </w:lvl>
    <w:lvl w:ilvl="1" w:tplc="0F92D1B2">
      <w:numFmt w:val="bullet"/>
      <w:lvlText w:val="•"/>
      <w:lvlJc w:val="left"/>
      <w:pPr>
        <w:ind w:left="1356" w:hanging="361"/>
      </w:pPr>
      <w:rPr>
        <w:rFonts w:hint="default"/>
        <w:lang w:val="en-AU" w:eastAsia="en-US" w:bidi="ar-SA"/>
      </w:rPr>
    </w:lvl>
    <w:lvl w:ilvl="2" w:tplc="4C44231A">
      <w:numFmt w:val="bullet"/>
      <w:lvlText w:val="•"/>
      <w:lvlJc w:val="left"/>
      <w:pPr>
        <w:ind w:left="2233" w:hanging="361"/>
      </w:pPr>
      <w:rPr>
        <w:rFonts w:hint="default"/>
        <w:lang w:val="en-AU" w:eastAsia="en-US" w:bidi="ar-SA"/>
      </w:rPr>
    </w:lvl>
    <w:lvl w:ilvl="3" w:tplc="23189BC6">
      <w:numFmt w:val="bullet"/>
      <w:lvlText w:val="•"/>
      <w:lvlJc w:val="left"/>
      <w:pPr>
        <w:ind w:left="3109" w:hanging="361"/>
      </w:pPr>
      <w:rPr>
        <w:rFonts w:hint="default"/>
        <w:lang w:val="en-AU" w:eastAsia="en-US" w:bidi="ar-SA"/>
      </w:rPr>
    </w:lvl>
    <w:lvl w:ilvl="4" w:tplc="A2BCB018">
      <w:numFmt w:val="bullet"/>
      <w:lvlText w:val="•"/>
      <w:lvlJc w:val="left"/>
      <w:pPr>
        <w:ind w:left="3986" w:hanging="361"/>
      </w:pPr>
      <w:rPr>
        <w:rFonts w:hint="default"/>
        <w:lang w:val="en-AU" w:eastAsia="en-US" w:bidi="ar-SA"/>
      </w:rPr>
    </w:lvl>
    <w:lvl w:ilvl="5" w:tplc="0B7C0D2A">
      <w:numFmt w:val="bullet"/>
      <w:lvlText w:val="•"/>
      <w:lvlJc w:val="left"/>
      <w:pPr>
        <w:ind w:left="4863" w:hanging="361"/>
      </w:pPr>
      <w:rPr>
        <w:rFonts w:hint="default"/>
        <w:lang w:val="en-AU" w:eastAsia="en-US" w:bidi="ar-SA"/>
      </w:rPr>
    </w:lvl>
    <w:lvl w:ilvl="6" w:tplc="76D40C1C">
      <w:numFmt w:val="bullet"/>
      <w:lvlText w:val="•"/>
      <w:lvlJc w:val="left"/>
      <w:pPr>
        <w:ind w:left="5739" w:hanging="361"/>
      </w:pPr>
      <w:rPr>
        <w:rFonts w:hint="default"/>
        <w:lang w:val="en-AU" w:eastAsia="en-US" w:bidi="ar-SA"/>
      </w:rPr>
    </w:lvl>
    <w:lvl w:ilvl="7" w:tplc="08527BE2">
      <w:numFmt w:val="bullet"/>
      <w:lvlText w:val="•"/>
      <w:lvlJc w:val="left"/>
      <w:pPr>
        <w:ind w:left="6616" w:hanging="361"/>
      </w:pPr>
      <w:rPr>
        <w:rFonts w:hint="default"/>
        <w:lang w:val="en-AU" w:eastAsia="en-US" w:bidi="ar-SA"/>
      </w:rPr>
    </w:lvl>
    <w:lvl w:ilvl="8" w:tplc="190AE656">
      <w:numFmt w:val="bullet"/>
      <w:lvlText w:val="•"/>
      <w:lvlJc w:val="left"/>
      <w:pPr>
        <w:ind w:left="7493" w:hanging="361"/>
      </w:pPr>
      <w:rPr>
        <w:rFonts w:hint="default"/>
        <w:lang w:val="en-AU" w:eastAsia="en-US" w:bidi="ar-SA"/>
      </w:rPr>
    </w:lvl>
  </w:abstractNum>
  <w:abstractNum w:abstractNumId="6" w15:restartNumberingAfterBreak="0">
    <w:nsid w:val="6D5E0B22"/>
    <w:multiLevelType w:val="hybridMultilevel"/>
    <w:tmpl w:val="82381628"/>
    <w:lvl w:ilvl="0" w:tplc="6D1C2D72">
      <w:start w:val="1"/>
      <w:numFmt w:val="lowerLetter"/>
      <w:lvlText w:val="%1)"/>
      <w:lvlJc w:val="left"/>
      <w:pPr>
        <w:ind w:left="480" w:hanging="361"/>
      </w:pPr>
      <w:rPr>
        <w:rFonts w:ascii="Calibri" w:eastAsia="Calibri" w:hAnsi="Calibri" w:cs="Calibri" w:hint="default"/>
        <w:spacing w:val="-1"/>
        <w:w w:val="100"/>
        <w:sz w:val="22"/>
        <w:szCs w:val="22"/>
        <w:lang w:val="en-AU" w:eastAsia="en-US" w:bidi="ar-SA"/>
      </w:rPr>
    </w:lvl>
    <w:lvl w:ilvl="1" w:tplc="BB14A6FC">
      <w:start w:val="1"/>
      <w:numFmt w:val="lowerRoman"/>
      <w:lvlText w:val="%2."/>
      <w:lvlJc w:val="left"/>
      <w:pPr>
        <w:ind w:left="1199" w:hanging="466"/>
        <w:jc w:val="right"/>
      </w:pPr>
      <w:rPr>
        <w:rFonts w:ascii="Calibri" w:eastAsia="Calibri" w:hAnsi="Calibri" w:cs="Calibri" w:hint="default"/>
        <w:spacing w:val="-1"/>
        <w:w w:val="100"/>
        <w:sz w:val="22"/>
        <w:szCs w:val="22"/>
        <w:lang w:val="en-AU" w:eastAsia="en-US" w:bidi="ar-SA"/>
      </w:rPr>
    </w:lvl>
    <w:lvl w:ilvl="2" w:tplc="BAB8B992">
      <w:numFmt w:val="bullet"/>
      <w:lvlText w:val="•"/>
      <w:lvlJc w:val="left"/>
      <w:pPr>
        <w:ind w:left="2094" w:hanging="466"/>
      </w:pPr>
      <w:rPr>
        <w:rFonts w:hint="default"/>
        <w:lang w:val="en-AU" w:eastAsia="en-US" w:bidi="ar-SA"/>
      </w:rPr>
    </w:lvl>
    <w:lvl w:ilvl="3" w:tplc="C2FA9E8A">
      <w:numFmt w:val="bullet"/>
      <w:lvlText w:val="•"/>
      <w:lvlJc w:val="left"/>
      <w:pPr>
        <w:ind w:left="2988" w:hanging="466"/>
      </w:pPr>
      <w:rPr>
        <w:rFonts w:hint="default"/>
        <w:lang w:val="en-AU" w:eastAsia="en-US" w:bidi="ar-SA"/>
      </w:rPr>
    </w:lvl>
    <w:lvl w:ilvl="4" w:tplc="8828F35C">
      <w:numFmt w:val="bullet"/>
      <w:lvlText w:val="•"/>
      <w:lvlJc w:val="left"/>
      <w:pPr>
        <w:ind w:left="3882" w:hanging="466"/>
      </w:pPr>
      <w:rPr>
        <w:rFonts w:hint="default"/>
        <w:lang w:val="en-AU" w:eastAsia="en-US" w:bidi="ar-SA"/>
      </w:rPr>
    </w:lvl>
    <w:lvl w:ilvl="5" w:tplc="A082063A">
      <w:numFmt w:val="bullet"/>
      <w:lvlText w:val="•"/>
      <w:lvlJc w:val="left"/>
      <w:pPr>
        <w:ind w:left="4776" w:hanging="466"/>
      </w:pPr>
      <w:rPr>
        <w:rFonts w:hint="default"/>
        <w:lang w:val="en-AU" w:eastAsia="en-US" w:bidi="ar-SA"/>
      </w:rPr>
    </w:lvl>
    <w:lvl w:ilvl="6" w:tplc="5AE81266">
      <w:numFmt w:val="bullet"/>
      <w:lvlText w:val="•"/>
      <w:lvlJc w:val="left"/>
      <w:pPr>
        <w:ind w:left="5670" w:hanging="466"/>
      </w:pPr>
      <w:rPr>
        <w:rFonts w:hint="default"/>
        <w:lang w:val="en-AU" w:eastAsia="en-US" w:bidi="ar-SA"/>
      </w:rPr>
    </w:lvl>
    <w:lvl w:ilvl="7" w:tplc="3F868884">
      <w:numFmt w:val="bullet"/>
      <w:lvlText w:val="•"/>
      <w:lvlJc w:val="left"/>
      <w:pPr>
        <w:ind w:left="6564" w:hanging="466"/>
      </w:pPr>
      <w:rPr>
        <w:rFonts w:hint="default"/>
        <w:lang w:val="en-AU" w:eastAsia="en-US" w:bidi="ar-SA"/>
      </w:rPr>
    </w:lvl>
    <w:lvl w:ilvl="8" w:tplc="CF2C5A58">
      <w:numFmt w:val="bullet"/>
      <w:lvlText w:val="•"/>
      <w:lvlJc w:val="left"/>
      <w:pPr>
        <w:ind w:left="7458" w:hanging="466"/>
      </w:pPr>
      <w:rPr>
        <w:rFonts w:hint="default"/>
        <w:lang w:val="en-AU" w:eastAsia="en-US" w:bidi="ar-SA"/>
      </w:rPr>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8E"/>
    <w:rsid w:val="000B0C71"/>
    <w:rsid w:val="000D4FE2"/>
    <w:rsid w:val="00121844"/>
    <w:rsid w:val="0016460F"/>
    <w:rsid w:val="00191F2D"/>
    <w:rsid w:val="001B00FC"/>
    <w:rsid w:val="00237712"/>
    <w:rsid w:val="00246A75"/>
    <w:rsid w:val="00250287"/>
    <w:rsid w:val="002C79E8"/>
    <w:rsid w:val="002D1BE8"/>
    <w:rsid w:val="002E54D7"/>
    <w:rsid w:val="00333F62"/>
    <w:rsid w:val="00376B88"/>
    <w:rsid w:val="004359DD"/>
    <w:rsid w:val="00453325"/>
    <w:rsid w:val="00471870"/>
    <w:rsid w:val="004B5734"/>
    <w:rsid w:val="00524A8D"/>
    <w:rsid w:val="00540C39"/>
    <w:rsid w:val="005B5E59"/>
    <w:rsid w:val="005C1A05"/>
    <w:rsid w:val="005C4894"/>
    <w:rsid w:val="00686457"/>
    <w:rsid w:val="00870153"/>
    <w:rsid w:val="0088581B"/>
    <w:rsid w:val="008B04D0"/>
    <w:rsid w:val="008D047D"/>
    <w:rsid w:val="008D57A5"/>
    <w:rsid w:val="0093109F"/>
    <w:rsid w:val="009F4E1B"/>
    <w:rsid w:val="00A04F2A"/>
    <w:rsid w:val="00A61EF8"/>
    <w:rsid w:val="00B350F5"/>
    <w:rsid w:val="00B411DA"/>
    <w:rsid w:val="00B951AC"/>
    <w:rsid w:val="00C03218"/>
    <w:rsid w:val="00C76D0C"/>
    <w:rsid w:val="00C90B7A"/>
    <w:rsid w:val="00D65C39"/>
    <w:rsid w:val="00EC056D"/>
    <w:rsid w:val="00F35DB5"/>
    <w:rsid w:val="00F53D35"/>
    <w:rsid w:val="00F5758E"/>
    <w:rsid w:val="00FC3E8F"/>
    <w:rsid w:val="00FF2C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6EEC5E"/>
  <w15:docId w15:val="{D34B5C0B-1BFA-43DB-9F31-330636E0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rPr>
  </w:style>
  <w:style w:type="paragraph" w:styleId="Heading1">
    <w:name w:val="heading 1"/>
    <w:basedOn w:val="Normal"/>
    <w:uiPriority w:val="1"/>
    <w:qFormat/>
    <w:pPr>
      <w:ind w:left="480" w:hanging="36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120"/>
    </w:pPr>
    <w:rPr>
      <w:b/>
      <w:bCs/>
      <w:sz w:val="80"/>
      <w:szCs w:val="80"/>
    </w:rPr>
  </w:style>
  <w:style w:type="paragraph" w:styleId="ListParagraph">
    <w:name w:val="List Paragraph"/>
    <w:basedOn w:val="Normal"/>
    <w:uiPriority w:val="1"/>
    <w:qFormat/>
    <w:pPr>
      <w:spacing w:before="135"/>
      <w:ind w:left="4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71870"/>
    <w:rPr>
      <w:sz w:val="16"/>
      <w:szCs w:val="16"/>
    </w:rPr>
  </w:style>
  <w:style w:type="paragraph" w:styleId="CommentText">
    <w:name w:val="annotation text"/>
    <w:basedOn w:val="Normal"/>
    <w:link w:val="CommentTextChar"/>
    <w:uiPriority w:val="99"/>
    <w:unhideWhenUsed/>
    <w:rsid w:val="00471870"/>
    <w:rPr>
      <w:sz w:val="20"/>
      <w:szCs w:val="20"/>
    </w:rPr>
  </w:style>
  <w:style w:type="character" w:customStyle="1" w:styleId="CommentTextChar">
    <w:name w:val="Comment Text Char"/>
    <w:basedOn w:val="DefaultParagraphFont"/>
    <w:link w:val="CommentText"/>
    <w:uiPriority w:val="99"/>
    <w:rsid w:val="00471870"/>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471870"/>
    <w:rPr>
      <w:b/>
      <w:bCs/>
    </w:rPr>
  </w:style>
  <w:style w:type="character" w:customStyle="1" w:styleId="CommentSubjectChar">
    <w:name w:val="Comment Subject Char"/>
    <w:basedOn w:val="CommentTextChar"/>
    <w:link w:val="CommentSubject"/>
    <w:uiPriority w:val="99"/>
    <w:semiHidden/>
    <w:rsid w:val="00471870"/>
    <w:rPr>
      <w:rFonts w:ascii="Calibri" w:eastAsia="Calibri" w:hAnsi="Calibri" w:cs="Calibri"/>
      <w:b/>
      <w:bCs/>
      <w:sz w:val="20"/>
      <w:szCs w:val="20"/>
      <w:lang w:val="en-AU"/>
    </w:rPr>
  </w:style>
  <w:style w:type="paragraph" w:styleId="BalloonText">
    <w:name w:val="Balloon Text"/>
    <w:basedOn w:val="Normal"/>
    <w:link w:val="BalloonTextChar"/>
    <w:uiPriority w:val="99"/>
    <w:semiHidden/>
    <w:unhideWhenUsed/>
    <w:rsid w:val="00471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870"/>
    <w:rPr>
      <w:rFonts w:ascii="Segoe UI" w:eastAsia="Calibri" w:hAnsi="Segoe UI" w:cs="Segoe UI"/>
      <w:sz w:val="18"/>
      <w:szCs w:val="18"/>
      <w:lang w:val="en-AU"/>
    </w:rPr>
  </w:style>
  <w:style w:type="paragraph" w:customStyle="1" w:styleId="definition">
    <w:name w:val="definition"/>
    <w:basedOn w:val="Normal"/>
    <w:rsid w:val="00471870"/>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471870"/>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5242">
      <w:bodyDiv w:val="1"/>
      <w:marLeft w:val="0"/>
      <w:marRight w:val="0"/>
      <w:marTop w:val="0"/>
      <w:marBottom w:val="0"/>
      <w:divBdr>
        <w:top w:val="none" w:sz="0" w:space="0" w:color="auto"/>
        <w:left w:val="none" w:sz="0" w:space="0" w:color="auto"/>
        <w:bottom w:val="none" w:sz="0" w:space="0" w:color="auto"/>
        <w:right w:val="none" w:sz="0" w:space="0" w:color="auto"/>
      </w:divBdr>
    </w:div>
    <w:div w:id="1686246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302951BF388804A8AE73E3438F6529E" ma:contentTypeVersion="" ma:contentTypeDescription="PDMS Document Site Content Type" ma:contentTypeScope="" ma:versionID="74c5286ccb650b544fb09ed265fed85c">
  <xsd:schema xmlns:xsd="http://www.w3.org/2001/XMLSchema" xmlns:xs="http://www.w3.org/2001/XMLSchema" xmlns:p="http://schemas.microsoft.com/office/2006/metadata/properties" xmlns:ns2="EB3050C8-4532-45B1-955C-11C0F93CA6B0" targetNamespace="http://schemas.microsoft.com/office/2006/metadata/properties" ma:root="true" ma:fieldsID="1d8cbe642248d78c0f05a79f7372bf53" ns2:_="">
    <xsd:import namespace="EB3050C8-4532-45B1-955C-11C0F93CA6B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050C8-4532-45B1-955C-11C0F93CA6B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B3050C8-4532-45B1-955C-11C0F93CA6B0" xsi:nil="true"/>
  </documentManagement>
</p:properties>
</file>

<file path=customXml/itemProps1.xml><?xml version="1.0" encoding="utf-8"?>
<ds:datastoreItem xmlns:ds="http://schemas.openxmlformats.org/officeDocument/2006/customXml" ds:itemID="{99B741B5-D1EA-4A2C-9428-797AA4ACF1D4}">
  <ds:schemaRefs>
    <ds:schemaRef ds:uri="http://schemas.microsoft.com/sharepoint/v3/contenttype/forms"/>
  </ds:schemaRefs>
</ds:datastoreItem>
</file>

<file path=customXml/itemProps2.xml><?xml version="1.0" encoding="utf-8"?>
<ds:datastoreItem xmlns:ds="http://schemas.openxmlformats.org/officeDocument/2006/customXml" ds:itemID="{C31EB12A-F960-44B2-BEEA-4666B174D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050C8-4532-45B1-955C-11C0F93CA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D6320-8119-43B3-82A6-4C13B17152DB}">
  <ds:schemaRefs>
    <ds:schemaRef ds:uri="http://purl.org/dc/dcmitype/"/>
    <ds:schemaRef ds:uri="EB3050C8-4532-45B1-955C-11C0F93CA6B0"/>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1675</Words>
  <Characters>9305</Characters>
  <Application>Microsoft Office Word</Application>
  <DocSecurity>4</DocSecurity>
  <Lines>207</Lines>
  <Paragraphs>87</Paragraphs>
  <ScaleCrop>false</ScaleCrop>
  <HeadingPairs>
    <vt:vector size="2" baseType="variant">
      <vt:variant>
        <vt:lpstr>Title</vt:lpstr>
      </vt:variant>
      <vt:variant>
        <vt:i4>1</vt:i4>
      </vt:variant>
    </vt:vector>
  </HeadingPairs>
  <TitlesOfParts>
    <vt:vector size="1" baseType="lpstr">
      <vt:lpstr>Consultative Committee Terms of Reference</vt:lpstr>
    </vt:vector>
  </TitlesOfParts>
  <Company>Australian Government</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Consultative Committee Terms of Reference</dc:title>
  <dc:subject>Consultative Committee Terms of Reference</dc:subject>
  <dc:creator>NDIS Quality and Safeguards Commission</dc:creator>
  <cp:keywords>Consultative Committee Terms of Reference [SEC=OFFICIAL]</cp:keywords>
  <dc:description/>
  <cp:lastModifiedBy>TUFFIN, Richard</cp:lastModifiedBy>
  <cp:revision>2</cp:revision>
  <cp:lastPrinted>2023-11-17T06:59:00Z</cp:lastPrinted>
  <dcterms:created xsi:type="dcterms:W3CDTF">2024-01-09T22:26:00Z</dcterms:created>
  <dcterms:modified xsi:type="dcterms:W3CDTF">2024-01-09T22:26:00Z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Acrobat PDFMaker 20 for Word</vt:lpwstr>
  </property>
  <property fmtid="{D5CDD505-2E9C-101B-9397-08002B2CF9AE}" pid="4" name="LastSaved">
    <vt:filetime>2023-08-22T00:00:00Z</vt:filetime>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C174423B1B684658A314F5F455827B9C</vt:lpwstr>
  </property>
  <property fmtid="{D5CDD505-2E9C-101B-9397-08002B2CF9AE}" pid="12" name="PM_ProtectiveMarkingValue_Footer">
    <vt:lpwstr>OFFICIAL</vt:lpwstr>
  </property>
  <property fmtid="{D5CDD505-2E9C-101B-9397-08002B2CF9AE}" pid="13" name="PM_Originator_Hash_SHA1">
    <vt:lpwstr>24A22C638FFF37965E088F0FF6400383FA73D234</vt:lpwstr>
  </property>
  <property fmtid="{D5CDD505-2E9C-101B-9397-08002B2CF9AE}" pid="14" name="PM_OriginationTimeStamp">
    <vt:lpwstr>2024-01-09T22:26:28Z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OFFICIAL</vt:lpwstr>
  </property>
  <property fmtid="{D5CDD505-2E9C-101B-9397-08002B2CF9AE}" pid="22" name="PM_Hash_Version">
    <vt:lpwstr>2018.0</vt:lpwstr>
  </property>
  <property fmtid="{D5CDD505-2E9C-101B-9397-08002B2CF9AE}" pid="23" name="PM_Hash_Salt_Prev">
    <vt:lpwstr>514E22B6FB96944D7E70B8E370151331</vt:lpwstr>
  </property>
  <property fmtid="{D5CDD505-2E9C-101B-9397-08002B2CF9AE}" pid="24" name="PM_Hash_Salt">
    <vt:lpwstr>EF121C8077DD94506794E556C32F8796</vt:lpwstr>
  </property>
  <property fmtid="{D5CDD505-2E9C-101B-9397-08002B2CF9AE}" pid="25" name="PM_Hash_SHA1">
    <vt:lpwstr>0047A00F858E171C2A1E85E16A0B7DAB255F7DF2</vt:lpwstr>
  </property>
  <property fmtid="{D5CDD505-2E9C-101B-9397-08002B2CF9AE}" pid="26" name="PM_OriginatorUserAccountName_SHA256">
    <vt:lpwstr>A176AD0955C0E2F0070AD9F99826C36E0990983E73FD1572F77A0E07F9F54534</vt:lpwstr>
  </property>
  <property fmtid="{D5CDD505-2E9C-101B-9397-08002B2CF9AE}" pid="27" name="PM_OriginatorDomainName_SHA256">
    <vt:lpwstr>CE53151D70EF3143B9B6CA1DC053F41E858E2C804CF2EE5AE813E5CCE407743B</vt:lpwstr>
  </property>
  <property fmtid="{D5CDD505-2E9C-101B-9397-08002B2CF9AE}" pid="28" name="PM_MinimumSecurityClassification">
    <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ContentTypeId">
    <vt:lpwstr>0x010100266966F133664895A6EE3632470D45F500F302951BF388804A8AE73E3438F6529E</vt:lpwstr>
  </property>
</Properties>
</file>