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A873" w14:textId="140FA5F6" w:rsidR="002F4672" w:rsidRPr="00B24CE4" w:rsidRDefault="002F4672" w:rsidP="00DB5E15">
      <w:pPr>
        <w:pStyle w:val="Heading1"/>
        <w:spacing w:after="0"/>
        <w:rPr>
          <w:rFonts w:ascii="Calibri" w:eastAsia="Microsoft JhengHei" w:hAnsi="Calibri" w:cs="Microsoft JhengHei"/>
          <w:lang w:eastAsia="zh-TW"/>
        </w:rPr>
      </w:pPr>
      <w:bookmarkStart w:id="0" w:name="_Hlk122436246"/>
      <w:bookmarkStart w:id="1" w:name="OLE_LINK7"/>
      <w:r w:rsidRPr="00B24CE4">
        <w:rPr>
          <w:rFonts w:ascii="Calibri" w:eastAsia="Microsoft JhengHei" w:hAnsi="Calibri" w:cs="Microsoft JhengHei"/>
          <w:lang w:eastAsia="zh-TW"/>
        </w:rPr>
        <w:t xml:space="preserve">NDIS </w:t>
      </w:r>
      <w:r w:rsidRPr="00B24CE4">
        <w:rPr>
          <w:rFonts w:ascii="Calibri" w:eastAsia="Microsoft JhengHei" w:hAnsi="Calibri" w:cs="Microsoft JhengHei"/>
          <w:lang w:eastAsia="zh-TW"/>
        </w:rPr>
        <w:t>勞動人口能力框架：能力培訓指南</w:t>
      </w:r>
    </w:p>
    <w:p w14:paraId="274B015F" w14:textId="77777777" w:rsidR="00DB5E15" w:rsidRPr="00B24CE4" w:rsidRDefault="00AF6B1D" w:rsidP="00DB5E15">
      <w:pPr>
        <w:rPr>
          <w:rFonts w:ascii="Calibri" w:eastAsia="Microsoft JhengHei" w:hAnsi="Calibri" w:cs="Microsoft JhengHei"/>
          <w:b/>
          <w:bCs/>
          <w:color w:val="612C69"/>
          <w:sz w:val="28"/>
          <w:szCs w:val="28"/>
          <w:lang w:eastAsia="en-AU"/>
        </w:rPr>
      </w:pPr>
      <w:r w:rsidRPr="00B24CE4">
        <w:rPr>
          <w:rFonts w:ascii="Calibri" w:eastAsia="Microsoft JhengHei" w:hAnsi="Calibri" w:cs="Microsoft JhengHei"/>
          <w:b/>
          <w:bCs/>
          <w:color w:val="612C69"/>
          <w:sz w:val="28"/>
          <w:szCs w:val="28"/>
          <w:lang w:eastAsia="en-AU"/>
        </w:rPr>
        <w:t xml:space="preserve">Chinese (Traditional) | </w:t>
      </w:r>
      <w:r w:rsidRPr="00B24CE4">
        <w:rPr>
          <w:rFonts w:ascii="Calibri" w:eastAsia="Microsoft JhengHei" w:hAnsi="Calibri" w:cs="Microsoft JhengHei" w:hint="eastAsia"/>
          <w:b/>
          <w:bCs/>
          <w:color w:val="612C69"/>
          <w:sz w:val="28"/>
          <w:szCs w:val="28"/>
          <w:lang w:eastAsia="en-AU"/>
        </w:rPr>
        <w:t>繁體中文</w:t>
      </w:r>
    </w:p>
    <w:bookmarkEnd w:id="0"/>
    <w:bookmarkEnd w:id="1"/>
    <w:p w14:paraId="038058D5" w14:textId="77777777" w:rsidR="002F4672" w:rsidRPr="00B24CE4" w:rsidRDefault="00AF6B1D" w:rsidP="002F4672">
      <w:pPr>
        <w:rPr>
          <w:rFonts w:ascii="Calibri" w:eastAsia="Microsoft JhengHei" w:hAnsi="Calibri" w:cs="Microsoft JhengHei"/>
          <w:lang w:eastAsia="zh-TW"/>
        </w:rPr>
      </w:pPr>
      <w:r w:rsidRPr="00B24CE4">
        <w:rPr>
          <w:rFonts w:ascii="Calibri" w:eastAsia="Microsoft JhengHei" w:hAnsi="Calibri" w:cs="Microsoft JhengHei"/>
        </w:rPr>
        <w:t xml:space="preserve">NDIS </w:t>
      </w:r>
      <w:r w:rsidRPr="00B24CE4">
        <w:rPr>
          <w:rFonts w:ascii="Calibri" w:eastAsia="Microsoft JhengHei" w:hAnsi="Calibri" w:cs="Microsoft JhengHei" w:hint="eastAsia"/>
        </w:rPr>
        <w:t>勞動人口能力框架資料表（簡稱「框架」）描述由</w:t>
      </w:r>
      <w:r w:rsidRPr="00B24CE4">
        <w:rPr>
          <w:rFonts w:ascii="Calibri" w:eastAsia="Microsoft JhengHei" w:hAnsi="Calibri" w:cs="Microsoft JhengHei"/>
        </w:rPr>
        <w:t xml:space="preserve"> NDIS </w:t>
      </w:r>
      <w:r w:rsidRPr="00B24CE4">
        <w:rPr>
          <w:rFonts w:ascii="Calibri" w:eastAsia="Microsoft JhengHei" w:hAnsi="Calibri" w:cs="Microsoft JhengHei" w:hint="eastAsia"/>
        </w:rPr>
        <w:t>資助的所有工作人員應有的態度、技能和知識。提供清晰、實用的範例，並為接受</w:t>
      </w:r>
      <w:r w:rsidRPr="00B24CE4">
        <w:rPr>
          <w:rFonts w:ascii="Calibri" w:eastAsia="Microsoft JhengHei" w:hAnsi="Calibri" w:cs="Microsoft JhengHei"/>
        </w:rPr>
        <w:t xml:space="preserve"> NDIS </w:t>
      </w:r>
      <w:r w:rsidRPr="00B24CE4">
        <w:rPr>
          <w:rFonts w:ascii="Calibri" w:eastAsia="Microsoft JhengHei" w:hAnsi="Calibri" w:cs="Microsoft JhengHei" w:hint="eastAsia"/>
        </w:rPr>
        <w:t>服務和支持的參與者建立「美好榜樣」的共通語言。</w:t>
      </w:r>
      <w:r w:rsidRPr="00B24CE4">
        <w:rPr>
          <w:rFonts w:ascii="Calibri" w:eastAsia="Microsoft JhengHei" w:hAnsi="Calibri" w:cs="Microsoft JhengHei" w:hint="eastAsia"/>
          <w:lang w:eastAsia="zh-TW"/>
        </w:rPr>
        <w:t>這些資源為框架提供支持。</w:t>
      </w:r>
    </w:p>
    <w:p w14:paraId="6DDC8325" w14:textId="77777777" w:rsidR="00B31446" w:rsidRPr="00B24CE4" w:rsidRDefault="00AF6B1D" w:rsidP="00655363">
      <w:pPr>
        <w:rPr>
          <w:rFonts w:ascii="Calibri" w:eastAsia="Microsoft JhengHei" w:hAnsi="Calibri" w:cs="Microsoft JhengHei"/>
          <w:lang w:eastAsia="zh-TW"/>
        </w:rPr>
      </w:pPr>
      <w:r w:rsidRPr="00B24CE4">
        <w:rPr>
          <w:rFonts w:ascii="Calibri" w:eastAsia="Microsoft JhengHei" w:hAnsi="Calibri" w:cs="Microsoft JhengHei" w:hint="eastAsia"/>
          <w:lang w:eastAsia="zh-TW"/>
        </w:rPr>
        <w:t>能力培訓指南旨在支持服務提供者履行其「以安全、稱職的方式、謹慎並熟練提供支援和服務」的責任（</w:t>
      </w:r>
      <w:hyperlink r:id="rId7" w:history="1">
        <w:r w:rsidRPr="00B24CE4">
          <w:rPr>
            <w:rStyle w:val="Hyperlink"/>
            <w:rFonts w:ascii="Calibri" w:eastAsia="Microsoft JhengHei" w:hAnsi="Calibri" w:cs="Microsoft JhengHei"/>
            <w:lang w:eastAsia="zh-TW"/>
          </w:rPr>
          <w:t xml:space="preserve">NDIS </w:t>
        </w:r>
        <w:r w:rsidRPr="00B24CE4">
          <w:rPr>
            <w:rStyle w:val="Hyperlink"/>
            <w:rFonts w:ascii="Calibri" w:eastAsia="Microsoft JhengHei" w:hAnsi="Calibri" w:cs="Microsoft JhengHei" w:hint="eastAsia"/>
            <w:lang w:eastAsia="zh-TW"/>
          </w:rPr>
          <w:t>行為準則</w:t>
        </w:r>
      </w:hyperlink>
      <w:r w:rsidRPr="00B24CE4">
        <w:rPr>
          <w:rFonts w:ascii="Calibri" w:eastAsia="Microsoft JhengHei" w:hAnsi="Calibri" w:cs="Microsoft JhengHei" w:hint="eastAsia"/>
          <w:lang w:eastAsia="zh-TW"/>
        </w:rPr>
        <w:t>）。指南解釋了如何確定學習需求，然後選擇培訓來建立和維持勞動力能力，以實現勞動力管理和規劃目標。指南重點關注如何選擇外部培訓。不過，內部培訓的選擇也適用同樣的原則。</w:t>
      </w:r>
    </w:p>
    <w:p w14:paraId="3FA0233E" w14:textId="77777777" w:rsidR="00C27EBC" w:rsidRPr="00B24CE4" w:rsidRDefault="00AF6B1D" w:rsidP="00C27EBC">
      <w:pPr>
        <w:pStyle w:val="Quote"/>
        <w:rPr>
          <w:rFonts w:ascii="Calibri" w:eastAsia="Microsoft JhengHei" w:hAnsi="Calibri" w:cs="Microsoft JhengHei"/>
          <w:lang w:eastAsia="zh-TW"/>
        </w:rPr>
      </w:pPr>
      <w:r w:rsidRPr="00B24CE4">
        <w:rPr>
          <w:rFonts w:ascii="Calibri" w:eastAsia="Microsoft JhengHei" w:hAnsi="Calibri" w:cs="Microsoft JhengHei" w:hint="eastAsia"/>
          <w:lang w:eastAsia="zh-TW"/>
        </w:rPr>
        <w:t>擁有一個支持性的培訓環境並提供適當的培訓也有助於建立員工的信心、工作滿意度、留住員工和提升能力，以確保高品質的支援服務。</w:t>
      </w:r>
    </w:p>
    <w:p w14:paraId="7D74E4A6" w14:textId="77777777" w:rsidR="002F4672" w:rsidRPr="00B24CE4" w:rsidRDefault="00AF6B1D" w:rsidP="002F4672">
      <w:pPr>
        <w:pStyle w:val="Boxed2Text-purpleH2"/>
        <w:rPr>
          <w:rFonts w:ascii="Calibri" w:eastAsia="Microsoft JhengHei" w:hAnsi="Calibri" w:cs="Microsoft JhengHei"/>
          <w:bCs/>
          <w:lang w:eastAsia="zh-TW"/>
        </w:rPr>
      </w:pPr>
      <w:r w:rsidRPr="00B24CE4">
        <w:rPr>
          <w:rFonts w:ascii="Calibri" w:eastAsia="Microsoft JhengHei" w:hAnsi="Calibri" w:cs="Microsoft JhengHei" w:hint="eastAsia"/>
          <w:bCs/>
          <w:lang w:eastAsia="zh-TW"/>
        </w:rPr>
        <w:t>其中會包含什麼內容</w:t>
      </w:r>
    </w:p>
    <w:p w14:paraId="0874C06D" w14:textId="0FD94A76" w:rsidR="002F4672" w:rsidRPr="00B24CE4" w:rsidRDefault="00AF6B1D" w:rsidP="002F4672">
      <w:pPr>
        <w:pStyle w:val="Boxed2text-purple"/>
        <w:pBdr>
          <w:bottom w:val="none" w:sz="0" w:space="0" w:color="auto"/>
        </w:pBdr>
        <w:spacing w:after="80"/>
        <w:rPr>
          <w:rFonts w:ascii="Calibri" w:eastAsia="Microsoft JhengHei" w:hAnsi="Calibri" w:cs="Microsoft JhengHei"/>
          <w:szCs w:val="22"/>
        </w:rPr>
      </w:pPr>
      <w:r w:rsidRPr="00B24CE4">
        <w:rPr>
          <w:rFonts w:ascii="Calibri" w:eastAsia="Microsoft JhengHei" w:hAnsi="Calibri" w:cs="Microsoft JhengHei" w:hint="eastAsia"/>
          <w:szCs w:val="22"/>
          <w:lang w:eastAsia="zh-TW"/>
        </w:rPr>
        <w:t>能力培訓指南旨在幫助組織和員工根據框架中描述的能力來確定培訓差距並進行個人</w:t>
      </w:r>
      <w:r w:rsidR="006B46EF">
        <w:rPr>
          <w:rFonts w:ascii="Calibri" w:eastAsia="Microsoft JhengHei" w:hAnsi="Calibri" w:cs="Microsoft JhengHei"/>
          <w:szCs w:val="22"/>
          <w:lang w:eastAsia="zh-TW"/>
        </w:rPr>
        <w:br/>
      </w:r>
      <w:r w:rsidRPr="00B24CE4">
        <w:rPr>
          <w:rFonts w:ascii="Calibri" w:eastAsia="Microsoft JhengHei" w:hAnsi="Calibri" w:cs="Microsoft JhengHei" w:hint="eastAsia"/>
          <w:szCs w:val="22"/>
          <w:lang w:eastAsia="zh-TW"/>
        </w:rPr>
        <w:t>化發展。</w:t>
      </w:r>
      <w:r w:rsidRPr="00B24CE4">
        <w:rPr>
          <w:rFonts w:ascii="Calibri" w:eastAsia="Microsoft JhengHei" w:hAnsi="Calibri" w:cs="Microsoft JhengHei" w:hint="eastAsia"/>
          <w:szCs w:val="22"/>
        </w:rPr>
        <w:t>指南：</w:t>
      </w:r>
    </w:p>
    <w:p w14:paraId="0206BC7D" w14:textId="77777777" w:rsidR="00EC601D" w:rsidRPr="00B24CE4" w:rsidRDefault="00AF6B1D" w:rsidP="00006E0C">
      <w:pPr>
        <w:pStyle w:val="Boxed2bullets-purple"/>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支援識別學習和發展需求，並了解結構化的培訓選項。</w:t>
      </w:r>
    </w:p>
    <w:p w14:paraId="5779C54D" w14:textId="77777777" w:rsidR="00006E0C" w:rsidRPr="00B24CE4" w:rsidRDefault="00AF6B1D" w:rsidP="00006E0C">
      <w:pPr>
        <w:pStyle w:val="Boxed2bullets-purple"/>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提供如何在規劃和培訓中使用該指南的實際場景和範例。</w:t>
      </w:r>
    </w:p>
    <w:p w14:paraId="7592F629" w14:textId="77777777" w:rsidR="00EC601D" w:rsidRPr="00B24CE4" w:rsidRDefault="00AF6B1D" w:rsidP="00006E0C">
      <w:pPr>
        <w:pStyle w:val="Boxed2bullets-purple"/>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提供評估培訓效果的技巧。</w:t>
      </w:r>
    </w:p>
    <w:p w14:paraId="21FA75E9" w14:textId="3B6BD4BC" w:rsidR="00006E0C" w:rsidRPr="00B24CE4" w:rsidRDefault="00AF6B1D" w:rsidP="00006E0C">
      <w:pPr>
        <w:pStyle w:val="Boxed2bullets-purple"/>
        <w:rPr>
          <w:rFonts w:ascii="Calibri" w:eastAsia="Microsoft JhengHei" w:hAnsi="Calibri" w:cs="Microsoft JhengHei"/>
          <w:szCs w:val="22"/>
          <w:lang w:eastAsia="zh-TW"/>
        </w:rPr>
      </w:pPr>
      <w:r w:rsidRPr="00B24CE4">
        <w:rPr>
          <w:rFonts w:ascii="Calibri" w:eastAsia="Microsoft JhengHei" w:hAnsi="Calibri" w:cs="Microsoft JhengHei" w:hint="eastAsia"/>
          <w:b/>
          <w:bCs/>
          <w:szCs w:val="22"/>
          <w:lang w:eastAsia="zh-TW"/>
        </w:rPr>
        <w:t>適用於</w:t>
      </w:r>
      <w:r w:rsidRPr="00B24CE4">
        <w:rPr>
          <w:rFonts w:ascii="Calibri" w:eastAsia="Microsoft JhengHei" w:hAnsi="Calibri" w:cs="Microsoft JhengHei" w:hint="eastAsia"/>
          <w:bCs/>
          <w:szCs w:val="22"/>
          <w:lang w:eastAsia="zh-TW"/>
        </w:rPr>
        <w:t>：</w:t>
      </w:r>
      <w:r w:rsidRPr="00B24CE4">
        <w:rPr>
          <w:rFonts w:ascii="Calibri" w:eastAsia="Microsoft JhengHei" w:hAnsi="Calibri" w:cs="Microsoft JhengHei"/>
          <w:bCs/>
          <w:szCs w:val="22"/>
          <w:lang w:eastAsia="zh-TW"/>
        </w:rPr>
        <w:t xml:space="preserve">NDIS </w:t>
      </w:r>
      <w:r w:rsidRPr="00B24CE4">
        <w:rPr>
          <w:rFonts w:ascii="Calibri" w:eastAsia="Microsoft JhengHei" w:hAnsi="Calibri" w:cs="Microsoft JhengHei" w:hint="eastAsia"/>
          <w:bCs/>
          <w:szCs w:val="22"/>
          <w:lang w:eastAsia="zh-TW"/>
        </w:rPr>
        <w:t>提供者、人力資源經理、主管、員工和參與者，用於確定和規劃培訓機</w:t>
      </w:r>
      <w:r w:rsidR="001638DD">
        <w:rPr>
          <w:rFonts w:ascii="Calibri" w:eastAsia="Microsoft JhengHei" w:hAnsi="Calibri" w:cs="Microsoft JhengHei"/>
          <w:bCs/>
          <w:szCs w:val="22"/>
          <w:lang w:eastAsia="zh-TW"/>
        </w:rPr>
        <w:br/>
      </w:r>
      <w:r w:rsidRPr="00B24CE4">
        <w:rPr>
          <w:rFonts w:ascii="Calibri" w:eastAsia="Microsoft JhengHei" w:hAnsi="Calibri" w:cs="Microsoft JhengHei" w:hint="eastAsia"/>
          <w:bCs/>
          <w:szCs w:val="22"/>
          <w:lang w:eastAsia="zh-TW"/>
        </w:rPr>
        <w:t>會或差距。</w:t>
      </w:r>
    </w:p>
    <w:p w14:paraId="208A3E98" w14:textId="77777777" w:rsidR="00AA3B0C" w:rsidRPr="00B24CE4" w:rsidRDefault="00AF6B1D" w:rsidP="00AA3B0C">
      <w:pPr>
        <w:pStyle w:val="Boxed2text-purple"/>
        <w:pBdr>
          <w:bottom w:val="none" w:sz="0" w:space="0" w:color="auto"/>
        </w:pBdr>
        <w:spacing w:after="80"/>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框架的其他資源、工具和指南為能力培訓指南提供支援。</w:t>
      </w:r>
    </w:p>
    <w:p w14:paraId="7290039D" w14:textId="6A569C88" w:rsidR="002F4672" w:rsidRPr="00B24CE4" w:rsidRDefault="00AF6B1D" w:rsidP="002F4672">
      <w:pPr>
        <w:pStyle w:val="Boxed2text-purple"/>
        <w:pBdr>
          <w:bottom w:val="single" w:sz="4" w:space="20" w:color="612C69"/>
        </w:pBdr>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這些資源對於</w:t>
      </w:r>
      <w:r w:rsidRPr="00B24CE4">
        <w:rPr>
          <w:rFonts w:ascii="Calibri" w:eastAsia="Microsoft JhengHei" w:hAnsi="Calibri" w:cs="Microsoft JhengHei"/>
          <w:szCs w:val="22"/>
          <w:lang w:eastAsia="zh-TW"/>
        </w:rPr>
        <w:t xml:space="preserve"> NDIS </w:t>
      </w:r>
      <w:r w:rsidRPr="00B24CE4">
        <w:rPr>
          <w:rFonts w:ascii="Calibri" w:eastAsia="Microsoft JhengHei" w:hAnsi="Calibri" w:cs="Microsoft JhengHei" w:hint="eastAsia"/>
          <w:szCs w:val="22"/>
          <w:lang w:eastAsia="zh-TW"/>
        </w:rPr>
        <w:t>參與者、主管、提供者和工作人員很有幫助，並且能為反饋和監督流程</w:t>
      </w:r>
      <w:r w:rsidR="0021131D">
        <w:rPr>
          <w:rFonts w:ascii="Calibri" w:eastAsia="Microsoft JhengHei" w:hAnsi="Calibri" w:cs="Microsoft JhengHei"/>
          <w:szCs w:val="22"/>
          <w:lang w:eastAsia="zh-TW"/>
        </w:rPr>
        <w:br/>
      </w:r>
      <w:r w:rsidRPr="00B24CE4">
        <w:rPr>
          <w:rFonts w:ascii="Calibri" w:eastAsia="Microsoft JhengHei" w:hAnsi="Calibri" w:cs="Microsoft JhengHei" w:hint="eastAsia"/>
          <w:szCs w:val="22"/>
          <w:lang w:eastAsia="zh-TW"/>
        </w:rPr>
        <w:t>提供協助。</w:t>
      </w:r>
    </w:p>
    <w:p w14:paraId="19E7994B" w14:textId="1C209849" w:rsidR="002F4672" w:rsidRPr="00B24CE4" w:rsidRDefault="002F4672" w:rsidP="002F4672">
      <w:pPr>
        <w:pStyle w:val="Boxed2text-purple"/>
        <w:pBdr>
          <w:bottom w:val="single" w:sz="4" w:space="20" w:color="612C69"/>
        </w:pBdr>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您可隨時到</w:t>
      </w:r>
      <w:hyperlink r:id="rId8" w:history="1">
        <w:r w:rsidR="00006E0C" w:rsidRPr="00B24CE4">
          <w:rPr>
            <w:rStyle w:val="Hyperlink"/>
            <w:rFonts w:ascii="Calibri" w:eastAsia="Microsoft JhengHei" w:hAnsi="Calibri" w:cs="Microsoft JhengHei" w:hint="eastAsia"/>
            <w:b/>
            <w:bCs/>
            <w:szCs w:val="22"/>
            <w:lang w:eastAsia="zh-TW"/>
          </w:rPr>
          <w:t>網站</w:t>
        </w:r>
      </w:hyperlink>
      <w:r w:rsidRPr="00B24CE4">
        <w:rPr>
          <w:rFonts w:ascii="Calibri" w:eastAsia="Microsoft JhengHei" w:hAnsi="Calibri" w:cs="Microsoft JhengHei" w:hint="eastAsia"/>
          <w:szCs w:val="22"/>
          <w:lang w:eastAsia="zh-TW"/>
        </w:rPr>
        <w:t>搜尋和下載指南。</w:t>
      </w:r>
      <w:r w:rsidRPr="00B24CE4">
        <w:rPr>
          <w:rFonts w:ascii="Calibri" w:eastAsia="Microsoft JhengHei" w:hAnsi="Calibri" w:cs="Microsoft JhengHei"/>
          <w:szCs w:val="22"/>
          <w:lang w:eastAsia="zh-TW"/>
        </w:rPr>
        <w:br w:type="page"/>
      </w:r>
    </w:p>
    <w:p w14:paraId="64F0A471" w14:textId="77777777" w:rsidR="00B8678D" w:rsidRPr="00B24CE4" w:rsidRDefault="00AF6B1D" w:rsidP="00B8678D">
      <w:pPr>
        <w:pStyle w:val="Boxed1Text-purpleH2"/>
        <w:rPr>
          <w:rFonts w:ascii="Calibri" w:eastAsia="Microsoft JhengHei" w:hAnsi="Calibri" w:cs="Microsoft JhengHei"/>
          <w:bCs/>
          <w:lang w:eastAsia="zh-TW"/>
        </w:rPr>
      </w:pPr>
      <w:bookmarkStart w:id="2" w:name="Scenario_Responding_To_Needs"/>
      <w:r w:rsidRPr="00B24CE4">
        <w:rPr>
          <w:rFonts w:ascii="Calibri" w:eastAsia="Microsoft JhengHei" w:hAnsi="Calibri" w:cs="Microsoft JhengHei" w:hint="eastAsia"/>
          <w:bCs/>
          <w:lang w:eastAsia="zh-TW"/>
        </w:rPr>
        <w:lastRenderedPageBreak/>
        <w:t>場景：滿足員工個人發展需求</w:t>
      </w:r>
    </w:p>
    <w:bookmarkEnd w:id="2"/>
    <w:p w14:paraId="7EE166DA" w14:textId="2D3EFC29" w:rsidR="00B8678D" w:rsidRPr="00B24CE4" w:rsidRDefault="00AF6B1D" w:rsidP="00B8678D">
      <w:pPr>
        <w:pStyle w:val="Boxed1Text-purple"/>
        <w:rPr>
          <w:rFonts w:ascii="Calibri" w:eastAsia="Microsoft JhengHei" w:hAnsi="Calibri" w:cs="Microsoft JhengHei"/>
          <w:szCs w:val="22"/>
          <w:lang w:eastAsia="zh-TW"/>
        </w:rPr>
      </w:pPr>
      <w:r w:rsidRPr="00B24CE4">
        <w:rPr>
          <w:rFonts w:ascii="Calibri" w:eastAsia="Microsoft JhengHei" w:hAnsi="Calibri" w:cs="Microsoft JhengHei"/>
          <w:szCs w:val="22"/>
          <w:lang w:eastAsia="zh-TW"/>
        </w:rPr>
        <w:t xml:space="preserve">Michael </w:t>
      </w:r>
      <w:r w:rsidRPr="00B24CE4">
        <w:rPr>
          <w:rFonts w:ascii="Calibri" w:eastAsia="Microsoft JhengHei" w:hAnsi="Calibri" w:cs="Microsoft JhengHei" w:hint="eastAsia"/>
          <w:szCs w:val="22"/>
          <w:lang w:eastAsia="zh-TW"/>
        </w:rPr>
        <w:t>使用輪椅，每天早上接受兩個小時的個人護理支持，其中包括淋浴。在過去的兩周里，</w:t>
      </w:r>
      <w:r w:rsidRPr="00B24CE4">
        <w:rPr>
          <w:rFonts w:ascii="Calibri" w:eastAsia="Microsoft JhengHei" w:hAnsi="Calibri" w:cs="Microsoft JhengHei"/>
          <w:szCs w:val="22"/>
          <w:lang w:eastAsia="zh-TW"/>
        </w:rPr>
        <w:t xml:space="preserve">Michael </w:t>
      </w:r>
      <w:r w:rsidRPr="00B24CE4">
        <w:rPr>
          <w:rFonts w:ascii="Calibri" w:eastAsia="Microsoft JhengHei" w:hAnsi="Calibri" w:cs="Microsoft JhengHei" w:hint="eastAsia"/>
          <w:szCs w:val="22"/>
          <w:lang w:eastAsia="zh-TW"/>
        </w:rPr>
        <w:t>拒絕洗澡，而且他還出現了壓瘡感染。最初，</w:t>
      </w:r>
      <w:r w:rsidRPr="00B24CE4">
        <w:rPr>
          <w:rFonts w:ascii="Calibri" w:eastAsia="Microsoft JhengHei" w:hAnsi="Calibri" w:cs="Microsoft JhengHei"/>
          <w:szCs w:val="22"/>
          <w:lang w:eastAsia="zh-TW"/>
        </w:rPr>
        <w:t xml:space="preserve">Michael </w:t>
      </w:r>
      <w:r w:rsidRPr="00B24CE4">
        <w:rPr>
          <w:rFonts w:ascii="Calibri" w:eastAsia="Microsoft JhengHei" w:hAnsi="Calibri" w:cs="Microsoft JhengHei" w:hint="eastAsia"/>
          <w:szCs w:val="22"/>
          <w:lang w:eastAsia="zh-TW"/>
        </w:rPr>
        <w:t>的支援人員</w:t>
      </w:r>
      <w:r w:rsidRPr="00B24CE4">
        <w:rPr>
          <w:rFonts w:ascii="Calibri" w:eastAsia="Microsoft JhengHei" w:hAnsi="Calibri" w:cs="Microsoft JhengHei"/>
          <w:szCs w:val="22"/>
          <w:lang w:eastAsia="zh-TW"/>
        </w:rPr>
        <w:t xml:space="preserve"> Fred </w:t>
      </w:r>
      <w:r w:rsidRPr="00B24CE4">
        <w:rPr>
          <w:rFonts w:ascii="Calibri" w:eastAsia="Microsoft JhengHei" w:hAnsi="Calibri" w:cs="Microsoft JhengHei" w:hint="eastAsia"/>
          <w:szCs w:val="22"/>
          <w:lang w:eastAsia="zh-TW"/>
        </w:rPr>
        <w:t>沒有告訴任何人，</w:t>
      </w:r>
      <w:r w:rsidR="00CF461B">
        <w:rPr>
          <w:rFonts w:ascii="Calibri" w:eastAsia="Microsoft JhengHei" w:hAnsi="Calibri" w:cs="Microsoft JhengHei"/>
          <w:szCs w:val="22"/>
          <w:lang w:eastAsia="zh-TW"/>
        </w:rPr>
        <w:br/>
      </w:r>
      <w:r w:rsidRPr="00B24CE4">
        <w:rPr>
          <w:rFonts w:ascii="Calibri" w:eastAsia="Microsoft JhengHei" w:hAnsi="Calibri" w:cs="Microsoft JhengHei" w:hint="eastAsia"/>
          <w:szCs w:val="22"/>
          <w:lang w:eastAsia="zh-TW"/>
        </w:rPr>
        <w:t>認為這樣做是尊重</w:t>
      </w:r>
      <w:r w:rsidRPr="00B24CE4">
        <w:rPr>
          <w:rFonts w:ascii="Calibri" w:eastAsia="Microsoft JhengHei" w:hAnsi="Calibri" w:cs="Microsoft JhengHei"/>
          <w:szCs w:val="22"/>
          <w:lang w:eastAsia="zh-TW"/>
        </w:rPr>
        <w:t xml:space="preserve"> Michael </w:t>
      </w:r>
      <w:r w:rsidRPr="00B24CE4">
        <w:rPr>
          <w:rFonts w:ascii="Calibri" w:eastAsia="Microsoft JhengHei" w:hAnsi="Calibri" w:cs="Microsoft JhengHei" w:hint="eastAsia"/>
          <w:szCs w:val="22"/>
          <w:lang w:eastAsia="zh-TW"/>
        </w:rPr>
        <w:t>的選擇。當</w:t>
      </w:r>
      <w:r w:rsidRPr="00B24CE4">
        <w:rPr>
          <w:rFonts w:ascii="Calibri" w:eastAsia="Microsoft JhengHei" w:hAnsi="Calibri" w:cs="Microsoft JhengHei"/>
          <w:szCs w:val="22"/>
          <w:lang w:eastAsia="zh-TW"/>
        </w:rPr>
        <w:t xml:space="preserve"> Michael </w:t>
      </w:r>
      <w:r w:rsidRPr="00B24CE4">
        <w:rPr>
          <w:rFonts w:ascii="Calibri" w:eastAsia="Microsoft JhengHei" w:hAnsi="Calibri" w:cs="Microsoft JhengHei" w:hint="eastAsia"/>
          <w:szCs w:val="22"/>
          <w:lang w:eastAsia="zh-TW"/>
        </w:rPr>
        <w:t>入院治療壓瘡時，</w:t>
      </w:r>
      <w:r w:rsidRPr="00B24CE4">
        <w:rPr>
          <w:rFonts w:ascii="Calibri" w:eastAsia="Microsoft JhengHei" w:hAnsi="Calibri" w:cs="Microsoft JhengHei"/>
          <w:szCs w:val="22"/>
          <w:lang w:eastAsia="zh-TW"/>
        </w:rPr>
        <w:t xml:space="preserve">Fred </w:t>
      </w:r>
      <w:r w:rsidRPr="00B24CE4">
        <w:rPr>
          <w:rFonts w:ascii="Calibri" w:eastAsia="Microsoft JhengHei" w:hAnsi="Calibri" w:cs="Microsoft JhengHei" w:hint="eastAsia"/>
          <w:szCs w:val="22"/>
          <w:lang w:eastAsia="zh-TW"/>
        </w:rPr>
        <w:t>告訴了他的主管</w:t>
      </w:r>
      <w:r w:rsidRPr="00B24CE4">
        <w:rPr>
          <w:rFonts w:ascii="Calibri" w:eastAsia="Microsoft JhengHei" w:hAnsi="Calibri" w:cs="Microsoft JhengHei"/>
          <w:szCs w:val="22"/>
          <w:lang w:eastAsia="zh-TW"/>
        </w:rPr>
        <w:t xml:space="preserve"> Bess</w:t>
      </w:r>
      <w:r w:rsidRPr="00B24CE4">
        <w:rPr>
          <w:rFonts w:ascii="Calibri" w:eastAsia="Microsoft JhengHei" w:hAnsi="Calibri" w:cs="Microsoft JhengHei" w:hint="eastAsia"/>
          <w:szCs w:val="22"/>
          <w:lang w:eastAsia="zh-TW"/>
        </w:rPr>
        <w:t>。</w:t>
      </w:r>
    </w:p>
    <w:p w14:paraId="2833B74D" w14:textId="77777777" w:rsidR="00B8678D" w:rsidRPr="00B24CE4" w:rsidRDefault="00AF6B1D" w:rsidP="00B8678D">
      <w:pPr>
        <w:pStyle w:val="Boxed1Text-purple"/>
        <w:rPr>
          <w:rFonts w:ascii="Calibri" w:eastAsia="Microsoft JhengHei" w:hAnsi="Calibri" w:cs="Microsoft JhengHei"/>
          <w:szCs w:val="22"/>
          <w:lang w:eastAsia="zh-TW"/>
        </w:rPr>
      </w:pPr>
      <w:r w:rsidRPr="00B24CE4">
        <w:rPr>
          <w:rFonts w:ascii="Calibri" w:eastAsia="Microsoft JhengHei" w:hAnsi="Calibri" w:cs="Microsoft JhengHei"/>
          <w:szCs w:val="22"/>
          <w:lang w:eastAsia="zh-TW"/>
        </w:rPr>
        <w:t xml:space="preserve">Bess </w:t>
      </w:r>
      <w:r w:rsidRPr="00B24CE4">
        <w:rPr>
          <w:rFonts w:ascii="Calibri" w:eastAsia="Microsoft JhengHei" w:hAnsi="Calibri" w:cs="Microsoft JhengHei" w:hint="eastAsia"/>
          <w:szCs w:val="22"/>
          <w:lang w:eastAsia="zh-TW"/>
        </w:rPr>
        <w:t>向</w:t>
      </w:r>
      <w:r w:rsidRPr="00B24CE4">
        <w:rPr>
          <w:rFonts w:ascii="Calibri" w:eastAsia="Microsoft JhengHei" w:hAnsi="Calibri" w:cs="Microsoft JhengHei"/>
          <w:szCs w:val="22"/>
          <w:lang w:eastAsia="zh-TW"/>
        </w:rPr>
        <w:t xml:space="preserve"> Fred </w:t>
      </w:r>
      <w:r w:rsidRPr="00B24CE4">
        <w:rPr>
          <w:rFonts w:ascii="Calibri" w:eastAsia="Microsoft JhengHei" w:hAnsi="Calibri" w:cs="Microsoft JhengHei" w:hint="eastAsia"/>
          <w:szCs w:val="22"/>
          <w:lang w:eastAsia="zh-TW"/>
        </w:rPr>
        <w:t>展示了該框架中「</w:t>
      </w:r>
      <w:hyperlink r:id="rId9" w:anchor="gen_ourRelationship_0_0" w:history="1">
        <w:r w:rsidRPr="00B24CE4">
          <w:rPr>
            <w:rStyle w:val="Hyperlink"/>
            <w:rFonts w:ascii="Calibri" w:eastAsia="Microsoft JhengHei" w:hAnsi="Calibri" w:cs="Microsoft JhengHei" w:hint="eastAsia"/>
            <w:color w:val="FFFFFF" w:themeColor="background1"/>
            <w:szCs w:val="22"/>
            <w:lang w:eastAsia="zh-TW"/>
          </w:rPr>
          <w:t>支持我做出自己的選擇</w:t>
        </w:r>
      </w:hyperlink>
      <w:r w:rsidRPr="00B24CE4">
        <w:rPr>
          <w:rFonts w:ascii="Calibri" w:eastAsia="Microsoft JhengHei" w:hAnsi="Calibri" w:cs="Microsoft JhengHei" w:hint="eastAsia"/>
          <w:szCs w:val="22"/>
          <w:lang w:eastAsia="zh-TW"/>
        </w:rPr>
        <w:t>」部分的內容，並解釋說，支持參與者承擔他們想要的風險需要與保證他們的安全相平衡。</w:t>
      </w:r>
    </w:p>
    <w:p w14:paraId="630BD36C" w14:textId="77777777" w:rsidR="00B8678D" w:rsidRPr="00B24CE4" w:rsidRDefault="00AF6B1D" w:rsidP="00D45F65">
      <w:pPr>
        <w:pStyle w:val="Boxed1Text-purple"/>
        <w:rPr>
          <w:rFonts w:ascii="Calibri" w:eastAsia="Microsoft JhengHei" w:hAnsi="Calibri" w:cs="Microsoft JhengHei"/>
          <w:szCs w:val="22"/>
          <w:lang w:eastAsia="zh-TW"/>
        </w:rPr>
      </w:pPr>
      <w:r w:rsidRPr="00B24CE4">
        <w:rPr>
          <w:rFonts w:ascii="Calibri" w:eastAsia="Microsoft JhengHei" w:hAnsi="Calibri" w:cs="Microsoft JhengHei" w:hint="eastAsia"/>
          <w:szCs w:val="22"/>
          <w:lang w:eastAsia="zh-TW"/>
        </w:rPr>
        <w:t>他們討論了這一事件，</w:t>
      </w:r>
      <w:r w:rsidRPr="00B24CE4">
        <w:rPr>
          <w:rFonts w:ascii="Calibri" w:eastAsia="Microsoft JhengHei" w:hAnsi="Calibri" w:cs="Microsoft JhengHei"/>
          <w:szCs w:val="22"/>
          <w:lang w:eastAsia="zh-TW"/>
        </w:rPr>
        <w:t xml:space="preserve">Fred </w:t>
      </w:r>
      <w:r w:rsidRPr="00B24CE4">
        <w:rPr>
          <w:rFonts w:ascii="Calibri" w:eastAsia="Microsoft JhengHei" w:hAnsi="Calibri" w:cs="Microsoft JhengHei" w:hint="eastAsia"/>
          <w:szCs w:val="22"/>
          <w:lang w:eastAsia="zh-TW"/>
        </w:rPr>
        <w:t>很高興參加有關注意義務和風險尊嚴的短期課程。</w:t>
      </w:r>
      <w:r w:rsidRPr="00B24CE4">
        <w:rPr>
          <w:rFonts w:ascii="Calibri" w:eastAsia="Microsoft JhengHei" w:hAnsi="Calibri" w:cs="Microsoft JhengHei"/>
          <w:szCs w:val="22"/>
          <w:lang w:eastAsia="zh-TW"/>
        </w:rPr>
        <w:t xml:space="preserve">Bess </w:t>
      </w:r>
      <w:r w:rsidRPr="00B24CE4">
        <w:rPr>
          <w:rFonts w:ascii="Calibri" w:eastAsia="Microsoft JhengHei" w:hAnsi="Calibri" w:cs="Microsoft JhengHei" w:hint="eastAsia"/>
          <w:szCs w:val="22"/>
          <w:lang w:eastAsia="zh-TW"/>
        </w:rPr>
        <w:t>知道，保持這種平衡通常很複雜，因此更頻繁地與</w:t>
      </w:r>
      <w:r w:rsidRPr="00B24CE4">
        <w:rPr>
          <w:rFonts w:ascii="Calibri" w:eastAsia="Microsoft JhengHei" w:hAnsi="Calibri" w:cs="Microsoft JhengHei"/>
          <w:szCs w:val="22"/>
          <w:lang w:eastAsia="zh-TW"/>
        </w:rPr>
        <w:t xml:space="preserve"> Fred </w:t>
      </w:r>
      <w:r w:rsidRPr="00B24CE4">
        <w:rPr>
          <w:rFonts w:ascii="Calibri" w:eastAsia="Microsoft JhengHei" w:hAnsi="Calibri" w:cs="Microsoft JhengHei" w:hint="eastAsia"/>
          <w:szCs w:val="22"/>
          <w:lang w:eastAsia="zh-TW"/>
        </w:rPr>
        <w:t>聯繫，討論他將如何運用所學知識。她建議他們在</w:t>
      </w:r>
      <w:r w:rsidRPr="00B24CE4">
        <w:rPr>
          <w:rFonts w:ascii="Calibri" w:eastAsia="Microsoft JhengHei" w:hAnsi="Calibri" w:cs="Microsoft JhengHei"/>
          <w:szCs w:val="22"/>
          <w:lang w:eastAsia="zh-TW"/>
        </w:rPr>
        <w:t xml:space="preserve"> Michael </w:t>
      </w:r>
      <w:r w:rsidRPr="00B24CE4">
        <w:rPr>
          <w:rFonts w:ascii="Calibri" w:eastAsia="Microsoft JhengHei" w:hAnsi="Calibri" w:cs="Microsoft JhengHei" w:hint="eastAsia"/>
          <w:szCs w:val="22"/>
          <w:lang w:eastAsia="zh-TW"/>
        </w:rPr>
        <w:t>出院後與他會面，決定如何最好地為他提供支援，以避免再次發生這種情況，因為結果可能會更加嚴重。她也鼓勵</w:t>
      </w:r>
      <w:r w:rsidRPr="00B24CE4">
        <w:rPr>
          <w:rFonts w:ascii="Calibri" w:eastAsia="Microsoft JhengHei" w:hAnsi="Calibri" w:cs="Microsoft JhengHei"/>
          <w:szCs w:val="22"/>
          <w:lang w:eastAsia="zh-TW"/>
        </w:rPr>
        <w:t xml:space="preserve"> Fred </w:t>
      </w:r>
      <w:r w:rsidRPr="00B24CE4">
        <w:rPr>
          <w:rFonts w:ascii="Calibri" w:eastAsia="Microsoft JhengHei" w:hAnsi="Calibri" w:cs="Microsoft JhengHei" w:hint="eastAsia"/>
          <w:szCs w:val="22"/>
          <w:lang w:eastAsia="zh-TW"/>
        </w:rPr>
        <w:t>在團隊會議上分享他關於如何平衡風險支持與組織風險管理責任的經驗。</w:t>
      </w:r>
    </w:p>
    <w:p w14:paraId="57BAB6E4" w14:textId="77777777" w:rsidR="002F4672" w:rsidRPr="00B24CE4" w:rsidRDefault="00AF6B1D" w:rsidP="002F4672">
      <w:pPr>
        <w:pStyle w:val="Heading3"/>
        <w:rPr>
          <w:rFonts w:ascii="Calibri" w:eastAsia="Microsoft JhengHei" w:hAnsi="Calibri" w:cs="Microsoft JhengHei"/>
          <w:bCs/>
          <w:lang w:eastAsia="zh-TW"/>
        </w:rPr>
      </w:pPr>
      <w:r w:rsidRPr="00B24CE4">
        <w:rPr>
          <w:rFonts w:ascii="Calibri" w:eastAsia="Microsoft JhengHei" w:hAnsi="Calibri" w:cs="Microsoft JhengHei" w:hint="eastAsia"/>
          <w:bCs/>
          <w:lang w:eastAsia="zh-TW"/>
        </w:rPr>
        <w:t>訪問和使用資源</w:t>
      </w:r>
    </w:p>
    <w:p w14:paraId="31072ECF" w14:textId="77777777" w:rsidR="002F4672" w:rsidRPr="00B24CE4" w:rsidRDefault="00AF6B1D" w:rsidP="002F4672">
      <w:pPr>
        <w:rPr>
          <w:rFonts w:ascii="Calibri" w:eastAsia="Microsoft JhengHei" w:hAnsi="Calibri" w:cs="Microsoft JhengHei"/>
          <w:lang w:eastAsia="zh-TW"/>
        </w:rPr>
      </w:pPr>
      <w:r w:rsidRPr="00B24CE4">
        <w:rPr>
          <w:rFonts w:ascii="Calibri" w:eastAsia="Microsoft JhengHei" w:hAnsi="Calibri" w:cs="Microsoft JhengHei" w:hint="eastAsia"/>
          <w:lang w:eastAsia="zh-TW"/>
        </w:rPr>
        <w:t>最好將</w:t>
      </w:r>
      <w:hyperlink r:id="rId10" w:history="1">
        <w:r w:rsidR="00B31446" w:rsidRPr="00B24CE4">
          <w:rPr>
            <w:rStyle w:val="Hyperlink"/>
            <w:rFonts w:ascii="Calibri" w:eastAsia="Microsoft JhengHei" w:hAnsi="Calibri" w:cs="Microsoft JhengHei" w:hint="eastAsia"/>
            <w:lang w:eastAsia="zh-TW"/>
          </w:rPr>
          <w:t>能力培訓指南</w:t>
        </w:r>
      </w:hyperlink>
      <w:r w:rsidRPr="00B24CE4">
        <w:rPr>
          <w:rFonts w:ascii="Calibri" w:eastAsia="Microsoft JhengHei" w:hAnsi="Calibri" w:cs="Microsoft JhengHei" w:hint="eastAsia"/>
          <w:lang w:eastAsia="zh-TW"/>
        </w:rPr>
        <w:t>下載到您的電腦上，以便您可以隨時使用。</w:t>
      </w:r>
    </w:p>
    <w:p w14:paraId="7B9B76D7" w14:textId="77777777" w:rsidR="00B31446" w:rsidRPr="00B24CE4" w:rsidRDefault="00AF6B1D" w:rsidP="002F4672">
      <w:pPr>
        <w:rPr>
          <w:rFonts w:ascii="Calibri" w:eastAsia="Microsoft JhengHei" w:hAnsi="Calibri" w:cs="Microsoft JhengHei"/>
          <w:lang w:eastAsia="zh-TW"/>
        </w:rPr>
      </w:pPr>
      <w:r w:rsidRPr="00B24CE4">
        <w:rPr>
          <w:rFonts w:ascii="Calibri" w:eastAsia="Microsoft JhengHei" w:hAnsi="Calibri" w:cs="Microsoft JhengHei" w:hint="eastAsia"/>
          <w:b/>
          <w:bCs/>
          <w:lang w:eastAsia="zh-TW"/>
        </w:rPr>
        <w:t>訪問資源：</w:t>
      </w:r>
      <w:hyperlink r:id="rId11" w:history="1">
        <w:r w:rsidRPr="00B24CE4">
          <w:rPr>
            <w:rStyle w:val="Hyperlink"/>
            <w:rFonts w:ascii="Calibri" w:eastAsia="Microsoft JhengHei" w:hAnsi="Calibri" w:cs="Microsoft JhengHei" w:hint="eastAsia"/>
            <w:lang w:eastAsia="zh-TW"/>
          </w:rPr>
          <w:t>能力培訓</w:t>
        </w:r>
        <w:r w:rsidRPr="00B24CE4">
          <w:rPr>
            <w:rStyle w:val="Hyperlink"/>
            <w:rFonts w:ascii="Calibri" w:eastAsia="Microsoft JhengHei" w:hAnsi="Calibri" w:cs="Microsoft JhengHei"/>
            <w:lang w:eastAsia="zh-TW"/>
          </w:rPr>
          <w:t xml:space="preserve"> —— </w:t>
        </w:r>
        <w:r w:rsidRPr="00B24CE4">
          <w:rPr>
            <w:rStyle w:val="Hyperlink"/>
            <w:rFonts w:ascii="Calibri" w:eastAsia="Microsoft JhengHei" w:hAnsi="Calibri" w:cs="Microsoft JhengHei" w:hint="eastAsia"/>
            <w:lang w:eastAsia="zh-TW"/>
          </w:rPr>
          <w:t>簡介</w:t>
        </w:r>
        <w:r w:rsidRPr="00B24CE4">
          <w:rPr>
            <w:rStyle w:val="Hyperlink"/>
            <w:rFonts w:ascii="Calibri" w:eastAsia="Microsoft JhengHei" w:hAnsi="Calibri" w:cs="Microsoft JhengHei"/>
            <w:lang w:eastAsia="zh-TW"/>
          </w:rPr>
          <w:t xml:space="preserve"> | NDIS </w:t>
        </w:r>
        <w:r w:rsidRPr="00B24CE4">
          <w:rPr>
            <w:rStyle w:val="Hyperlink"/>
            <w:rFonts w:ascii="Calibri" w:eastAsia="Microsoft JhengHei" w:hAnsi="Calibri" w:cs="Microsoft JhengHei" w:hint="eastAsia"/>
            <w:lang w:eastAsia="zh-TW"/>
          </w:rPr>
          <w:t>勞動人口能力（</w:t>
        </w:r>
        <w:r w:rsidRPr="00B24CE4">
          <w:rPr>
            <w:rStyle w:val="Hyperlink"/>
            <w:rFonts w:ascii="Calibri" w:eastAsia="Microsoft JhengHei" w:hAnsi="Calibri" w:cs="Microsoft JhengHei"/>
            <w:lang w:eastAsia="zh-TW"/>
          </w:rPr>
          <w:t>ndiscommission.gov.au</w:t>
        </w:r>
        <w:r w:rsidRPr="00B24CE4">
          <w:rPr>
            <w:rStyle w:val="Hyperlink"/>
            <w:rFonts w:ascii="Calibri" w:eastAsia="Microsoft JhengHei" w:hAnsi="Calibri" w:cs="Microsoft JhengHei" w:hint="eastAsia"/>
            <w:lang w:eastAsia="zh-TW"/>
          </w:rPr>
          <w:t>）</w:t>
        </w:r>
      </w:hyperlink>
    </w:p>
    <w:p w14:paraId="162B066D" w14:textId="77777777" w:rsidR="002F4672" w:rsidRPr="00B24CE4" w:rsidRDefault="00AF6B1D" w:rsidP="002F4672">
      <w:pPr>
        <w:rPr>
          <w:rFonts w:ascii="Calibri" w:eastAsia="Microsoft JhengHei" w:hAnsi="Calibri" w:cs="Microsoft JhengHei"/>
          <w:b/>
          <w:lang w:eastAsia="zh-TW"/>
        </w:rPr>
      </w:pPr>
      <w:r w:rsidRPr="00B24CE4">
        <w:rPr>
          <w:rFonts w:ascii="Calibri" w:eastAsia="Microsoft JhengHei" w:hAnsi="Calibri" w:cs="Microsoft JhengHei" w:hint="eastAsia"/>
          <w:lang w:eastAsia="zh-TW"/>
        </w:rPr>
        <w:t>欲獲取更多有關該框架或其實施的資訊，請訪問：</w:t>
      </w:r>
      <w:hyperlink r:id="rId12" w:history="1">
        <w:r w:rsidRPr="00B24CE4">
          <w:rPr>
            <w:rStyle w:val="Hyperlink"/>
            <w:rFonts w:ascii="Calibri" w:eastAsia="Microsoft JhengHei" w:hAnsi="Calibri" w:cs="Microsoft JhengHei"/>
            <w:lang w:eastAsia="zh-TW"/>
          </w:rPr>
          <w:t>https://workforcecapability.ndiscommission.gov.au/</w:t>
        </w:r>
      </w:hyperlink>
    </w:p>
    <w:p w14:paraId="0BA241DE" w14:textId="77777777" w:rsidR="0088775F" w:rsidRPr="00B24CE4" w:rsidRDefault="00AF6B1D" w:rsidP="002F4672">
      <w:pPr>
        <w:rPr>
          <w:rFonts w:ascii="Calibri" w:eastAsia="Microsoft JhengHei" w:hAnsi="Calibri" w:cs="Microsoft JhengHei"/>
        </w:rPr>
      </w:pPr>
      <w:r w:rsidRPr="00B24CE4">
        <w:rPr>
          <w:rFonts w:ascii="Calibri" w:eastAsia="Microsoft JhengHei" w:hAnsi="Calibri" w:cs="Microsoft JhengHei" w:hint="eastAsia"/>
          <w:b/>
          <w:bCs/>
        </w:rPr>
        <w:t>聯繫方式：</w:t>
      </w:r>
      <w:hyperlink r:id="rId13" w:history="1">
        <w:r w:rsidR="002F4672" w:rsidRPr="00B24CE4">
          <w:rPr>
            <w:rStyle w:val="Hyperlink"/>
            <w:rFonts w:ascii="Calibri" w:eastAsia="Microsoft JhengHei" w:hAnsi="Calibri" w:cs="Microsoft JhengHei"/>
          </w:rPr>
          <w:t>workforcecapability@ndiscommission.gov.au</w:t>
        </w:r>
      </w:hyperlink>
      <w:r w:rsidR="002F4672" w:rsidRPr="00B24CE4">
        <w:rPr>
          <w:rFonts w:ascii="Calibri" w:eastAsia="Microsoft JhengHei" w:hAnsi="Calibri" w:cs="Microsoft JhengHei"/>
        </w:rPr>
        <w:t xml:space="preserve"> </w:t>
      </w:r>
      <w:r w:rsidR="002F4672" w:rsidRPr="00B24CE4">
        <w:rPr>
          <w:rFonts w:ascii="Calibri" w:eastAsia="Microsoft JhengHei" w:hAnsi="Calibri" w:cs="Microsoft JhengHei" w:hint="eastAsia"/>
        </w:rPr>
        <w:t>或</w:t>
      </w:r>
      <w:r w:rsidR="002F4672" w:rsidRPr="00B24CE4">
        <w:rPr>
          <w:rFonts w:ascii="Calibri" w:eastAsia="Microsoft JhengHei" w:hAnsi="Calibri" w:cs="Microsoft JhengHei"/>
        </w:rPr>
        <w:t xml:space="preserve"> 1800 035 554</w:t>
      </w:r>
      <w:r w:rsidR="002F4672" w:rsidRPr="00B24CE4">
        <w:rPr>
          <w:rFonts w:ascii="Calibri" w:eastAsia="Microsoft JhengHei" w:hAnsi="Calibri" w:cs="Microsoft JhengHei" w:hint="eastAsia"/>
        </w:rPr>
        <w:t>。</w:t>
      </w:r>
    </w:p>
    <w:sectPr w:rsidR="0088775F" w:rsidRPr="00B24CE4" w:rsidSect="001B7FCF">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BC32E" w14:textId="77777777" w:rsidR="001B7FCF" w:rsidRDefault="001B7FCF">
      <w:pPr>
        <w:spacing w:after="0" w:line="240" w:lineRule="auto"/>
      </w:pPr>
      <w:r>
        <w:separator/>
      </w:r>
    </w:p>
  </w:endnote>
  <w:endnote w:type="continuationSeparator" w:id="0">
    <w:p w14:paraId="5E7AE430" w14:textId="77777777" w:rsidR="001B7FCF" w:rsidRDefault="001B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D50832-500E-4BA2-A178-14E3BAE0E49F}"/>
    <w:embedBold r:id="rId2" w:fontKey="{F1BEA544-D4B3-4AA4-B94D-D1844E500788}"/>
    <w:embedItalic r:id="rId3" w:fontKey="{031A4236-AB95-49A4-B730-E193615B7E54}"/>
    <w:embedBoldItalic r:id="rId4" w:fontKey="{CB22BB64-7111-4D9D-AD77-8998F5019D5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DF14A551-1AB9-4431-B0C8-5AB5FAE9A366}"/>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6" w:subsetted="1" w:fontKey="{909C9EF6-C9AB-449A-9467-7D12B3705074}"/>
    <w:embedBold r:id="rId7" w:subsetted="1" w:fontKey="{5BDE3541-D7D4-47EB-95F3-6BE71F4FE99E}"/>
    <w:embedItalic r:id="rId8" w:subsetted="1" w:fontKey="{9EB495F5-C176-44A0-AA4D-BC7B730560D7}"/>
  </w:font>
  <w:font w:name="Cambria">
    <w:panose1 w:val="02040503050406030204"/>
    <w:charset w:val="00"/>
    <w:family w:val="roman"/>
    <w:pitch w:val="variable"/>
    <w:sig w:usb0="E00006FF" w:usb1="420024FF" w:usb2="02000000" w:usb3="00000000" w:csb0="0000019F" w:csb1="00000000"/>
    <w:embedRegular r:id="rId9" w:fontKey="{41DE81A1-5A17-4B4F-BF24-ABBF3B52E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3AFD" w14:textId="7BB94052" w:rsidR="00FC1AC8" w:rsidRPr="00137D8A" w:rsidRDefault="00AF6B1D" w:rsidP="00FC1AC8">
    <w:pPr>
      <w:pStyle w:val="Footer"/>
      <w:tabs>
        <w:tab w:val="clear" w:pos="4513"/>
        <w:tab w:val="clear" w:pos="9026"/>
        <w:tab w:val="left" w:pos="567"/>
        <w:tab w:val="left" w:pos="1134"/>
        <w:tab w:val="right" w:pos="11057"/>
      </w:tabs>
      <w:ind w:right="28"/>
      <w:rPr>
        <w:rFonts w:ascii="Calibri" w:eastAsia="Microsoft JhengHei" w:hAnsi="Calibri" w:cs="Microsoft JhengHei"/>
        <w:position w:val="-60"/>
        <w:lang w:eastAsia="zh-TW"/>
      </w:rPr>
    </w:pPr>
    <w:r w:rsidRPr="00137D8A">
      <w:rPr>
        <w:rFonts w:ascii="Calibri" w:eastAsia="Microsoft JhengHei" w:hAnsi="Calibri" w:cs="Microsoft JhengHei"/>
        <w:lang w:eastAsia="zh-TW"/>
      </w:rPr>
      <w:t>國家殘障保險計劃（</w:t>
    </w:r>
    <w:r w:rsidRPr="00137D8A">
      <w:rPr>
        <w:rFonts w:ascii="Calibri" w:eastAsia="Microsoft JhengHei" w:hAnsi="Calibri" w:cs="Microsoft JhengHei"/>
        <w:lang w:eastAsia="zh-TW"/>
      </w:rPr>
      <w:t>NDIS</w:t>
    </w:r>
    <w:r w:rsidRPr="00137D8A">
      <w:rPr>
        <w:rFonts w:ascii="Calibri" w:eastAsia="Microsoft JhengHei" w:hAnsi="Calibri" w:cs="Microsoft JhengHei"/>
        <w:lang w:eastAsia="zh-TW"/>
      </w:rPr>
      <w:t>）勞動人口能力框架資料表</w:t>
    </w:r>
    <w:r w:rsidRPr="00137D8A">
      <w:rPr>
        <w:rFonts w:ascii="Calibri" w:eastAsia="Microsoft JhengHei" w:hAnsi="Calibri" w:cs="Microsoft JhengHei"/>
        <w:lang w:eastAsia="zh-TW"/>
      </w:rPr>
      <w:t xml:space="preserve"> | 2024 </w:t>
    </w:r>
    <w:r w:rsidRPr="00137D8A">
      <w:rPr>
        <w:rFonts w:ascii="Calibri" w:eastAsia="Microsoft JhengHei" w:hAnsi="Calibri" w:cs="Microsoft JhengHei"/>
        <w:lang w:eastAsia="zh-TW"/>
      </w:rPr>
      <w:t>年</w:t>
    </w:r>
    <w:r w:rsidRPr="00137D8A">
      <w:rPr>
        <w:rFonts w:ascii="Calibri" w:eastAsia="Microsoft JhengHei" w:hAnsi="Calibri" w:cs="Microsoft JhengHei"/>
        <w:lang w:eastAsia="zh-TW"/>
      </w:rPr>
      <w:t xml:space="preserve"> 2 </w:t>
    </w:r>
    <w:r w:rsidRPr="00137D8A">
      <w:rPr>
        <w:rFonts w:ascii="Calibri" w:eastAsia="Microsoft JhengHei" w:hAnsi="Calibri" w:cs="Microsoft JhengHei"/>
        <w:lang w:eastAsia="zh-TW"/>
      </w:rPr>
      <w:t>月</w:t>
    </w:r>
    <w:r w:rsidRPr="00137D8A">
      <w:rPr>
        <w:rFonts w:ascii="Calibri" w:eastAsia="Microsoft JhengHei" w:hAnsi="Calibri" w:cs="Microsoft JhengHei"/>
        <w:lang w:eastAsia="zh-TW"/>
      </w:rPr>
      <w:tab/>
    </w:r>
    <w:r w:rsidRPr="00137D8A">
      <w:rPr>
        <w:rFonts w:ascii="Calibri" w:eastAsia="Microsoft JhengHei" w:hAnsi="Calibri" w:cs="Microsoft JhengHei"/>
        <w:lang w:eastAsia="zh-TW"/>
      </w:rPr>
      <w:t>頁</w:t>
    </w:r>
    <w:r w:rsidR="00847AB4">
      <w:rPr>
        <w:rFonts w:ascii="Calibri" w:eastAsia="Microsoft JhengHei" w:hAnsi="Calibri" w:cs="Microsoft JhengHei"/>
        <w:lang w:eastAsia="zh-TW"/>
      </w:rPr>
      <w:t xml:space="preserve"> </w:t>
    </w:r>
    <w:r w:rsidR="00236114" w:rsidRPr="00137D8A">
      <w:rPr>
        <w:rFonts w:ascii="Calibri" w:eastAsia="Microsoft JhengHei" w:hAnsi="Calibri" w:cs="Microsoft JhengHei"/>
        <w:lang w:val="en-GB"/>
      </w:rPr>
      <w:fldChar w:fldCharType="begin"/>
    </w:r>
    <w:r w:rsidR="00236114" w:rsidRPr="00137D8A">
      <w:rPr>
        <w:rFonts w:ascii="Calibri" w:eastAsia="Microsoft JhengHei" w:hAnsi="Calibri" w:cs="Microsoft JhengHei"/>
        <w:lang w:eastAsia="zh-TW"/>
      </w:rPr>
      <w:instrText xml:space="preserve"> PAGE </w:instrText>
    </w:r>
    <w:r w:rsidR="00236114" w:rsidRPr="00137D8A">
      <w:rPr>
        <w:rFonts w:ascii="Calibri" w:eastAsia="Microsoft JhengHei" w:hAnsi="Calibri" w:cs="Microsoft JhengHei"/>
        <w:lang w:val="en-GB"/>
      </w:rPr>
      <w:fldChar w:fldCharType="separate"/>
    </w:r>
    <w:r w:rsidR="00236114" w:rsidRPr="00137D8A">
      <w:rPr>
        <w:rFonts w:ascii="Calibri" w:eastAsia="Microsoft JhengHei" w:hAnsi="Calibri" w:cs="Microsoft JhengHei"/>
        <w:lang w:eastAsia="zh-TW"/>
      </w:rPr>
      <w:t>2</w:t>
    </w:r>
    <w:r w:rsidR="00236114" w:rsidRPr="00137D8A">
      <w:rPr>
        <w:rFonts w:ascii="Calibri" w:eastAsia="Microsoft JhengHei" w:hAnsi="Calibri" w:cs="Microsoft JhengHei"/>
        <w:lang w:val="en-GB"/>
      </w:rPr>
      <w:fldChar w:fldCharType="end"/>
    </w:r>
    <w:r w:rsidRPr="00137D8A">
      <w:rPr>
        <w:rFonts w:ascii="Calibri" w:eastAsia="Microsoft JhengHei" w:hAnsi="Calibri" w:cs="Microsoft JhengHei"/>
        <w:noProof/>
        <w:position w:val="-60"/>
        <w:lang w:eastAsia="en-AU"/>
      </w:rPr>
      <w:drawing>
        <wp:inline distT="0" distB="0" distL="0" distR="0" wp14:anchorId="47E23EC6" wp14:editId="2160DD90">
          <wp:extent cx="1004400" cy="889200"/>
          <wp:effectExtent l="0" t="0" r="0" b="0"/>
          <wp:docPr id="6" name="Picture 6" descr="裝飾圖案">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案">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5F5DDAFE" w14:textId="77777777" w:rsidR="009E0720" w:rsidRPr="00FC1AC8" w:rsidRDefault="009E0720" w:rsidP="00FC1AC8">
    <w:pPr>
      <w:pStyle w:val="Foote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CA5CE" w14:textId="77777777" w:rsidR="001B7FCF" w:rsidRDefault="001B7FCF">
      <w:pPr>
        <w:spacing w:after="0" w:line="240" w:lineRule="auto"/>
      </w:pPr>
      <w:r>
        <w:separator/>
      </w:r>
    </w:p>
  </w:footnote>
  <w:footnote w:type="continuationSeparator" w:id="0">
    <w:p w14:paraId="3F280BCD" w14:textId="77777777" w:rsidR="001B7FCF" w:rsidRDefault="001B7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518F" w14:textId="77777777" w:rsidR="00425679" w:rsidRDefault="00AF6B1D" w:rsidP="00425679">
    <w:pPr>
      <w:pStyle w:val="Header"/>
      <w:tabs>
        <w:tab w:val="clear" w:pos="4513"/>
        <w:tab w:val="clear" w:pos="9026"/>
        <w:tab w:val="right" w:pos="10064"/>
      </w:tabs>
    </w:pPr>
    <w:r>
      <w:rPr>
        <w:noProof/>
        <w:lang w:eastAsia="en-AU"/>
      </w:rPr>
      <w:drawing>
        <wp:inline distT="0" distB="0" distL="0" distR="0" wp14:anchorId="161E568C" wp14:editId="557AF447">
          <wp:extent cx="1943100" cy="431800"/>
          <wp:effectExtent l="0" t="0" r="0" b="0"/>
          <wp:docPr id="2" name="Picture 2" descr="澳洲政府標誌國家殘障保險計劃（NDIS）質量和安全保障委員會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洲政府標誌國家殘障保險計劃（NDIS）質量和安全保障委員會標誌"/>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4AA2334" wp14:editId="2FE12186">
          <wp:extent cx="2227966" cy="418513"/>
          <wp:effectExtent l="0" t="0" r="0" b="635"/>
          <wp:docPr id="5" name="Picture 5" descr="國家殘障保險計劃（NDIS）勞動人口能力框架標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標誌"/>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CE7CF2A"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391C643E">
      <w:start w:val="1"/>
      <w:numFmt w:val="bullet"/>
      <w:lvlText w:val=""/>
      <w:lvlJc w:val="left"/>
      <w:pPr>
        <w:ind w:left="720" w:hanging="360"/>
      </w:pPr>
      <w:rPr>
        <w:rFonts w:ascii="Symbol" w:hAnsi="Symbol" w:hint="default"/>
      </w:rPr>
    </w:lvl>
    <w:lvl w:ilvl="1" w:tplc="07A6ACCC">
      <w:start w:val="1"/>
      <w:numFmt w:val="bullet"/>
      <w:lvlText w:val="o"/>
      <w:lvlJc w:val="left"/>
      <w:pPr>
        <w:ind w:left="1440" w:hanging="360"/>
      </w:pPr>
      <w:rPr>
        <w:rFonts w:ascii="Courier New" w:hAnsi="Courier New" w:cs="Courier New" w:hint="default"/>
      </w:rPr>
    </w:lvl>
    <w:lvl w:ilvl="2" w:tplc="C156B698">
      <w:start w:val="1"/>
      <w:numFmt w:val="bullet"/>
      <w:lvlText w:val=""/>
      <w:lvlJc w:val="left"/>
      <w:pPr>
        <w:ind w:left="2160" w:hanging="360"/>
      </w:pPr>
      <w:rPr>
        <w:rFonts w:ascii="Wingdings" w:hAnsi="Wingdings" w:hint="default"/>
      </w:rPr>
    </w:lvl>
    <w:lvl w:ilvl="3" w:tplc="9CB8B90C">
      <w:start w:val="1"/>
      <w:numFmt w:val="bullet"/>
      <w:lvlText w:val=""/>
      <w:lvlJc w:val="left"/>
      <w:pPr>
        <w:ind w:left="2880" w:hanging="360"/>
      </w:pPr>
      <w:rPr>
        <w:rFonts w:ascii="Symbol" w:hAnsi="Symbol" w:hint="default"/>
      </w:rPr>
    </w:lvl>
    <w:lvl w:ilvl="4" w:tplc="B79A19BE">
      <w:start w:val="1"/>
      <w:numFmt w:val="bullet"/>
      <w:lvlText w:val="o"/>
      <w:lvlJc w:val="left"/>
      <w:pPr>
        <w:ind w:left="3600" w:hanging="360"/>
      </w:pPr>
      <w:rPr>
        <w:rFonts w:ascii="Courier New" w:hAnsi="Courier New" w:cs="Courier New" w:hint="default"/>
      </w:rPr>
    </w:lvl>
    <w:lvl w:ilvl="5" w:tplc="0BA86AD6">
      <w:start w:val="1"/>
      <w:numFmt w:val="bullet"/>
      <w:lvlText w:val=""/>
      <w:lvlJc w:val="left"/>
      <w:pPr>
        <w:ind w:left="4320" w:hanging="360"/>
      </w:pPr>
      <w:rPr>
        <w:rFonts w:ascii="Wingdings" w:hAnsi="Wingdings" w:hint="default"/>
      </w:rPr>
    </w:lvl>
    <w:lvl w:ilvl="6" w:tplc="13062FFE">
      <w:start w:val="1"/>
      <w:numFmt w:val="bullet"/>
      <w:lvlText w:val=""/>
      <w:lvlJc w:val="left"/>
      <w:pPr>
        <w:ind w:left="5040" w:hanging="360"/>
      </w:pPr>
      <w:rPr>
        <w:rFonts w:ascii="Symbol" w:hAnsi="Symbol" w:hint="default"/>
      </w:rPr>
    </w:lvl>
    <w:lvl w:ilvl="7" w:tplc="8FC26CEC">
      <w:start w:val="1"/>
      <w:numFmt w:val="bullet"/>
      <w:lvlText w:val="o"/>
      <w:lvlJc w:val="left"/>
      <w:pPr>
        <w:ind w:left="5760" w:hanging="360"/>
      </w:pPr>
      <w:rPr>
        <w:rFonts w:ascii="Courier New" w:hAnsi="Courier New" w:cs="Courier New" w:hint="default"/>
      </w:rPr>
    </w:lvl>
    <w:lvl w:ilvl="8" w:tplc="242E3E78">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E04A21FE">
      <w:start w:val="1"/>
      <w:numFmt w:val="bullet"/>
      <w:lvlText w:val=""/>
      <w:lvlJc w:val="left"/>
      <w:pPr>
        <w:ind w:left="1134" w:hanging="360"/>
      </w:pPr>
      <w:rPr>
        <w:rFonts w:ascii="Symbol" w:hAnsi="Symbol" w:hint="default"/>
      </w:rPr>
    </w:lvl>
    <w:lvl w:ilvl="1" w:tplc="98C0AD84" w:tentative="1">
      <w:start w:val="1"/>
      <w:numFmt w:val="bullet"/>
      <w:lvlText w:val="o"/>
      <w:lvlJc w:val="left"/>
      <w:pPr>
        <w:ind w:left="1854" w:hanging="360"/>
      </w:pPr>
      <w:rPr>
        <w:rFonts w:ascii="Courier New" w:hAnsi="Courier New" w:cs="Courier New" w:hint="default"/>
      </w:rPr>
    </w:lvl>
    <w:lvl w:ilvl="2" w:tplc="330C9C20" w:tentative="1">
      <w:start w:val="1"/>
      <w:numFmt w:val="bullet"/>
      <w:lvlText w:val=""/>
      <w:lvlJc w:val="left"/>
      <w:pPr>
        <w:ind w:left="2574" w:hanging="360"/>
      </w:pPr>
      <w:rPr>
        <w:rFonts w:ascii="Wingdings" w:hAnsi="Wingdings" w:hint="default"/>
      </w:rPr>
    </w:lvl>
    <w:lvl w:ilvl="3" w:tplc="15269CBC" w:tentative="1">
      <w:start w:val="1"/>
      <w:numFmt w:val="bullet"/>
      <w:lvlText w:val=""/>
      <w:lvlJc w:val="left"/>
      <w:pPr>
        <w:ind w:left="3294" w:hanging="360"/>
      </w:pPr>
      <w:rPr>
        <w:rFonts w:ascii="Symbol" w:hAnsi="Symbol" w:hint="default"/>
      </w:rPr>
    </w:lvl>
    <w:lvl w:ilvl="4" w:tplc="56927E6C" w:tentative="1">
      <w:start w:val="1"/>
      <w:numFmt w:val="bullet"/>
      <w:lvlText w:val="o"/>
      <w:lvlJc w:val="left"/>
      <w:pPr>
        <w:ind w:left="4014" w:hanging="360"/>
      </w:pPr>
      <w:rPr>
        <w:rFonts w:ascii="Courier New" w:hAnsi="Courier New" w:cs="Courier New" w:hint="default"/>
      </w:rPr>
    </w:lvl>
    <w:lvl w:ilvl="5" w:tplc="869473C2" w:tentative="1">
      <w:start w:val="1"/>
      <w:numFmt w:val="bullet"/>
      <w:lvlText w:val=""/>
      <w:lvlJc w:val="left"/>
      <w:pPr>
        <w:ind w:left="4734" w:hanging="360"/>
      </w:pPr>
      <w:rPr>
        <w:rFonts w:ascii="Wingdings" w:hAnsi="Wingdings" w:hint="default"/>
      </w:rPr>
    </w:lvl>
    <w:lvl w:ilvl="6" w:tplc="36D0304C" w:tentative="1">
      <w:start w:val="1"/>
      <w:numFmt w:val="bullet"/>
      <w:lvlText w:val=""/>
      <w:lvlJc w:val="left"/>
      <w:pPr>
        <w:ind w:left="5454" w:hanging="360"/>
      </w:pPr>
      <w:rPr>
        <w:rFonts w:ascii="Symbol" w:hAnsi="Symbol" w:hint="default"/>
      </w:rPr>
    </w:lvl>
    <w:lvl w:ilvl="7" w:tplc="2248AFBC" w:tentative="1">
      <w:start w:val="1"/>
      <w:numFmt w:val="bullet"/>
      <w:lvlText w:val="o"/>
      <w:lvlJc w:val="left"/>
      <w:pPr>
        <w:ind w:left="6174" w:hanging="360"/>
      </w:pPr>
      <w:rPr>
        <w:rFonts w:ascii="Courier New" w:hAnsi="Courier New" w:cs="Courier New" w:hint="default"/>
      </w:rPr>
    </w:lvl>
    <w:lvl w:ilvl="8" w:tplc="3D1A9208"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DF0ED464">
      <w:start w:val="1"/>
      <w:numFmt w:val="bullet"/>
      <w:lvlText w:val=""/>
      <w:lvlJc w:val="left"/>
      <w:pPr>
        <w:ind w:left="720" w:hanging="360"/>
      </w:pPr>
      <w:rPr>
        <w:rFonts w:ascii="Symbol" w:hAnsi="Symbol" w:hint="default"/>
      </w:rPr>
    </w:lvl>
    <w:lvl w:ilvl="1" w:tplc="95DE0760" w:tentative="1">
      <w:start w:val="1"/>
      <w:numFmt w:val="bullet"/>
      <w:lvlText w:val="o"/>
      <w:lvlJc w:val="left"/>
      <w:pPr>
        <w:ind w:left="1440" w:hanging="360"/>
      </w:pPr>
      <w:rPr>
        <w:rFonts w:ascii="Courier New" w:hAnsi="Courier New" w:cs="Courier New" w:hint="default"/>
      </w:rPr>
    </w:lvl>
    <w:lvl w:ilvl="2" w:tplc="6B8C4E96" w:tentative="1">
      <w:start w:val="1"/>
      <w:numFmt w:val="bullet"/>
      <w:lvlText w:val=""/>
      <w:lvlJc w:val="left"/>
      <w:pPr>
        <w:ind w:left="2160" w:hanging="360"/>
      </w:pPr>
      <w:rPr>
        <w:rFonts w:ascii="Wingdings" w:hAnsi="Wingdings" w:hint="default"/>
      </w:rPr>
    </w:lvl>
    <w:lvl w:ilvl="3" w:tplc="35766790" w:tentative="1">
      <w:start w:val="1"/>
      <w:numFmt w:val="bullet"/>
      <w:lvlText w:val=""/>
      <w:lvlJc w:val="left"/>
      <w:pPr>
        <w:ind w:left="2880" w:hanging="360"/>
      </w:pPr>
      <w:rPr>
        <w:rFonts w:ascii="Symbol" w:hAnsi="Symbol" w:hint="default"/>
      </w:rPr>
    </w:lvl>
    <w:lvl w:ilvl="4" w:tplc="79CACFD6" w:tentative="1">
      <w:start w:val="1"/>
      <w:numFmt w:val="bullet"/>
      <w:lvlText w:val="o"/>
      <w:lvlJc w:val="left"/>
      <w:pPr>
        <w:ind w:left="3600" w:hanging="360"/>
      </w:pPr>
      <w:rPr>
        <w:rFonts w:ascii="Courier New" w:hAnsi="Courier New" w:cs="Courier New" w:hint="default"/>
      </w:rPr>
    </w:lvl>
    <w:lvl w:ilvl="5" w:tplc="DF181B74" w:tentative="1">
      <w:start w:val="1"/>
      <w:numFmt w:val="bullet"/>
      <w:lvlText w:val=""/>
      <w:lvlJc w:val="left"/>
      <w:pPr>
        <w:ind w:left="4320" w:hanging="360"/>
      </w:pPr>
      <w:rPr>
        <w:rFonts w:ascii="Wingdings" w:hAnsi="Wingdings" w:hint="default"/>
      </w:rPr>
    </w:lvl>
    <w:lvl w:ilvl="6" w:tplc="8C681304" w:tentative="1">
      <w:start w:val="1"/>
      <w:numFmt w:val="bullet"/>
      <w:lvlText w:val=""/>
      <w:lvlJc w:val="left"/>
      <w:pPr>
        <w:ind w:left="5040" w:hanging="360"/>
      </w:pPr>
      <w:rPr>
        <w:rFonts w:ascii="Symbol" w:hAnsi="Symbol" w:hint="default"/>
      </w:rPr>
    </w:lvl>
    <w:lvl w:ilvl="7" w:tplc="E7E27672" w:tentative="1">
      <w:start w:val="1"/>
      <w:numFmt w:val="bullet"/>
      <w:lvlText w:val="o"/>
      <w:lvlJc w:val="left"/>
      <w:pPr>
        <w:ind w:left="5760" w:hanging="360"/>
      </w:pPr>
      <w:rPr>
        <w:rFonts w:ascii="Courier New" w:hAnsi="Courier New" w:cs="Courier New" w:hint="default"/>
      </w:rPr>
    </w:lvl>
    <w:lvl w:ilvl="8" w:tplc="62BE891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229C24C6">
      <w:start w:val="1"/>
      <w:numFmt w:val="bullet"/>
      <w:pStyle w:val="Boxed2bullets-purple"/>
      <w:lvlText w:val=""/>
      <w:lvlJc w:val="left"/>
      <w:pPr>
        <w:ind w:left="1004" w:hanging="360"/>
      </w:pPr>
      <w:rPr>
        <w:rFonts w:ascii="Symbol" w:hAnsi="Symbol" w:hint="default"/>
      </w:rPr>
    </w:lvl>
    <w:lvl w:ilvl="1" w:tplc="2D661308" w:tentative="1">
      <w:start w:val="1"/>
      <w:numFmt w:val="bullet"/>
      <w:lvlText w:val="o"/>
      <w:lvlJc w:val="left"/>
      <w:pPr>
        <w:ind w:left="1724" w:hanging="360"/>
      </w:pPr>
      <w:rPr>
        <w:rFonts w:ascii="Courier New" w:hAnsi="Courier New" w:cs="Courier New" w:hint="default"/>
      </w:rPr>
    </w:lvl>
    <w:lvl w:ilvl="2" w:tplc="95C8B4D4" w:tentative="1">
      <w:start w:val="1"/>
      <w:numFmt w:val="bullet"/>
      <w:lvlText w:val=""/>
      <w:lvlJc w:val="left"/>
      <w:pPr>
        <w:ind w:left="2444" w:hanging="360"/>
      </w:pPr>
      <w:rPr>
        <w:rFonts w:ascii="Wingdings" w:hAnsi="Wingdings" w:hint="default"/>
      </w:rPr>
    </w:lvl>
    <w:lvl w:ilvl="3" w:tplc="A9EAED9A" w:tentative="1">
      <w:start w:val="1"/>
      <w:numFmt w:val="bullet"/>
      <w:lvlText w:val=""/>
      <w:lvlJc w:val="left"/>
      <w:pPr>
        <w:ind w:left="3164" w:hanging="360"/>
      </w:pPr>
      <w:rPr>
        <w:rFonts w:ascii="Symbol" w:hAnsi="Symbol" w:hint="default"/>
      </w:rPr>
    </w:lvl>
    <w:lvl w:ilvl="4" w:tplc="E640CFC4" w:tentative="1">
      <w:start w:val="1"/>
      <w:numFmt w:val="bullet"/>
      <w:lvlText w:val="o"/>
      <w:lvlJc w:val="left"/>
      <w:pPr>
        <w:ind w:left="3884" w:hanging="360"/>
      </w:pPr>
      <w:rPr>
        <w:rFonts w:ascii="Courier New" w:hAnsi="Courier New" w:cs="Courier New" w:hint="default"/>
      </w:rPr>
    </w:lvl>
    <w:lvl w:ilvl="5" w:tplc="4544D760" w:tentative="1">
      <w:start w:val="1"/>
      <w:numFmt w:val="bullet"/>
      <w:lvlText w:val=""/>
      <w:lvlJc w:val="left"/>
      <w:pPr>
        <w:ind w:left="4604" w:hanging="360"/>
      </w:pPr>
      <w:rPr>
        <w:rFonts w:ascii="Wingdings" w:hAnsi="Wingdings" w:hint="default"/>
      </w:rPr>
    </w:lvl>
    <w:lvl w:ilvl="6" w:tplc="0D92D978" w:tentative="1">
      <w:start w:val="1"/>
      <w:numFmt w:val="bullet"/>
      <w:lvlText w:val=""/>
      <w:lvlJc w:val="left"/>
      <w:pPr>
        <w:ind w:left="5324" w:hanging="360"/>
      </w:pPr>
      <w:rPr>
        <w:rFonts w:ascii="Symbol" w:hAnsi="Symbol" w:hint="default"/>
      </w:rPr>
    </w:lvl>
    <w:lvl w:ilvl="7" w:tplc="75162C9C" w:tentative="1">
      <w:start w:val="1"/>
      <w:numFmt w:val="bullet"/>
      <w:lvlText w:val="o"/>
      <w:lvlJc w:val="left"/>
      <w:pPr>
        <w:ind w:left="6044" w:hanging="360"/>
      </w:pPr>
      <w:rPr>
        <w:rFonts w:ascii="Courier New" w:hAnsi="Courier New" w:cs="Courier New" w:hint="default"/>
      </w:rPr>
    </w:lvl>
    <w:lvl w:ilvl="8" w:tplc="A530B928"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5B52BD4C">
      <w:start w:val="1"/>
      <w:numFmt w:val="bullet"/>
      <w:lvlText w:val=""/>
      <w:lvlJc w:val="left"/>
      <w:pPr>
        <w:ind w:left="765" w:hanging="360"/>
      </w:pPr>
      <w:rPr>
        <w:rFonts w:ascii="Symbol" w:hAnsi="Symbol" w:hint="default"/>
      </w:rPr>
    </w:lvl>
    <w:lvl w:ilvl="1" w:tplc="8974C582" w:tentative="1">
      <w:start w:val="1"/>
      <w:numFmt w:val="bullet"/>
      <w:lvlText w:val="o"/>
      <w:lvlJc w:val="left"/>
      <w:pPr>
        <w:ind w:left="1485" w:hanging="360"/>
      </w:pPr>
      <w:rPr>
        <w:rFonts w:ascii="Courier New" w:hAnsi="Courier New" w:cs="Courier New" w:hint="default"/>
      </w:rPr>
    </w:lvl>
    <w:lvl w:ilvl="2" w:tplc="C8F01E44" w:tentative="1">
      <w:start w:val="1"/>
      <w:numFmt w:val="bullet"/>
      <w:lvlText w:val=""/>
      <w:lvlJc w:val="left"/>
      <w:pPr>
        <w:ind w:left="2205" w:hanging="360"/>
      </w:pPr>
      <w:rPr>
        <w:rFonts w:ascii="Wingdings" w:hAnsi="Wingdings" w:hint="default"/>
      </w:rPr>
    </w:lvl>
    <w:lvl w:ilvl="3" w:tplc="5BE8562A" w:tentative="1">
      <w:start w:val="1"/>
      <w:numFmt w:val="bullet"/>
      <w:lvlText w:val=""/>
      <w:lvlJc w:val="left"/>
      <w:pPr>
        <w:ind w:left="2925" w:hanging="360"/>
      </w:pPr>
      <w:rPr>
        <w:rFonts w:ascii="Symbol" w:hAnsi="Symbol" w:hint="default"/>
      </w:rPr>
    </w:lvl>
    <w:lvl w:ilvl="4" w:tplc="DEEE123C" w:tentative="1">
      <w:start w:val="1"/>
      <w:numFmt w:val="bullet"/>
      <w:lvlText w:val="o"/>
      <w:lvlJc w:val="left"/>
      <w:pPr>
        <w:ind w:left="3645" w:hanging="360"/>
      </w:pPr>
      <w:rPr>
        <w:rFonts w:ascii="Courier New" w:hAnsi="Courier New" w:cs="Courier New" w:hint="default"/>
      </w:rPr>
    </w:lvl>
    <w:lvl w:ilvl="5" w:tplc="D8A6FB1C" w:tentative="1">
      <w:start w:val="1"/>
      <w:numFmt w:val="bullet"/>
      <w:lvlText w:val=""/>
      <w:lvlJc w:val="left"/>
      <w:pPr>
        <w:ind w:left="4365" w:hanging="360"/>
      </w:pPr>
      <w:rPr>
        <w:rFonts w:ascii="Wingdings" w:hAnsi="Wingdings" w:hint="default"/>
      </w:rPr>
    </w:lvl>
    <w:lvl w:ilvl="6" w:tplc="12C09610" w:tentative="1">
      <w:start w:val="1"/>
      <w:numFmt w:val="bullet"/>
      <w:lvlText w:val=""/>
      <w:lvlJc w:val="left"/>
      <w:pPr>
        <w:ind w:left="5085" w:hanging="360"/>
      </w:pPr>
      <w:rPr>
        <w:rFonts w:ascii="Symbol" w:hAnsi="Symbol" w:hint="default"/>
      </w:rPr>
    </w:lvl>
    <w:lvl w:ilvl="7" w:tplc="5E6015DA" w:tentative="1">
      <w:start w:val="1"/>
      <w:numFmt w:val="bullet"/>
      <w:lvlText w:val="o"/>
      <w:lvlJc w:val="left"/>
      <w:pPr>
        <w:ind w:left="5805" w:hanging="360"/>
      </w:pPr>
      <w:rPr>
        <w:rFonts w:ascii="Courier New" w:hAnsi="Courier New" w:cs="Courier New" w:hint="default"/>
      </w:rPr>
    </w:lvl>
    <w:lvl w:ilvl="8" w:tplc="C64E357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BCBE420E">
      <w:start w:val="1"/>
      <w:numFmt w:val="bullet"/>
      <w:lvlText w:val=""/>
      <w:lvlJc w:val="left"/>
      <w:pPr>
        <w:ind w:left="720" w:hanging="360"/>
      </w:pPr>
      <w:rPr>
        <w:rFonts w:ascii="Symbol" w:hAnsi="Symbol" w:hint="default"/>
      </w:rPr>
    </w:lvl>
    <w:lvl w:ilvl="1" w:tplc="66BCC798" w:tentative="1">
      <w:start w:val="1"/>
      <w:numFmt w:val="bullet"/>
      <w:lvlText w:val="o"/>
      <w:lvlJc w:val="left"/>
      <w:pPr>
        <w:ind w:left="1440" w:hanging="360"/>
      </w:pPr>
      <w:rPr>
        <w:rFonts w:ascii="Courier New" w:hAnsi="Courier New" w:cs="Courier New" w:hint="default"/>
      </w:rPr>
    </w:lvl>
    <w:lvl w:ilvl="2" w:tplc="99CA6C44" w:tentative="1">
      <w:start w:val="1"/>
      <w:numFmt w:val="bullet"/>
      <w:lvlText w:val=""/>
      <w:lvlJc w:val="left"/>
      <w:pPr>
        <w:ind w:left="2160" w:hanging="360"/>
      </w:pPr>
      <w:rPr>
        <w:rFonts w:ascii="Wingdings" w:hAnsi="Wingdings" w:hint="default"/>
      </w:rPr>
    </w:lvl>
    <w:lvl w:ilvl="3" w:tplc="DBE0BCF6" w:tentative="1">
      <w:start w:val="1"/>
      <w:numFmt w:val="bullet"/>
      <w:lvlText w:val=""/>
      <w:lvlJc w:val="left"/>
      <w:pPr>
        <w:ind w:left="2880" w:hanging="360"/>
      </w:pPr>
      <w:rPr>
        <w:rFonts w:ascii="Symbol" w:hAnsi="Symbol" w:hint="default"/>
      </w:rPr>
    </w:lvl>
    <w:lvl w:ilvl="4" w:tplc="D5581BD6" w:tentative="1">
      <w:start w:val="1"/>
      <w:numFmt w:val="bullet"/>
      <w:lvlText w:val="o"/>
      <w:lvlJc w:val="left"/>
      <w:pPr>
        <w:ind w:left="3600" w:hanging="360"/>
      </w:pPr>
      <w:rPr>
        <w:rFonts w:ascii="Courier New" w:hAnsi="Courier New" w:cs="Courier New" w:hint="default"/>
      </w:rPr>
    </w:lvl>
    <w:lvl w:ilvl="5" w:tplc="217CD76E" w:tentative="1">
      <w:start w:val="1"/>
      <w:numFmt w:val="bullet"/>
      <w:lvlText w:val=""/>
      <w:lvlJc w:val="left"/>
      <w:pPr>
        <w:ind w:left="4320" w:hanging="360"/>
      </w:pPr>
      <w:rPr>
        <w:rFonts w:ascii="Wingdings" w:hAnsi="Wingdings" w:hint="default"/>
      </w:rPr>
    </w:lvl>
    <w:lvl w:ilvl="6" w:tplc="3D5428AC" w:tentative="1">
      <w:start w:val="1"/>
      <w:numFmt w:val="bullet"/>
      <w:lvlText w:val=""/>
      <w:lvlJc w:val="left"/>
      <w:pPr>
        <w:ind w:left="5040" w:hanging="360"/>
      </w:pPr>
      <w:rPr>
        <w:rFonts w:ascii="Symbol" w:hAnsi="Symbol" w:hint="default"/>
      </w:rPr>
    </w:lvl>
    <w:lvl w:ilvl="7" w:tplc="B75CE16A" w:tentative="1">
      <w:start w:val="1"/>
      <w:numFmt w:val="bullet"/>
      <w:lvlText w:val="o"/>
      <w:lvlJc w:val="left"/>
      <w:pPr>
        <w:ind w:left="5760" w:hanging="360"/>
      </w:pPr>
      <w:rPr>
        <w:rFonts w:ascii="Courier New" w:hAnsi="Courier New" w:cs="Courier New" w:hint="default"/>
      </w:rPr>
    </w:lvl>
    <w:lvl w:ilvl="8" w:tplc="1CEE3E70"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C62C2D2C">
      <w:start w:val="1"/>
      <w:numFmt w:val="bullet"/>
      <w:lvlText w:val=""/>
      <w:lvlJc w:val="left"/>
      <w:pPr>
        <w:ind w:left="720" w:hanging="360"/>
      </w:pPr>
      <w:rPr>
        <w:rFonts w:ascii="Symbol" w:hAnsi="Symbol" w:hint="default"/>
      </w:rPr>
    </w:lvl>
    <w:lvl w:ilvl="1" w:tplc="4F561352" w:tentative="1">
      <w:start w:val="1"/>
      <w:numFmt w:val="bullet"/>
      <w:lvlText w:val="o"/>
      <w:lvlJc w:val="left"/>
      <w:pPr>
        <w:ind w:left="1440" w:hanging="360"/>
      </w:pPr>
      <w:rPr>
        <w:rFonts w:ascii="Courier New" w:hAnsi="Courier New" w:cs="Courier New" w:hint="default"/>
      </w:rPr>
    </w:lvl>
    <w:lvl w:ilvl="2" w:tplc="7EECB26C">
      <w:start w:val="1"/>
      <w:numFmt w:val="bullet"/>
      <w:lvlText w:val=""/>
      <w:lvlJc w:val="left"/>
      <w:pPr>
        <w:ind w:left="2160" w:hanging="360"/>
      </w:pPr>
      <w:rPr>
        <w:rFonts w:ascii="Wingdings" w:hAnsi="Wingdings" w:hint="default"/>
      </w:rPr>
    </w:lvl>
    <w:lvl w:ilvl="3" w:tplc="4F46959A" w:tentative="1">
      <w:start w:val="1"/>
      <w:numFmt w:val="bullet"/>
      <w:lvlText w:val=""/>
      <w:lvlJc w:val="left"/>
      <w:pPr>
        <w:ind w:left="2880" w:hanging="360"/>
      </w:pPr>
      <w:rPr>
        <w:rFonts w:ascii="Symbol" w:hAnsi="Symbol" w:hint="default"/>
      </w:rPr>
    </w:lvl>
    <w:lvl w:ilvl="4" w:tplc="C1FC52E4" w:tentative="1">
      <w:start w:val="1"/>
      <w:numFmt w:val="bullet"/>
      <w:lvlText w:val="o"/>
      <w:lvlJc w:val="left"/>
      <w:pPr>
        <w:ind w:left="3600" w:hanging="360"/>
      </w:pPr>
      <w:rPr>
        <w:rFonts w:ascii="Courier New" w:hAnsi="Courier New" w:cs="Courier New" w:hint="default"/>
      </w:rPr>
    </w:lvl>
    <w:lvl w:ilvl="5" w:tplc="8B56FBA0" w:tentative="1">
      <w:start w:val="1"/>
      <w:numFmt w:val="bullet"/>
      <w:lvlText w:val=""/>
      <w:lvlJc w:val="left"/>
      <w:pPr>
        <w:ind w:left="4320" w:hanging="360"/>
      </w:pPr>
      <w:rPr>
        <w:rFonts w:ascii="Wingdings" w:hAnsi="Wingdings" w:hint="default"/>
      </w:rPr>
    </w:lvl>
    <w:lvl w:ilvl="6" w:tplc="BCFCA9C6" w:tentative="1">
      <w:start w:val="1"/>
      <w:numFmt w:val="bullet"/>
      <w:lvlText w:val=""/>
      <w:lvlJc w:val="left"/>
      <w:pPr>
        <w:ind w:left="5040" w:hanging="360"/>
      </w:pPr>
      <w:rPr>
        <w:rFonts w:ascii="Symbol" w:hAnsi="Symbol" w:hint="default"/>
      </w:rPr>
    </w:lvl>
    <w:lvl w:ilvl="7" w:tplc="98C8AD2A" w:tentative="1">
      <w:start w:val="1"/>
      <w:numFmt w:val="bullet"/>
      <w:lvlText w:val="o"/>
      <w:lvlJc w:val="left"/>
      <w:pPr>
        <w:ind w:left="5760" w:hanging="360"/>
      </w:pPr>
      <w:rPr>
        <w:rFonts w:ascii="Courier New" w:hAnsi="Courier New" w:cs="Courier New" w:hint="default"/>
      </w:rPr>
    </w:lvl>
    <w:lvl w:ilvl="8" w:tplc="C114960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6D8AA7FE">
      <w:start w:val="1"/>
      <w:numFmt w:val="bullet"/>
      <w:lvlText w:val=""/>
      <w:lvlJc w:val="left"/>
      <w:pPr>
        <w:ind w:left="720" w:hanging="360"/>
      </w:pPr>
      <w:rPr>
        <w:rFonts w:ascii="Symbol" w:hAnsi="Symbol" w:hint="default"/>
      </w:rPr>
    </w:lvl>
    <w:lvl w:ilvl="1" w:tplc="2C4CBF22" w:tentative="1">
      <w:start w:val="1"/>
      <w:numFmt w:val="bullet"/>
      <w:lvlText w:val="o"/>
      <w:lvlJc w:val="left"/>
      <w:pPr>
        <w:ind w:left="1440" w:hanging="360"/>
      </w:pPr>
      <w:rPr>
        <w:rFonts w:ascii="Courier New" w:hAnsi="Courier New" w:cs="Courier New" w:hint="default"/>
      </w:rPr>
    </w:lvl>
    <w:lvl w:ilvl="2" w:tplc="FC329310" w:tentative="1">
      <w:start w:val="1"/>
      <w:numFmt w:val="bullet"/>
      <w:lvlText w:val=""/>
      <w:lvlJc w:val="left"/>
      <w:pPr>
        <w:ind w:left="2160" w:hanging="360"/>
      </w:pPr>
      <w:rPr>
        <w:rFonts w:ascii="Wingdings" w:hAnsi="Wingdings" w:hint="default"/>
      </w:rPr>
    </w:lvl>
    <w:lvl w:ilvl="3" w:tplc="350437E8" w:tentative="1">
      <w:start w:val="1"/>
      <w:numFmt w:val="bullet"/>
      <w:lvlText w:val=""/>
      <w:lvlJc w:val="left"/>
      <w:pPr>
        <w:ind w:left="2880" w:hanging="360"/>
      </w:pPr>
      <w:rPr>
        <w:rFonts w:ascii="Symbol" w:hAnsi="Symbol" w:hint="default"/>
      </w:rPr>
    </w:lvl>
    <w:lvl w:ilvl="4" w:tplc="3BEE8DE2" w:tentative="1">
      <w:start w:val="1"/>
      <w:numFmt w:val="bullet"/>
      <w:lvlText w:val="o"/>
      <w:lvlJc w:val="left"/>
      <w:pPr>
        <w:ind w:left="3600" w:hanging="360"/>
      </w:pPr>
      <w:rPr>
        <w:rFonts w:ascii="Courier New" w:hAnsi="Courier New" w:cs="Courier New" w:hint="default"/>
      </w:rPr>
    </w:lvl>
    <w:lvl w:ilvl="5" w:tplc="AB0803B6" w:tentative="1">
      <w:start w:val="1"/>
      <w:numFmt w:val="bullet"/>
      <w:lvlText w:val=""/>
      <w:lvlJc w:val="left"/>
      <w:pPr>
        <w:ind w:left="4320" w:hanging="360"/>
      </w:pPr>
      <w:rPr>
        <w:rFonts w:ascii="Wingdings" w:hAnsi="Wingdings" w:hint="default"/>
      </w:rPr>
    </w:lvl>
    <w:lvl w:ilvl="6" w:tplc="9CE8FB88" w:tentative="1">
      <w:start w:val="1"/>
      <w:numFmt w:val="bullet"/>
      <w:lvlText w:val=""/>
      <w:lvlJc w:val="left"/>
      <w:pPr>
        <w:ind w:left="5040" w:hanging="360"/>
      </w:pPr>
      <w:rPr>
        <w:rFonts w:ascii="Symbol" w:hAnsi="Symbol" w:hint="default"/>
      </w:rPr>
    </w:lvl>
    <w:lvl w:ilvl="7" w:tplc="49EEB226" w:tentative="1">
      <w:start w:val="1"/>
      <w:numFmt w:val="bullet"/>
      <w:lvlText w:val="o"/>
      <w:lvlJc w:val="left"/>
      <w:pPr>
        <w:ind w:left="5760" w:hanging="360"/>
      </w:pPr>
      <w:rPr>
        <w:rFonts w:ascii="Courier New" w:hAnsi="Courier New" w:cs="Courier New" w:hint="default"/>
      </w:rPr>
    </w:lvl>
    <w:lvl w:ilvl="8" w:tplc="D0FC10CC"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F6EA0B3E">
      <w:start w:val="1"/>
      <w:numFmt w:val="bullet"/>
      <w:lvlText w:val=""/>
      <w:lvlJc w:val="left"/>
      <w:pPr>
        <w:ind w:left="720" w:hanging="360"/>
      </w:pPr>
      <w:rPr>
        <w:rFonts w:ascii="Symbol" w:hAnsi="Symbol" w:hint="default"/>
      </w:rPr>
    </w:lvl>
    <w:lvl w:ilvl="1" w:tplc="99BE8E0A" w:tentative="1">
      <w:start w:val="1"/>
      <w:numFmt w:val="bullet"/>
      <w:lvlText w:val="o"/>
      <w:lvlJc w:val="left"/>
      <w:pPr>
        <w:ind w:left="1440" w:hanging="360"/>
      </w:pPr>
      <w:rPr>
        <w:rFonts w:ascii="Courier New" w:hAnsi="Courier New" w:cs="Courier New" w:hint="default"/>
      </w:rPr>
    </w:lvl>
    <w:lvl w:ilvl="2" w:tplc="94700C7C" w:tentative="1">
      <w:start w:val="1"/>
      <w:numFmt w:val="bullet"/>
      <w:lvlText w:val=""/>
      <w:lvlJc w:val="left"/>
      <w:pPr>
        <w:ind w:left="2160" w:hanging="360"/>
      </w:pPr>
      <w:rPr>
        <w:rFonts w:ascii="Wingdings" w:hAnsi="Wingdings" w:hint="default"/>
      </w:rPr>
    </w:lvl>
    <w:lvl w:ilvl="3" w:tplc="549C4CBE" w:tentative="1">
      <w:start w:val="1"/>
      <w:numFmt w:val="bullet"/>
      <w:lvlText w:val=""/>
      <w:lvlJc w:val="left"/>
      <w:pPr>
        <w:ind w:left="2880" w:hanging="360"/>
      </w:pPr>
      <w:rPr>
        <w:rFonts w:ascii="Symbol" w:hAnsi="Symbol" w:hint="default"/>
      </w:rPr>
    </w:lvl>
    <w:lvl w:ilvl="4" w:tplc="6B806D4A" w:tentative="1">
      <w:start w:val="1"/>
      <w:numFmt w:val="bullet"/>
      <w:lvlText w:val="o"/>
      <w:lvlJc w:val="left"/>
      <w:pPr>
        <w:ind w:left="3600" w:hanging="360"/>
      </w:pPr>
      <w:rPr>
        <w:rFonts w:ascii="Courier New" w:hAnsi="Courier New" w:cs="Courier New" w:hint="default"/>
      </w:rPr>
    </w:lvl>
    <w:lvl w:ilvl="5" w:tplc="516ADE9A" w:tentative="1">
      <w:start w:val="1"/>
      <w:numFmt w:val="bullet"/>
      <w:lvlText w:val=""/>
      <w:lvlJc w:val="left"/>
      <w:pPr>
        <w:ind w:left="4320" w:hanging="360"/>
      </w:pPr>
      <w:rPr>
        <w:rFonts w:ascii="Wingdings" w:hAnsi="Wingdings" w:hint="default"/>
      </w:rPr>
    </w:lvl>
    <w:lvl w:ilvl="6" w:tplc="5F3AB110" w:tentative="1">
      <w:start w:val="1"/>
      <w:numFmt w:val="bullet"/>
      <w:lvlText w:val=""/>
      <w:lvlJc w:val="left"/>
      <w:pPr>
        <w:ind w:left="5040" w:hanging="360"/>
      </w:pPr>
      <w:rPr>
        <w:rFonts w:ascii="Symbol" w:hAnsi="Symbol" w:hint="default"/>
      </w:rPr>
    </w:lvl>
    <w:lvl w:ilvl="7" w:tplc="3F868C5E" w:tentative="1">
      <w:start w:val="1"/>
      <w:numFmt w:val="bullet"/>
      <w:lvlText w:val="o"/>
      <w:lvlJc w:val="left"/>
      <w:pPr>
        <w:ind w:left="5760" w:hanging="360"/>
      </w:pPr>
      <w:rPr>
        <w:rFonts w:ascii="Courier New" w:hAnsi="Courier New" w:cs="Courier New" w:hint="default"/>
      </w:rPr>
    </w:lvl>
    <w:lvl w:ilvl="8" w:tplc="731EDFFA"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C723850">
      <w:start w:val="1"/>
      <w:numFmt w:val="bullet"/>
      <w:lvlText w:val=""/>
      <w:lvlJc w:val="left"/>
      <w:pPr>
        <w:ind w:left="720" w:hanging="360"/>
      </w:pPr>
      <w:rPr>
        <w:rFonts w:ascii="Symbol" w:hAnsi="Symbol" w:hint="default"/>
      </w:rPr>
    </w:lvl>
    <w:lvl w:ilvl="1" w:tplc="BE963334" w:tentative="1">
      <w:start w:val="1"/>
      <w:numFmt w:val="bullet"/>
      <w:lvlText w:val="o"/>
      <w:lvlJc w:val="left"/>
      <w:pPr>
        <w:ind w:left="1440" w:hanging="360"/>
      </w:pPr>
      <w:rPr>
        <w:rFonts w:ascii="Courier New" w:hAnsi="Courier New" w:cs="Courier New" w:hint="default"/>
      </w:rPr>
    </w:lvl>
    <w:lvl w:ilvl="2" w:tplc="D930B25E" w:tentative="1">
      <w:start w:val="1"/>
      <w:numFmt w:val="bullet"/>
      <w:lvlText w:val=""/>
      <w:lvlJc w:val="left"/>
      <w:pPr>
        <w:ind w:left="2160" w:hanging="360"/>
      </w:pPr>
      <w:rPr>
        <w:rFonts w:ascii="Wingdings" w:hAnsi="Wingdings" w:hint="default"/>
      </w:rPr>
    </w:lvl>
    <w:lvl w:ilvl="3" w:tplc="51C2130E" w:tentative="1">
      <w:start w:val="1"/>
      <w:numFmt w:val="bullet"/>
      <w:lvlText w:val=""/>
      <w:lvlJc w:val="left"/>
      <w:pPr>
        <w:ind w:left="2880" w:hanging="360"/>
      </w:pPr>
      <w:rPr>
        <w:rFonts w:ascii="Symbol" w:hAnsi="Symbol" w:hint="default"/>
      </w:rPr>
    </w:lvl>
    <w:lvl w:ilvl="4" w:tplc="7D4A0AB6" w:tentative="1">
      <w:start w:val="1"/>
      <w:numFmt w:val="bullet"/>
      <w:lvlText w:val="o"/>
      <w:lvlJc w:val="left"/>
      <w:pPr>
        <w:ind w:left="3600" w:hanging="360"/>
      </w:pPr>
      <w:rPr>
        <w:rFonts w:ascii="Courier New" w:hAnsi="Courier New" w:cs="Courier New" w:hint="default"/>
      </w:rPr>
    </w:lvl>
    <w:lvl w:ilvl="5" w:tplc="2B884B28" w:tentative="1">
      <w:start w:val="1"/>
      <w:numFmt w:val="bullet"/>
      <w:lvlText w:val=""/>
      <w:lvlJc w:val="left"/>
      <w:pPr>
        <w:ind w:left="4320" w:hanging="360"/>
      </w:pPr>
      <w:rPr>
        <w:rFonts w:ascii="Wingdings" w:hAnsi="Wingdings" w:hint="default"/>
      </w:rPr>
    </w:lvl>
    <w:lvl w:ilvl="6" w:tplc="9E00E736" w:tentative="1">
      <w:start w:val="1"/>
      <w:numFmt w:val="bullet"/>
      <w:lvlText w:val=""/>
      <w:lvlJc w:val="left"/>
      <w:pPr>
        <w:ind w:left="5040" w:hanging="360"/>
      </w:pPr>
      <w:rPr>
        <w:rFonts w:ascii="Symbol" w:hAnsi="Symbol" w:hint="default"/>
      </w:rPr>
    </w:lvl>
    <w:lvl w:ilvl="7" w:tplc="8D26639C" w:tentative="1">
      <w:start w:val="1"/>
      <w:numFmt w:val="bullet"/>
      <w:lvlText w:val="o"/>
      <w:lvlJc w:val="left"/>
      <w:pPr>
        <w:ind w:left="5760" w:hanging="360"/>
      </w:pPr>
      <w:rPr>
        <w:rFonts w:ascii="Courier New" w:hAnsi="Courier New" w:cs="Courier New" w:hint="default"/>
      </w:rPr>
    </w:lvl>
    <w:lvl w:ilvl="8" w:tplc="F00EE70C"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C80E3BE6">
      <w:start w:val="1"/>
      <w:numFmt w:val="bullet"/>
      <w:lvlText w:val=""/>
      <w:lvlJc w:val="left"/>
      <w:pPr>
        <w:ind w:left="720" w:hanging="360"/>
      </w:pPr>
      <w:rPr>
        <w:rFonts w:ascii="Symbol" w:hAnsi="Symbol" w:hint="default"/>
      </w:rPr>
    </w:lvl>
    <w:lvl w:ilvl="1" w:tplc="6864231E" w:tentative="1">
      <w:start w:val="1"/>
      <w:numFmt w:val="bullet"/>
      <w:lvlText w:val="o"/>
      <w:lvlJc w:val="left"/>
      <w:pPr>
        <w:ind w:left="1440" w:hanging="360"/>
      </w:pPr>
      <w:rPr>
        <w:rFonts w:ascii="Courier New" w:hAnsi="Courier New" w:cs="Courier New" w:hint="default"/>
      </w:rPr>
    </w:lvl>
    <w:lvl w:ilvl="2" w:tplc="8104DEE8" w:tentative="1">
      <w:start w:val="1"/>
      <w:numFmt w:val="bullet"/>
      <w:lvlText w:val=""/>
      <w:lvlJc w:val="left"/>
      <w:pPr>
        <w:ind w:left="2160" w:hanging="360"/>
      </w:pPr>
      <w:rPr>
        <w:rFonts w:ascii="Wingdings" w:hAnsi="Wingdings" w:hint="default"/>
      </w:rPr>
    </w:lvl>
    <w:lvl w:ilvl="3" w:tplc="2116C644" w:tentative="1">
      <w:start w:val="1"/>
      <w:numFmt w:val="bullet"/>
      <w:lvlText w:val=""/>
      <w:lvlJc w:val="left"/>
      <w:pPr>
        <w:ind w:left="2880" w:hanging="360"/>
      </w:pPr>
      <w:rPr>
        <w:rFonts w:ascii="Symbol" w:hAnsi="Symbol" w:hint="default"/>
      </w:rPr>
    </w:lvl>
    <w:lvl w:ilvl="4" w:tplc="953CBC28" w:tentative="1">
      <w:start w:val="1"/>
      <w:numFmt w:val="bullet"/>
      <w:lvlText w:val="o"/>
      <w:lvlJc w:val="left"/>
      <w:pPr>
        <w:ind w:left="3600" w:hanging="360"/>
      </w:pPr>
      <w:rPr>
        <w:rFonts w:ascii="Courier New" w:hAnsi="Courier New" w:cs="Courier New" w:hint="default"/>
      </w:rPr>
    </w:lvl>
    <w:lvl w:ilvl="5" w:tplc="FDCC0312" w:tentative="1">
      <w:start w:val="1"/>
      <w:numFmt w:val="bullet"/>
      <w:lvlText w:val=""/>
      <w:lvlJc w:val="left"/>
      <w:pPr>
        <w:ind w:left="4320" w:hanging="360"/>
      </w:pPr>
      <w:rPr>
        <w:rFonts w:ascii="Wingdings" w:hAnsi="Wingdings" w:hint="default"/>
      </w:rPr>
    </w:lvl>
    <w:lvl w:ilvl="6" w:tplc="4A78364A" w:tentative="1">
      <w:start w:val="1"/>
      <w:numFmt w:val="bullet"/>
      <w:lvlText w:val=""/>
      <w:lvlJc w:val="left"/>
      <w:pPr>
        <w:ind w:left="5040" w:hanging="360"/>
      </w:pPr>
      <w:rPr>
        <w:rFonts w:ascii="Symbol" w:hAnsi="Symbol" w:hint="default"/>
      </w:rPr>
    </w:lvl>
    <w:lvl w:ilvl="7" w:tplc="FE46511A" w:tentative="1">
      <w:start w:val="1"/>
      <w:numFmt w:val="bullet"/>
      <w:lvlText w:val="o"/>
      <w:lvlJc w:val="left"/>
      <w:pPr>
        <w:ind w:left="5760" w:hanging="360"/>
      </w:pPr>
      <w:rPr>
        <w:rFonts w:ascii="Courier New" w:hAnsi="Courier New" w:cs="Courier New" w:hint="default"/>
      </w:rPr>
    </w:lvl>
    <w:lvl w:ilvl="8" w:tplc="E65CEE1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B3705F62">
      <w:start w:val="1"/>
      <w:numFmt w:val="bullet"/>
      <w:lvlText w:val=""/>
      <w:lvlJc w:val="left"/>
      <w:pPr>
        <w:ind w:left="720" w:hanging="360"/>
      </w:pPr>
      <w:rPr>
        <w:rFonts w:ascii="Symbol" w:hAnsi="Symbol" w:hint="default"/>
      </w:rPr>
    </w:lvl>
    <w:lvl w:ilvl="1" w:tplc="B2888D48" w:tentative="1">
      <w:start w:val="1"/>
      <w:numFmt w:val="bullet"/>
      <w:lvlText w:val="o"/>
      <w:lvlJc w:val="left"/>
      <w:pPr>
        <w:ind w:left="1440" w:hanging="360"/>
      </w:pPr>
      <w:rPr>
        <w:rFonts w:ascii="Courier New" w:hAnsi="Courier New" w:cs="Courier New" w:hint="default"/>
      </w:rPr>
    </w:lvl>
    <w:lvl w:ilvl="2" w:tplc="6966D248" w:tentative="1">
      <w:start w:val="1"/>
      <w:numFmt w:val="bullet"/>
      <w:lvlText w:val=""/>
      <w:lvlJc w:val="left"/>
      <w:pPr>
        <w:ind w:left="2160" w:hanging="360"/>
      </w:pPr>
      <w:rPr>
        <w:rFonts w:ascii="Wingdings" w:hAnsi="Wingdings" w:hint="default"/>
      </w:rPr>
    </w:lvl>
    <w:lvl w:ilvl="3" w:tplc="9FF4BC46" w:tentative="1">
      <w:start w:val="1"/>
      <w:numFmt w:val="bullet"/>
      <w:lvlText w:val=""/>
      <w:lvlJc w:val="left"/>
      <w:pPr>
        <w:ind w:left="2880" w:hanging="360"/>
      </w:pPr>
      <w:rPr>
        <w:rFonts w:ascii="Symbol" w:hAnsi="Symbol" w:hint="default"/>
      </w:rPr>
    </w:lvl>
    <w:lvl w:ilvl="4" w:tplc="453A0FC0" w:tentative="1">
      <w:start w:val="1"/>
      <w:numFmt w:val="bullet"/>
      <w:lvlText w:val="o"/>
      <w:lvlJc w:val="left"/>
      <w:pPr>
        <w:ind w:left="3600" w:hanging="360"/>
      </w:pPr>
      <w:rPr>
        <w:rFonts w:ascii="Courier New" w:hAnsi="Courier New" w:cs="Courier New" w:hint="default"/>
      </w:rPr>
    </w:lvl>
    <w:lvl w:ilvl="5" w:tplc="76C4CA0E" w:tentative="1">
      <w:start w:val="1"/>
      <w:numFmt w:val="bullet"/>
      <w:lvlText w:val=""/>
      <w:lvlJc w:val="left"/>
      <w:pPr>
        <w:ind w:left="4320" w:hanging="360"/>
      </w:pPr>
      <w:rPr>
        <w:rFonts w:ascii="Wingdings" w:hAnsi="Wingdings" w:hint="default"/>
      </w:rPr>
    </w:lvl>
    <w:lvl w:ilvl="6" w:tplc="2C2AC1F8" w:tentative="1">
      <w:start w:val="1"/>
      <w:numFmt w:val="bullet"/>
      <w:lvlText w:val=""/>
      <w:lvlJc w:val="left"/>
      <w:pPr>
        <w:ind w:left="5040" w:hanging="360"/>
      </w:pPr>
      <w:rPr>
        <w:rFonts w:ascii="Symbol" w:hAnsi="Symbol" w:hint="default"/>
      </w:rPr>
    </w:lvl>
    <w:lvl w:ilvl="7" w:tplc="E116860A" w:tentative="1">
      <w:start w:val="1"/>
      <w:numFmt w:val="bullet"/>
      <w:lvlText w:val="o"/>
      <w:lvlJc w:val="left"/>
      <w:pPr>
        <w:ind w:left="5760" w:hanging="360"/>
      </w:pPr>
      <w:rPr>
        <w:rFonts w:ascii="Courier New" w:hAnsi="Courier New" w:cs="Courier New" w:hint="default"/>
      </w:rPr>
    </w:lvl>
    <w:lvl w:ilvl="8" w:tplc="C8AAD10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18F85348">
      <w:start w:val="1"/>
      <w:numFmt w:val="bullet"/>
      <w:lvlText w:val=""/>
      <w:lvlJc w:val="left"/>
      <w:pPr>
        <w:ind w:left="774" w:hanging="360"/>
      </w:pPr>
      <w:rPr>
        <w:rFonts w:ascii="Symbol" w:hAnsi="Symbol" w:hint="default"/>
      </w:rPr>
    </w:lvl>
    <w:lvl w:ilvl="1" w:tplc="6F3AA6D0" w:tentative="1">
      <w:start w:val="1"/>
      <w:numFmt w:val="bullet"/>
      <w:lvlText w:val="o"/>
      <w:lvlJc w:val="left"/>
      <w:pPr>
        <w:ind w:left="1494" w:hanging="360"/>
      </w:pPr>
      <w:rPr>
        <w:rFonts w:ascii="Courier New" w:hAnsi="Courier New" w:cs="Courier New" w:hint="default"/>
      </w:rPr>
    </w:lvl>
    <w:lvl w:ilvl="2" w:tplc="26923B38" w:tentative="1">
      <w:start w:val="1"/>
      <w:numFmt w:val="bullet"/>
      <w:lvlText w:val=""/>
      <w:lvlJc w:val="left"/>
      <w:pPr>
        <w:ind w:left="2214" w:hanging="360"/>
      </w:pPr>
      <w:rPr>
        <w:rFonts w:ascii="Wingdings" w:hAnsi="Wingdings" w:hint="default"/>
      </w:rPr>
    </w:lvl>
    <w:lvl w:ilvl="3" w:tplc="584A6756" w:tentative="1">
      <w:start w:val="1"/>
      <w:numFmt w:val="bullet"/>
      <w:lvlText w:val=""/>
      <w:lvlJc w:val="left"/>
      <w:pPr>
        <w:ind w:left="2934" w:hanging="360"/>
      </w:pPr>
      <w:rPr>
        <w:rFonts w:ascii="Symbol" w:hAnsi="Symbol" w:hint="default"/>
      </w:rPr>
    </w:lvl>
    <w:lvl w:ilvl="4" w:tplc="C5305E64" w:tentative="1">
      <w:start w:val="1"/>
      <w:numFmt w:val="bullet"/>
      <w:lvlText w:val="o"/>
      <w:lvlJc w:val="left"/>
      <w:pPr>
        <w:ind w:left="3654" w:hanging="360"/>
      </w:pPr>
      <w:rPr>
        <w:rFonts w:ascii="Courier New" w:hAnsi="Courier New" w:cs="Courier New" w:hint="default"/>
      </w:rPr>
    </w:lvl>
    <w:lvl w:ilvl="5" w:tplc="A9C8E8AA" w:tentative="1">
      <w:start w:val="1"/>
      <w:numFmt w:val="bullet"/>
      <w:lvlText w:val=""/>
      <w:lvlJc w:val="left"/>
      <w:pPr>
        <w:ind w:left="4374" w:hanging="360"/>
      </w:pPr>
      <w:rPr>
        <w:rFonts w:ascii="Wingdings" w:hAnsi="Wingdings" w:hint="default"/>
      </w:rPr>
    </w:lvl>
    <w:lvl w:ilvl="6" w:tplc="51208A8C" w:tentative="1">
      <w:start w:val="1"/>
      <w:numFmt w:val="bullet"/>
      <w:lvlText w:val=""/>
      <w:lvlJc w:val="left"/>
      <w:pPr>
        <w:ind w:left="5094" w:hanging="360"/>
      </w:pPr>
      <w:rPr>
        <w:rFonts w:ascii="Symbol" w:hAnsi="Symbol" w:hint="default"/>
      </w:rPr>
    </w:lvl>
    <w:lvl w:ilvl="7" w:tplc="8DA0DE1E" w:tentative="1">
      <w:start w:val="1"/>
      <w:numFmt w:val="bullet"/>
      <w:lvlText w:val="o"/>
      <w:lvlJc w:val="left"/>
      <w:pPr>
        <w:ind w:left="5814" w:hanging="360"/>
      </w:pPr>
      <w:rPr>
        <w:rFonts w:ascii="Courier New" w:hAnsi="Courier New" w:cs="Courier New" w:hint="default"/>
      </w:rPr>
    </w:lvl>
    <w:lvl w:ilvl="8" w:tplc="D67628B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FDA8C8C">
      <w:start w:val="1"/>
      <w:numFmt w:val="bullet"/>
      <w:lvlText w:val=""/>
      <w:lvlJc w:val="left"/>
      <w:pPr>
        <w:ind w:left="720" w:hanging="360"/>
      </w:pPr>
      <w:rPr>
        <w:rFonts w:ascii="Symbol" w:hAnsi="Symbol" w:hint="default"/>
      </w:rPr>
    </w:lvl>
    <w:lvl w:ilvl="1" w:tplc="6018EA3E" w:tentative="1">
      <w:start w:val="1"/>
      <w:numFmt w:val="bullet"/>
      <w:lvlText w:val="o"/>
      <w:lvlJc w:val="left"/>
      <w:pPr>
        <w:ind w:left="1440" w:hanging="360"/>
      </w:pPr>
      <w:rPr>
        <w:rFonts w:ascii="Courier New" w:hAnsi="Courier New" w:cs="Courier New" w:hint="default"/>
      </w:rPr>
    </w:lvl>
    <w:lvl w:ilvl="2" w:tplc="CC42B580" w:tentative="1">
      <w:start w:val="1"/>
      <w:numFmt w:val="bullet"/>
      <w:lvlText w:val=""/>
      <w:lvlJc w:val="left"/>
      <w:pPr>
        <w:ind w:left="2160" w:hanging="360"/>
      </w:pPr>
      <w:rPr>
        <w:rFonts w:ascii="Wingdings" w:hAnsi="Wingdings" w:hint="default"/>
      </w:rPr>
    </w:lvl>
    <w:lvl w:ilvl="3" w:tplc="719CFD7A" w:tentative="1">
      <w:start w:val="1"/>
      <w:numFmt w:val="bullet"/>
      <w:lvlText w:val=""/>
      <w:lvlJc w:val="left"/>
      <w:pPr>
        <w:ind w:left="2880" w:hanging="360"/>
      </w:pPr>
      <w:rPr>
        <w:rFonts w:ascii="Symbol" w:hAnsi="Symbol" w:hint="default"/>
      </w:rPr>
    </w:lvl>
    <w:lvl w:ilvl="4" w:tplc="C830870A" w:tentative="1">
      <w:start w:val="1"/>
      <w:numFmt w:val="bullet"/>
      <w:lvlText w:val="o"/>
      <w:lvlJc w:val="left"/>
      <w:pPr>
        <w:ind w:left="3600" w:hanging="360"/>
      </w:pPr>
      <w:rPr>
        <w:rFonts w:ascii="Courier New" w:hAnsi="Courier New" w:cs="Courier New" w:hint="default"/>
      </w:rPr>
    </w:lvl>
    <w:lvl w:ilvl="5" w:tplc="2A00BEB6" w:tentative="1">
      <w:start w:val="1"/>
      <w:numFmt w:val="bullet"/>
      <w:lvlText w:val=""/>
      <w:lvlJc w:val="left"/>
      <w:pPr>
        <w:ind w:left="4320" w:hanging="360"/>
      </w:pPr>
      <w:rPr>
        <w:rFonts w:ascii="Wingdings" w:hAnsi="Wingdings" w:hint="default"/>
      </w:rPr>
    </w:lvl>
    <w:lvl w:ilvl="6" w:tplc="D5B89850" w:tentative="1">
      <w:start w:val="1"/>
      <w:numFmt w:val="bullet"/>
      <w:lvlText w:val=""/>
      <w:lvlJc w:val="left"/>
      <w:pPr>
        <w:ind w:left="5040" w:hanging="360"/>
      </w:pPr>
      <w:rPr>
        <w:rFonts w:ascii="Symbol" w:hAnsi="Symbol" w:hint="default"/>
      </w:rPr>
    </w:lvl>
    <w:lvl w:ilvl="7" w:tplc="E36097FE" w:tentative="1">
      <w:start w:val="1"/>
      <w:numFmt w:val="bullet"/>
      <w:lvlText w:val="o"/>
      <w:lvlJc w:val="left"/>
      <w:pPr>
        <w:ind w:left="5760" w:hanging="360"/>
      </w:pPr>
      <w:rPr>
        <w:rFonts w:ascii="Courier New" w:hAnsi="Courier New" w:cs="Courier New" w:hint="default"/>
      </w:rPr>
    </w:lvl>
    <w:lvl w:ilvl="8" w:tplc="7A9AF47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D77095FA">
      <w:start w:val="1"/>
      <w:numFmt w:val="bullet"/>
      <w:lvlText w:val=""/>
      <w:lvlJc w:val="left"/>
      <w:pPr>
        <w:ind w:left="1800" w:hanging="360"/>
      </w:pPr>
      <w:rPr>
        <w:rFonts w:ascii="Symbol" w:hAnsi="Symbol" w:hint="default"/>
      </w:rPr>
    </w:lvl>
    <w:lvl w:ilvl="1" w:tplc="40AEE812" w:tentative="1">
      <w:start w:val="1"/>
      <w:numFmt w:val="bullet"/>
      <w:lvlText w:val="o"/>
      <w:lvlJc w:val="left"/>
      <w:pPr>
        <w:ind w:left="2520" w:hanging="360"/>
      </w:pPr>
      <w:rPr>
        <w:rFonts w:ascii="Courier New" w:hAnsi="Courier New" w:cs="Courier New" w:hint="default"/>
      </w:rPr>
    </w:lvl>
    <w:lvl w:ilvl="2" w:tplc="BD7CBEBC" w:tentative="1">
      <w:start w:val="1"/>
      <w:numFmt w:val="bullet"/>
      <w:lvlText w:val=""/>
      <w:lvlJc w:val="left"/>
      <w:pPr>
        <w:ind w:left="3240" w:hanging="360"/>
      </w:pPr>
      <w:rPr>
        <w:rFonts w:ascii="Wingdings" w:hAnsi="Wingdings" w:hint="default"/>
      </w:rPr>
    </w:lvl>
    <w:lvl w:ilvl="3" w:tplc="B0A2EC56" w:tentative="1">
      <w:start w:val="1"/>
      <w:numFmt w:val="bullet"/>
      <w:lvlText w:val=""/>
      <w:lvlJc w:val="left"/>
      <w:pPr>
        <w:ind w:left="3960" w:hanging="360"/>
      </w:pPr>
      <w:rPr>
        <w:rFonts w:ascii="Symbol" w:hAnsi="Symbol" w:hint="default"/>
      </w:rPr>
    </w:lvl>
    <w:lvl w:ilvl="4" w:tplc="4DC04572" w:tentative="1">
      <w:start w:val="1"/>
      <w:numFmt w:val="bullet"/>
      <w:lvlText w:val="o"/>
      <w:lvlJc w:val="left"/>
      <w:pPr>
        <w:ind w:left="4680" w:hanging="360"/>
      </w:pPr>
      <w:rPr>
        <w:rFonts w:ascii="Courier New" w:hAnsi="Courier New" w:cs="Courier New" w:hint="default"/>
      </w:rPr>
    </w:lvl>
    <w:lvl w:ilvl="5" w:tplc="A074EF3A" w:tentative="1">
      <w:start w:val="1"/>
      <w:numFmt w:val="bullet"/>
      <w:lvlText w:val=""/>
      <w:lvlJc w:val="left"/>
      <w:pPr>
        <w:ind w:left="5400" w:hanging="360"/>
      </w:pPr>
      <w:rPr>
        <w:rFonts w:ascii="Wingdings" w:hAnsi="Wingdings" w:hint="default"/>
      </w:rPr>
    </w:lvl>
    <w:lvl w:ilvl="6" w:tplc="4016FF1A" w:tentative="1">
      <w:start w:val="1"/>
      <w:numFmt w:val="bullet"/>
      <w:lvlText w:val=""/>
      <w:lvlJc w:val="left"/>
      <w:pPr>
        <w:ind w:left="6120" w:hanging="360"/>
      </w:pPr>
      <w:rPr>
        <w:rFonts w:ascii="Symbol" w:hAnsi="Symbol" w:hint="default"/>
      </w:rPr>
    </w:lvl>
    <w:lvl w:ilvl="7" w:tplc="248EB9A0" w:tentative="1">
      <w:start w:val="1"/>
      <w:numFmt w:val="bullet"/>
      <w:lvlText w:val="o"/>
      <w:lvlJc w:val="left"/>
      <w:pPr>
        <w:ind w:left="6840" w:hanging="360"/>
      </w:pPr>
      <w:rPr>
        <w:rFonts w:ascii="Courier New" w:hAnsi="Courier New" w:cs="Courier New" w:hint="default"/>
      </w:rPr>
    </w:lvl>
    <w:lvl w:ilvl="8" w:tplc="D9C2A03E"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8AC055F4">
      <w:start w:val="1"/>
      <w:numFmt w:val="bullet"/>
      <w:lvlText w:val=""/>
      <w:lvlJc w:val="left"/>
      <w:pPr>
        <w:ind w:left="720" w:hanging="360"/>
      </w:pPr>
      <w:rPr>
        <w:rFonts w:ascii="Symbol" w:hAnsi="Symbol" w:hint="default"/>
      </w:rPr>
    </w:lvl>
    <w:lvl w:ilvl="1" w:tplc="CDE0B420">
      <w:start w:val="1"/>
      <w:numFmt w:val="bullet"/>
      <w:lvlText w:val="o"/>
      <w:lvlJc w:val="left"/>
      <w:pPr>
        <w:ind w:left="1440" w:hanging="360"/>
      </w:pPr>
      <w:rPr>
        <w:rFonts w:ascii="Courier New" w:hAnsi="Courier New" w:cs="Courier New" w:hint="default"/>
      </w:rPr>
    </w:lvl>
    <w:lvl w:ilvl="2" w:tplc="E674A760">
      <w:start w:val="1"/>
      <w:numFmt w:val="bullet"/>
      <w:lvlText w:val=""/>
      <w:lvlJc w:val="left"/>
      <w:pPr>
        <w:ind w:left="2160" w:hanging="360"/>
      </w:pPr>
      <w:rPr>
        <w:rFonts w:ascii="Wingdings" w:hAnsi="Wingdings" w:hint="default"/>
      </w:rPr>
    </w:lvl>
    <w:lvl w:ilvl="3" w:tplc="B5BEF2BC">
      <w:start w:val="1"/>
      <w:numFmt w:val="bullet"/>
      <w:lvlText w:val=""/>
      <w:lvlJc w:val="left"/>
      <w:pPr>
        <w:ind w:left="2880" w:hanging="360"/>
      </w:pPr>
      <w:rPr>
        <w:rFonts w:ascii="Symbol" w:hAnsi="Symbol" w:hint="default"/>
      </w:rPr>
    </w:lvl>
    <w:lvl w:ilvl="4" w:tplc="AAD2DDA2">
      <w:start w:val="1"/>
      <w:numFmt w:val="bullet"/>
      <w:lvlText w:val="o"/>
      <w:lvlJc w:val="left"/>
      <w:pPr>
        <w:ind w:left="3600" w:hanging="360"/>
      </w:pPr>
      <w:rPr>
        <w:rFonts w:ascii="Courier New" w:hAnsi="Courier New" w:cs="Courier New" w:hint="default"/>
      </w:rPr>
    </w:lvl>
    <w:lvl w:ilvl="5" w:tplc="14AED9F8">
      <w:start w:val="1"/>
      <w:numFmt w:val="bullet"/>
      <w:lvlText w:val=""/>
      <w:lvlJc w:val="left"/>
      <w:pPr>
        <w:ind w:left="4320" w:hanging="360"/>
      </w:pPr>
      <w:rPr>
        <w:rFonts w:ascii="Wingdings" w:hAnsi="Wingdings" w:hint="default"/>
      </w:rPr>
    </w:lvl>
    <w:lvl w:ilvl="6" w:tplc="A140A7A2">
      <w:start w:val="1"/>
      <w:numFmt w:val="bullet"/>
      <w:lvlText w:val=""/>
      <w:lvlJc w:val="left"/>
      <w:pPr>
        <w:ind w:left="5040" w:hanging="360"/>
      </w:pPr>
      <w:rPr>
        <w:rFonts w:ascii="Symbol" w:hAnsi="Symbol" w:hint="default"/>
      </w:rPr>
    </w:lvl>
    <w:lvl w:ilvl="7" w:tplc="9342BF96">
      <w:start w:val="1"/>
      <w:numFmt w:val="bullet"/>
      <w:lvlText w:val="o"/>
      <w:lvlJc w:val="left"/>
      <w:pPr>
        <w:ind w:left="5760" w:hanging="360"/>
      </w:pPr>
      <w:rPr>
        <w:rFonts w:ascii="Courier New" w:hAnsi="Courier New" w:cs="Courier New" w:hint="default"/>
      </w:rPr>
    </w:lvl>
    <w:lvl w:ilvl="8" w:tplc="763ECE40">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727C5F08">
      <w:start w:val="1"/>
      <w:numFmt w:val="bullet"/>
      <w:lvlText w:val=""/>
      <w:lvlJc w:val="left"/>
      <w:pPr>
        <w:ind w:left="720" w:hanging="360"/>
      </w:pPr>
      <w:rPr>
        <w:rFonts w:ascii="Symbol" w:hAnsi="Symbol" w:hint="default"/>
      </w:rPr>
    </w:lvl>
    <w:lvl w:ilvl="1" w:tplc="2216F5D2">
      <w:start w:val="1"/>
      <w:numFmt w:val="bullet"/>
      <w:lvlText w:val="o"/>
      <w:lvlJc w:val="left"/>
      <w:pPr>
        <w:ind w:left="1440" w:hanging="360"/>
      </w:pPr>
      <w:rPr>
        <w:rFonts w:ascii="Courier New" w:hAnsi="Courier New" w:cs="Courier New" w:hint="default"/>
      </w:rPr>
    </w:lvl>
    <w:lvl w:ilvl="2" w:tplc="149E44E4">
      <w:start w:val="1"/>
      <w:numFmt w:val="bullet"/>
      <w:lvlText w:val=""/>
      <w:lvlJc w:val="left"/>
      <w:pPr>
        <w:ind w:left="2160" w:hanging="360"/>
      </w:pPr>
      <w:rPr>
        <w:rFonts w:ascii="Wingdings" w:hAnsi="Wingdings" w:hint="default"/>
      </w:rPr>
    </w:lvl>
    <w:lvl w:ilvl="3" w:tplc="435EE648">
      <w:start w:val="1"/>
      <w:numFmt w:val="bullet"/>
      <w:lvlText w:val=""/>
      <w:lvlJc w:val="left"/>
      <w:pPr>
        <w:ind w:left="2880" w:hanging="360"/>
      </w:pPr>
      <w:rPr>
        <w:rFonts w:ascii="Symbol" w:hAnsi="Symbol" w:hint="default"/>
      </w:rPr>
    </w:lvl>
    <w:lvl w:ilvl="4" w:tplc="D45A1666">
      <w:start w:val="1"/>
      <w:numFmt w:val="bullet"/>
      <w:lvlText w:val="o"/>
      <w:lvlJc w:val="left"/>
      <w:pPr>
        <w:ind w:left="3600" w:hanging="360"/>
      </w:pPr>
      <w:rPr>
        <w:rFonts w:ascii="Courier New" w:hAnsi="Courier New" w:cs="Courier New" w:hint="default"/>
      </w:rPr>
    </w:lvl>
    <w:lvl w:ilvl="5" w:tplc="B3683D58">
      <w:start w:val="1"/>
      <w:numFmt w:val="bullet"/>
      <w:lvlText w:val=""/>
      <w:lvlJc w:val="left"/>
      <w:pPr>
        <w:ind w:left="4320" w:hanging="360"/>
      </w:pPr>
      <w:rPr>
        <w:rFonts w:ascii="Wingdings" w:hAnsi="Wingdings" w:hint="default"/>
      </w:rPr>
    </w:lvl>
    <w:lvl w:ilvl="6" w:tplc="B7D62728">
      <w:start w:val="1"/>
      <w:numFmt w:val="bullet"/>
      <w:lvlText w:val=""/>
      <w:lvlJc w:val="left"/>
      <w:pPr>
        <w:ind w:left="5040" w:hanging="360"/>
      </w:pPr>
      <w:rPr>
        <w:rFonts w:ascii="Symbol" w:hAnsi="Symbol" w:hint="default"/>
      </w:rPr>
    </w:lvl>
    <w:lvl w:ilvl="7" w:tplc="850A7926">
      <w:start w:val="1"/>
      <w:numFmt w:val="bullet"/>
      <w:lvlText w:val="o"/>
      <w:lvlJc w:val="left"/>
      <w:pPr>
        <w:ind w:left="5760" w:hanging="360"/>
      </w:pPr>
      <w:rPr>
        <w:rFonts w:ascii="Courier New" w:hAnsi="Courier New" w:cs="Courier New" w:hint="default"/>
      </w:rPr>
    </w:lvl>
    <w:lvl w:ilvl="8" w:tplc="312CD5D4">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C70EFA76">
      <w:start w:val="1"/>
      <w:numFmt w:val="decimal"/>
      <w:lvlText w:val="(%1)"/>
      <w:lvlJc w:val="left"/>
      <w:pPr>
        <w:ind w:left="1185" w:hanging="390"/>
      </w:pPr>
      <w:rPr>
        <w:rFonts w:hint="default"/>
      </w:rPr>
    </w:lvl>
    <w:lvl w:ilvl="1" w:tplc="31EED654" w:tentative="1">
      <w:start w:val="1"/>
      <w:numFmt w:val="lowerLetter"/>
      <w:lvlText w:val="%2."/>
      <w:lvlJc w:val="left"/>
      <w:pPr>
        <w:ind w:left="1875" w:hanging="360"/>
      </w:pPr>
    </w:lvl>
    <w:lvl w:ilvl="2" w:tplc="FE20BC64" w:tentative="1">
      <w:start w:val="1"/>
      <w:numFmt w:val="lowerRoman"/>
      <w:lvlText w:val="%3."/>
      <w:lvlJc w:val="right"/>
      <w:pPr>
        <w:ind w:left="2595" w:hanging="180"/>
      </w:pPr>
    </w:lvl>
    <w:lvl w:ilvl="3" w:tplc="F33CD6C2" w:tentative="1">
      <w:start w:val="1"/>
      <w:numFmt w:val="decimal"/>
      <w:lvlText w:val="%4."/>
      <w:lvlJc w:val="left"/>
      <w:pPr>
        <w:ind w:left="3315" w:hanging="360"/>
      </w:pPr>
    </w:lvl>
    <w:lvl w:ilvl="4" w:tplc="61E63218" w:tentative="1">
      <w:start w:val="1"/>
      <w:numFmt w:val="lowerLetter"/>
      <w:lvlText w:val="%5."/>
      <w:lvlJc w:val="left"/>
      <w:pPr>
        <w:ind w:left="4035" w:hanging="360"/>
      </w:pPr>
    </w:lvl>
    <w:lvl w:ilvl="5" w:tplc="136EC06A" w:tentative="1">
      <w:start w:val="1"/>
      <w:numFmt w:val="lowerRoman"/>
      <w:lvlText w:val="%6."/>
      <w:lvlJc w:val="right"/>
      <w:pPr>
        <w:ind w:left="4755" w:hanging="180"/>
      </w:pPr>
    </w:lvl>
    <w:lvl w:ilvl="6" w:tplc="5450F00E" w:tentative="1">
      <w:start w:val="1"/>
      <w:numFmt w:val="decimal"/>
      <w:lvlText w:val="%7."/>
      <w:lvlJc w:val="left"/>
      <w:pPr>
        <w:ind w:left="5475" w:hanging="360"/>
      </w:pPr>
    </w:lvl>
    <w:lvl w:ilvl="7" w:tplc="E2C65626" w:tentative="1">
      <w:start w:val="1"/>
      <w:numFmt w:val="lowerLetter"/>
      <w:lvlText w:val="%8."/>
      <w:lvlJc w:val="left"/>
      <w:pPr>
        <w:ind w:left="6195" w:hanging="360"/>
      </w:pPr>
    </w:lvl>
    <w:lvl w:ilvl="8" w:tplc="4858B314"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74F436A4">
      <w:start w:val="1"/>
      <w:numFmt w:val="bullet"/>
      <w:lvlText w:val=""/>
      <w:lvlJc w:val="left"/>
      <w:pPr>
        <w:ind w:left="720" w:hanging="360"/>
      </w:pPr>
      <w:rPr>
        <w:rFonts w:ascii="Symbol" w:hAnsi="Symbol" w:hint="default"/>
      </w:rPr>
    </w:lvl>
    <w:lvl w:ilvl="1" w:tplc="9F54CE40" w:tentative="1">
      <w:start w:val="1"/>
      <w:numFmt w:val="bullet"/>
      <w:lvlText w:val="o"/>
      <w:lvlJc w:val="left"/>
      <w:pPr>
        <w:ind w:left="1440" w:hanging="360"/>
      </w:pPr>
      <w:rPr>
        <w:rFonts w:ascii="Courier New" w:hAnsi="Courier New" w:cs="Courier New" w:hint="default"/>
      </w:rPr>
    </w:lvl>
    <w:lvl w:ilvl="2" w:tplc="F4FC21C0" w:tentative="1">
      <w:start w:val="1"/>
      <w:numFmt w:val="bullet"/>
      <w:lvlText w:val=""/>
      <w:lvlJc w:val="left"/>
      <w:pPr>
        <w:ind w:left="2160" w:hanging="360"/>
      </w:pPr>
      <w:rPr>
        <w:rFonts w:ascii="Wingdings" w:hAnsi="Wingdings" w:hint="default"/>
      </w:rPr>
    </w:lvl>
    <w:lvl w:ilvl="3" w:tplc="2632BAE6" w:tentative="1">
      <w:start w:val="1"/>
      <w:numFmt w:val="bullet"/>
      <w:lvlText w:val=""/>
      <w:lvlJc w:val="left"/>
      <w:pPr>
        <w:ind w:left="2880" w:hanging="360"/>
      </w:pPr>
      <w:rPr>
        <w:rFonts w:ascii="Symbol" w:hAnsi="Symbol" w:hint="default"/>
      </w:rPr>
    </w:lvl>
    <w:lvl w:ilvl="4" w:tplc="98CC4C5A" w:tentative="1">
      <w:start w:val="1"/>
      <w:numFmt w:val="bullet"/>
      <w:lvlText w:val="o"/>
      <w:lvlJc w:val="left"/>
      <w:pPr>
        <w:ind w:left="3600" w:hanging="360"/>
      </w:pPr>
      <w:rPr>
        <w:rFonts w:ascii="Courier New" w:hAnsi="Courier New" w:cs="Courier New" w:hint="default"/>
      </w:rPr>
    </w:lvl>
    <w:lvl w:ilvl="5" w:tplc="787CAFD6" w:tentative="1">
      <w:start w:val="1"/>
      <w:numFmt w:val="bullet"/>
      <w:lvlText w:val=""/>
      <w:lvlJc w:val="left"/>
      <w:pPr>
        <w:ind w:left="4320" w:hanging="360"/>
      </w:pPr>
      <w:rPr>
        <w:rFonts w:ascii="Wingdings" w:hAnsi="Wingdings" w:hint="default"/>
      </w:rPr>
    </w:lvl>
    <w:lvl w:ilvl="6" w:tplc="25C66102" w:tentative="1">
      <w:start w:val="1"/>
      <w:numFmt w:val="bullet"/>
      <w:lvlText w:val=""/>
      <w:lvlJc w:val="left"/>
      <w:pPr>
        <w:ind w:left="5040" w:hanging="360"/>
      </w:pPr>
      <w:rPr>
        <w:rFonts w:ascii="Symbol" w:hAnsi="Symbol" w:hint="default"/>
      </w:rPr>
    </w:lvl>
    <w:lvl w:ilvl="7" w:tplc="0EA4FF12" w:tentative="1">
      <w:start w:val="1"/>
      <w:numFmt w:val="bullet"/>
      <w:lvlText w:val="o"/>
      <w:lvlJc w:val="left"/>
      <w:pPr>
        <w:ind w:left="5760" w:hanging="360"/>
      </w:pPr>
      <w:rPr>
        <w:rFonts w:ascii="Courier New" w:hAnsi="Courier New" w:cs="Courier New" w:hint="default"/>
      </w:rPr>
    </w:lvl>
    <w:lvl w:ilvl="8" w:tplc="03C4F7F8"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BD225BFE">
      <w:start w:val="1"/>
      <w:numFmt w:val="bullet"/>
      <w:lvlText w:val=""/>
      <w:lvlJc w:val="left"/>
      <w:pPr>
        <w:ind w:left="720" w:hanging="360"/>
      </w:pPr>
      <w:rPr>
        <w:rFonts w:ascii="Symbol" w:hAnsi="Symbol" w:hint="default"/>
      </w:rPr>
    </w:lvl>
    <w:lvl w:ilvl="1" w:tplc="776281AC" w:tentative="1">
      <w:start w:val="1"/>
      <w:numFmt w:val="bullet"/>
      <w:lvlText w:val="o"/>
      <w:lvlJc w:val="left"/>
      <w:pPr>
        <w:ind w:left="1440" w:hanging="360"/>
      </w:pPr>
      <w:rPr>
        <w:rFonts w:ascii="Courier New" w:hAnsi="Courier New" w:cs="Courier New" w:hint="default"/>
      </w:rPr>
    </w:lvl>
    <w:lvl w:ilvl="2" w:tplc="2A0C7DEA" w:tentative="1">
      <w:start w:val="1"/>
      <w:numFmt w:val="bullet"/>
      <w:lvlText w:val=""/>
      <w:lvlJc w:val="left"/>
      <w:pPr>
        <w:ind w:left="2160" w:hanging="360"/>
      </w:pPr>
      <w:rPr>
        <w:rFonts w:ascii="Wingdings" w:hAnsi="Wingdings" w:hint="default"/>
      </w:rPr>
    </w:lvl>
    <w:lvl w:ilvl="3" w:tplc="F6A6FEFA" w:tentative="1">
      <w:start w:val="1"/>
      <w:numFmt w:val="bullet"/>
      <w:lvlText w:val=""/>
      <w:lvlJc w:val="left"/>
      <w:pPr>
        <w:ind w:left="2880" w:hanging="360"/>
      </w:pPr>
      <w:rPr>
        <w:rFonts w:ascii="Symbol" w:hAnsi="Symbol" w:hint="default"/>
      </w:rPr>
    </w:lvl>
    <w:lvl w:ilvl="4" w:tplc="81866ED6" w:tentative="1">
      <w:start w:val="1"/>
      <w:numFmt w:val="bullet"/>
      <w:lvlText w:val="o"/>
      <w:lvlJc w:val="left"/>
      <w:pPr>
        <w:ind w:left="3600" w:hanging="360"/>
      </w:pPr>
      <w:rPr>
        <w:rFonts w:ascii="Courier New" w:hAnsi="Courier New" w:cs="Courier New" w:hint="default"/>
      </w:rPr>
    </w:lvl>
    <w:lvl w:ilvl="5" w:tplc="AAF2741A" w:tentative="1">
      <w:start w:val="1"/>
      <w:numFmt w:val="bullet"/>
      <w:lvlText w:val=""/>
      <w:lvlJc w:val="left"/>
      <w:pPr>
        <w:ind w:left="4320" w:hanging="360"/>
      </w:pPr>
      <w:rPr>
        <w:rFonts w:ascii="Wingdings" w:hAnsi="Wingdings" w:hint="default"/>
      </w:rPr>
    </w:lvl>
    <w:lvl w:ilvl="6" w:tplc="888AAFFE" w:tentative="1">
      <w:start w:val="1"/>
      <w:numFmt w:val="bullet"/>
      <w:lvlText w:val=""/>
      <w:lvlJc w:val="left"/>
      <w:pPr>
        <w:ind w:left="5040" w:hanging="360"/>
      </w:pPr>
      <w:rPr>
        <w:rFonts w:ascii="Symbol" w:hAnsi="Symbol" w:hint="default"/>
      </w:rPr>
    </w:lvl>
    <w:lvl w:ilvl="7" w:tplc="3AC2B5B4" w:tentative="1">
      <w:start w:val="1"/>
      <w:numFmt w:val="bullet"/>
      <w:lvlText w:val="o"/>
      <w:lvlJc w:val="left"/>
      <w:pPr>
        <w:ind w:left="5760" w:hanging="360"/>
      </w:pPr>
      <w:rPr>
        <w:rFonts w:ascii="Courier New" w:hAnsi="Courier New" w:cs="Courier New" w:hint="default"/>
      </w:rPr>
    </w:lvl>
    <w:lvl w:ilvl="8" w:tplc="6F8EF6AA"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32487DA8">
      <w:numFmt w:val="bullet"/>
      <w:lvlText w:val="-"/>
      <w:lvlJc w:val="left"/>
      <w:pPr>
        <w:ind w:left="720" w:hanging="360"/>
      </w:pPr>
      <w:rPr>
        <w:rFonts w:ascii="Arial" w:eastAsiaTheme="minorHAnsi" w:hAnsi="Arial" w:cs="Arial" w:hint="default"/>
      </w:rPr>
    </w:lvl>
    <w:lvl w:ilvl="1" w:tplc="28349F5E">
      <w:start w:val="1"/>
      <w:numFmt w:val="bullet"/>
      <w:pStyle w:val="Bulletpoints"/>
      <w:lvlText w:val=""/>
      <w:lvlJc w:val="left"/>
      <w:pPr>
        <w:ind w:left="1440" w:hanging="360"/>
      </w:pPr>
      <w:rPr>
        <w:rFonts w:ascii="Symbol" w:hAnsi="Symbol" w:hint="default"/>
      </w:rPr>
    </w:lvl>
    <w:lvl w:ilvl="2" w:tplc="3F8E9C2E">
      <w:start w:val="1"/>
      <w:numFmt w:val="bullet"/>
      <w:lvlText w:val=""/>
      <w:lvlJc w:val="left"/>
      <w:pPr>
        <w:ind w:left="2160" w:hanging="360"/>
      </w:pPr>
      <w:rPr>
        <w:rFonts w:ascii="Wingdings" w:hAnsi="Wingdings" w:hint="default"/>
      </w:rPr>
    </w:lvl>
    <w:lvl w:ilvl="3" w:tplc="3F4A658E">
      <w:start w:val="1"/>
      <w:numFmt w:val="bullet"/>
      <w:lvlText w:val=""/>
      <w:lvlJc w:val="left"/>
      <w:pPr>
        <w:ind w:left="2880" w:hanging="360"/>
      </w:pPr>
      <w:rPr>
        <w:rFonts w:ascii="Symbol" w:hAnsi="Symbol" w:hint="default"/>
      </w:rPr>
    </w:lvl>
    <w:lvl w:ilvl="4" w:tplc="6512F8BA">
      <w:start w:val="1"/>
      <w:numFmt w:val="bullet"/>
      <w:lvlText w:val="o"/>
      <w:lvlJc w:val="left"/>
      <w:pPr>
        <w:ind w:left="3600" w:hanging="360"/>
      </w:pPr>
      <w:rPr>
        <w:rFonts w:ascii="Courier New" w:hAnsi="Courier New" w:cs="Courier New" w:hint="default"/>
      </w:rPr>
    </w:lvl>
    <w:lvl w:ilvl="5" w:tplc="9C8E657C">
      <w:start w:val="1"/>
      <w:numFmt w:val="bullet"/>
      <w:lvlText w:val=""/>
      <w:lvlJc w:val="left"/>
      <w:pPr>
        <w:ind w:left="4320" w:hanging="360"/>
      </w:pPr>
      <w:rPr>
        <w:rFonts w:ascii="Wingdings" w:hAnsi="Wingdings" w:hint="default"/>
      </w:rPr>
    </w:lvl>
    <w:lvl w:ilvl="6" w:tplc="A97EE27C">
      <w:start w:val="1"/>
      <w:numFmt w:val="bullet"/>
      <w:lvlText w:val=""/>
      <w:lvlJc w:val="left"/>
      <w:pPr>
        <w:ind w:left="5040" w:hanging="360"/>
      </w:pPr>
      <w:rPr>
        <w:rFonts w:ascii="Symbol" w:hAnsi="Symbol" w:hint="default"/>
      </w:rPr>
    </w:lvl>
    <w:lvl w:ilvl="7" w:tplc="6D56D904">
      <w:start w:val="1"/>
      <w:numFmt w:val="bullet"/>
      <w:lvlText w:val="o"/>
      <w:lvlJc w:val="left"/>
      <w:pPr>
        <w:ind w:left="5760" w:hanging="360"/>
      </w:pPr>
      <w:rPr>
        <w:rFonts w:ascii="Courier New" w:hAnsi="Courier New" w:cs="Courier New" w:hint="default"/>
      </w:rPr>
    </w:lvl>
    <w:lvl w:ilvl="8" w:tplc="F672FD6C">
      <w:start w:val="1"/>
      <w:numFmt w:val="bullet"/>
      <w:lvlText w:val=""/>
      <w:lvlJc w:val="left"/>
      <w:pPr>
        <w:ind w:left="6480" w:hanging="360"/>
      </w:pPr>
      <w:rPr>
        <w:rFonts w:ascii="Wingdings" w:hAnsi="Wingdings" w:hint="default"/>
      </w:rPr>
    </w:lvl>
  </w:abstractNum>
  <w:num w:numId="1" w16cid:durableId="963197924">
    <w:abstractNumId w:val="29"/>
  </w:num>
  <w:num w:numId="2" w16cid:durableId="1654530520">
    <w:abstractNumId w:val="9"/>
  </w:num>
  <w:num w:numId="3" w16cid:durableId="563685833">
    <w:abstractNumId w:val="24"/>
  </w:num>
  <w:num w:numId="4" w16cid:durableId="2033216957">
    <w:abstractNumId w:val="30"/>
  </w:num>
  <w:num w:numId="5" w16cid:durableId="692144770">
    <w:abstractNumId w:val="16"/>
  </w:num>
  <w:num w:numId="6" w16cid:durableId="963271532">
    <w:abstractNumId w:val="20"/>
  </w:num>
  <w:num w:numId="7" w16cid:durableId="2133866309">
    <w:abstractNumId w:val="6"/>
  </w:num>
  <w:num w:numId="8" w16cid:durableId="646320510">
    <w:abstractNumId w:val="19"/>
  </w:num>
  <w:num w:numId="9" w16cid:durableId="1156342601">
    <w:abstractNumId w:val="15"/>
  </w:num>
  <w:num w:numId="10" w16cid:durableId="1513032056">
    <w:abstractNumId w:val="12"/>
  </w:num>
  <w:num w:numId="11" w16cid:durableId="1677341303">
    <w:abstractNumId w:val="1"/>
  </w:num>
  <w:num w:numId="12" w16cid:durableId="958412097">
    <w:abstractNumId w:val="34"/>
  </w:num>
  <w:num w:numId="13" w16cid:durableId="1371808480">
    <w:abstractNumId w:val="27"/>
  </w:num>
  <w:num w:numId="14" w16cid:durableId="697585255">
    <w:abstractNumId w:val="0"/>
  </w:num>
  <w:num w:numId="15" w16cid:durableId="1998069704">
    <w:abstractNumId w:val="28"/>
  </w:num>
  <w:num w:numId="16" w16cid:durableId="1376849213">
    <w:abstractNumId w:val="14"/>
  </w:num>
  <w:num w:numId="17" w16cid:durableId="1933782579">
    <w:abstractNumId w:val="5"/>
  </w:num>
  <w:num w:numId="18" w16cid:durableId="1078135772">
    <w:abstractNumId w:val="33"/>
  </w:num>
  <w:num w:numId="19" w16cid:durableId="1047531612">
    <w:abstractNumId w:val="21"/>
  </w:num>
  <w:num w:numId="20" w16cid:durableId="1980112396">
    <w:abstractNumId w:val="18"/>
  </w:num>
  <w:num w:numId="21" w16cid:durableId="297303700">
    <w:abstractNumId w:val="23"/>
  </w:num>
  <w:num w:numId="22" w16cid:durableId="1245842136">
    <w:abstractNumId w:val="11"/>
  </w:num>
  <w:num w:numId="23" w16cid:durableId="1886866441">
    <w:abstractNumId w:val="32"/>
  </w:num>
  <w:num w:numId="24" w16cid:durableId="232936801">
    <w:abstractNumId w:val="26"/>
  </w:num>
  <w:num w:numId="25" w16cid:durableId="1435635362">
    <w:abstractNumId w:val="22"/>
  </w:num>
  <w:num w:numId="26" w16cid:durableId="1619950840">
    <w:abstractNumId w:val="17"/>
  </w:num>
  <w:num w:numId="27" w16cid:durableId="147476570">
    <w:abstractNumId w:val="31"/>
  </w:num>
  <w:num w:numId="28" w16cid:durableId="688408680">
    <w:abstractNumId w:val="35"/>
  </w:num>
  <w:num w:numId="29" w16cid:durableId="2036269999">
    <w:abstractNumId w:val="13"/>
  </w:num>
  <w:num w:numId="30" w16cid:durableId="1723824497">
    <w:abstractNumId w:val="8"/>
  </w:num>
  <w:num w:numId="31" w16cid:durableId="2059893579">
    <w:abstractNumId w:val="7"/>
  </w:num>
  <w:num w:numId="32" w16cid:durableId="553077051">
    <w:abstractNumId w:val="2"/>
  </w:num>
  <w:num w:numId="33" w16cid:durableId="1257520398">
    <w:abstractNumId w:val="3"/>
  </w:num>
  <w:num w:numId="34" w16cid:durableId="743070936">
    <w:abstractNumId w:val="4"/>
  </w:num>
  <w:num w:numId="35" w16cid:durableId="1209486086">
    <w:abstractNumId w:val="10"/>
  </w:num>
  <w:num w:numId="36" w16cid:durableId="18315596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37D8A"/>
    <w:rsid w:val="00152F42"/>
    <w:rsid w:val="001638DD"/>
    <w:rsid w:val="0018237F"/>
    <w:rsid w:val="001835A1"/>
    <w:rsid w:val="00194BFC"/>
    <w:rsid w:val="001A20E1"/>
    <w:rsid w:val="001B39E9"/>
    <w:rsid w:val="001B7FCF"/>
    <w:rsid w:val="001E17E2"/>
    <w:rsid w:val="001E630D"/>
    <w:rsid w:val="001F7000"/>
    <w:rsid w:val="0021131D"/>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760E6"/>
    <w:rsid w:val="0048267B"/>
    <w:rsid w:val="004B44D2"/>
    <w:rsid w:val="004B54CA"/>
    <w:rsid w:val="004D3F48"/>
    <w:rsid w:val="004E02FB"/>
    <w:rsid w:val="004E5CBF"/>
    <w:rsid w:val="004F5965"/>
    <w:rsid w:val="00506F17"/>
    <w:rsid w:val="0052441C"/>
    <w:rsid w:val="0053269E"/>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46EF"/>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47AB4"/>
    <w:rsid w:val="00854905"/>
    <w:rsid w:val="00855465"/>
    <w:rsid w:val="00870AC7"/>
    <w:rsid w:val="0088131C"/>
    <w:rsid w:val="00883107"/>
    <w:rsid w:val="0088775F"/>
    <w:rsid w:val="00887CD0"/>
    <w:rsid w:val="00894EF9"/>
    <w:rsid w:val="008A5A46"/>
    <w:rsid w:val="008D3F57"/>
    <w:rsid w:val="008D47BF"/>
    <w:rsid w:val="008D5498"/>
    <w:rsid w:val="008E2401"/>
    <w:rsid w:val="0090678A"/>
    <w:rsid w:val="009225F0"/>
    <w:rsid w:val="00922D01"/>
    <w:rsid w:val="0093462C"/>
    <w:rsid w:val="00941CCE"/>
    <w:rsid w:val="00952955"/>
    <w:rsid w:val="00953795"/>
    <w:rsid w:val="00974189"/>
    <w:rsid w:val="0098161F"/>
    <w:rsid w:val="009B6605"/>
    <w:rsid w:val="009C6C4C"/>
    <w:rsid w:val="009C7C43"/>
    <w:rsid w:val="009E0720"/>
    <w:rsid w:val="009F176B"/>
    <w:rsid w:val="00A05504"/>
    <w:rsid w:val="00A332D2"/>
    <w:rsid w:val="00A56C96"/>
    <w:rsid w:val="00A76BFC"/>
    <w:rsid w:val="00A83247"/>
    <w:rsid w:val="00A85DBF"/>
    <w:rsid w:val="00AA3B0C"/>
    <w:rsid w:val="00AB5E6A"/>
    <w:rsid w:val="00AB76FF"/>
    <w:rsid w:val="00AF6B1D"/>
    <w:rsid w:val="00B04ED8"/>
    <w:rsid w:val="00B2339D"/>
    <w:rsid w:val="00B24CE4"/>
    <w:rsid w:val="00B31446"/>
    <w:rsid w:val="00B8678D"/>
    <w:rsid w:val="00B91E3E"/>
    <w:rsid w:val="00BA2DB9"/>
    <w:rsid w:val="00BC6010"/>
    <w:rsid w:val="00BD643F"/>
    <w:rsid w:val="00BE1FA0"/>
    <w:rsid w:val="00BE308D"/>
    <w:rsid w:val="00BE7148"/>
    <w:rsid w:val="00C049C0"/>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51C4"/>
    <w:rsid w:val="00CD4950"/>
    <w:rsid w:val="00CE6812"/>
    <w:rsid w:val="00CF22EB"/>
    <w:rsid w:val="00CF461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84C26"/>
    <w:rsid w:val="00E9550B"/>
    <w:rsid w:val="00E96C31"/>
    <w:rsid w:val="00EA392C"/>
    <w:rsid w:val="00EB6B96"/>
    <w:rsid w:val="00EC601D"/>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D128A"/>
    <w:rsid w:val="00FD4B7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8A0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勞動人口能力框架：能力培訓指南</dc:title>
  <cp:keywords>[SEC=OFFICIAL]</cp:keywords>
  <cp:lastModifiedBy/>
  <cp:revision>1</cp:revision>
  <dcterms:created xsi:type="dcterms:W3CDTF">2022-12-20T03:46:00Z</dcterms:created>
  <dcterms:modified xsi:type="dcterms:W3CDTF">2024-03-14T02:04:00Z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