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38BA" w14:textId="77777777" w:rsidR="005A3F69" w:rsidRPr="00787F43" w:rsidRDefault="002D44ED" w:rsidP="00787F43">
      <w:pPr>
        <w:pStyle w:val="Heading1"/>
        <w:bidi/>
        <w:rPr>
          <w:rFonts w:ascii="Dubai" w:hAnsi="Dubai" w:cs="Dubai"/>
        </w:rPr>
      </w:pPr>
      <w:bookmarkStart w:id="0" w:name="OLE_LINK1"/>
      <w:bookmarkStart w:id="1" w:name="OLE_LINK2"/>
      <w:bookmarkStart w:id="2" w:name="OLE_LINK5"/>
      <w:bookmarkStart w:id="3" w:name="OLE_LINK6"/>
      <w:bookmarkStart w:id="4" w:name="OLE_LINK11"/>
      <w:r w:rsidRPr="00787F43">
        <w:rPr>
          <w:rFonts w:ascii="Dubai" w:hAnsi="Dubai" w:cs="Dubai"/>
          <w:rtl/>
          <w:lang w:val="ar"/>
        </w:rPr>
        <w:t>إطار</w:t>
      </w:r>
      <w:bookmarkEnd w:id="0"/>
      <w:bookmarkEnd w:id="1"/>
      <w:r w:rsidRPr="00787F43">
        <w:rPr>
          <w:rFonts w:ascii="Dubai" w:hAnsi="Dubai" w:cs="Dubai"/>
          <w:rtl/>
          <w:lang w:val="ar"/>
        </w:rPr>
        <w:t xml:space="preserve"> كفاءة القوى العاملة NDIS:</w:t>
      </w:r>
      <w:bookmarkStart w:id="5" w:name="OLE_LINK3"/>
      <w:bookmarkStart w:id="6" w:name="OLE_LINK4"/>
      <w:r w:rsidR="00787F43">
        <w:rPr>
          <w:rFonts w:ascii="Dubai" w:hAnsi="Dubai" w:cs="Dubai" w:hint="cs"/>
          <w:lang w:val="ar"/>
        </w:rPr>
        <w:t xml:space="preserve"> </w:t>
      </w:r>
      <w:r w:rsidRPr="00787F43">
        <w:rPr>
          <w:rFonts w:ascii="Dubai" w:hAnsi="Dubai" w:cs="Dubai"/>
          <w:rtl/>
          <w:lang w:val="ar"/>
        </w:rPr>
        <w:t>أداة إدارة وتخطيط القوى العاملة</w:t>
      </w:r>
      <w:bookmarkEnd w:id="5"/>
      <w:bookmarkEnd w:id="6"/>
    </w:p>
    <w:p w14:paraId="299E1EE6" w14:textId="71185722" w:rsidR="00C82C31" w:rsidRPr="00DB1B96" w:rsidRDefault="002D44ED" w:rsidP="00787F43">
      <w:pPr>
        <w:pStyle w:val="Heading2"/>
        <w:bidi/>
        <w:spacing w:line="240" w:lineRule="auto"/>
        <w:rPr>
          <w:rFonts w:ascii="Dubai" w:hAnsi="Dubai" w:cs="Dubai"/>
          <w:b w:val="0"/>
          <w:bCs/>
          <w:lang w:eastAsia="en-AU"/>
        </w:rPr>
      </w:pPr>
      <w:r w:rsidRPr="00DB1B96">
        <w:rPr>
          <w:rFonts w:ascii="Dubai" w:hAnsi="Dubai" w:cs="Dubai"/>
          <w:b w:val="0"/>
          <w:bCs/>
          <w:rtl/>
          <w:lang w:val="ar"/>
        </w:rPr>
        <w:t xml:space="preserve">NDIS Workforce Capability Framework: Workforce Management and Planning Tool </w:t>
      </w:r>
      <w:r w:rsidR="00787F43" w:rsidRPr="00DB1B96">
        <w:rPr>
          <w:rFonts w:ascii="Dubai" w:hAnsi="Dubai" w:cs="Dubai"/>
          <w:b w:val="0"/>
          <w:bCs/>
          <w:lang w:val="ar"/>
        </w:rPr>
        <w:br/>
      </w:r>
      <w:r w:rsidR="00DB1B96" w:rsidRPr="00667930">
        <w:rPr>
          <w:rFonts w:ascii="Dubai" w:hAnsi="Dubai" w:cs="Dubai"/>
          <w:b w:val="0"/>
          <w:bCs/>
          <w:rtl/>
          <w:lang w:val="ar"/>
        </w:rPr>
        <w:t>العربية</w:t>
      </w:r>
      <w:r w:rsidR="00DB1B96" w:rsidRPr="00667930">
        <w:rPr>
          <w:rFonts w:ascii="Dubai" w:hAnsi="Dubai" w:cs="Dubai" w:hint="cs"/>
          <w:b w:val="0"/>
          <w:bCs/>
          <w:lang w:val="ar"/>
        </w:rPr>
        <w:t xml:space="preserve"> </w:t>
      </w:r>
      <w:r w:rsidR="00DB1B96" w:rsidRPr="00667930">
        <w:rPr>
          <w:rFonts w:ascii="Dubai" w:hAnsi="Dubai" w:cs="Dubai"/>
          <w:b w:val="0"/>
          <w:bCs/>
          <w:rtl/>
          <w:lang w:val="ar"/>
        </w:rPr>
        <w:t>| Arabic</w:t>
      </w:r>
    </w:p>
    <w:bookmarkEnd w:id="2"/>
    <w:bookmarkEnd w:id="3"/>
    <w:bookmarkEnd w:id="4"/>
    <w:p w14:paraId="3214239D" w14:textId="01C848CA" w:rsidR="00420AB2" w:rsidRPr="00787F43" w:rsidRDefault="002D44ED" w:rsidP="00787F43">
      <w:pPr>
        <w:bidi/>
        <w:spacing w:line="240" w:lineRule="auto"/>
        <w:rPr>
          <w:rFonts w:ascii="Dubai" w:hAnsi="Dubai" w:cs="Dubai"/>
        </w:rPr>
      </w:pPr>
      <w:r w:rsidRPr="00787F43">
        <w:rPr>
          <w:rFonts w:ascii="Dubai" w:hAnsi="Dubai" w:cs="Dubai"/>
          <w:rtl/>
          <w:lang w:val="ar"/>
        </w:rPr>
        <w:t>يصف إطار عمل كفاءة القوى العاملة لدى NDIS (الإطار) الصفات والمهارات والمعرفة المتوقعة من جميع الموظفين الممولين من NDIS. يقدم أمثلة واضحة وعملية ويؤسس لغة مشتركة حول "الأداء الجيد" بالنسبة للمشاركين الذين يتلقون خدمات ودعم من NDIS. تدعم هذه الأداة إطار عمل كفاءة القوى العاملة.</w:t>
      </w:r>
    </w:p>
    <w:p w14:paraId="49A71181" w14:textId="77777777" w:rsidR="00420AB2" w:rsidRPr="00787F43" w:rsidRDefault="002D44ED" w:rsidP="00787F43">
      <w:pPr>
        <w:bidi/>
        <w:spacing w:line="240" w:lineRule="auto"/>
        <w:rPr>
          <w:rFonts w:ascii="Dubai" w:hAnsi="Dubai" w:cs="Dubai"/>
        </w:rPr>
      </w:pPr>
      <w:r w:rsidRPr="00787F43">
        <w:rPr>
          <w:rFonts w:ascii="Dubai" w:hAnsi="Dubai" w:cs="Dubai"/>
          <w:rtl/>
          <w:lang w:val="ar"/>
        </w:rPr>
        <w:t>تدعم أداة إدارة وتخطيط القوى العاملة مزودي خدمات NDIS من أجل:</w:t>
      </w:r>
    </w:p>
    <w:p w14:paraId="2957690B" w14:textId="77777777" w:rsidR="00420AB2" w:rsidRPr="00787F43" w:rsidRDefault="002D44ED" w:rsidP="00787F43">
      <w:pPr>
        <w:bidi/>
        <w:spacing w:line="240" w:lineRule="auto"/>
        <w:rPr>
          <w:rFonts w:ascii="Dubai" w:hAnsi="Dubai" w:cs="Dubai"/>
        </w:rPr>
      </w:pPr>
      <w:r w:rsidRPr="00787F43">
        <w:rPr>
          <w:rFonts w:ascii="Dubai" w:hAnsi="Dubai" w:cs="Dubai"/>
          <w:rtl/>
          <w:lang w:val="ar"/>
        </w:rPr>
        <w:t>تقييم ممارسات إدارة القوى العاملة الحالية والتخطيط للقوى العاملة المطلوبة لتحقيق أهداف الخدمة والجودة.</w:t>
      </w:r>
    </w:p>
    <w:p w14:paraId="1965830C" w14:textId="77777777" w:rsidR="00420AB2" w:rsidRPr="00787F43" w:rsidRDefault="002D44ED" w:rsidP="00787F43">
      <w:pPr>
        <w:bidi/>
        <w:spacing w:line="240" w:lineRule="auto"/>
        <w:rPr>
          <w:rFonts w:ascii="Dubai" w:hAnsi="Dubai" w:cs="Dubai"/>
        </w:rPr>
      </w:pPr>
      <w:r w:rsidRPr="00787F43">
        <w:rPr>
          <w:rFonts w:ascii="Dubai" w:hAnsi="Dubai" w:cs="Dubai"/>
          <w:rtl/>
          <w:lang w:val="ar"/>
        </w:rPr>
        <w:t xml:space="preserve">يُمكِّن مقدمي الخدمات من الشركات الصغيرة والمتوسطة الحجم التي تمتلك دعمًا محدودًا من الموارد البشرية المتخصصة، من استخدام الأداة لتوجيه تطوير خطة القوى العاملة. </w:t>
      </w:r>
    </w:p>
    <w:p w14:paraId="666111BD" w14:textId="77777777" w:rsidR="00420AB2" w:rsidRPr="00787F43" w:rsidRDefault="002D44ED" w:rsidP="00787F43">
      <w:pPr>
        <w:bidi/>
        <w:spacing w:line="240" w:lineRule="auto"/>
        <w:rPr>
          <w:rFonts w:ascii="Dubai" w:hAnsi="Dubai" w:cs="Dubai"/>
        </w:rPr>
      </w:pPr>
      <w:r w:rsidRPr="00787F43">
        <w:rPr>
          <w:rFonts w:ascii="Dubai" w:hAnsi="Dubai" w:cs="Dubai"/>
          <w:rtl/>
          <w:lang w:val="ar"/>
        </w:rPr>
        <w:t>يدعم المؤسسات الأكثر خبرة كقائمة مرجعية لما يجب مراعاته في تخطيط القوى العاملة و / أو مصدر الأفكار لتحديد تحديات القوى العاملة ووضع استراتيجيات لمعالجتها.</w:t>
      </w:r>
    </w:p>
    <w:p w14:paraId="34F26A36" w14:textId="77777777" w:rsidR="00391EB7" w:rsidRPr="00787F43" w:rsidRDefault="002D44ED" w:rsidP="00787F43">
      <w:pPr>
        <w:pStyle w:val="Quote"/>
        <w:bidi/>
        <w:spacing w:line="240" w:lineRule="auto"/>
        <w:rPr>
          <w:rFonts w:ascii="Dubai" w:hAnsi="Dubai" w:cs="Dubai"/>
        </w:rPr>
      </w:pPr>
      <w:bookmarkStart w:id="7" w:name="_Hlk118968469"/>
      <w:bookmarkStart w:id="8" w:name="OLE_LINK44"/>
      <w:r w:rsidRPr="00787F43">
        <w:rPr>
          <w:rFonts w:ascii="Dubai" w:hAnsi="Dubai" w:cs="Dubai"/>
          <w:rtl/>
          <w:lang w:val="ar"/>
        </w:rPr>
        <w:t xml:space="preserve">الوضوح بشأن القوى العاملة التي تحتاجها، وكيفية العثور عليها وكيفية الاحتفاظ بها أمر ضروري لمقدمي الخدمات للنجاح في </w:t>
      </w:r>
      <w:bookmarkEnd w:id="7"/>
      <w:bookmarkEnd w:id="8"/>
      <w:r w:rsidRPr="00787F43">
        <w:rPr>
          <w:rFonts w:ascii="Dubai" w:hAnsi="Dubai" w:cs="Dubai"/>
          <w:rtl/>
          <w:lang w:val="ar"/>
        </w:rPr>
        <w:t>سوق تنافسي وتحقيق أهداف تقديم الخدمات والجودة والقوى العاملة.</w:t>
      </w:r>
    </w:p>
    <w:p w14:paraId="52E15855" w14:textId="77777777" w:rsidR="00391EB7" w:rsidRPr="00787F43" w:rsidRDefault="002D44ED" w:rsidP="00787F43">
      <w:pPr>
        <w:pStyle w:val="Boxed2Text-purpleH2"/>
        <w:bidi/>
        <w:spacing w:line="240" w:lineRule="auto"/>
        <w:rPr>
          <w:rFonts w:ascii="Dubai" w:hAnsi="Dubai" w:cs="Dubai"/>
          <w:bCs/>
        </w:rPr>
      </w:pPr>
      <w:r w:rsidRPr="00787F43">
        <w:rPr>
          <w:rFonts w:ascii="Dubai" w:hAnsi="Dubai" w:cs="Dubai"/>
          <w:bCs/>
          <w:rtl/>
          <w:lang w:val="ar"/>
        </w:rPr>
        <w:t xml:space="preserve">ما يمكن توقعه </w:t>
      </w:r>
    </w:p>
    <w:p w14:paraId="2A068FFE" w14:textId="77777777" w:rsidR="00420AB2" w:rsidRPr="00787F43" w:rsidRDefault="002D44ED" w:rsidP="00787F43">
      <w:pPr>
        <w:pStyle w:val="Boxed2text-purple"/>
        <w:pBdr>
          <w:bottom w:val="none" w:sz="0" w:space="0" w:color="auto"/>
        </w:pBdr>
        <w:bidi/>
        <w:spacing w:after="80" w:line="240" w:lineRule="auto"/>
        <w:rPr>
          <w:rFonts w:ascii="Dubai" w:hAnsi="Dubai" w:cs="Dubai"/>
        </w:rPr>
      </w:pPr>
      <w:bookmarkStart w:id="9" w:name="_Hlk118967997"/>
      <w:bookmarkStart w:id="10" w:name="OLE_LINK38"/>
      <w:r w:rsidRPr="00787F43">
        <w:rPr>
          <w:rFonts w:ascii="Dubai" w:hAnsi="Dubai" w:cs="Dubai"/>
          <w:rtl/>
          <w:lang w:val="ar"/>
        </w:rPr>
        <w:t xml:space="preserve">تدعم هذه الأداة مزودي خدمات NDIS لتقييم وتخطيط وإدارة القوى العاملة لديهم لتلبية أهداف تقديم الخدمة والجودة. </w:t>
      </w:r>
    </w:p>
    <w:bookmarkEnd w:id="9"/>
    <w:bookmarkEnd w:id="10"/>
    <w:p w14:paraId="58CED851" w14:textId="77777777" w:rsidR="00420AB2" w:rsidRPr="00787F43" w:rsidRDefault="002D44ED" w:rsidP="00787F43">
      <w:pPr>
        <w:pStyle w:val="Boxed2bullets-purple"/>
        <w:pBdr>
          <w:bottom w:val="single" w:sz="4" w:space="20" w:color="612C69"/>
        </w:pBdr>
        <w:bidi/>
        <w:spacing w:after="80" w:line="240" w:lineRule="auto"/>
        <w:ind w:left="641" w:right="567"/>
        <w:contextualSpacing w:val="0"/>
        <w:rPr>
          <w:rFonts w:ascii="Dubai" w:hAnsi="Dubai" w:cs="Dubai"/>
        </w:rPr>
      </w:pPr>
      <w:r w:rsidRPr="00787F43">
        <w:rPr>
          <w:rFonts w:ascii="Dubai" w:hAnsi="Dubai" w:cs="Dubai"/>
          <w:b/>
          <w:bCs/>
          <w:rtl/>
          <w:lang w:val="ar"/>
        </w:rPr>
        <w:t>التقييم:</w:t>
      </w:r>
      <w:r w:rsidRPr="00787F43">
        <w:rPr>
          <w:rFonts w:ascii="Dubai" w:hAnsi="Dubai" w:cs="Dubai"/>
          <w:rtl/>
          <w:lang w:val="ar"/>
        </w:rPr>
        <w:t xml:space="preserve"> استخدم المؤشرات لتحديد نقاط القوة في القوى العاملة والمجالات التي يجب تطويرها.</w:t>
      </w:r>
    </w:p>
    <w:p w14:paraId="124D7B7D" w14:textId="77777777" w:rsidR="00420AB2" w:rsidRPr="00787F43" w:rsidRDefault="002D44ED" w:rsidP="00787F43">
      <w:pPr>
        <w:pStyle w:val="Boxed2bullets-purple"/>
        <w:pBdr>
          <w:bottom w:val="single" w:sz="4" w:space="20" w:color="612C69"/>
        </w:pBdr>
        <w:bidi/>
        <w:spacing w:after="80" w:line="240" w:lineRule="auto"/>
        <w:ind w:left="641" w:right="567"/>
        <w:contextualSpacing w:val="0"/>
        <w:rPr>
          <w:rFonts w:ascii="Dubai" w:hAnsi="Dubai" w:cs="Dubai"/>
        </w:rPr>
      </w:pPr>
      <w:r w:rsidRPr="00787F43">
        <w:rPr>
          <w:rFonts w:ascii="Dubai" w:hAnsi="Dubai" w:cs="Dubai"/>
          <w:b/>
          <w:bCs/>
          <w:rtl/>
          <w:lang w:val="ar"/>
        </w:rPr>
        <w:t>الخطة:</w:t>
      </w:r>
      <w:r w:rsidRPr="00787F43">
        <w:rPr>
          <w:rFonts w:ascii="Dubai" w:hAnsi="Dubai" w:cs="Dubai"/>
          <w:b/>
          <w:rtl/>
          <w:lang w:val="ar"/>
        </w:rPr>
        <w:t xml:space="preserve"> </w:t>
      </w:r>
      <w:r w:rsidRPr="00787F43">
        <w:rPr>
          <w:rFonts w:ascii="Dubai" w:hAnsi="Dubai" w:cs="Dubai"/>
          <w:rtl/>
          <w:lang w:val="ar"/>
        </w:rPr>
        <w:t>احسب القوى العاملة التي تحتاجها لتحقيق أهدافك وأي ثغرات.</w:t>
      </w:r>
    </w:p>
    <w:p w14:paraId="418718A4" w14:textId="77777777" w:rsidR="00420AB2" w:rsidRPr="00787F43" w:rsidRDefault="002D44ED" w:rsidP="00787F43">
      <w:pPr>
        <w:pStyle w:val="Boxed2bullets-purple"/>
        <w:pBdr>
          <w:bottom w:val="single" w:sz="4" w:space="20" w:color="612C69"/>
        </w:pBdr>
        <w:bidi/>
        <w:spacing w:after="80" w:line="240" w:lineRule="auto"/>
        <w:ind w:left="641" w:right="567"/>
        <w:contextualSpacing w:val="0"/>
        <w:rPr>
          <w:rFonts w:ascii="Dubai" w:hAnsi="Dubai" w:cs="Dubai"/>
        </w:rPr>
      </w:pPr>
      <w:r w:rsidRPr="00787F43">
        <w:rPr>
          <w:rFonts w:ascii="Dubai" w:hAnsi="Dubai" w:cs="Dubai"/>
          <w:b/>
          <w:bCs/>
          <w:rtl/>
          <w:lang w:val="ar"/>
        </w:rPr>
        <w:t>الخطة:</w:t>
      </w:r>
      <w:r w:rsidRPr="00787F43">
        <w:rPr>
          <w:rFonts w:ascii="Dubai" w:hAnsi="Dubai" w:cs="Dubai"/>
          <w:b/>
          <w:rtl/>
          <w:lang w:val="ar"/>
        </w:rPr>
        <w:t xml:space="preserve"> </w:t>
      </w:r>
      <w:r w:rsidRPr="00787F43">
        <w:rPr>
          <w:rFonts w:ascii="Dubai" w:hAnsi="Dubai" w:cs="Dubai"/>
          <w:rtl/>
          <w:lang w:val="ar"/>
        </w:rPr>
        <w:t xml:space="preserve">بمجرد إدخال البيانات، ستقوم الأداة تلقائيًا بحساب الحقول ذات الصلة وتعبئتها. </w:t>
      </w:r>
    </w:p>
    <w:p w14:paraId="76C92830" w14:textId="77777777" w:rsidR="00420AB2" w:rsidRPr="00787F43" w:rsidRDefault="002D44ED" w:rsidP="00787F43">
      <w:pPr>
        <w:pStyle w:val="Boxed2bullets-purple"/>
        <w:pBdr>
          <w:bottom w:val="single" w:sz="4" w:space="20" w:color="612C69"/>
        </w:pBdr>
        <w:bidi/>
        <w:spacing w:after="80" w:line="240" w:lineRule="auto"/>
        <w:ind w:left="641" w:right="567"/>
        <w:contextualSpacing w:val="0"/>
        <w:rPr>
          <w:rFonts w:ascii="Dubai" w:hAnsi="Dubai" w:cs="Dubai"/>
        </w:rPr>
      </w:pPr>
      <w:r w:rsidRPr="00787F43">
        <w:rPr>
          <w:rFonts w:ascii="Dubai" w:hAnsi="Dubai" w:cs="Dubai"/>
          <w:b/>
          <w:bCs/>
          <w:rtl/>
          <w:lang w:val="ar"/>
        </w:rPr>
        <w:t>النتائج المرجوة:</w:t>
      </w:r>
      <w:r w:rsidRPr="00787F43">
        <w:rPr>
          <w:rFonts w:ascii="Dubai" w:hAnsi="Dubai" w:cs="Dubai"/>
          <w:b/>
          <w:rtl/>
          <w:lang w:val="ar"/>
        </w:rPr>
        <w:t xml:space="preserve"> </w:t>
      </w:r>
      <w:r w:rsidRPr="00787F43">
        <w:rPr>
          <w:rFonts w:ascii="Dubai" w:hAnsi="Dubai" w:cs="Dubai"/>
          <w:rtl/>
          <w:lang w:val="ar"/>
        </w:rPr>
        <w:t xml:space="preserve">إذا أدخلت بياناتك في الأداة، فستتم إحالتك إلى الاستراتيجيات الممكنة لتلبية الاحتياجات أو المشكلات المحددة. </w:t>
      </w:r>
    </w:p>
    <w:p w14:paraId="1E17A6C3" w14:textId="77777777" w:rsidR="00420AB2" w:rsidRPr="00787F43" w:rsidRDefault="002D44ED" w:rsidP="00787F43">
      <w:pPr>
        <w:pStyle w:val="Boxed2bullets-purple"/>
        <w:pBdr>
          <w:bottom w:val="single" w:sz="4" w:space="20" w:color="612C69"/>
        </w:pBdr>
        <w:bidi/>
        <w:spacing w:after="80" w:line="240" w:lineRule="auto"/>
        <w:ind w:left="641" w:right="567"/>
        <w:contextualSpacing w:val="0"/>
        <w:rPr>
          <w:rFonts w:ascii="Dubai" w:hAnsi="Dubai" w:cs="Dubai"/>
        </w:rPr>
      </w:pPr>
      <w:r w:rsidRPr="00787F43">
        <w:rPr>
          <w:rFonts w:ascii="Dubai" w:hAnsi="Dubai" w:cs="Dubai"/>
          <w:b/>
          <w:bCs/>
          <w:rtl/>
          <w:lang w:val="ar"/>
        </w:rPr>
        <w:t>النتائج المرجوة:</w:t>
      </w:r>
      <w:r w:rsidRPr="00787F43">
        <w:rPr>
          <w:rFonts w:ascii="Dubai" w:hAnsi="Dubai" w:cs="Dubai"/>
          <w:rtl/>
          <w:lang w:val="ar"/>
        </w:rPr>
        <w:t xml:space="preserve"> تم تطوير خطة القوى العاملة لمساعدتك في تحقيق أهداف العمل الحالية والمستقبلية وتحسين نتائج المشاركين بناء على بياناتك. </w:t>
      </w:r>
    </w:p>
    <w:p w14:paraId="0C653AEB" w14:textId="77777777" w:rsidR="00420AB2" w:rsidRPr="00787F43" w:rsidRDefault="002D44ED" w:rsidP="00787F43">
      <w:pPr>
        <w:pStyle w:val="Boxed2bullets-purple"/>
        <w:pBdr>
          <w:bottom w:val="single" w:sz="4" w:space="20" w:color="612C69"/>
        </w:pBdr>
        <w:bidi/>
        <w:spacing w:after="80" w:line="240" w:lineRule="auto"/>
        <w:ind w:left="641" w:right="567"/>
        <w:contextualSpacing w:val="0"/>
        <w:rPr>
          <w:rFonts w:ascii="Dubai" w:hAnsi="Dubai" w:cs="Dubai"/>
        </w:rPr>
      </w:pPr>
      <w:r w:rsidRPr="00787F43">
        <w:rPr>
          <w:rFonts w:ascii="Dubai" w:hAnsi="Dubai" w:cs="Dubai"/>
          <w:b/>
          <w:bCs/>
          <w:rtl/>
          <w:lang w:val="ar"/>
        </w:rPr>
        <w:t>النتائج المرجوة:</w:t>
      </w:r>
      <w:r w:rsidRPr="00787F43">
        <w:rPr>
          <w:rFonts w:ascii="Dubai" w:hAnsi="Dubai" w:cs="Dubai"/>
          <w:b/>
          <w:rtl/>
          <w:lang w:val="ar"/>
        </w:rPr>
        <w:t xml:space="preserve"> </w:t>
      </w:r>
      <w:r w:rsidRPr="00787F43">
        <w:rPr>
          <w:rFonts w:ascii="Dubai" w:hAnsi="Dubai" w:cs="Dubai"/>
          <w:rtl/>
          <w:lang w:val="ar"/>
        </w:rPr>
        <w:t>بدلاً من ذلك، يمكنك ببساطة تصفح الأداة للحصول على المؤشرات والاستراتيجيات.</w:t>
      </w:r>
    </w:p>
    <w:p w14:paraId="22920611" w14:textId="77777777" w:rsidR="007B2AE9" w:rsidRPr="00787F43" w:rsidRDefault="002D44ED" w:rsidP="00787F43">
      <w:pPr>
        <w:pStyle w:val="Boxed2bullets-purple"/>
        <w:spacing w:line="240" w:lineRule="auto"/>
        <w:rPr>
          <w:rFonts w:ascii="Dubai" w:hAnsi="Dubai" w:cs="Dubai"/>
          <w:b/>
        </w:rPr>
      </w:pPr>
      <w:r w:rsidRPr="00787F43">
        <w:rPr>
          <w:rFonts w:ascii="Dubai" w:hAnsi="Dubai" w:cs="Dubai"/>
        </w:rPr>
        <w:br w:type="page"/>
      </w:r>
    </w:p>
    <w:p w14:paraId="56FF7299" w14:textId="77777777" w:rsidR="00F752DA" w:rsidRPr="00787F43" w:rsidRDefault="002D44ED" w:rsidP="00787F43">
      <w:pPr>
        <w:pStyle w:val="Boxed1Text-purpleH2"/>
        <w:bidi/>
        <w:spacing w:line="240" w:lineRule="auto"/>
        <w:rPr>
          <w:rFonts w:ascii="Dubai" w:hAnsi="Dubai" w:cs="Dubai"/>
          <w:bCs/>
        </w:rPr>
      </w:pPr>
      <w:r w:rsidRPr="00787F43">
        <w:rPr>
          <w:rFonts w:ascii="Dubai" w:hAnsi="Dubai" w:cs="Dubai"/>
          <w:bCs/>
          <w:rtl/>
          <w:lang w:val="ar"/>
        </w:rPr>
        <w:lastRenderedPageBreak/>
        <w:t>مثال تطبيقي:</w:t>
      </w:r>
    </w:p>
    <w:p w14:paraId="20DC28CE" w14:textId="77777777" w:rsidR="00D83464" w:rsidRPr="00787F43" w:rsidRDefault="002D44ED" w:rsidP="00787F43">
      <w:pPr>
        <w:pStyle w:val="Boxed1Text-purple"/>
        <w:bidi/>
        <w:spacing w:line="240" w:lineRule="auto"/>
        <w:rPr>
          <w:rFonts w:ascii="Dubai" w:hAnsi="Dubai" w:cs="Dubai"/>
        </w:rPr>
      </w:pPr>
      <w:r w:rsidRPr="00787F43">
        <w:rPr>
          <w:rFonts w:ascii="Dubai" w:hAnsi="Dubai" w:cs="Dubai"/>
          <w:rtl/>
          <w:lang w:val="ar"/>
        </w:rPr>
        <w:t>ABC Supports (ABC) هي مؤسسة صغيرة تحتاج إلى التخطيط للنمو المستقبلي، وتحقيق الأهداف التنظيمية، وضمان تلبية أعداد الموظفين ومهاراتهم لاحتياجات المشاركين. مع وجود مشكلات مثل نقص الموظفين وإدارة الوباء، تبحث ABC عن أداة لمساعدتهم على التخطيط للمستقبل وتوظيف عاملين يتمتعون بالمهارات اللازمة لدعم المشاركين.</w:t>
      </w:r>
    </w:p>
    <w:p w14:paraId="39163CC8" w14:textId="43902F71" w:rsidR="00D83464" w:rsidRPr="00787F43" w:rsidRDefault="002D44ED" w:rsidP="00787F43">
      <w:pPr>
        <w:pStyle w:val="Boxed1Text-purple"/>
        <w:bidi/>
        <w:spacing w:line="240" w:lineRule="auto"/>
        <w:rPr>
          <w:rFonts w:ascii="Dubai" w:hAnsi="Dubai" w:cs="Dubai"/>
        </w:rPr>
      </w:pPr>
      <w:r w:rsidRPr="00787F43">
        <w:rPr>
          <w:rFonts w:ascii="Dubai" w:hAnsi="Dubai" w:cs="Dubai"/>
          <w:rtl/>
          <w:lang w:val="ar"/>
        </w:rPr>
        <w:t xml:space="preserve">يستخدمون </w:t>
      </w:r>
      <w:hyperlink r:id="rId7" w:history="1">
        <w:r w:rsidRPr="00787F43">
          <w:rPr>
            <w:rStyle w:val="Hyperlink"/>
            <w:rFonts w:ascii="Dubai" w:hAnsi="Dubai" w:cs="Dubai"/>
            <w:b/>
            <w:bCs/>
            <w:color w:val="FFFFFF" w:themeColor="background1"/>
            <w:rtl/>
            <w:lang w:val="ar"/>
          </w:rPr>
          <w:t>أداة إدارة وتخطيط القوى العاملة</w:t>
        </w:r>
      </w:hyperlink>
      <w:r w:rsidRPr="00787F43">
        <w:rPr>
          <w:rFonts w:ascii="Dubai" w:hAnsi="Dubai" w:cs="Dubai"/>
          <w:rtl/>
          <w:lang w:val="ar"/>
        </w:rPr>
        <w:t xml:space="preserve"> لمعرفة بيانات العمل والمعلومات الأخرى التي يحتاجون إلى جمعها لبدء التخطيط، والعمل من خلال الأسئلة السريعة لتوجيه تحليلهم. من خلال العمل ضمن عملية خطوة بخطوة، تساعد الأداة ABC في تحديد الأولويات ووضع خطة واقعية للقوى العاملة. </w:t>
      </w:r>
    </w:p>
    <w:p w14:paraId="2526853F" w14:textId="576BED35" w:rsidR="00D83464" w:rsidRPr="00787F43" w:rsidRDefault="002D44ED" w:rsidP="00787F43">
      <w:pPr>
        <w:pStyle w:val="Boxed1Text-purple"/>
        <w:bidi/>
        <w:spacing w:line="240" w:lineRule="auto"/>
        <w:rPr>
          <w:rFonts w:ascii="Dubai" w:hAnsi="Dubai" w:cs="Dubai"/>
        </w:rPr>
      </w:pPr>
      <w:r w:rsidRPr="00787F43">
        <w:rPr>
          <w:rFonts w:ascii="Dubai" w:hAnsi="Dubai" w:cs="Dubai"/>
          <w:rtl/>
          <w:lang w:val="ar"/>
        </w:rPr>
        <w:t xml:space="preserve">وتستخدم ABC أيضًا </w:t>
      </w:r>
      <w:hyperlink r:id="rId8" w:history="1">
        <w:r w:rsidRPr="00787F43">
          <w:rPr>
            <w:rStyle w:val="Hyperlink"/>
            <w:rFonts w:ascii="Dubai" w:hAnsi="Dubai" w:cs="Dubai"/>
            <w:b/>
            <w:bCs/>
            <w:color w:val="FFFFFF" w:themeColor="background1"/>
            <w:rtl/>
            <w:lang w:val="ar"/>
          </w:rPr>
          <w:t>أداة وصف الوظيفة</w:t>
        </w:r>
      </w:hyperlink>
      <w:r w:rsidRPr="00787F43">
        <w:rPr>
          <w:rFonts w:ascii="Dubai" w:hAnsi="Dubai" w:cs="Dubai"/>
          <w:rtl/>
          <w:lang w:val="ar"/>
        </w:rPr>
        <w:t xml:space="preserve"> </w:t>
      </w:r>
      <w:hyperlink r:id="rId9" w:history="1">
        <w:r w:rsidRPr="00787F43">
          <w:rPr>
            <w:rStyle w:val="Hyperlink"/>
            <w:rFonts w:ascii="Dubai" w:hAnsi="Dubai" w:cs="Dubai"/>
            <w:b/>
            <w:bCs/>
            <w:color w:val="FFFFFF" w:themeColor="background1"/>
            <w:rtl/>
            <w:lang w:val="ar"/>
          </w:rPr>
          <w:t>وموارد التوظيف والاختيار</w:t>
        </w:r>
      </w:hyperlink>
      <w:r w:rsidRPr="00787F43">
        <w:rPr>
          <w:rFonts w:ascii="Dubai" w:hAnsi="Dubai" w:cs="Dubai"/>
          <w:rtl/>
          <w:lang w:val="ar"/>
        </w:rPr>
        <w:t xml:space="preserve"> لاستكشاف القدرات المطلوبة لبناء قوى عاملة ماهرة وإشراكها لدعم المشاركين لديهم. </w:t>
      </w:r>
    </w:p>
    <w:p w14:paraId="51D28B64" w14:textId="77777777" w:rsidR="00D47462" w:rsidRPr="00787F43" w:rsidRDefault="002D44ED" w:rsidP="00787F43">
      <w:pPr>
        <w:pStyle w:val="Heading3"/>
        <w:bidi/>
        <w:spacing w:line="240" w:lineRule="auto"/>
        <w:rPr>
          <w:rFonts w:ascii="Dubai" w:hAnsi="Dubai" w:cs="Dubai"/>
          <w:bCs/>
        </w:rPr>
      </w:pPr>
      <w:r w:rsidRPr="00787F43">
        <w:rPr>
          <w:rFonts w:ascii="Dubai" w:hAnsi="Dubai" w:cs="Dubai"/>
          <w:bCs/>
          <w:rtl/>
          <w:lang w:val="ar"/>
        </w:rPr>
        <w:t>الحصول على الأداة واستخدامها</w:t>
      </w:r>
    </w:p>
    <w:p w14:paraId="153A5C70" w14:textId="77777777" w:rsidR="00C50498" w:rsidRPr="00787F43" w:rsidRDefault="002D44ED" w:rsidP="00787F43">
      <w:pPr>
        <w:bidi/>
        <w:spacing w:line="240" w:lineRule="auto"/>
        <w:rPr>
          <w:rFonts w:ascii="Dubai" w:hAnsi="Dubai" w:cs="Dubai"/>
        </w:rPr>
      </w:pPr>
      <w:r w:rsidRPr="00787F43">
        <w:rPr>
          <w:rFonts w:ascii="Dubai" w:hAnsi="Dubai" w:cs="Dubai"/>
          <w:rtl/>
          <w:lang w:val="ar"/>
        </w:rPr>
        <w:t>الأداة عبارة عن ملف Excel تقوم بتحميله واستخدامه على جهازك الخاص. لا يتم تسجيل أي من المعلومات التي تدخلها في الأداة أو مشاركتها مع لجنة NDIS. تذكر حفظ الملف بانتظام أثناء إدخال البيانات لتجنب فقدان ما قمت به.</w:t>
      </w:r>
    </w:p>
    <w:p w14:paraId="7AF8F7BF" w14:textId="2DDBB556" w:rsidR="00E96C31" w:rsidRPr="00787F43" w:rsidRDefault="002D44ED" w:rsidP="00787F43">
      <w:pPr>
        <w:bidi/>
        <w:spacing w:line="240" w:lineRule="auto"/>
        <w:rPr>
          <w:rStyle w:val="Hyperlink"/>
          <w:rFonts w:ascii="Dubai" w:hAnsi="Dubai" w:cs="Dubai"/>
        </w:rPr>
      </w:pPr>
      <w:r w:rsidRPr="00787F43">
        <w:rPr>
          <w:rFonts w:ascii="Dubai" w:hAnsi="Dubai" w:cs="Dubai"/>
          <w:b/>
          <w:bCs/>
          <w:rtl/>
          <w:lang w:val="ar"/>
        </w:rPr>
        <w:t>الوصول إلى الأداة:</w:t>
      </w:r>
      <w:r w:rsidRPr="00787F43">
        <w:rPr>
          <w:rFonts w:ascii="Dubai" w:hAnsi="Dubai" w:cs="Dubai"/>
          <w:b/>
          <w:rtl/>
          <w:lang w:val="ar"/>
        </w:rPr>
        <w:t xml:space="preserve"> </w:t>
      </w:r>
      <w:hyperlink r:id="rId10" w:history="1">
        <w:r w:rsidR="00C50498" w:rsidRPr="00787F43">
          <w:rPr>
            <w:rStyle w:val="Hyperlink"/>
            <w:rFonts w:ascii="Dubai" w:hAnsi="Dubai" w:cs="Dubai"/>
            <w:rtl/>
            <w:lang w:val="ar"/>
          </w:rPr>
          <w:t>أداة إدارة القوى العاملة وتخطيطها | كفاءة القوى العاملة NDIS (ndiscommission.gov.au)</w:t>
        </w:r>
      </w:hyperlink>
    </w:p>
    <w:p w14:paraId="3C454A08" w14:textId="4EB1B384" w:rsidR="0088775F" w:rsidRPr="00787F43" w:rsidRDefault="002D44ED" w:rsidP="00787F43">
      <w:pPr>
        <w:bidi/>
        <w:spacing w:line="240" w:lineRule="auto"/>
        <w:rPr>
          <w:rFonts w:ascii="Dubai" w:hAnsi="Dubai" w:cs="Dubai"/>
          <w:b/>
        </w:rPr>
      </w:pPr>
      <w:r w:rsidRPr="00787F43">
        <w:rPr>
          <w:rFonts w:ascii="Dubai" w:hAnsi="Dubai" w:cs="Dubai"/>
          <w:rtl/>
          <w:lang w:val="ar"/>
        </w:rPr>
        <w:t xml:space="preserve">لمزيد من المعلومات حول الإطار أو تنفيذه، تفضل بزيارة الموقع </w:t>
      </w:r>
      <w:r w:rsidRPr="00787F43">
        <w:rPr>
          <w:rFonts w:ascii="Dubai" w:hAnsi="Dubai" w:cs="Dubai"/>
          <w:b/>
          <w:bCs/>
          <w:rtl/>
          <w:lang w:val="ar"/>
        </w:rPr>
        <w:t>الإلكتروني:</w:t>
      </w:r>
      <w:r w:rsidRPr="00787F43">
        <w:rPr>
          <w:rFonts w:ascii="Dubai" w:hAnsi="Dubai" w:cs="Dubai"/>
          <w:b/>
          <w:rtl/>
          <w:lang w:val="ar"/>
        </w:rPr>
        <w:t xml:space="preserve"> </w:t>
      </w:r>
      <w:r w:rsidR="00DB1B96" w:rsidRPr="00DB1B96">
        <w:rPr>
          <w:rStyle w:val="Hyperlink"/>
          <w:rtl/>
          <w:lang w:val="ar"/>
        </w:rPr>
        <w:t>/</w:t>
      </w:r>
      <w:hyperlink r:id="rId11" w:history="1">
        <w:r w:rsidRPr="00787F43">
          <w:rPr>
            <w:rStyle w:val="Hyperlink"/>
            <w:rFonts w:ascii="Dubai" w:hAnsi="Dubai" w:cs="Dubai"/>
            <w:rtl/>
            <w:lang w:val="ar"/>
          </w:rPr>
          <w:t>https://workforcecapability.ndiscommission.gov.au</w:t>
        </w:r>
      </w:hyperlink>
    </w:p>
    <w:p w14:paraId="4935E142" w14:textId="5331D063" w:rsidR="0088775F" w:rsidRPr="00787F43" w:rsidRDefault="002D44ED" w:rsidP="00787F43">
      <w:pPr>
        <w:bidi/>
        <w:spacing w:line="240" w:lineRule="auto"/>
        <w:rPr>
          <w:rFonts w:ascii="Dubai" w:hAnsi="Dubai" w:cs="Dubai"/>
        </w:rPr>
      </w:pPr>
      <w:r w:rsidRPr="00787F43">
        <w:rPr>
          <w:rFonts w:ascii="Dubai" w:hAnsi="Dubai" w:cs="Dubai"/>
          <w:b/>
          <w:bCs/>
          <w:rtl/>
          <w:lang w:val="ar"/>
        </w:rPr>
        <w:t>تواصل على:</w:t>
      </w:r>
      <w:r w:rsidRPr="00787F43">
        <w:rPr>
          <w:rFonts w:ascii="Dubai" w:hAnsi="Dubai" w:cs="Dubai"/>
          <w:b/>
          <w:rtl/>
          <w:lang w:val="ar"/>
        </w:rPr>
        <w:t xml:space="preserve"> </w:t>
      </w:r>
      <w:hyperlink r:id="rId12" w:history="1">
        <w:r w:rsidRPr="00787F43">
          <w:rPr>
            <w:rStyle w:val="Hyperlink"/>
            <w:rFonts w:ascii="Dubai" w:hAnsi="Dubai" w:cs="Dubai"/>
            <w:rtl/>
            <w:lang w:val="ar"/>
          </w:rPr>
          <w:t>workforcecapability@ndiscommission.gov.au</w:t>
        </w:r>
      </w:hyperlink>
      <w:r w:rsidRPr="00787F43">
        <w:rPr>
          <w:rFonts w:ascii="Dubai" w:hAnsi="Dubai" w:cs="Dubai"/>
          <w:rtl/>
          <w:lang w:val="ar"/>
        </w:rPr>
        <w:t xml:space="preserve"> أو 554 035 1800.</w:t>
      </w:r>
    </w:p>
    <w:sectPr w:rsidR="0088775F" w:rsidRPr="00787F43" w:rsidSect="00787F43">
      <w:headerReference w:type="even" r:id="rId13"/>
      <w:headerReference w:type="default" r:id="rId14"/>
      <w:footerReference w:type="even" r:id="rId15"/>
      <w:footerReference w:type="default" r:id="rId16"/>
      <w:headerReference w:type="first" r:id="rId17"/>
      <w:footerReference w:type="first" r:id="rId18"/>
      <w:pgSz w:w="11906" w:h="16838"/>
      <w:pgMar w:top="1843" w:right="907" w:bottom="1701" w:left="907"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0A69C" w14:textId="77777777" w:rsidR="000C36BF" w:rsidRDefault="000C36BF">
      <w:pPr>
        <w:spacing w:after="0" w:line="240" w:lineRule="auto"/>
      </w:pPr>
      <w:r>
        <w:separator/>
      </w:r>
    </w:p>
  </w:endnote>
  <w:endnote w:type="continuationSeparator" w:id="0">
    <w:p w14:paraId="2F1AB8F4" w14:textId="77777777" w:rsidR="000C36BF" w:rsidRDefault="000C3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2E3763ED-739F-487B-A8BF-4E6D5D4EBCDF}"/>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Dubai">
    <w:panose1 w:val="020B0503030403030204"/>
    <w:charset w:val="00"/>
    <w:family w:val="swiss"/>
    <w:pitch w:val="variable"/>
    <w:sig w:usb0="80002067" w:usb1="80000000" w:usb2="00000008" w:usb3="00000000" w:csb0="00000041" w:csb1="00000000"/>
    <w:embedRegular r:id="rId2" w:fontKey="{E02EC686-F2BE-44BC-BF44-08467C6301A8}"/>
    <w:embedBold r:id="rId3" w:fontKey="{AA0C126D-C352-4608-9157-BF7D6990FAA9}"/>
    <w:embedItalic r:id="rId4" w:fontKey="{94E42F05-EE54-40FD-A86C-4E2C1D6D4439}"/>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BB82" w14:textId="77777777" w:rsidR="004D1EB4" w:rsidRDefault="004D1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8841" w14:textId="77777777" w:rsidR="00FB120A" w:rsidRPr="00787F43" w:rsidRDefault="002D44ED" w:rsidP="00FB120A">
    <w:pPr>
      <w:pStyle w:val="Footer"/>
      <w:tabs>
        <w:tab w:val="clear" w:pos="4513"/>
        <w:tab w:val="clear" w:pos="9026"/>
        <w:tab w:val="left" w:pos="567"/>
        <w:tab w:val="left" w:pos="1134"/>
        <w:tab w:val="right" w:pos="11057"/>
      </w:tabs>
      <w:bidi/>
      <w:ind w:right="28"/>
      <w:rPr>
        <w:rFonts w:ascii="Dubai" w:hAnsi="Dubai" w:cs="Dubai"/>
        <w:position w:val="-60"/>
      </w:rPr>
    </w:pPr>
    <w:r w:rsidRPr="00787F43">
      <w:rPr>
        <w:rFonts w:ascii="Dubai" w:hAnsi="Dubai" w:cs="Dubai"/>
        <w:rtl/>
        <w:lang w:val="ar"/>
      </w:rPr>
      <w:t xml:space="preserve">ورقة حقائق إطار عمل كفاءة القوى العاملة لدى NDIS | يناير /كانون ثاني 2023 </w:t>
    </w:r>
    <w:r w:rsidRPr="00787F43">
      <w:rPr>
        <w:rFonts w:ascii="Dubai" w:hAnsi="Dubai" w:cs="Dubai"/>
        <w:rtl/>
        <w:lang w:val="ar"/>
      </w:rPr>
      <w:tab/>
      <w:t xml:space="preserve">صفحة </w:t>
    </w:r>
    <w:r w:rsidR="00634914" w:rsidRPr="00787F43">
      <w:rPr>
        <w:rFonts w:ascii="Dubai" w:hAnsi="Dubai" w:cs="Dubai"/>
        <w:lang w:val="en-GB"/>
      </w:rPr>
      <w:fldChar w:fldCharType="begin"/>
    </w:r>
    <w:r w:rsidR="00634914" w:rsidRPr="00787F43">
      <w:rPr>
        <w:rFonts w:ascii="Dubai" w:hAnsi="Dubai" w:cs="Dubai"/>
        <w:rtl/>
        <w:lang w:val="ar"/>
      </w:rPr>
      <w:instrText xml:space="preserve"> PAGE </w:instrText>
    </w:r>
    <w:r w:rsidR="00634914" w:rsidRPr="00787F43">
      <w:rPr>
        <w:rFonts w:ascii="Dubai" w:hAnsi="Dubai" w:cs="Dubai"/>
        <w:lang w:val="en-GB"/>
      </w:rPr>
      <w:fldChar w:fldCharType="separate"/>
    </w:r>
    <w:r w:rsidR="00634914" w:rsidRPr="00787F43">
      <w:rPr>
        <w:rFonts w:ascii="Dubai" w:hAnsi="Dubai" w:cs="Dubai"/>
        <w:rtl/>
        <w:lang w:val="ar"/>
      </w:rPr>
      <w:t>2</w:t>
    </w:r>
    <w:r w:rsidR="00634914" w:rsidRPr="00787F43">
      <w:rPr>
        <w:rFonts w:ascii="Dubai" w:hAnsi="Dubai" w:cs="Dubai"/>
        <w:lang w:val="en-GB"/>
      </w:rPr>
      <w:fldChar w:fldCharType="end"/>
    </w:r>
    <w:r w:rsidRPr="00787F43">
      <w:rPr>
        <w:rFonts w:ascii="Dubai" w:hAnsi="Dubai" w:cs="Dubai"/>
        <w:rtl/>
        <w:lang w:val="ar"/>
      </w:rPr>
      <w:t xml:space="preserve"> </w:t>
    </w:r>
    <w:r w:rsidRPr="00787F43">
      <w:rPr>
        <w:rFonts w:ascii="Dubai" w:hAnsi="Dubai" w:cs="Dubai"/>
        <w:noProof/>
        <w:position w:val="-60"/>
        <w:lang w:eastAsia="en-AU"/>
      </w:rPr>
      <w:drawing>
        <wp:anchor distT="0" distB="0" distL="114300" distR="114300" simplePos="0" relativeHeight="251658240" behindDoc="0" locked="0" layoutInCell="1" allowOverlap="1" wp14:anchorId="38F7D009" wp14:editId="6D1E5731">
          <wp:simplePos x="0" y="0"/>
          <wp:positionH relativeFrom="column">
            <wp:posOffset>19050</wp:posOffset>
          </wp:positionH>
          <wp:positionV relativeFrom="paragraph">
            <wp:posOffset>-273685</wp:posOffset>
          </wp:positionV>
          <wp:extent cx="1003935" cy="889000"/>
          <wp:effectExtent l="0" t="0" r="5715" b="6350"/>
          <wp:wrapSquare wrapText="bothSides"/>
          <wp:docPr id="928695562" name="Graphic 928695562" descr="صورة زخرفية">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695562" name="Graphic 928695562" descr="صورة زخرفية">
                    <a:extLst>
                      <a:ext uri="{C183D7F6-B498-43B3-948B-1728B52AA6E4}">
                        <adec:decorative xmlns:adec="http://schemas.microsoft.com/office/drawing/2017/decorative" val="0"/>
                      </a:ext>
                    </a:extLst>
                  </pic:cNvPr>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anchor>
      </w:drawing>
    </w:r>
  </w:p>
  <w:p w14:paraId="5FDBDF75" w14:textId="77777777" w:rsidR="009E0720" w:rsidRPr="00787F43" w:rsidRDefault="009E0720" w:rsidP="00FB120A">
    <w:pPr>
      <w:pStyle w:val="Footer"/>
      <w:rPr>
        <w:rFonts w:ascii="Dubai" w:hAnsi="Dubai" w:cs="Duba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50061" w14:textId="77777777" w:rsidR="004D1EB4" w:rsidRDefault="004D1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6C7D" w14:textId="77777777" w:rsidR="000C36BF" w:rsidRDefault="000C36BF">
      <w:pPr>
        <w:spacing w:after="0" w:line="240" w:lineRule="auto"/>
      </w:pPr>
      <w:r>
        <w:separator/>
      </w:r>
    </w:p>
  </w:footnote>
  <w:footnote w:type="continuationSeparator" w:id="0">
    <w:p w14:paraId="76C79A34" w14:textId="77777777" w:rsidR="000C36BF" w:rsidRDefault="000C3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A09B" w14:textId="77777777" w:rsidR="004D1EB4" w:rsidRDefault="004D1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8A5E" w14:textId="77777777" w:rsidR="00FB120A" w:rsidRDefault="00787F43" w:rsidP="00FB120A">
    <w:pPr>
      <w:pStyle w:val="Header"/>
      <w:tabs>
        <w:tab w:val="clear" w:pos="4513"/>
        <w:tab w:val="clear" w:pos="9026"/>
        <w:tab w:val="right" w:pos="10064"/>
      </w:tabs>
    </w:pPr>
    <w:r>
      <w:rPr>
        <w:noProof/>
        <w:lang w:eastAsia="en-AU"/>
      </w:rPr>
      <w:drawing>
        <wp:inline distT="0" distB="0" distL="0" distR="0" wp14:anchorId="115E124A" wp14:editId="421AC8DF">
          <wp:extent cx="2227966" cy="418513"/>
          <wp:effectExtent l="0" t="0" r="0" b="635"/>
          <wp:docPr id="1079354371" name="Picture 1079354371" descr=" شعار إطار عمل كفاءة القوى العاملة في NDIS&#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354371" name="Picture 1079354371" descr=" شعار إطار عمل كفاءة القوى العاملة في NDIS&#10;&#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r>
      <w:tab/>
    </w:r>
    <w:r>
      <w:rPr>
        <w:noProof/>
        <w:lang w:eastAsia="en-AU"/>
      </w:rPr>
      <w:drawing>
        <wp:inline distT="0" distB="0" distL="0" distR="0" wp14:anchorId="7DE9EA36" wp14:editId="0415D676">
          <wp:extent cx="1943100" cy="431800"/>
          <wp:effectExtent l="0" t="0" r="0" b="0"/>
          <wp:docPr id="473572190" name="Picture 473572190" descr=" شعار الحكومة الأسترالية إلى جانب شعار لجنة الجودة والضمانات الخاصة بـ NDIS&#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72190" name="Picture 473572190" descr=" شعار الحكومة الأسترالية إلى جانب شعار لجنة الجودة والضمانات الخاصة بـ NDIS&#10;&#10;">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p>
  <w:p w14:paraId="4FAEEF38" w14:textId="77777777" w:rsidR="00B04ED8" w:rsidRPr="00FB120A" w:rsidRDefault="00B04ED8" w:rsidP="00FB1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7548" w14:textId="77777777" w:rsidR="004D1EB4" w:rsidRDefault="004D1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CE5898CE">
      <w:start w:val="1"/>
      <w:numFmt w:val="bullet"/>
      <w:lvlText w:val=""/>
      <w:lvlJc w:val="left"/>
      <w:pPr>
        <w:ind w:left="720" w:hanging="360"/>
      </w:pPr>
      <w:rPr>
        <w:rFonts w:ascii="Symbol" w:hAnsi="Symbol" w:hint="default"/>
      </w:rPr>
    </w:lvl>
    <w:lvl w:ilvl="1" w:tplc="871A98D8">
      <w:start w:val="1"/>
      <w:numFmt w:val="bullet"/>
      <w:lvlText w:val="o"/>
      <w:lvlJc w:val="left"/>
      <w:pPr>
        <w:ind w:left="1440" w:hanging="360"/>
      </w:pPr>
      <w:rPr>
        <w:rFonts w:ascii="Courier New" w:hAnsi="Courier New" w:cs="Courier New" w:hint="default"/>
      </w:rPr>
    </w:lvl>
    <w:lvl w:ilvl="2" w:tplc="368E3BB0">
      <w:start w:val="1"/>
      <w:numFmt w:val="bullet"/>
      <w:lvlText w:val=""/>
      <w:lvlJc w:val="left"/>
      <w:pPr>
        <w:ind w:left="2160" w:hanging="360"/>
      </w:pPr>
      <w:rPr>
        <w:rFonts w:ascii="Wingdings" w:hAnsi="Wingdings" w:hint="default"/>
      </w:rPr>
    </w:lvl>
    <w:lvl w:ilvl="3" w:tplc="5E72CBA2">
      <w:start w:val="1"/>
      <w:numFmt w:val="bullet"/>
      <w:lvlText w:val=""/>
      <w:lvlJc w:val="left"/>
      <w:pPr>
        <w:ind w:left="2880" w:hanging="360"/>
      </w:pPr>
      <w:rPr>
        <w:rFonts w:ascii="Symbol" w:hAnsi="Symbol" w:hint="default"/>
      </w:rPr>
    </w:lvl>
    <w:lvl w:ilvl="4" w:tplc="95B848E2">
      <w:start w:val="1"/>
      <w:numFmt w:val="bullet"/>
      <w:lvlText w:val="o"/>
      <w:lvlJc w:val="left"/>
      <w:pPr>
        <w:ind w:left="3600" w:hanging="360"/>
      </w:pPr>
      <w:rPr>
        <w:rFonts w:ascii="Courier New" w:hAnsi="Courier New" w:cs="Courier New" w:hint="default"/>
      </w:rPr>
    </w:lvl>
    <w:lvl w:ilvl="5" w:tplc="5C1C3BD6">
      <w:start w:val="1"/>
      <w:numFmt w:val="bullet"/>
      <w:lvlText w:val=""/>
      <w:lvlJc w:val="left"/>
      <w:pPr>
        <w:ind w:left="4320" w:hanging="360"/>
      </w:pPr>
      <w:rPr>
        <w:rFonts w:ascii="Wingdings" w:hAnsi="Wingdings" w:hint="default"/>
      </w:rPr>
    </w:lvl>
    <w:lvl w:ilvl="6" w:tplc="EC062E66">
      <w:start w:val="1"/>
      <w:numFmt w:val="bullet"/>
      <w:lvlText w:val=""/>
      <w:lvlJc w:val="left"/>
      <w:pPr>
        <w:ind w:left="5040" w:hanging="360"/>
      </w:pPr>
      <w:rPr>
        <w:rFonts w:ascii="Symbol" w:hAnsi="Symbol" w:hint="default"/>
      </w:rPr>
    </w:lvl>
    <w:lvl w:ilvl="7" w:tplc="7E12DADC">
      <w:start w:val="1"/>
      <w:numFmt w:val="bullet"/>
      <w:lvlText w:val="o"/>
      <w:lvlJc w:val="left"/>
      <w:pPr>
        <w:ind w:left="5760" w:hanging="360"/>
      </w:pPr>
      <w:rPr>
        <w:rFonts w:ascii="Courier New" w:hAnsi="Courier New" w:cs="Courier New" w:hint="default"/>
      </w:rPr>
    </w:lvl>
    <w:lvl w:ilvl="8" w:tplc="DEE453AC">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38347792">
      <w:start w:val="1"/>
      <w:numFmt w:val="bullet"/>
      <w:lvlText w:val=""/>
      <w:lvlJc w:val="left"/>
      <w:pPr>
        <w:ind w:left="1134" w:hanging="360"/>
      </w:pPr>
      <w:rPr>
        <w:rFonts w:ascii="Symbol" w:hAnsi="Symbol" w:hint="default"/>
      </w:rPr>
    </w:lvl>
    <w:lvl w:ilvl="1" w:tplc="A300A67E" w:tentative="1">
      <w:start w:val="1"/>
      <w:numFmt w:val="bullet"/>
      <w:lvlText w:val="o"/>
      <w:lvlJc w:val="left"/>
      <w:pPr>
        <w:ind w:left="1854" w:hanging="360"/>
      </w:pPr>
      <w:rPr>
        <w:rFonts w:ascii="Courier New" w:hAnsi="Courier New" w:cs="Courier New" w:hint="default"/>
      </w:rPr>
    </w:lvl>
    <w:lvl w:ilvl="2" w:tplc="D0E8ED9C" w:tentative="1">
      <w:start w:val="1"/>
      <w:numFmt w:val="bullet"/>
      <w:lvlText w:val=""/>
      <w:lvlJc w:val="left"/>
      <w:pPr>
        <w:ind w:left="2574" w:hanging="360"/>
      </w:pPr>
      <w:rPr>
        <w:rFonts w:ascii="Wingdings" w:hAnsi="Wingdings" w:hint="default"/>
      </w:rPr>
    </w:lvl>
    <w:lvl w:ilvl="3" w:tplc="05AE58BE" w:tentative="1">
      <w:start w:val="1"/>
      <w:numFmt w:val="bullet"/>
      <w:lvlText w:val=""/>
      <w:lvlJc w:val="left"/>
      <w:pPr>
        <w:ind w:left="3294" w:hanging="360"/>
      </w:pPr>
      <w:rPr>
        <w:rFonts w:ascii="Symbol" w:hAnsi="Symbol" w:hint="default"/>
      </w:rPr>
    </w:lvl>
    <w:lvl w:ilvl="4" w:tplc="E3B07272" w:tentative="1">
      <w:start w:val="1"/>
      <w:numFmt w:val="bullet"/>
      <w:lvlText w:val="o"/>
      <w:lvlJc w:val="left"/>
      <w:pPr>
        <w:ind w:left="4014" w:hanging="360"/>
      </w:pPr>
      <w:rPr>
        <w:rFonts w:ascii="Courier New" w:hAnsi="Courier New" w:cs="Courier New" w:hint="default"/>
      </w:rPr>
    </w:lvl>
    <w:lvl w:ilvl="5" w:tplc="E5E87690" w:tentative="1">
      <w:start w:val="1"/>
      <w:numFmt w:val="bullet"/>
      <w:lvlText w:val=""/>
      <w:lvlJc w:val="left"/>
      <w:pPr>
        <w:ind w:left="4734" w:hanging="360"/>
      </w:pPr>
      <w:rPr>
        <w:rFonts w:ascii="Wingdings" w:hAnsi="Wingdings" w:hint="default"/>
      </w:rPr>
    </w:lvl>
    <w:lvl w:ilvl="6" w:tplc="FD4E21F8" w:tentative="1">
      <w:start w:val="1"/>
      <w:numFmt w:val="bullet"/>
      <w:lvlText w:val=""/>
      <w:lvlJc w:val="left"/>
      <w:pPr>
        <w:ind w:left="5454" w:hanging="360"/>
      </w:pPr>
      <w:rPr>
        <w:rFonts w:ascii="Symbol" w:hAnsi="Symbol" w:hint="default"/>
      </w:rPr>
    </w:lvl>
    <w:lvl w:ilvl="7" w:tplc="8A8A6A42" w:tentative="1">
      <w:start w:val="1"/>
      <w:numFmt w:val="bullet"/>
      <w:lvlText w:val="o"/>
      <w:lvlJc w:val="left"/>
      <w:pPr>
        <w:ind w:left="6174" w:hanging="360"/>
      </w:pPr>
      <w:rPr>
        <w:rFonts w:ascii="Courier New" w:hAnsi="Courier New" w:cs="Courier New" w:hint="default"/>
      </w:rPr>
    </w:lvl>
    <w:lvl w:ilvl="8" w:tplc="D0B2C9EC"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DD466560">
      <w:start w:val="1"/>
      <w:numFmt w:val="bullet"/>
      <w:lvlText w:val=""/>
      <w:lvlJc w:val="left"/>
      <w:pPr>
        <w:ind w:left="720" w:hanging="360"/>
      </w:pPr>
      <w:rPr>
        <w:rFonts w:ascii="Symbol" w:hAnsi="Symbol" w:hint="default"/>
      </w:rPr>
    </w:lvl>
    <w:lvl w:ilvl="1" w:tplc="84005FDA" w:tentative="1">
      <w:start w:val="1"/>
      <w:numFmt w:val="bullet"/>
      <w:lvlText w:val="o"/>
      <w:lvlJc w:val="left"/>
      <w:pPr>
        <w:ind w:left="1440" w:hanging="360"/>
      </w:pPr>
      <w:rPr>
        <w:rFonts w:ascii="Courier New" w:hAnsi="Courier New" w:cs="Courier New" w:hint="default"/>
      </w:rPr>
    </w:lvl>
    <w:lvl w:ilvl="2" w:tplc="BF50E9FA" w:tentative="1">
      <w:start w:val="1"/>
      <w:numFmt w:val="bullet"/>
      <w:lvlText w:val=""/>
      <w:lvlJc w:val="left"/>
      <w:pPr>
        <w:ind w:left="2160" w:hanging="360"/>
      </w:pPr>
      <w:rPr>
        <w:rFonts w:ascii="Wingdings" w:hAnsi="Wingdings" w:hint="default"/>
      </w:rPr>
    </w:lvl>
    <w:lvl w:ilvl="3" w:tplc="BBF05F6E" w:tentative="1">
      <w:start w:val="1"/>
      <w:numFmt w:val="bullet"/>
      <w:lvlText w:val=""/>
      <w:lvlJc w:val="left"/>
      <w:pPr>
        <w:ind w:left="2880" w:hanging="360"/>
      </w:pPr>
      <w:rPr>
        <w:rFonts w:ascii="Symbol" w:hAnsi="Symbol" w:hint="default"/>
      </w:rPr>
    </w:lvl>
    <w:lvl w:ilvl="4" w:tplc="62CE05A2" w:tentative="1">
      <w:start w:val="1"/>
      <w:numFmt w:val="bullet"/>
      <w:lvlText w:val="o"/>
      <w:lvlJc w:val="left"/>
      <w:pPr>
        <w:ind w:left="3600" w:hanging="360"/>
      </w:pPr>
      <w:rPr>
        <w:rFonts w:ascii="Courier New" w:hAnsi="Courier New" w:cs="Courier New" w:hint="default"/>
      </w:rPr>
    </w:lvl>
    <w:lvl w:ilvl="5" w:tplc="67A6DAC2" w:tentative="1">
      <w:start w:val="1"/>
      <w:numFmt w:val="bullet"/>
      <w:lvlText w:val=""/>
      <w:lvlJc w:val="left"/>
      <w:pPr>
        <w:ind w:left="4320" w:hanging="360"/>
      </w:pPr>
      <w:rPr>
        <w:rFonts w:ascii="Wingdings" w:hAnsi="Wingdings" w:hint="default"/>
      </w:rPr>
    </w:lvl>
    <w:lvl w:ilvl="6" w:tplc="C1DCA288" w:tentative="1">
      <w:start w:val="1"/>
      <w:numFmt w:val="bullet"/>
      <w:lvlText w:val=""/>
      <w:lvlJc w:val="left"/>
      <w:pPr>
        <w:ind w:left="5040" w:hanging="360"/>
      </w:pPr>
      <w:rPr>
        <w:rFonts w:ascii="Symbol" w:hAnsi="Symbol" w:hint="default"/>
      </w:rPr>
    </w:lvl>
    <w:lvl w:ilvl="7" w:tplc="CABE95FC" w:tentative="1">
      <w:start w:val="1"/>
      <w:numFmt w:val="bullet"/>
      <w:lvlText w:val="o"/>
      <w:lvlJc w:val="left"/>
      <w:pPr>
        <w:ind w:left="5760" w:hanging="360"/>
      </w:pPr>
      <w:rPr>
        <w:rFonts w:ascii="Courier New" w:hAnsi="Courier New" w:cs="Courier New" w:hint="default"/>
      </w:rPr>
    </w:lvl>
    <w:lvl w:ilvl="8" w:tplc="620A7498"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A2B21194">
      <w:start w:val="1"/>
      <w:numFmt w:val="bullet"/>
      <w:pStyle w:val="Boxed2bullets-purple"/>
      <w:lvlText w:val=""/>
      <w:lvlJc w:val="left"/>
      <w:pPr>
        <w:ind w:left="1004" w:hanging="360"/>
      </w:pPr>
      <w:rPr>
        <w:rFonts w:ascii="Symbol" w:hAnsi="Symbol" w:hint="default"/>
      </w:rPr>
    </w:lvl>
    <w:lvl w:ilvl="1" w:tplc="963CF218" w:tentative="1">
      <w:start w:val="1"/>
      <w:numFmt w:val="bullet"/>
      <w:lvlText w:val="o"/>
      <w:lvlJc w:val="left"/>
      <w:pPr>
        <w:ind w:left="1724" w:hanging="360"/>
      </w:pPr>
      <w:rPr>
        <w:rFonts w:ascii="Courier New" w:hAnsi="Courier New" w:cs="Courier New" w:hint="default"/>
      </w:rPr>
    </w:lvl>
    <w:lvl w:ilvl="2" w:tplc="41C0C16E" w:tentative="1">
      <w:start w:val="1"/>
      <w:numFmt w:val="bullet"/>
      <w:lvlText w:val=""/>
      <w:lvlJc w:val="left"/>
      <w:pPr>
        <w:ind w:left="2444" w:hanging="360"/>
      </w:pPr>
      <w:rPr>
        <w:rFonts w:ascii="Wingdings" w:hAnsi="Wingdings" w:hint="default"/>
      </w:rPr>
    </w:lvl>
    <w:lvl w:ilvl="3" w:tplc="333A9796" w:tentative="1">
      <w:start w:val="1"/>
      <w:numFmt w:val="bullet"/>
      <w:lvlText w:val=""/>
      <w:lvlJc w:val="left"/>
      <w:pPr>
        <w:ind w:left="3164" w:hanging="360"/>
      </w:pPr>
      <w:rPr>
        <w:rFonts w:ascii="Symbol" w:hAnsi="Symbol" w:hint="default"/>
      </w:rPr>
    </w:lvl>
    <w:lvl w:ilvl="4" w:tplc="F0DE243A" w:tentative="1">
      <w:start w:val="1"/>
      <w:numFmt w:val="bullet"/>
      <w:lvlText w:val="o"/>
      <w:lvlJc w:val="left"/>
      <w:pPr>
        <w:ind w:left="3884" w:hanging="360"/>
      </w:pPr>
      <w:rPr>
        <w:rFonts w:ascii="Courier New" w:hAnsi="Courier New" w:cs="Courier New" w:hint="default"/>
      </w:rPr>
    </w:lvl>
    <w:lvl w:ilvl="5" w:tplc="08D2ADC8" w:tentative="1">
      <w:start w:val="1"/>
      <w:numFmt w:val="bullet"/>
      <w:lvlText w:val=""/>
      <w:lvlJc w:val="left"/>
      <w:pPr>
        <w:ind w:left="4604" w:hanging="360"/>
      </w:pPr>
      <w:rPr>
        <w:rFonts w:ascii="Wingdings" w:hAnsi="Wingdings" w:hint="default"/>
      </w:rPr>
    </w:lvl>
    <w:lvl w:ilvl="6" w:tplc="430C6E7C" w:tentative="1">
      <w:start w:val="1"/>
      <w:numFmt w:val="bullet"/>
      <w:lvlText w:val=""/>
      <w:lvlJc w:val="left"/>
      <w:pPr>
        <w:ind w:left="5324" w:hanging="360"/>
      </w:pPr>
      <w:rPr>
        <w:rFonts w:ascii="Symbol" w:hAnsi="Symbol" w:hint="default"/>
      </w:rPr>
    </w:lvl>
    <w:lvl w:ilvl="7" w:tplc="25C0BF08" w:tentative="1">
      <w:start w:val="1"/>
      <w:numFmt w:val="bullet"/>
      <w:lvlText w:val="o"/>
      <w:lvlJc w:val="left"/>
      <w:pPr>
        <w:ind w:left="6044" w:hanging="360"/>
      </w:pPr>
      <w:rPr>
        <w:rFonts w:ascii="Courier New" w:hAnsi="Courier New" w:cs="Courier New" w:hint="default"/>
      </w:rPr>
    </w:lvl>
    <w:lvl w:ilvl="8" w:tplc="4878B53C"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3DC06628">
      <w:start w:val="1"/>
      <w:numFmt w:val="bullet"/>
      <w:lvlText w:val=""/>
      <w:lvlJc w:val="left"/>
      <w:pPr>
        <w:ind w:left="765" w:hanging="360"/>
      </w:pPr>
      <w:rPr>
        <w:rFonts w:ascii="Symbol" w:hAnsi="Symbol" w:hint="default"/>
      </w:rPr>
    </w:lvl>
    <w:lvl w:ilvl="1" w:tplc="7D10746C" w:tentative="1">
      <w:start w:val="1"/>
      <w:numFmt w:val="bullet"/>
      <w:lvlText w:val="o"/>
      <w:lvlJc w:val="left"/>
      <w:pPr>
        <w:ind w:left="1485" w:hanging="360"/>
      </w:pPr>
      <w:rPr>
        <w:rFonts w:ascii="Courier New" w:hAnsi="Courier New" w:cs="Courier New" w:hint="default"/>
      </w:rPr>
    </w:lvl>
    <w:lvl w:ilvl="2" w:tplc="C3AA06F0" w:tentative="1">
      <w:start w:val="1"/>
      <w:numFmt w:val="bullet"/>
      <w:lvlText w:val=""/>
      <w:lvlJc w:val="left"/>
      <w:pPr>
        <w:ind w:left="2205" w:hanging="360"/>
      </w:pPr>
      <w:rPr>
        <w:rFonts w:ascii="Wingdings" w:hAnsi="Wingdings" w:hint="default"/>
      </w:rPr>
    </w:lvl>
    <w:lvl w:ilvl="3" w:tplc="87729BBA" w:tentative="1">
      <w:start w:val="1"/>
      <w:numFmt w:val="bullet"/>
      <w:lvlText w:val=""/>
      <w:lvlJc w:val="left"/>
      <w:pPr>
        <w:ind w:left="2925" w:hanging="360"/>
      </w:pPr>
      <w:rPr>
        <w:rFonts w:ascii="Symbol" w:hAnsi="Symbol" w:hint="default"/>
      </w:rPr>
    </w:lvl>
    <w:lvl w:ilvl="4" w:tplc="DFD2114A" w:tentative="1">
      <w:start w:val="1"/>
      <w:numFmt w:val="bullet"/>
      <w:lvlText w:val="o"/>
      <w:lvlJc w:val="left"/>
      <w:pPr>
        <w:ind w:left="3645" w:hanging="360"/>
      </w:pPr>
      <w:rPr>
        <w:rFonts w:ascii="Courier New" w:hAnsi="Courier New" w:cs="Courier New" w:hint="default"/>
      </w:rPr>
    </w:lvl>
    <w:lvl w:ilvl="5" w:tplc="8A94F10E" w:tentative="1">
      <w:start w:val="1"/>
      <w:numFmt w:val="bullet"/>
      <w:lvlText w:val=""/>
      <w:lvlJc w:val="left"/>
      <w:pPr>
        <w:ind w:left="4365" w:hanging="360"/>
      </w:pPr>
      <w:rPr>
        <w:rFonts w:ascii="Wingdings" w:hAnsi="Wingdings" w:hint="default"/>
      </w:rPr>
    </w:lvl>
    <w:lvl w:ilvl="6" w:tplc="4A782EA4" w:tentative="1">
      <w:start w:val="1"/>
      <w:numFmt w:val="bullet"/>
      <w:lvlText w:val=""/>
      <w:lvlJc w:val="left"/>
      <w:pPr>
        <w:ind w:left="5085" w:hanging="360"/>
      </w:pPr>
      <w:rPr>
        <w:rFonts w:ascii="Symbol" w:hAnsi="Symbol" w:hint="default"/>
      </w:rPr>
    </w:lvl>
    <w:lvl w:ilvl="7" w:tplc="C16C02EA" w:tentative="1">
      <w:start w:val="1"/>
      <w:numFmt w:val="bullet"/>
      <w:lvlText w:val="o"/>
      <w:lvlJc w:val="left"/>
      <w:pPr>
        <w:ind w:left="5805" w:hanging="360"/>
      </w:pPr>
      <w:rPr>
        <w:rFonts w:ascii="Courier New" w:hAnsi="Courier New" w:cs="Courier New" w:hint="default"/>
      </w:rPr>
    </w:lvl>
    <w:lvl w:ilvl="8" w:tplc="2EBE8438"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B6FC80FC">
      <w:start w:val="1"/>
      <w:numFmt w:val="bullet"/>
      <w:lvlText w:val=""/>
      <w:lvlJc w:val="left"/>
      <w:pPr>
        <w:ind w:left="720" w:hanging="360"/>
      </w:pPr>
      <w:rPr>
        <w:rFonts w:ascii="Symbol" w:hAnsi="Symbol" w:hint="default"/>
      </w:rPr>
    </w:lvl>
    <w:lvl w:ilvl="1" w:tplc="E19E0E22" w:tentative="1">
      <w:start w:val="1"/>
      <w:numFmt w:val="bullet"/>
      <w:lvlText w:val="o"/>
      <w:lvlJc w:val="left"/>
      <w:pPr>
        <w:ind w:left="1440" w:hanging="360"/>
      </w:pPr>
      <w:rPr>
        <w:rFonts w:ascii="Courier New" w:hAnsi="Courier New" w:cs="Courier New" w:hint="default"/>
      </w:rPr>
    </w:lvl>
    <w:lvl w:ilvl="2" w:tplc="AF503C10" w:tentative="1">
      <w:start w:val="1"/>
      <w:numFmt w:val="bullet"/>
      <w:lvlText w:val=""/>
      <w:lvlJc w:val="left"/>
      <w:pPr>
        <w:ind w:left="2160" w:hanging="360"/>
      </w:pPr>
      <w:rPr>
        <w:rFonts w:ascii="Wingdings" w:hAnsi="Wingdings" w:hint="default"/>
      </w:rPr>
    </w:lvl>
    <w:lvl w:ilvl="3" w:tplc="8C3C7D40" w:tentative="1">
      <w:start w:val="1"/>
      <w:numFmt w:val="bullet"/>
      <w:lvlText w:val=""/>
      <w:lvlJc w:val="left"/>
      <w:pPr>
        <w:ind w:left="2880" w:hanging="360"/>
      </w:pPr>
      <w:rPr>
        <w:rFonts w:ascii="Symbol" w:hAnsi="Symbol" w:hint="default"/>
      </w:rPr>
    </w:lvl>
    <w:lvl w:ilvl="4" w:tplc="6FF0C816" w:tentative="1">
      <w:start w:val="1"/>
      <w:numFmt w:val="bullet"/>
      <w:lvlText w:val="o"/>
      <w:lvlJc w:val="left"/>
      <w:pPr>
        <w:ind w:left="3600" w:hanging="360"/>
      </w:pPr>
      <w:rPr>
        <w:rFonts w:ascii="Courier New" w:hAnsi="Courier New" w:cs="Courier New" w:hint="default"/>
      </w:rPr>
    </w:lvl>
    <w:lvl w:ilvl="5" w:tplc="85185CB6" w:tentative="1">
      <w:start w:val="1"/>
      <w:numFmt w:val="bullet"/>
      <w:lvlText w:val=""/>
      <w:lvlJc w:val="left"/>
      <w:pPr>
        <w:ind w:left="4320" w:hanging="360"/>
      </w:pPr>
      <w:rPr>
        <w:rFonts w:ascii="Wingdings" w:hAnsi="Wingdings" w:hint="default"/>
      </w:rPr>
    </w:lvl>
    <w:lvl w:ilvl="6" w:tplc="3C923DE0" w:tentative="1">
      <w:start w:val="1"/>
      <w:numFmt w:val="bullet"/>
      <w:lvlText w:val=""/>
      <w:lvlJc w:val="left"/>
      <w:pPr>
        <w:ind w:left="5040" w:hanging="360"/>
      </w:pPr>
      <w:rPr>
        <w:rFonts w:ascii="Symbol" w:hAnsi="Symbol" w:hint="default"/>
      </w:rPr>
    </w:lvl>
    <w:lvl w:ilvl="7" w:tplc="3D36B43E" w:tentative="1">
      <w:start w:val="1"/>
      <w:numFmt w:val="bullet"/>
      <w:lvlText w:val="o"/>
      <w:lvlJc w:val="left"/>
      <w:pPr>
        <w:ind w:left="5760" w:hanging="360"/>
      </w:pPr>
      <w:rPr>
        <w:rFonts w:ascii="Courier New" w:hAnsi="Courier New" w:cs="Courier New" w:hint="default"/>
      </w:rPr>
    </w:lvl>
    <w:lvl w:ilvl="8" w:tplc="44BC4566"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48A09CD8">
      <w:start w:val="1"/>
      <w:numFmt w:val="bullet"/>
      <w:lvlText w:val=""/>
      <w:lvlJc w:val="left"/>
      <w:pPr>
        <w:ind w:left="720" w:hanging="360"/>
      </w:pPr>
      <w:rPr>
        <w:rFonts w:ascii="Symbol" w:hAnsi="Symbol" w:hint="default"/>
      </w:rPr>
    </w:lvl>
    <w:lvl w:ilvl="1" w:tplc="766EF856" w:tentative="1">
      <w:start w:val="1"/>
      <w:numFmt w:val="bullet"/>
      <w:lvlText w:val="o"/>
      <w:lvlJc w:val="left"/>
      <w:pPr>
        <w:ind w:left="1440" w:hanging="360"/>
      </w:pPr>
      <w:rPr>
        <w:rFonts w:ascii="Courier New" w:hAnsi="Courier New" w:cs="Courier New" w:hint="default"/>
      </w:rPr>
    </w:lvl>
    <w:lvl w:ilvl="2" w:tplc="B8029BF4">
      <w:start w:val="1"/>
      <w:numFmt w:val="bullet"/>
      <w:lvlText w:val=""/>
      <w:lvlJc w:val="left"/>
      <w:pPr>
        <w:ind w:left="2160" w:hanging="360"/>
      </w:pPr>
      <w:rPr>
        <w:rFonts w:ascii="Wingdings" w:hAnsi="Wingdings" w:hint="default"/>
      </w:rPr>
    </w:lvl>
    <w:lvl w:ilvl="3" w:tplc="826E3A60" w:tentative="1">
      <w:start w:val="1"/>
      <w:numFmt w:val="bullet"/>
      <w:lvlText w:val=""/>
      <w:lvlJc w:val="left"/>
      <w:pPr>
        <w:ind w:left="2880" w:hanging="360"/>
      </w:pPr>
      <w:rPr>
        <w:rFonts w:ascii="Symbol" w:hAnsi="Symbol" w:hint="default"/>
      </w:rPr>
    </w:lvl>
    <w:lvl w:ilvl="4" w:tplc="05725244" w:tentative="1">
      <w:start w:val="1"/>
      <w:numFmt w:val="bullet"/>
      <w:lvlText w:val="o"/>
      <w:lvlJc w:val="left"/>
      <w:pPr>
        <w:ind w:left="3600" w:hanging="360"/>
      </w:pPr>
      <w:rPr>
        <w:rFonts w:ascii="Courier New" w:hAnsi="Courier New" w:cs="Courier New" w:hint="default"/>
      </w:rPr>
    </w:lvl>
    <w:lvl w:ilvl="5" w:tplc="5762D8B4" w:tentative="1">
      <w:start w:val="1"/>
      <w:numFmt w:val="bullet"/>
      <w:lvlText w:val=""/>
      <w:lvlJc w:val="left"/>
      <w:pPr>
        <w:ind w:left="4320" w:hanging="360"/>
      </w:pPr>
      <w:rPr>
        <w:rFonts w:ascii="Wingdings" w:hAnsi="Wingdings" w:hint="default"/>
      </w:rPr>
    </w:lvl>
    <w:lvl w:ilvl="6" w:tplc="24C880C0" w:tentative="1">
      <w:start w:val="1"/>
      <w:numFmt w:val="bullet"/>
      <w:lvlText w:val=""/>
      <w:lvlJc w:val="left"/>
      <w:pPr>
        <w:ind w:left="5040" w:hanging="360"/>
      </w:pPr>
      <w:rPr>
        <w:rFonts w:ascii="Symbol" w:hAnsi="Symbol" w:hint="default"/>
      </w:rPr>
    </w:lvl>
    <w:lvl w:ilvl="7" w:tplc="D6807336" w:tentative="1">
      <w:start w:val="1"/>
      <w:numFmt w:val="bullet"/>
      <w:lvlText w:val="o"/>
      <w:lvlJc w:val="left"/>
      <w:pPr>
        <w:ind w:left="5760" w:hanging="360"/>
      </w:pPr>
      <w:rPr>
        <w:rFonts w:ascii="Courier New" w:hAnsi="Courier New" w:cs="Courier New" w:hint="default"/>
      </w:rPr>
    </w:lvl>
    <w:lvl w:ilvl="8" w:tplc="5DA8848E"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2FBCA9C2">
      <w:start w:val="1"/>
      <w:numFmt w:val="bullet"/>
      <w:lvlText w:val=""/>
      <w:lvlJc w:val="left"/>
      <w:pPr>
        <w:ind w:left="720" w:hanging="360"/>
      </w:pPr>
      <w:rPr>
        <w:rFonts w:ascii="Symbol" w:hAnsi="Symbol" w:hint="default"/>
      </w:rPr>
    </w:lvl>
    <w:lvl w:ilvl="1" w:tplc="1DB4EFB6" w:tentative="1">
      <w:start w:val="1"/>
      <w:numFmt w:val="bullet"/>
      <w:lvlText w:val="o"/>
      <w:lvlJc w:val="left"/>
      <w:pPr>
        <w:ind w:left="1440" w:hanging="360"/>
      </w:pPr>
      <w:rPr>
        <w:rFonts w:ascii="Courier New" w:hAnsi="Courier New" w:cs="Courier New" w:hint="default"/>
      </w:rPr>
    </w:lvl>
    <w:lvl w:ilvl="2" w:tplc="D64CB6C6" w:tentative="1">
      <w:start w:val="1"/>
      <w:numFmt w:val="bullet"/>
      <w:lvlText w:val=""/>
      <w:lvlJc w:val="left"/>
      <w:pPr>
        <w:ind w:left="2160" w:hanging="360"/>
      </w:pPr>
      <w:rPr>
        <w:rFonts w:ascii="Wingdings" w:hAnsi="Wingdings" w:hint="default"/>
      </w:rPr>
    </w:lvl>
    <w:lvl w:ilvl="3" w:tplc="7DE8CC84" w:tentative="1">
      <w:start w:val="1"/>
      <w:numFmt w:val="bullet"/>
      <w:lvlText w:val=""/>
      <w:lvlJc w:val="left"/>
      <w:pPr>
        <w:ind w:left="2880" w:hanging="360"/>
      </w:pPr>
      <w:rPr>
        <w:rFonts w:ascii="Symbol" w:hAnsi="Symbol" w:hint="default"/>
      </w:rPr>
    </w:lvl>
    <w:lvl w:ilvl="4" w:tplc="67A2234E" w:tentative="1">
      <w:start w:val="1"/>
      <w:numFmt w:val="bullet"/>
      <w:lvlText w:val="o"/>
      <w:lvlJc w:val="left"/>
      <w:pPr>
        <w:ind w:left="3600" w:hanging="360"/>
      </w:pPr>
      <w:rPr>
        <w:rFonts w:ascii="Courier New" w:hAnsi="Courier New" w:cs="Courier New" w:hint="default"/>
      </w:rPr>
    </w:lvl>
    <w:lvl w:ilvl="5" w:tplc="E208D432" w:tentative="1">
      <w:start w:val="1"/>
      <w:numFmt w:val="bullet"/>
      <w:lvlText w:val=""/>
      <w:lvlJc w:val="left"/>
      <w:pPr>
        <w:ind w:left="4320" w:hanging="360"/>
      </w:pPr>
      <w:rPr>
        <w:rFonts w:ascii="Wingdings" w:hAnsi="Wingdings" w:hint="default"/>
      </w:rPr>
    </w:lvl>
    <w:lvl w:ilvl="6" w:tplc="08A282A8" w:tentative="1">
      <w:start w:val="1"/>
      <w:numFmt w:val="bullet"/>
      <w:lvlText w:val=""/>
      <w:lvlJc w:val="left"/>
      <w:pPr>
        <w:ind w:left="5040" w:hanging="360"/>
      </w:pPr>
      <w:rPr>
        <w:rFonts w:ascii="Symbol" w:hAnsi="Symbol" w:hint="default"/>
      </w:rPr>
    </w:lvl>
    <w:lvl w:ilvl="7" w:tplc="CD8609FA" w:tentative="1">
      <w:start w:val="1"/>
      <w:numFmt w:val="bullet"/>
      <w:lvlText w:val="o"/>
      <w:lvlJc w:val="left"/>
      <w:pPr>
        <w:ind w:left="5760" w:hanging="360"/>
      </w:pPr>
      <w:rPr>
        <w:rFonts w:ascii="Courier New" w:hAnsi="Courier New" w:cs="Courier New" w:hint="default"/>
      </w:rPr>
    </w:lvl>
    <w:lvl w:ilvl="8" w:tplc="3C3E5FA6"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C3285F1C">
      <w:start w:val="1"/>
      <w:numFmt w:val="bullet"/>
      <w:lvlText w:val=""/>
      <w:lvlJc w:val="left"/>
      <w:pPr>
        <w:ind w:left="720" w:hanging="360"/>
      </w:pPr>
      <w:rPr>
        <w:rFonts w:ascii="Symbol" w:hAnsi="Symbol" w:hint="default"/>
      </w:rPr>
    </w:lvl>
    <w:lvl w:ilvl="1" w:tplc="3BE8C2AC" w:tentative="1">
      <w:start w:val="1"/>
      <w:numFmt w:val="bullet"/>
      <w:lvlText w:val="o"/>
      <w:lvlJc w:val="left"/>
      <w:pPr>
        <w:ind w:left="1440" w:hanging="360"/>
      </w:pPr>
      <w:rPr>
        <w:rFonts w:ascii="Courier New" w:hAnsi="Courier New" w:cs="Courier New" w:hint="default"/>
      </w:rPr>
    </w:lvl>
    <w:lvl w:ilvl="2" w:tplc="DEA61C06" w:tentative="1">
      <w:start w:val="1"/>
      <w:numFmt w:val="bullet"/>
      <w:lvlText w:val=""/>
      <w:lvlJc w:val="left"/>
      <w:pPr>
        <w:ind w:left="2160" w:hanging="360"/>
      </w:pPr>
      <w:rPr>
        <w:rFonts w:ascii="Wingdings" w:hAnsi="Wingdings" w:hint="default"/>
      </w:rPr>
    </w:lvl>
    <w:lvl w:ilvl="3" w:tplc="7E4EFE3E" w:tentative="1">
      <w:start w:val="1"/>
      <w:numFmt w:val="bullet"/>
      <w:lvlText w:val=""/>
      <w:lvlJc w:val="left"/>
      <w:pPr>
        <w:ind w:left="2880" w:hanging="360"/>
      </w:pPr>
      <w:rPr>
        <w:rFonts w:ascii="Symbol" w:hAnsi="Symbol" w:hint="default"/>
      </w:rPr>
    </w:lvl>
    <w:lvl w:ilvl="4" w:tplc="3AD8DE4C" w:tentative="1">
      <w:start w:val="1"/>
      <w:numFmt w:val="bullet"/>
      <w:lvlText w:val="o"/>
      <w:lvlJc w:val="left"/>
      <w:pPr>
        <w:ind w:left="3600" w:hanging="360"/>
      </w:pPr>
      <w:rPr>
        <w:rFonts w:ascii="Courier New" w:hAnsi="Courier New" w:cs="Courier New" w:hint="default"/>
      </w:rPr>
    </w:lvl>
    <w:lvl w:ilvl="5" w:tplc="9C028FA2" w:tentative="1">
      <w:start w:val="1"/>
      <w:numFmt w:val="bullet"/>
      <w:lvlText w:val=""/>
      <w:lvlJc w:val="left"/>
      <w:pPr>
        <w:ind w:left="4320" w:hanging="360"/>
      </w:pPr>
      <w:rPr>
        <w:rFonts w:ascii="Wingdings" w:hAnsi="Wingdings" w:hint="default"/>
      </w:rPr>
    </w:lvl>
    <w:lvl w:ilvl="6" w:tplc="DB76DE52" w:tentative="1">
      <w:start w:val="1"/>
      <w:numFmt w:val="bullet"/>
      <w:lvlText w:val=""/>
      <w:lvlJc w:val="left"/>
      <w:pPr>
        <w:ind w:left="5040" w:hanging="360"/>
      </w:pPr>
      <w:rPr>
        <w:rFonts w:ascii="Symbol" w:hAnsi="Symbol" w:hint="default"/>
      </w:rPr>
    </w:lvl>
    <w:lvl w:ilvl="7" w:tplc="931E637A" w:tentative="1">
      <w:start w:val="1"/>
      <w:numFmt w:val="bullet"/>
      <w:lvlText w:val="o"/>
      <w:lvlJc w:val="left"/>
      <w:pPr>
        <w:ind w:left="5760" w:hanging="360"/>
      </w:pPr>
      <w:rPr>
        <w:rFonts w:ascii="Courier New" w:hAnsi="Courier New" w:cs="Courier New" w:hint="default"/>
      </w:rPr>
    </w:lvl>
    <w:lvl w:ilvl="8" w:tplc="CAEEA6EA"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65CE0030">
      <w:start w:val="1"/>
      <w:numFmt w:val="bullet"/>
      <w:lvlText w:val=""/>
      <w:lvlJc w:val="left"/>
      <w:pPr>
        <w:ind w:left="720" w:hanging="360"/>
      </w:pPr>
      <w:rPr>
        <w:rFonts w:ascii="Symbol" w:hAnsi="Symbol" w:hint="default"/>
      </w:rPr>
    </w:lvl>
    <w:lvl w:ilvl="1" w:tplc="89248D1E" w:tentative="1">
      <w:start w:val="1"/>
      <w:numFmt w:val="bullet"/>
      <w:lvlText w:val="o"/>
      <w:lvlJc w:val="left"/>
      <w:pPr>
        <w:ind w:left="1440" w:hanging="360"/>
      </w:pPr>
      <w:rPr>
        <w:rFonts w:ascii="Courier New" w:hAnsi="Courier New" w:cs="Courier New" w:hint="default"/>
      </w:rPr>
    </w:lvl>
    <w:lvl w:ilvl="2" w:tplc="5EDA3D2E" w:tentative="1">
      <w:start w:val="1"/>
      <w:numFmt w:val="bullet"/>
      <w:lvlText w:val=""/>
      <w:lvlJc w:val="left"/>
      <w:pPr>
        <w:ind w:left="2160" w:hanging="360"/>
      </w:pPr>
      <w:rPr>
        <w:rFonts w:ascii="Wingdings" w:hAnsi="Wingdings" w:hint="default"/>
      </w:rPr>
    </w:lvl>
    <w:lvl w:ilvl="3" w:tplc="7F24EB52" w:tentative="1">
      <w:start w:val="1"/>
      <w:numFmt w:val="bullet"/>
      <w:lvlText w:val=""/>
      <w:lvlJc w:val="left"/>
      <w:pPr>
        <w:ind w:left="2880" w:hanging="360"/>
      </w:pPr>
      <w:rPr>
        <w:rFonts w:ascii="Symbol" w:hAnsi="Symbol" w:hint="default"/>
      </w:rPr>
    </w:lvl>
    <w:lvl w:ilvl="4" w:tplc="5308B278" w:tentative="1">
      <w:start w:val="1"/>
      <w:numFmt w:val="bullet"/>
      <w:lvlText w:val="o"/>
      <w:lvlJc w:val="left"/>
      <w:pPr>
        <w:ind w:left="3600" w:hanging="360"/>
      </w:pPr>
      <w:rPr>
        <w:rFonts w:ascii="Courier New" w:hAnsi="Courier New" w:cs="Courier New" w:hint="default"/>
      </w:rPr>
    </w:lvl>
    <w:lvl w:ilvl="5" w:tplc="2D7E9020" w:tentative="1">
      <w:start w:val="1"/>
      <w:numFmt w:val="bullet"/>
      <w:lvlText w:val=""/>
      <w:lvlJc w:val="left"/>
      <w:pPr>
        <w:ind w:left="4320" w:hanging="360"/>
      </w:pPr>
      <w:rPr>
        <w:rFonts w:ascii="Wingdings" w:hAnsi="Wingdings" w:hint="default"/>
      </w:rPr>
    </w:lvl>
    <w:lvl w:ilvl="6" w:tplc="BA5A93A8" w:tentative="1">
      <w:start w:val="1"/>
      <w:numFmt w:val="bullet"/>
      <w:lvlText w:val=""/>
      <w:lvlJc w:val="left"/>
      <w:pPr>
        <w:ind w:left="5040" w:hanging="360"/>
      </w:pPr>
      <w:rPr>
        <w:rFonts w:ascii="Symbol" w:hAnsi="Symbol" w:hint="default"/>
      </w:rPr>
    </w:lvl>
    <w:lvl w:ilvl="7" w:tplc="FEA494C4" w:tentative="1">
      <w:start w:val="1"/>
      <w:numFmt w:val="bullet"/>
      <w:lvlText w:val="o"/>
      <w:lvlJc w:val="left"/>
      <w:pPr>
        <w:ind w:left="5760" w:hanging="360"/>
      </w:pPr>
      <w:rPr>
        <w:rFonts w:ascii="Courier New" w:hAnsi="Courier New" w:cs="Courier New" w:hint="default"/>
      </w:rPr>
    </w:lvl>
    <w:lvl w:ilvl="8" w:tplc="BF4A0F04"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578E54BA">
      <w:start w:val="1"/>
      <w:numFmt w:val="bullet"/>
      <w:lvlText w:val=""/>
      <w:lvlJc w:val="left"/>
      <w:pPr>
        <w:ind w:left="720" w:hanging="360"/>
      </w:pPr>
      <w:rPr>
        <w:rFonts w:ascii="Symbol" w:hAnsi="Symbol" w:hint="default"/>
      </w:rPr>
    </w:lvl>
    <w:lvl w:ilvl="1" w:tplc="C6DECE2C" w:tentative="1">
      <w:start w:val="1"/>
      <w:numFmt w:val="bullet"/>
      <w:lvlText w:val="o"/>
      <w:lvlJc w:val="left"/>
      <w:pPr>
        <w:ind w:left="1440" w:hanging="360"/>
      </w:pPr>
      <w:rPr>
        <w:rFonts w:ascii="Courier New" w:hAnsi="Courier New" w:cs="Courier New" w:hint="default"/>
      </w:rPr>
    </w:lvl>
    <w:lvl w:ilvl="2" w:tplc="F66C411A" w:tentative="1">
      <w:start w:val="1"/>
      <w:numFmt w:val="bullet"/>
      <w:lvlText w:val=""/>
      <w:lvlJc w:val="left"/>
      <w:pPr>
        <w:ind w:left="2160" w:hanging="360"/>
      </w:pPr>
      <w:rPr>
        <w:rFonts w:ascii="Wingdings" w:hAnsi="Wingdings" w:hint="default"/>
      </w:rPr>
    </w:lvl>
    <w:lvl w:ilvl="3" w:tplc="FD205DA0" w:tentative="1">
      <w:start w:val="1"/>
      <w:numFmt w:val="bullet"/>
      <w:lvlText w:val=""/>
      <w:lvlJc w:val="left"/>
      <w:pPr>
        <w:ind w:left="2880" w:hanging="360"/>
      </w:pPr>
      <w:rPr>
        <w:rFonts w:ascii="Symbol" w:hAnsi="Symbol" w:hint="default"/>
      </w:rPr>
    </w:lvl>
    <w:lvl w:ilvl="4" w:tplc="58728746" w:tentative="1">
      <w:start w:val="1"/>
      <w:numFmt w:val="bullet"/>
      <w:lvlText w:val="o"/>
      <w:lvlJc w:val="left"/>
      <w:pPr>
        <w:ind w:left="3600" w:hanging="360"/>
      </w:pPr>
      <w:rPr>
        <w:rFonts w:ascii="Courier New" w:hAnsi="Courier New" w:cs="Courier New" w:hint="default"/>
      </w:rPr>
    </w:lvl>
    <w:lvl w:ilvl="5" w:tplc="1758CF12" w:tentative="1">
      <w:start w:val="1"/>
      <w:numFmt w:val="bullet"/>
      <w:lvlText w:val=""/>
      <w:lvlJc w:val="left"/>
      <w:pPr>
        <w:ind w:left="4320" w:hanging="360"/>
      </w:pPr>
      <w:rPr>
        <w:rFonts w:ascii="Wingdings" w:hAnsi="Wingdings" w:hint="default"/>
      </w:rPr>
    </w:lvl>
    <w:lvl w:ilvl="6" w:tplc="899477F8" w:tentative="1">
      <w:start w:val="1"/>
      <w:numFmt w:val="bullet"/>
      <w:lvlText w:val=""/>
      <w:lvlJc w:val="left"/>
      <w:pPr>
        <w:ind w:left="5040" w:hanging="360"/>
      </w:pPr>
      <w:rPr>
        <w:rFonts w:ascii="Symbol" w:hAnsi="Symbol" w:hint="default"/>
      </w:rPr>
    </w:lvl>
    <w:lvl w:ilvl="7" w:tplc="CB50619E" w:tentative="1">
      <w:start w:val="1"/>
      <w:numFmt w:val="bullet"/>
      <w:lvlText w:val="o"/>
      <w:lvlJc w:val="left"/>
      <w:pPr>
        <w:ind w:left="5760" w:hanging="360"/>
      </w:pPr>
      <w:rPr>
        <w:rFonts w:ascii="Courier New" w:hAnsi="Courier New" w:cs="Courier New" w:hint="default"/>
      </w:rPr>
    </w:lvl>
    <w:lvl w:ilvl="8" w:tplc="430EFF46"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368031BE">
      <w:start w:val="1"/>
      <w:numFmt w:val="bullet"/>
      <w:lvlText w:val=""/>
      <w:lvlJc w:val="left"/>
      <w:pPr>
        <w:ind w:left="720" w:hanging="360"/>
      </w:pPr>
      <w:rPr>
        <w:rFonts w:ascii="Symbol" w:hAnsi="Symbol" w:hint="default"/>
      </w:rPr>
    </w:lvl>
    <w:lvl w:ilvl="1" w:tplc="BA0E45FC" w:tentative="1">
      <w:start w:val="1"/>
      <w:numFmt w:val="bullet"/>
      <w:lvlText w:val="o"/>
      <w:lvlJc w:val="left"/>
      <w:pPr>
        <w:ind w:left="1440" w:hanging="360"/>
      </w:pPr>
      <w:rPr>
        <w:rFonts w:ascii="Courier New" w:hAnsi="Courier New" w:cs="Courier New" w:hint="default"/>
      </w:rPr>
    </w:lvl>
    <w:lvl w:ilvl="2" w:tplc="449A4C1C" w:tentative="1">
      <w:start w:val="1"/>
      <w:numFmt w:val="bullet"/>
      <w:lvlText w:val=""/>
      <w:lvlJc w:val="left"/>
      <w:pPr>
        <w:ind w:left="2160" w:hanging="360"/>
      </w:pPr>
      <w:rPr>
        <w:rFonts w:ascii="Wingdings" w:hAnsi="Wingdings" w:hint="default"/>
      </w:rPr>
    </w:lvl>
    <w:lvl w:ilvl="3" w:tplc="2E5AA3F2" w:tentative="1">
      <w:start w:val="1"/>
      <w:numFmt w:val="bullet"/>
      <w:lvlText w:val=""/>
      <w:lvlJc w:val="left"/>
      <w:pPr>
        <w:ind w:left="2880" w:hanging="360"/>
      </w:pPr>
      <w:rPr>
        <w:rFonts w:ascii="Symbol" w:hAnsi="Symbol" w:hint="default"/>
      </w:rPr>
    </w:lvl>
    <w:lvl w:ilvl="4" w:tplc="F99EC932" w:tentative="1">
      <w:start w:val="1"/>
      <w:numFmt w:val="bullet"/>
      <w:lvlText w:val="o"/>
      <w:lvlJc w:val="left"/>
      <w:pPr>
        <w:ind w:left="3600" w:hanging="360"/>
      </w:pPr>
      <w:rPr>
        <w:rFonts w:ascii="Courier New" w:hAnsi="Courier New" w:cs="Courier New" w:hint="default"/>
      </w:rPr>
    </w:lvl>
    <w:lvl w:ilvl="5" w:tplc="0826D80C" w:tentative="1">
      <w:start w:val="1"/>
      <w:numFmt w:val="bullet"/>
      <w:lvlText w:val=""/>
      <w:lvlJc w:val="left"/>
      <w:pPr>
        <w:ind w:left="4320" w:hanging="360"/>
      </w:pPr>
      <w:rPr>
        <w:rFonts w:ascii="Wingdings" w:hAnsi="Wingdings" w:hint="default"/>
      </w:rPr>
    </w:lvl>
    <w:lvl w:ilvl="6" w:tplc="DE90F692" w:tentative="1">
      <w:start w:val="1"/>
      <w:numFmt w:val="bullet"/>
      <w:lvlText w:val=""/>
      <w:lvlJc w:val="left"/>
      <w:pPr>
        <w:ind w:left="5040" w:hanging="360"/>
      </w:pPr>
      <w:rPr>
        <w:rFonts w:ascii="Symbol" w:hAnsi="Symbol" w:hint="default"/>
      </w:rPr>
    </w:lvl>
    <w:lvl w:ilvl="7" w:tplc="E1DA2E36" w:tentative="1">
      <w:start w:val="1"/>
      <w:numFmt w:val="bullet"/>
      <w:lvlText w:val="o"/>
      <w:lvlJc w:val="left"/>
      <w:pPr>
        <w:ind w:left="5760" w:hanging="360"/>
      </w:pPr>
      <w:rPr>
        <w:rFonts w:ascii="Courier New" w:hAnsi="Courier New" w:cs="Courier New" w:hint="default"/>
      </w:rPr>
    </w:lvl>
    <w:lvl w:ilvl="8" w:tplc="5C021A5A"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BAD28454">
      <w:start w:val="1"/>
      <w:numFmt w:val="bullet"/>
      <w:lvlText w:val=""/>
      <w:lvlJc w:val="left"/>
      <w:pPr>
        <w:ind w:left="774" w:hanging="360"/>
      </w:pPr>
      <w:rPr>
        <w:rFonts w:ascii="Symbol" w:hAnsi="Symbol" w:hint="default"/>
      </w:rPr>
    </w:lvl>
    <w:lvl w:ilvl="1" w:tplc="F27640FC" w:tentative="1">
      <w:start w:val="1"/>
      <w:numFmt w:val="bullet"/>
      <w:lvlText w:val="o"/>
      <w:lvlJc w:val="left"/>
      <w:pPr>
        <w:ind w:left="1494" w:hanging="360"/>
      </w:pPr>
      <w:rPr>
        <w:rFonts w:ascii="Courier New" w:hAnsi="Courier New" w:cs="Courier New" w:hint="default"/>
      </w:rPr>
    </w:lvl>
    <w:lvl w:ilvl="2" w:tplc="8BF472B2" w:tentative="1">
      <w:start w:val="1"/>
      <w:numFmt w:val="bullet"/>
      <w:lvlText w:val=""/>
      <w:lvlJc w:val="left"/>
      <w:pPr>
        <w:ind w:left="2214" w:hanging="360"/>
      </w:pPr>
      <w:rPr>
        <w:rFonts w:ascii="Wingdings" w:hAnsi="Wingdings" w:hint="default"/>
      </w:rPr>
    </w:lvl>
    <w:lvl w:ilvl="3" w:tplc="859AEE10" w:tentative="1">
      <w:start w:val="1"/>
      <w:numFmt w:val="bullet"/>
      <w:lvlText w:val=""/>
      <w:lvlJc w:val="left"/>
      <w:pPr>
        <w:ind w:left="2934" w:hanging="360"/>
      </w:pPr>
      <w:rPr>
        <w:rFonts w:ascii="Symbol" w:hAnsi="Symbol" w:hint="default"/>
      </w:rPr>
    </w:lvl>
    <w:lvl w:ilvl="4" w:tplc="7BBC45A6" w:tentative="1">
      <w:start w:val="1"/>
      <w:numFmt w:val="bullet"/>
      <w:lvlText w:val="o"/>
      <w:lvlJc w:val="left"/>
      <w:pPr>
        <w:ind w:left="3654" w:hanging="360"/>
      </w:pPr>
      <w:rPr>
        <w:rFonts w:ascii="Courier New" w:hAnsi="Courier New" w:cs="Courier New" w:hint="default"/>
      </w:rPr>
    </w:lvl>
    <w:lvl w:ilvl="5" w:tplc="672A4A18" w:tentative="1">
      <w:start w:val="1"/>
      <w:numFmt w:val="bullet"/>
      <w:lvlText w:val=""/>
      <w:lvlJc w:val="left"/>
      <w:pPr>
        <w:ind w:left="4374" w:hanging="360"/>
      </w:pPr>
      <w:rPr>
        <w:rFonts w:ascii="Wingdings" w:hAnsi="Wingdings" w:hint="default"/>
      </w:rPr>
    </w:lvl>
    <w:lvl w:ilvl="6" w:tplc="ECC49FBE" w:tentative="1">
      <w:start w:val="1"/>
      <w:numFmt w:val="bullet"/>
      <w:lvlText w:val=""/>
      <w:lvlJc w:val="left"/>
      <w:pPr>
        <w:ind w:left="5094" w:hanging="360"/>
      </w:pPr>
      <w:rPr>
        <w:rFonts w:ascii="Symbol" w:hAnsi="Symbol" w:hint="default"/>
      </w:rPr>
    </w:lvl>
    <w:lvl w:ilvl="7" w:tplc="CB343BFC" w:tentative="1">
      <w:start w:val="1"/>
      <w:numFmt w:val="bullet"/>
      <w:lvlText w:val="o"/>
      <w:lvlJc w:val="left"/>
      <w:pPr>
        <w:ind w:left="5814" w:hanging="360"/>
      </w:pPr>
      <w:rPr>
        <w:rFonts w:ascii="Courier New" w:hAnsi="Courier New" w:cs="Courier New" w:hint="default"/>
      </w:rPr>
    </w:lvl>
    <w:lvl w:ilvl="8" w:tplc="90EA0ED0"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2E90A440">
      <w:start w:val="1"/>
      <w:numFmt w:val="bullet"/>
      <w:lvlText w:val=""/>
      <w:lvlJc w:val="left"/>
      <w:pPr>
        <w:ind w:left="720" w:hanging="360"/>
      </w:pPr>
      <w:rPr>
        <w:rFonts w:ascii="Symbol" w:hAnsi="Symbol" w:hint="default"/>
      </w:rPr>
    </w:lvl>
    <w:lvl w:ilvl="1" w:tplc="DCF0A4B0" w:tentative="1">
      <w:start w:val="1"/>
      <w:numFmt w:val="bullet"/>
      <w:lvlText w:val="o"/>
      <w:lvlJc w:val="left"/>
      <w:pPr>
        <w:ind w:left="1440" w:hanging="360"/>
      </w:pPr>
      <w:rPr>
        <w:rFonts w:ascii="Courier New" w:hAnsi="Courier New" w:cs="Courier New" w:hint="default"/>
      </w:rPr>
    </w:lvl>
    <w:lvl w:ilvl="2" w:tplc="86A29BC0" w:tentative="1">
      <w:start w:val="1"/>
      <w:numFmt w:val="bullet"/>
      <w:lvlText w:val=""/>
      <w:lvlJc w:val="left"/>
      <w:pPr>
        <w:ind w:left="2160" w:hanging="360"/>
      </w:pPr>
      <w:rPr>
        <w:rFonts w:ascii="Wingdings" w:hAnsi="Wingdings" w:hint="default"/>
      </w:rPr>
    </w:lvl>
    <w:lvl w:ilvl="3" w:tplc="C3F8B162" w:tentative="1">
      <w:start w:val="1"/>
      <w:numFmt w:val="bullet"/>
      <w:lvlText w:val=""/>
      <w:lvlJc w:val="left"/>
      <w:pPr>
        <w:ind w:left="2880" w:hanging="360"/>
      </w:pPr>
      <w:rPr>
        <w:rFonts w:ascii="Symbol" w:hAnsi="Symbol" w:hint="default"/>
      </w:rPr>
    </w:lvl>
    <w:lvl w:ilvl="4" w:tplc="A672D838" w:tentative="1">
      <w:start w:val="1"/>
      <w:numFmt w:val="bullet"/>
      <w:lvlText w:val="o"/>
      <w:lvlJc w:val="left"/>
      <w:pPr>
        <w:ind w:left="3600" w:hanging="360"/>
      </w:pPr>
      <w:rPr>
        <w:rFonts w:ascii="Courier New" w:hAnsi="Courier New" w:cs="Courier New" w:hint="default"/>
      </w:rPr>
    </w:lvl>
    <w:lvl w:ilvl="5" w:tplc="656C6590" w:tentative="1">
      <w:start w:val="1"/>
      <w:numFmt w:val="bullet"/>
      <w:lvlText w:val=""/>
      <w:lvlJc w:val="left"/>
      <w:pPr>
        <w:ind w:left="4320" w:hanging="360"/>
      </w:pPr>
      <w:rPr>
        <w:rFonts w:ascii="Wingdings" w:hAnsi="Wingdings" w:hint="default"/>
      </w:rPr>
    </w:lvl>
    <w:lvl w:ilvl="6" w:tplc="DDF49BF2" w:tentative="1">
      <w:start w:val="1"/>
      <w:numFmt w:val="bullet"/>
      <w:lvlText w:val=""/>
      <w:lvlJc w:val="left"/>
      <w:pPr>
        <w:ind w:left="5040" w:hanging="360"/>
      </w:pPr>
      <w:rPr>
        <w:rFonts w:ascii="Symbol" w:hAnsi="Symbol" w:hint="default"/>
      </w:rPr>
    </w:lvl>
    <w:lvl w:ilvl="7" w:tplc="0A9A3312" w:tentative="1">
      <w:start w:val="1"/>
      <w:numFmt w:val="bullet"/>
      <w:lvlText w:val="o"/>
      <w:lvlJc w:val="left"/>
      <w:pPr>
        <w:ind w:left="5760" w:hanging="360"/>
      </w:pPr>
      <w:rPr>
        <w:rFonts w:ascii="Courier New" w:hAnsi="Courier New" w:cs="Courier New" w:hint="default"/>
      </w:rPr>
    </w:lvl>
    <w:lvl w:ilvl="8" w:tplc="85766D78"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AB5A36E2">
      <w:start w:val="1"/>
      <w:numFmt w:val="bullet"/>
      <w:lvlText w:val=""/>
      <w:lvlJc w:val="left"/>
      <w:pPr>
        <w:ind w:left="720" w:hanging="360"/>
      </w:pPr>
      <w:rPr>
        <w:rFonts w:ascii="Symbol" w:hAnsi="Symbol" w:hint="default"/>
      </w:rPr>
    </w:lvl>
    <w:lvl w:ilvl="1" w:tplc="F5E4F680">
      <w:start w:val="1"/>
      <w:numFmt w:val="bullet"/>
      <w:lvlText w:val="o"/>
      <w:lvlJc w:val="left"/>
      <w:pPr>
        <w:ind w:left="1440" w:hanging="360"/>
      </w:pPr>
      <w:rPr>
        <w:rFonts w:ascii="Courier New" w:hAnsi="Courier New" w:cs="Courier New" w:hint="default"/>
      </w:rPr>
    </w:lvl>
    <w:lvl w:ilvl="2" w:tplc="2BE0790A">
      <w:start w:val="1"/>
      <w:numFmt w:val="bullet"/>
      <w:lvlText w:val=""/>
      <w:lvlJc w:val="left"/>
      <w:pPr>
        <w:ind w:left="2160" w:hanging="360"/>
      </w:pPr>
      <w:rPr>
        <w:rFonts w:ascii="Wingdings" w:hAnsi="Wingdings" w:hint="default"/>
      </w:rPr>
    </w:lvl>
    <w:lvl w:ilvl="3" w:tplc="039E3F6E">
      <w:start w:val="1"/>
      <w:numFmt w:val="bullet"/>
      <w:lvlText w:val=""/>
      <w:lvlJc w:val="left"/>
      <w:pPr>
        <w:ind w:left="2880" w:hanging="360"/>
      </w:pPr>
      <w:rPr>
        <w:rFonts w:ascii="Symbol" w:hAnsi="Symbol" w:hint="default"/>
      </w:rPr>
    </w:lvl>
    <w:lvl w:ilvl="4" w:tplc="AB3005C4">
      <w:start w:val="1"/>
      <w:numFmt w:val="bullet"/>
      <w:lvlText w:val="o"/>
      <w:lvlJc w:val="left"/>
      <w:pPr>
        <w:ind w:left="3600" w:hanging="360"/>
      </w:pPr>
      <w:rPr>
        <w:rFonts w:ascii="Courier New" w:hAnsi="Courier New" w:cs="Courier New" w:hint="default"/>
      </w:rPr>
    </w:lvl>
    <w:lvl w:ilvl="5" w:tplc="889682AE">
      <w:start w:val="1"/>
      <w:numFmt w:val="bullet"/>
      <w:lvlText w:val=""/>
      <w:lvlJc w:val="left"/>
      <w:pPr>
        <w:ind w:left="4320" w:hanging="360"/>
      </w:pPr>
      <w:rPr>
        <w:rFonts w:ascii="Wingdings" w:hAnsi="Wingdings" w:hint="default"/>
      </w:rPr>
    </w:lvl>
    <w:lvl w:ilvl="6" w:tplc="D48A6B6A">
      <w:start w:val="1"/>
      <w:numFmt w:val="bullet"/>
      <w:lvlText w:val=""/>
      <w:lvlJc w:val="left"/>
      <w:pPr>
        <w:ind w:left="5040" w:hanging="360"/>
      </w:pPr>
      <w:rPr>
        <w:rFonts w:ascii="Symbol" w:hAnsi="Symbol" w:hint="default"/>
      </w:rPr>
    </w:lvl>
    <w:lvl w:ilvl="7" w:tplc="60367FFC">
      <w:start w:val="1"/>
      <w:numFmt w:val="bullet"/>
      <w:lvlText w:val="o"/>
      <w:lvlJc w:val="left"/>
      <w:pPr>
        <w:ind w:left="5760" w:hanging="360"/>
      </w:pPr>
      <w:rPr>
        <w:rFonts w:ascii="Courier New" w:hAnsi="Courier New" w:cs="Courier New" w:hint="default"/>
      </w:rPr>
    </w:lvl>
    <w:lvl w:ilvl="8" w:tplc="6C1E31C8">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952EA2C8">
      <w:start w:val="1"/>
      <w:numFmt w:val="bullet"/>
      <w:lvlText w:val=""/>
      <w:lvlJc w:val="left"/>
      <w:pPr>
        <w:ind w:left="720" w:hanging="360"/>
      </w:pPr>
      <w:rPr>
        <w:rFonts w:ascii="Symbol" w:hAnsi="Symbol" w:hint="default"/>
      </w:rPr>
    </w:lvl>
    <w:lvl w:ilvl="1" w:tplc="4C086374">
      <w:start w:val="1"/>
      <w:numFmt w:val="bullet"/>
      <w:lvlText w:val="o"/>
      <w:lvlJc w:val="left"/>
      <w:pPr>
        <w:ind w:left="1440" w:hanging="360"/>
      </w:pPr>
      <w:rPr>
        <w:rFonts w:ascii="Courier New" w:hAnsi="Courier New" w:cs="Courier New" w:hint="default"/>
      </w:rPr>
    </w:lvl>
    <w:lvl w:ilvl="2" w:tplc="F4503980">
      <w:start w:val="1"/>
      <w:numFmt w:val="bullet"/>
      <w:lvlText w:val=""/>
      <w:lvlJc w:val="left"/>
      <w:pPr>
        <w:ind w:left="2160" w:hanging="360"/>
      </w:pPr>
      <w:rPr>
        <w:rFonts w:ascii="Wingdings" w:hAnsi="Wingdings" w:hint="default"/>
      </w:rPr>
    </w:lvl>
    <w:lvl w:ilvl="3" w:tplc="327C0484">
      <w:start w:val="1"/>
      <w:numFmt w:val="bullet"/>
      <w:lvlText w:val=""/>
      <w:lvlJc w:val="left"/>
      <w:pPr>
        <w:ind w:left="2880" w:hanging="360"/>
      </w:pPr>
      <w:rPr>
        <w:rFonts w:ascii="Symbol" w:hAnsi="Symbol" w:hint="default"/>
      </w:rPr>
    </w:lvl>
    <w:lvl w:ilvl="4" w:tplc="A972E6E6">
      <w:start w:val="1"/>
      <w:numFmt w:val="bullet"/>
      <w:lvlText w:val="o"/>
      <w:lvlJc w:val="left"/>
      <w:pPr>
        <w:ind w:left="3600" w:hanging="360"/>
      </w:pPr>
      <w:rPr>
        <w:rFonts w:ascii="Courier New" w:hAnsi="Courier New" w:cs="Courier New" w:hint="default"/>
      </w:rPr>
    </w:lvl>
    <w:lvl w:ilvl="5" w:tplc="B510CBA0">
      <w:start w:val="1"/>
      <w:numFmt w:val="bullet"/>
      <w:lvlText w:val=""/>
      <w:lvlJc w:val="left"/>
      <w:pPr>
        <w:ind w:left="4320" w:hanging="360"/>
      </w:pPr>
      <w:rPr>
        <w:rFonts w:ascii="Wingdings" w:hAnsi="Wingdings" w:hint="default"/>
      </w:rPr>
    </w:lvl>
    <w:lvl w:ilvl="6" w:tplc="3E408D4E">
      <w:start w:val="1"/>
      <w:numFmt w:val="bullet"/>
      <w:lvlText w:val=""/>
      <w:lvlJc w:val="left"/>
      <w:pPr>
        <w:ind w:left="5040" w:hanging="360"/>
      </w:pPr>
      <w:rPr>
        <w:rFonts w:ascii="Symbol" w:hAnsi="Symbol" w:hint="default"/>
      </w:rPr>
    </w:lvl>
    <w:lvl w:ilvl="7" w:tplc="91DAF64C">
      <w:start w:val="1"/>
      <w:numFmt w:val="bullet"/>
      <w:lvlText w:val="o"/>
      <w:lvlJc w:val="left"/>
      <w:pPr>
        <w:ind w:left="5760" w:hanging="360"/>
      </w:pPr>
      <w:rPr>
        <w:rFonts w:ascii="Courier New" w:hAnsi="Courier New" w:cs="Courier New" w:hint="default"/>
      </w:rPr>
    </w:lvl>
    <w:lvl w:ilvl="8" w:tplc="66B496F6">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D722D9B4">
      <w:start w:val="1"/>
      <w:numFmt w:val="decimal"/>
      <w:lvlText w:val="(%1)"/>
      <w:lvlJc w:val="left"/>
      <w:pPr>
        <w:ind w:left="1185" w:hanging="390"/>
      </w:pPr>
      <w:rPr>
        <w:rFonts w:hint="default"/>
      </w:rPr>
    </w:lvl>
    <w:lvl w:ilvl="1" w:tplc="5344A9DA" w:tentative="1">
      <w:start w:val="1"/>
      <w:numFmt w:val="lowerLetter"/>
      <w:lvlText w:val="%2."/>
      <w:lvlJc w:val="left"/>
      <w:pPr>
        <w:ind w:left="1875" w:hanging="360"/>
      </w:pPr>
    </w:lvl>
    <w:lvl w:ilvl="2" w:tplc="A7D4FA2A" w:tentative="1">
      <w:start w:val="1"/>
      <w:numFmt w:val="lowerRoman"/>
      <w:lvlText w:val="%3."/>
      <w:lvlJc w:val="right"/>
      <w:pPr>
        <w:ind w:left="2595" w:hanging="180"/>
      </w:pPr>
    </w:lvl>
    <w:lvl w:ilvl="3" w:tplc="A1BAF9A4" w:tentative="1">
      <w:start w:val="1"/>
      <w:numFmt w:val="decimal"/>
      <w:lvlText w:val="%4."/>
      <w:lvlJc w:val="left"/>
      <w:pPr>
        <w:ind w:left="3315" w:hanging="360"/>
      </w:pPr>
    </w:lvl>
    <w:lvl w:ilvl="4" w:tplc="9BB0509E" w:tentative="1">
      <w:start w:val="1"/>
      <w:numFmt w:val="lowerLetter"/>
      <w:lvlText w:val="%5."/>
      <w:lvlJc w:val="left"/>
      <w:pPr>
        <w:ind w:left="4035" w:hanging="360"/>
      </w:pPr>
    </w:lvl>
    <w:lvl w:ilvl="5" w:tplc="0DE8B83C" w:tentative="1">
      <w:start w:val="1"/>
      <w:numFmt w:val="lowerRoman"/>
      <w:lvlText w:val="%6."/>
      <w:lvlJc w:val="right"/>
      <w:pPr>
        <w:ind w:left="4755" w:hanging="180"/>
      </w:pPr>
    </w:lvl>
    <w:lvl w:ilvl="6" w:tplc="6CE65046" w:tentative="1">
      <w:start w:val="1"/>
      <w:numFmt w:val="decimal"/>
      <w:lvlText w:val="%7."/>
      <w:lvlJc w:val="left"/>
      <w:pPr>
        <w:ind w:left="5475" w:hanging="360"/>
      </w:pPr>
    </w:lvl>
    <w:lvl w:ilvl="7" w:tplc="FAE02CB8" w:tentative="1">
      <w:start w:val="1"/>
      <w:numFmt w:val="lowerLetter"/>
      <w:lvlText w:val="%8."/>
      <w:lvlJc w:val="left"/>
      <w:pPr>
        <w:ind w:left="6195" w:hanging="360"/>
      </w:pPr>
    </w:lvl>
    <w:lvl w:ilvl="8" w:tplc="E95C015E"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51E2BBAA">
      <w:start w:val="1"/>
      <w:numFmt w:val="bullet"/>
      <w:lvlText w:val=""/>
      <w:lvlJc w:val="left"/>
      <w:pPr>
        <w:ind w:left="720" w:hanging="360"/>
      </w:pPr>
      <w:rPr>
        <w:rFonts w:ascii="Symbol" w:hAnsi="Symbol" w:hint="default"/>
      </w:rPr>
    </w:lvl>
    <w:lvl w:ilvl="1" w:tplc="119E2FD4" w:tentative="1">
      <w:start w:val="1"/>
      <w:numFmt w:val="bullet"/>
      <w:lvlText w:val="o"/>
      <w:lvlJc w:val="left"/>
      <w:pPr>
        <w:ind w:left="1440" w:hanging="360"/>
      </w:pPr>
      <w:rPr>
        <w:rFonts w:ascii="Courier New" w:hAnsi="Courier New" w:cs="Courier New" w:hint="default"/>
      </w:rPr>
    </w:lvl>
    <w:lvl w:ilvl="2" w:tplc="2BE0892A" w:tentative="1">
      <w:start w:val="1"/>
      <w:numFmt w:val="bullet"/>
      <w:lvlText w:val=""/>
      <w:lvlJc w:val="left"/>
      <w:pPr>
        <w:ind w:left="2160" w:hanging="360"/>
      </w:pPr>
      <w:rPr>
        <w:rFonts w:ascii="Wingdings" w:hAnsi="Wingdings" w:hint="default"/>
      </w:rPr>
    </w:lvl>
    <w:lvl w:ilvl="3" w:tplc="8ABCDD08" w:tentative="1">
      <w:start w:val="1"/>
      <w:numFmt w:val="bullet"/>
      <w:lvlText w:val=""/>
      <w:lvlJc w:val="left"/>
      <w:pPr>
        <w:ind w:left="2880" w:hanging="360"/>
      </w:pPr>
      <w:rPr>
        <w:rFonts w:ascii="Symbol" w:hAnsi="Symbol" w:hint="default"/>
      </w:rPr>
    </w:lvl>
    <w:lvl w:ilvl="4" w:tplc="3EA0CBEA" w:tentative="1">
      <w:start w:val="1"/>
      <w:numFmt w:val="bullet"/>
      <w:lvlText w:val="o"/>
      <w:lvlJc w:val="left"/>
      <w:pPr>
        <w:ind w:left="3600" w:hanging="360"/>
      </w:pPr>
      <w:rPr>
        <w:rFonts w:ascii="Courier New" w:hAnsi="Courier New" w:cs="Courier New" w:hint="default"/>
      </w:rPr>
    </w:lvl>
    <w:lvl w:ilvl="5" w:tplc="44445C22" w:tentative="1">
      <w:start w:val="1"/>
      <w:numFmt w:val="bullet"/>
      <w:lvlText w:val=""/>
      <w:lvlJc w:val="left"/>
      <w:pPr>
        <w:ind w:left="4320" w:hanging="360"/>
      </w:pPr>
      <w:rPr>
        <w:rFonts w:ascii="Wingdings" w:hAnsi="Wingdings" w:hint="default"/>
      </w:rPr>
    </w:lvl>
    <w:lvl w:ilvl="6" w:tplc="F3F2247E" w:tentative="1">
      <w:start w:val="1"/>
      <w:numFmt w:val="bullet"/>
      <w:lvlText w:val=""/>
      <w:lvlJc w:val="left"/>
      <w:pPr>
        <w:ind w:left="5040" w:hanging="360"/>
      </w:pPr>
      <w:rPr>
        <w:rFonts w:ascii="Symbol" w:hAnsi="Symbol" w:hint="default"/>
      </w:rPr>
    </w:lvl>
    <w:lvl w:ilvl="7" w:tplc="376C9A40" w:tentative="1">
      <w:start w:val="1"/>
      <w:numFmt w:val="bullet"/>
      <w:lvlText w:val="o"/>
      <w:lvlJc w:val="left"/>
      <w:pPr>
        <w:ind w:left="5760" w:hanging="360"/>
      </w:pPr>
      <w:rPr>
        <w:rFonts w:ascii="Courier New" w:hAnsi="Courier New" w:cs="Courier New" w:hint="default"/>
      </w:rPr>
    </w:lvl>
    <w:lvl w:ilvl="8" w:tplc="223C9E04"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D2DCF786">
      <w:start w:val="1"/>
      <w:numFmt w:val="bullet"/>
      <w:lvlText w:val=""/>
      <w:lvlJc w:val="left"/>
      <w:pPr>
        <w:ind w:left="720" w:hanging="360"/>
      </w:pPr>
      <w:rPr>
        <w:rFonts w:ascii="Symbol" w:hAnsi="Symbol" w:hint="default"/>
      </w:rPr>
    </w:lvl>
    <w:lvl w:ilvl="1" w:tplc="8D9E5AEA" w:tentative="1">
      <w:start w:val="1"/>
      <w:numFmt w:val="bullet"/>
      <w:lvlText w:val="o"/>
      <w:lvlJc w:val="left"/>
      <w:pPr>
        <w:ind w:left="1440" w:hanging="360"/>
      </w:pPr>
      <w:rPr>
        <w:rFonts w:ascii="Courier New" w:hAnsi="Courier New" w:cs="Courier New" w:hint="default"/>
      </w:rPr>
    </w:lvl>
    <w:lvl w:ilvl="2" w:tplc="1BECA448" w:tentative="1">
      <w:start w:val="1"/>
      <w:numFmt w:val="bullet"/>
      <w:lvlText w:val=""/>
      <w:lvlJc w:val="left"/>
      <w:pPr>
        <w:ind w:left="2160" w:hanging="360"/>
      </w:pPr>
      <w:rPr>
        <w:rFonts w:ascii="Wingdings" w:hAnsi="Wingdings" w:hint="default"/>
      </w:rPr>
    </w:lvl>
    <w:lvl w:ilvl="3" w:tplc="CC4AD76A" w:tentative="1">
      <w:start w:val="1"/>
      <w:numFmt w:val="bullet"/>
      <w:lvlText w:val=""/>
      <w:lvlJc w:val="left"/>
      <w:pPr>
        <w:ind w:left="2880" w:hanging="360"/>
      </w:pPr>
      <w:rPr>
        <w:rFonts w:ascii="Symbol" w:hAnsi="Symbol" w:hint="default"/>
      </w:rPr>
    </w:lvl>
    <w:lvl w:ilvl="4" w:tplc="B35A1D2C" w:tentative="1">
      <w:start w:val="1"/>
      <w:numFmt w:val="bullet"/>
      <w:lvlText w:val="o"/>
      <w:lvlJc w:val="left"/>
      <w:pPr>
        <w:ind w:left="3600" w:hanging="360"/>
      </w:pPr>
      <w:rPr>
        <w:rFonts w:ascii="Courier New" w:hAnsi="Courier New" w:cs="Courier New" w:hint="default"/>
      </w:rPr>
    </w:lvl>
    <w:lvl w:ilvl="5" w:tplc="90E4E2F2" w:tentative="1">
      <w:start w:val="1"/>
      <w:numFmt w:val="bullet"/>
      <w:lvlText w:val=""/>
      <w:lvlJc w:val="left"/>
      <w:pPr>
        <w:ind w:left="4320" w:hanging="360"/>
      </w:pPr>
      <w:rPr>
        <w:rFonts w:ascii="Wingdings" w:hAnsi="Wingdings" w:hint="default"/>
      </w:rPr>
    </w:lvl>
    <w:lvl w:ilvl="6" w:tplc="050AD350" w:tentative="1">
      <w:start w:val="1"/>
      <w:numFmt w:val="bullet"/>
      <w:lvlText w:val=""/>
      <w:lvlJc w:val="left"/>
      <w:pPr>
        <w:ind w:left="5040" w:hanging="360"/>
      </w:pPr>
      <w:rPr>
        <w:rFonts w:ascii="Symbol" w:hAnsi="Symbol" w:hint="default"/>
      </w:rPr>
    </w:lvl>
    <w:lvl w:ilvl="7" w:tplc="3D32115A" w:tentative="1">
      <w:start w:val="1"/>
      <w:numFmt w:val="bullet"/>
      <w:lvlText w:val="o"/>
      <w:lvlJc w:val="left"/>
      <w:pPr>
        <w:ind w:left="5760" w:hanging="360"/>
      </w:pPr>
      <w:rPr>
        <w:rFonts w:ascii="Courier New" w:hAnsi="Courier New" w:cs="Courier New" w:hint="default"/>
      </w:rPr>
    </w:lvl>
    <w:lvl w:ilvl="8" w:tplc="27DC8B58"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282CA29A">
      <w:numFmt w:val="bullet"/>
      <w:lvlText w:val="-"/>
      <w:lvlJc w:val="left"/>
      <w:pPr>
        <w:ind w:left="720" w:hanging="360"/>
      </w:pPr>
      <w:rPr>
        <w:rFonts w:ascii="Arial" w:eastAsiaTheme="minorHAnsi" w:hAnsi="Arial" w:cs="Arial" w:hint="default"/>
      </w:rPr>
    </w:lvl>
    <w:lvl w:ilvl="1" w:tplc="6752171A">
      <w:start w:val="1"/>
      <w:numFmt w:val="bullet"/>
      <w:pStyle w:val="Bulletpoints"/>
      <w:lvlText w:val=""/>
      <w:lvlJc w:val="left"/>
      <w:pPr>
        <w:ind w:left="1440" w:hanging="360"/>
      </w:pPr>
      <w:rPr>
        <w:rFonts w:ascii="Symbol" w:hAnsi="Symbol" w:hint="default"/>
      </w:rPr>
    </w:lvl>
    <w:lvl w:ilvl="2" w:tplc="C8D4EE3E">
      <w:start w:val="1"/>
      <w:numFmt w:val="bullet"/>
      <w:lvlText w:val=""/>
      <w:lvlJc w:val="left"/>
      <w:pPr>
        <w:ind w:left="2160" w:hanging="360"/>
      </w:pPr>
      <w:rPr>
        <w:rFonts w:ascii="Wingdings" w:hAnsi="Wingdings" w:hint="default"/>
      </w:rPr>
    </w:lvl>
    <w:lvl w:ilvl="3" w:tplc="68F054D2">
      <w:start w:val="1"/>
      <w:numFmt w:val="bullet"/>
      <w:lvlText w:val=""/>
      <w:lvlJc w:val="left"/>
      <w:pPr>
        <w:ind w:left="2880" w:hanging="360"/>
      </w:pPr>
      <w:rPr>
        <w:rFonts w:ascii="Symbol" w:hAnsi="Symbol" w:hint="default"/>
      </w:rPr>
    </w:lvl>
    <w:lvl w:ilvl="4" w:tplc="8E7EFFF8">
      <w:start w:val="1"/>
      <w:numFmt w:val="bullet"/>
      <w:lvlText w:val="o"/>
      <w:lvlJc w:val="left"/>
      <w:pPr>
        <w:ind w:left="3600" w:hanging="360"/>
      </w:pPr>
      <w:rPr>
        <w:rFonts w:ascii="Courier New" w:hAnsi="Courier New" w:cs="Courier New" w:hint="default"/>
      </w:rPr>
    </w:lvl>
    <w:lvl w:ilvl="5" w:tplc="806AD4FE">
      <w:start w:val="1"/>
      <w:numFmt w:val="bullet"/>
      <w:lvlText w:val=""/>
      <w:lvlJc w:val="left"/>
      <w:pPr>
        <w:ind w:left="4320" w:hanging="360"/>
      </w:pPr>
      <w:rPr>
        <w:rFonts w:ascii="Wingdings" w:hAnsi="Wingdings" w:hint="default"/>
      </w:rPr>
    </w:lvl>
    <w:lvl w:ilvl="6" w:tplc="B3F8DBC4">
      <w:start w:val="1"/>
      <w:numFmt w:val="bullet"/>
      <w:lvlText w:val=""/>
      <w:lvlJc w:val="left"/>
      <w:pPr>
        <w:ind w:left="5040" w:hanging="360"/>
      </w:pPr>
      <w:rPr>
        <w:rFonts w:ascii="Symbol" w:hAnsi="Symbol" w:hint="default"/>
      </w:rPr>
    </w:lvl>
    <w:lvl w:ilvl="7" w:tplc="9C308D80">
      <w:start w:val="1"/>
      <w:numFmt w:val="bullet"/>
      <w:lvlText w:val="o"/>
      <w:lvlJc w:val="left"/>
      <w:pPr>
        <w:ind w:left="5760" w:hanging="360"/>
      </w:pPr>
      <w:rPr>
        <w:rFonts w:ascii="Courier New" w:hAnsi="Courier New" w:cs="Courier New" w:hint="default"/>
      </w:rPr>
    </w:lvl>
    <w:lvl w:ilvl="8" w:tplc="04DE2A5A">
      <w:start w:val="1"/>
      <w:numFmt w:val="bullet"/>
      <w:lvlText w:val=""/>
      <w:lvlJc w:val="left"/>
      <w:pPr>
        <w:ind w:left="6480" w:hanging="360"/>
      </w:pPr>
      <w:rPr>
        <w:rFonts w:ascii="Wingdings" w:hAnsi="Wingdings" w:hint="default"/>
      </w:rPr>
    </w:lvl>
  </w:abstractNum>
  <w:num w:numId="1" w16cid:durableId="1740636402">
    <w:abstractNumId w:val="28"/>
  </w:num>
  <w:num w:numId="2" w16cid:durableId="1120731817">
    <w:abstractNumId w:val="9"/>
  </w:num>
  <w:num w:numId="3" w16cid:durableId="2087485302">
    <w:abstractNumId w:val="24"/>
  </w:num>
  <w:num w:numId="4" w16cid:durableId="443691129">
    <w:abstractNumId w:val="29"/>
  </w:num>
  <w:num w:numId="5" w16cid:durableId="1590190591">
    <w:abstractNumId w:val="16"/>
  </w:num>
  <w:num w:numId="6" w16cid:durableId="1500925241">
    <w:abstractNumId w:val="20"/>
  </w:num>
  <w:num w:numId="7" w16cid:durableId="1147741364">
    <w:abstractNumId w:val="6"/>
  </w:num>
  <w:num w:numId="8" w16cid:durableId="379983449">
    <w:abstractNumId w:val="19"/>
  </w:num>
  <w:num w:numId="9" w16cid:durableId="1338386403">
    <w:abstractNumId w:val="15"/>
  </w:num>
  <w:num w:numId="10" w16cid:durableId="2022930365">
    <w:abstractNumId w:val="12"/>
  </w:num>
  <w:num w:numId="11" w16cid:durableId="419955924">
    <w:abstractNumId w:val="1"/>
  </w:num>
  <w:num w:numId="12" w16cid:durableId="666516837">
    <w:abstractNumId w:val="33"/>
  </w:num>
  <w:num w:numId="13" w16cid:durableId="714961474">
    <w:abstractNumId w:val="26"/>
  </w:num>
  <w:num w:numId="14" w16cid:durableId="1932009727">
    <w:abstractNumId w:val="0"/>
  </w:num>
  <w:num w:numId="15" w16cid:durableId="750275584">
    <w:abstractNumId w:val="27"/>
  </w:num>
  <w:num w:numId="16" w16cid:durableId="2082170316">
    <w:abstractNumId w:val="14"/>
  </w:num>
  <w:num w:numId="17" w16cid:durableId="742483355">
    <w:abstractNumId w:val="5"/>
  </w:num>
  <w:num w:numId="18" w16cid:durableId="1801458846">
    <w:abstractNumId w:val="32"/>
  </w:num>
  <w:num w:numId="19" w16cid:durableId="903218471">
    <w:abstractNumId w:val="21"/>
  </w:num>
  <w:num w:numId="20" w16cid:durableId="520709007">
    <w:abstractNumId w:val="18"/>
  </w:num>
  <w:num w:numId="21" w16cid:durableId="870462554">
    <w:abstractNumId w:val="23"/>
  </w:num>
  <w:num w:numId="22" w16cid:durableId="450517029">
    <w:abstractNumId w:val="11"/>
  </w:num>
  <w:num w:numId="23" w16cid:durableId="1182741482">
    <w:abstractNumId w:val="31"/>
  </w:num>
  <w:num w:numId="24" w16cid:durableId="571046991">
    <w:abstractNumId w:val="25"/>
  </w:num>
  <w:num w:numId="25" w16cid:durableId="1119032329">
    <w:abstractNumId w:val="22"/>
  </w:num>
  <w:num w:numId="26" w16cid:durableId="2114550409">
    <w:abstractNumId w:val="17"/>
  </w:num>
  <w:num w:numId="27" w16cid:durableId="734084836">
    <w:abstractNumId w:val="30"/>
  </w:num>
  <w:num w:numId="28" w16cid:durableId="932205243">
    <w:abstractNumId w:val="34"/>
  </w:num>
  <w:num w:numId="29" w16cid:durableId="549344592">
    <w:abstractNumId w:val="13"/>
  </w:num>
  <w:num w:numId="30" w16cid:durableId="689724099">
    <w:abstractNumId w:val="8"/>
  </w:num>
  <w:num w:numId="31" w16cid:durableId="1799298706">
    <w:abstractNumId w:val="7"/>
  </w:num>
  <w:num w:numId="32" w16cid:durableId="1991053117">
    <w:abstractNumId w:val="2"/>
  </w:num>
  <w:num w:numId="33" w16cid:durableId="1412967408">
    <w:abstractNumId w:val="3"/>
  </w:num>
  <w:num w:numId="34" w16cid:durableId="58094322">
    <w:abstractNumId w:val="4"/>
  </w:num>
  <w:num w:numId="35" w16cid:durableId="14641517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55BDD"/>
    <w:rsid w:val="00071072"/>
    <w:rsid w:val="00085158"/>
    <w:rsid w:val="000A3677"/>
    <w:rsid w:val="000C063A"/>
    <w:rsid w:val="000C36BF"/>
    <w:rsid w:val="00101391"/>
    <w:rsid w:val="00115327"/>
    <w:rsid w:val="001835A1"/>
    <w:rsid w:val="00194BFC"/>
    <w:rsid w:val="001A20E1"/>
    <w:rsid w:val="001B39E9"/>
    <w:rsid w:val="001E630D"/>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D44ED"/>
    <w:rsid w:val="002E15B5"/>
    <w:rsid w:val="002E1AA5"/>
    <w:rsid w:val="002F03A8"/>
    <w:rsid w:val="0033081D"/>
    <w:rsid w:val="003411DD"/>
    <w:rsid w:val="003479D8"/>
    <w:rsid w:val="00357500"/>
    <w:rsid w:val="0036742E"/>
    <w:rsid w:val="00380368"/>
    <w:rsid w:val="00391EB7"/>
    <w:rsid w:val="003B2BB8"/>
    <w:rsid w:val="003D34FF"/>
    <w:rsid w:val="003F61F4"/>
    <w:rsid w:val="004059F4"/>
    <w:rsid w:val="00420AB2"/>
    <w:rsid w:val="0042293E"/>
    <w:rsid w:val="00436ECA"/>
    <w:rsid w:val="0048267B"/>
    <w:rsid w:val="004B44D2"/>
    <w:rsid w:val="004B54CA"/>
    <w:rsid w:val="004D1EB4"/>
    <w:rsid w:val="004D3F48"/>
    <w:rsid w:val="004E02FB"/>
    <w:rsid w:val="004E5CBF"/>
    <w:rsid w:val="00506F17"/>
    <w:rsid w:val="0052441C"/>
    <w:rsid w:val="0053269E"/>
    <w:rsid w:val="005363F5"/>
    <w:rsid w:val="00541F85"/>
    <w:rsid w:val="00543386"/>
    <w:rsid w:val="005448A1"/>
    <w:rsid w:val="00550D0C"/>
    <w:rsid w:val="005613DA"/>
    <w:rsid w:val="005620AE"/>
    <w:rsid w:val="00565E9A"/>
    <w:rsid w:val="00567958"/>
    <w:rsid w:val="005745BA"/>
    <w:rsid w:val="00594A00"/>
    <w:rsid w:val="00597974"/>
    <w:rsid w:val="005A371F"/>
    <w:rsid w:val="005A390F"/>
    <w:rsid w:val="005A3F69"/>
    <w:rsid w:val="005C3AA9"/>
    <w:rsid w:val="005F20D0"/>
    <w:rsid w:val="005F620F"/>
    <w:rsid w:val="00604068"/>
    <w:rsid w:val="0060705F"/>
    <w:rsid w:val="006073AE"/>
    <w:rsid w:val="00621FC5"/>
    <w:rsid w:val="00627D65"/>
    <w:rsid w:val="00634914"/>
    <w:rsid w:val="00637B02"/>
    <w:rsid w:val="00641883"/>
    <w:rsid w:val="006664C5"/>
    <w:rsid w:val="00667E5B"/>
    <w:rsid w:val="00670388"/>
    <w:rsid w:val="00683A84"/>
    <w:rsid w:val="00684061"/>
    <w:rsid w:val="006A3D32"/>
    <w:rsid w:val="006A4CE7"/>
    <w:rsid w:val="006B6A77"/>
    <w:rsid w:val="006B6AAF"/>
    <w:rsid w:val="006F245A"/>
    <w:rsid w:val="006F6C59"/>
    <w:rsid w:val="006F7561"/>
    <w:rsid w:val="00701332"/>
    <w:rsid w:val="0070774C"/>
    <w:rsid w:val="007205A1"/>
    <w:rsid w:val="007578A5"/>
    <w:rsid w:val="00757B98"/>
    <w:rsid w:val="00781A35"/>
    <w:rsid w:val="00785261"/>
    <w:rsid w:val="00787F43"/>
    <w:rsid w:val="0079726B"/>
    <w:rsid w:val="007B0256"/>
    <w:rsid w:val="007B2AE9"/>
    <w:rsid w:val="007C7DCA"/>
    <w:rsid w:val="007D0FAF"/>
    <w:rsid w:val="007D6C97"/>
    <w:rsid w:val="007E4E2F"/>
    <w:rsid w:val="007E509B"/>
    <w:rsid w:val="007F5300"/>
    <w:rsid w:val="00802392"/>
    <w:rsid w:val="00803B00"/>
    <w:rsid w:val="008042D7"/>
    <w:rsid w:val="00813C44"/>
    <w:rsid w:val="008155A2"/>
    <w:rsid w:val="00827008"/>
    <w:rsid w:val="0083177B"/>
    <w:rsid w:val="0084063E"/>
    <w:rsid w:val="00845797"/>
    <w:rsid w:val="00854905"/>
    <w:rsid w:val="00855465"/>
    <w:rsid w:val="0088131C"/>
    <w:rsid w:val="0088775F"/>
    <w:rsid w:val="00894EF9"/>
    <w:rsid w:val="008A5A46"/>
    <w:rsid w:val="008D47BF"/>
    <w:rsid w:val="008D5498"/>
    <w:rsid w:val="008E2401"/>
    <w:rsid w:val="009225F0"/>
    <w:rsid w:val="0093462C"/>
    <w:rsid w:val="00941CCE"/>
    <w:rsid w:val="00952955"/>
    <w:rsid w:val="00953795"/>
    <w:rsid w:val="00974189"/>
    <w:rsid w:val="009C6C4C"/>
    <w:rsid w:val="009C7C43"/>
    <w:rsid w:val="009E0720"/>
    <w:rsid w:val="009E0EF0"/>
    <w:rsid w:val="009F176B"/>
    <w:rsid w:val="00A05504"/>
    <w:rsid w:val="00A15D09"/>
    <w:rsid w:val="00A332D2"/>
    <w:rsid w:val="00A56C96"/>
    <w:rsid w:val="00A83247"/>
    <w:rsid w:val="00B04ED8"/>
    <w:rsid w:val="00B2339D"/>
    <w:rsid w:val="00B91E3E"/>
    <w:rsid w:val="00BA2DB9"/>
    <w:rsid w:val="00BC2C6D"/>
    <w:rsid w:val="00BC6010"/>
    <w:rsid w:val="00BD643F"/>
    <w:rsid w:val="00BE1FA0"/>
    <w:rsid w:val="00BE7148"/>
    <w:rsid w:val="00C1145C"/>
    <w:rsid w:val="00C13C95"/>
    <w:rsid w:val="00C2156B"/>
    <w:rsid w:val="00C21601"/>
    <w:rsid w:val="00C21CF4"/>
    <w:rsid w:val="00C2288F"/>
    <w:rsid w:val="00C33A07"/>
    <w:rsid w:val="00C50498"/>
    <w:rsid w:val="00C542CA"/>
    <w:rsid w:val="00C61712"/>
    <w:rsid w:val="00C70EB8"/>
    <w:rsid w:val="00C76C71"/>
    <w:rsid w:val="00C82C31"/>
    <w:rsid w:val="00C831F8"/>
    <w:rsid w:val="00C83D74"/>
    <w:rsid w:val="00C84DD7"/>
    <w:rsid w:val="00C968B0"/>
    <w:rsid w:val="00CA4B8D"/>
    <w:rsid w:val="00CB5863"/>
    <w:rsid w:val="00CC03B9"/>
    <w:rsid w:val="00CC51C4"/>
    <w:rsid w:val="00CD4950"/>
    <w:rsid w:val="00D02320"/>
    <w:rsid w:val="00D15879"/>
    <w:rsid w:val="00D236DF"/>
    <w:rsid w:val="00D43897"/>
    <w:rsid w:val="00D47462"/>
    <w:rsid w:val="00D55EEF"/>
    <w:rsid w:val="00D632EF"/>
    <w:rsid w:val="00D65CFA"/>
    <w:rsid w:val="00D83464"/>
    <w:rsid w:val="00D876FC"/>
    <w:rsid w:val="00DA243A"/>
    <w:rsid w:val="00DA4F16"/>
    <w:rsid w:val="00DA609C"/>
    <w:rsid w:val="00DA7F01"/>
    <w:rsid w:val="00DB1B96"/>
    <w:rsid w:val="00DC12EC"/>
    <w:rsid w:val="00DD0FCB"/>
    <w:rsid w:val="00DD5E9F"/>
    <w:rsid w:val="00DD783D"/>
    <w:rsid w:val="00DE62C3"/>
    <w:rsid w:val="00DF3156"/>
    <w:rsid w:val="00E021AC"/>
    <w:rsid w:val="00E15A2C"/>
    <w:rsid w:val="00E17971"/>
    <w:rsid w:val="00E273E4"/>
    <w:rsid w:val="00E40D28"/>
    <w:rsid w:val="00E435B6"/>
    <w:rsid w:val="00E44212"/>
    <w:rsid w:val="00E753FA"/>
    <w:rsid w:val="00E75703"/>
    <w:rsid w:val="00E75DAC"/>
    <w:rsid w:val="00E82D86"/>
    <w:rsid w:val="00E9550B"/>
    <w:rsid w:val="00E96C31"/>
    <w:rsid w:val="00EB6B96"/>
    <w:rsid w:val="00ED2A73"/>
    <w:rsid w:val="00EE5980"/>
    <w:rsid w:val="00EF080A"/>
    <w:rsid w:val="00F0150C"/>
    <w:rsid w:val="00F30AFE"/>
    <w:rsid w:val="00F32F3E"/>
    <w:rsid w:val="00F35449"/>
    <w:rsid w:val="00F752DA"/>
    <w:rsid w:val="00FA5086"/>
    <w:rsid w:val="00FB120A"/>
    <w:rsid w:val="00FD12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C8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position-description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orkforcecapability.ndiscommission.gov.au/tools-and-resources/workforce-management-planning-tool" TargetMode="External"/><Relationship Id="rId12" Type="http://schemas.openxmlformats.org/officeDocument/2006/relationships/hyperlink" Target="mailto:workforcecapability@ndiscommission.gov.a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orkforcecapability.ndiscommission.gov.au/tools-and-resources/workforce-management-and-planning-too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orkforcecapability.ndiscommission.gov.au/tools-and-resources/recruitment-and-selection-guide"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إطار كفاءة القوى العاملة NDIS: أداة إدارة وتخطيط القوى العاملة</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إطار كفاءة القوى العاملة NDIS: أداة إدارة وتخطيط القوى العاملة</dc:title>
  <dc:creator/>
  <cp:keywords>[SEC=OFFICIAL]</cp:keywords>
  <cp:lastModifiedBy/>
  <cp:revision>1</cp:revision>
  <dcterms:created xsi:type="dcterms:W3CDTF">2023-08-25T01:28:00Z</dcterms:created>
  <dcterms:modified xsi:type="dcterms:W3CDTF">2023-08-25T01:28:00Z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6258F5E0C53CA18326122C7246F6E2C1</vt:lpwstr>
  </property>
  <property fmtid="{D5CDD505-2E9C-101B-9397-08002B2CF9AE}" pid="6" name="PM_Hash_Salt_Prev">
    <vt:lpwstr>A42A46D7EB78B6CB987A9B6BE9A91FB6</vt:lpwstr>
  </property>
  <property fmtid="{D5CDD505-2E9C-101B-9397-08002B2CF9AE}" pid="7" name="PM_Hash_SHA1">
    <vt:lpwstr>D30CC07DAE829E9919A950001DD8A19DC8CD9325</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4D6A64C26C5B46DB83E8E60A82E04684</vt:lpwstr>
  </property>
  <property fmtid="{D5CDD505-2E9C-101B-9397-08002B2CF9AE}" pid="15" name="PM_OriginationTimeStamp">
    <vt:lpwstr>2023-07-21T01:48:41Z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OFFICIAL</vt:lpwstr>
  </property>
  <property fmtid="{D5CDD505-2E9C-101B-9397-08002B2CF9AE}" pid="22" name="PM_ProtectiveMarkingValue_Header">
    <vt:lpwstr>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OFFICIAL</vt:lpwstr>
  </property>
  <property fmtid="{D5CDD505-2E9C-101B-9397-08002B2CF9AE}" pid="26" name="PM_SecurityClassification_Prev">
    <vt:lpwstr>OFFICIAL</vt:lpwstr>
  </property>
  <property fmtid="{D5CDD505-2E9C-101B-9397-08002B2CF9AE}" pid="27" name="PM_Version">
    <vt:lpwstr>2018.4</vt:lpwstr>
  </property>
</Properties>
</file>