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06122" w14:textId="77777777" w:rsidR="003A53C7" w:rsidRPr="00780F4A" w:rsidRDefault="00E81C51" w:rsidP="003A53C7">
      <w:pPr>
        <w:pStyle w:val="Heading1"/>
        <w:rPr>
          <w:rFonts w:ascii="Calibri" w:eastAsia="Microsoft JhengHei" w:hAnsi="Calibri"/>
          <w:lang w:eastAsia="zh-TW"/>
        </w:rPr>
      </w:pPr>
      <w:bookmarkStart w:id="0" w:name="_Hlk122436308"/>
      <w:bookmarkStart w:id="1" w:name="OLE_LINK9"/>
      <w:r w:rsidRPr="00780F4A">
        <w:rPr>
          <w:rFonts w:ascii="Calibri" w:eastAsia="Microsoft JhengHei" w:hAnsi="Calibri"/>
          <w:lang w:eastAsia="zh-TW"/>
        </w:rPr>
        <w:t xml:space="preserve">NDIS </w:t>
      </w:r>
      <w:r w:rsidRPr="00780F4A">
        <w:rPr>
          <w:rFonts w:ascii="Calibri" w:eastAsia="Microsoft JhengHei" w:hAnsi="Calibri"/>
          <w:lang w:eastAsia="zh-TW"/>
        </w:rPr>
        <w:t>勞動力能力框架：</w:t>
      </w:r>
      <w:r w:rsidRPr="00780F4A">
        <w:rPr>
          <w:rFonts w:ascii="Calibri" w:eastAsia="Microsoft JhengHei" w:hAnsi="Calibri"/>
          <w:lang w:eastAsia="zh-TW"/>
        </w:rPr>
        <w:br/>
      </w:r>
      <w:r w:rsidRPr="00780F4A">
        <w:rPr>
          <w:rFonts w:ascii="Calibri" w:eastAsia="Microsoft JhengHei" w:hAnsi="Calibri"/>
          <w:lang w:eastAsia="zh-TW"/>
        </w:rPr>
        <w:t>招聘和選拔資源</w:t>
      </w:r>
    </w:p>
    <w:p w14:paraId="47FB460B" w14:textId="64D9368E" w:rsidR="00455CDE" w:rsidRPr="00780F4A" w:rsidRDefault="00E81C51" w:rsidP="00455CDE">
      <w:pPr>
        <w:pStyle w:val="Heading2"/>
        <w:rPr>
          <w:rFonts w:ascii="Calibri" w:eastAsia="Microsoft JhengHei" w:hAnsi="Calibri"/>
        </w:rPr>
      </w:pPr>
      <w:r w:rsidRPr="00780F4A">
        <w:rPr>
          <w:rStyle w:val="Heading2Char"/>
          <w:rFonts w:ascii="Calibri" w:eastAsia="Microsoft JhengHei" w:hAnsi="Calibri"/>
          <w:b/>
        </w:rPr>
        <w:t xml:space="preserve">NDIS Workforce Capability Framework: Recruitment and Selection Resources </w:t>
      </w:r>
      <w:r w:rsidR="00780F4A" w:rsidRPr="00780F4A">
        <w:rPr>
          <w:rStyle w:val="Heading2Char"/>
          <w:rFonts w:ascii="Calibri" w:eastAsia="Microsoft JhengHei" w:hAnsi="Calibri"/>
          <w:b/>
        </w:rPr>
        <w:br/>
      </w:r>
      <w:r w:rsidRPr="00780F4A">
        <w:rPr>
          <w:rFonts w:ascii="Calibri" w:eastAsia="Microsoft JhengHei" w:hAnsi="Calibri"/>
        </w:rPr>
        <w:t xml:space="preserve">Chinese (Traditional) | </w:t>
      </w:r>
      <w:r w:rsidRPr="00780F4A">
        <w:rPr>
          <w:rFonts w:ascii="Calibri" w:eastAsia="Microsoft JhengHei" w:hAnsi="Calibri"/>
        </w:rPr>
        <w:t>繁體中文</w:t>
      </w:r>
    </w:p>
    <w:bookmarkEnd w:id="0"/>
    <w:bookmarkEnd w:id="1"/>
    <w:p w14:paraId="0DBAF508" w14:textId="7649FEEF" w:rsidR="003A53C7" w:rsidRPr="00780F4A" w:rsidRDefault="00E81C51" w:rsidP="003A53C7">
      <w:pPr>
        <w:rPr>
          <w:rFonts w:ascii="Calibri" w:eastAsia="Microsoft JhengHei" w:hAnsi="Calibri"/>
          <w:lang w:eastAsia="zh-TW"/>
        </w:rPr>
      </w:pPr>
      <w:r w:rsidRPr="00780F4A">
        <w:rPr>
          <w:rFonts w:ascii="Calibri" w:eastAsia="Microsoft JhengHei" w:hAnsi="Calibri"/>
        </w:rPr>
        <w:t xml:space="preserve">NDIS </w:t>
      </w:r>
      <w:r w:rsidRPr="00780F4A">
        <w:rPr>
          <w:rFonts w:ascii="Calibri" w:eastAsia="Microsoft JhengHei" w:hAnsi="Calibri"/>
        </w:rPr>
        <w:t>勞動人口能力框架資料表（簡稱「框架」）描述由</w:t>
      </w:r>
      <w:r w:rsidRPr="00780F4A">
        <w:rPr>
          <w:rFonts w:ascii="Calibri" w:eastAsia="Microsoft JhengHei" w:hAnsi="Calibri"/>
        </w:rPr>
        <w:t xml:space="preserve"> NDIS </w:t>
      </w:r>
      <w:r w:rsidRPr="00780F4A">
        <w:rPr>
          <w:rFonts w:ascii="Calibri" w:eastAsia="Microsoft JhengHei" w:hAnsi="Calibri"/>
        </w:rPr>
        <w:t>資助的所有工作人員應有的態度、技能和</w:t>
      </w:r>
      <w:r w:rsidR="00484691">
        <w:rPr>
          <w:rFonts w:ascii="Calibri" w:eastAsia="Microsoft JhengHei" w:hAnsi="Calibri"/>
        </w:rPr>
        <w:br/>
      </w:r>
      <w:r w:rsidRPr="00780F4A">
        <w:rPr>
          <w:rFonts w:ascii="Calibri" w:eastAsia="Microsoft JhengHei" w:hAnsi="Calibri"/>
        </w:rPr>
        <w:t>知識。</w:t>
      </w:r>
      <w:r w:rsidRPr="00780F4A">
        <w:rPr>
          <w:rFonts w:ascii="Calibri" w:eastAsia="Microsoft JhengHei" w:hAnsi="Calibri"/>
          <w:lang w:eastAsia="zh-TW"/>
        </w:rPr>
        <w:t>提供清晰、實用的範例，並為接受</w:t>
      </w:r>
      <w:r w:rsidRPr="00780F4A">
        <w:rPr>
          <w:rFonts w:ascii="Calibri" w:eastAsia="Microsoft JhengHei" w:hAnsi="Calibri"/>
          <w:lang w:eastAsia="zh-TW"/>
        </w:rPr>
        <w:t xml:space="preserve"> NDIS </w:t>
      </w:r>
      <w:r w:rsidRPr="00780F4A">
        <w:rPr>
          <w:rFonts w:ascii="Calibri" w:eastAsia="Microsoft JhengHei" w:hAnsi="Calibri"/>
          <w:lang w:eastAsia="zh-TW"/>
        </w:rPr>
        <w:t>服務和支持的參與者建立「美好的樣子」的共通語言。</w:t>
      </w:r>
    </w:p>
    <w:p w14:paraId="5856EFFF" w14:textId="77777777" w:rsidR="003A53C7" w:rsidRPr="00780F4A" w:rsidRDefault="00E81C51" w:rsidP="003A53C7">
      <w:pPr>
        <w:rPr>
          <w:rFonts w:ascii="Calibri" w:eastAsia="Microsoft JhengHei" w:hAnsi="Calibri"/>
          <w:lang w:eastAsia="zh-TW"/>
        </w:rPr>
      </w:pPr>
      <w:r w:rsidRPr="00780F4A">
        <w:rPr>
          <w:rFonts w:ascii="Calibri" w:eastAsia="Microsoft JhengHei" w:hAnsi="Calibri"/>
          <w:lang w:eastAsia="zh-TW"/>
        </w:rPr>
        <w:t>招聘和選拔資源就如何使用該框架進行招聘流程提供建議。步驟指導和供下載模板有兩種版本，一種適用於服務提供者，另一種適用於自行僱用服務人員的參與者。</w:t>
      </w:r>
    </w:p>
    <w:p w14:paraId="1A41FD67" w14:textId="0FC61635" w:rsidR="003A53C7" w:rsidRPr="00780F4A" w:rsidRDefault="00E81C51" w:rsidP="003A53C7">
      <w:pPr>
        <w:pStyle w:val="Quote"/>
        <w:rPr>
          <w:rFonts w:ascii="Calibri" w:eastAsia="Microsoft JhengHei" w:hAnsi="Calibri"/>
          <w:lang w:eastAsia="zh-TW"/>
        </w:rPr>
      </w:pPr>
      <w:r w:rsidRPr="00780F4A">
        <w:rPr>
          <w:rFonts w:ascii="Calibri" w:eastAsia="Microsoft JhengHei" w:hAnsi="Calibri"/>
          <w:lang w:eastAsia="zh-TW"/>
        </w:rPr>
        <w:t>在招聘過程的每一步都能獲得模板和「應如何做」的指導，這對服務提供者或招聘支持人員的</w:t>
      </w:r>
      <w:r w:rsidR="00484691">
        <w:rPr>
          <w:rFonts w:ascii="Calibri" w:eastAsia="Microsoft JhengHei" w:hAnsi="Calibri"/>
          <w:lang w:eastAsia="zh-TW"/>
        </w:rPr>
        <w:br/>
      </w:r>
      <w:r w:rsidRPr="00780F4A">
        <w:rPr>
          <w:rFonts w:ascii="Calibri" w:eastAsia="Microsoft JhengHei" w:hAnsi="Calibri"/>
          <w:lang w:eastAsia="zh-TW"/>
        </w:rPr>
        <w:t>參與者都具有價值。這些模板和範例展示如何根據能力進行招聘。</w:t>
      </w:r>
    </w:p>
    <w:p w14:paraId="70A3243E" w14:textId="77777777" w:rsidR="003A53C7" w:rsidRPr="00780F4A" w:rsidRDefault="00E81C51" w:rsidP="003A53C7">
      <w:pPr>
        <w:pStyle w:val="Boxed2Text-purpleH2"/>
        <w:rPr>
          <w:rFonts w:ascii="Calibri" w:eastAsia="Microsoft JhengHei" w:hAnsi="Calibri"/>
          <w:lang w:eastAsia="zh-TW"/>
        </w:rPr>
      </w:pPr>
      <w:r w:rsidRPr="00780F4A">
        <w:rPr>
          <w:rFonts w:ascii="Calibri" w:eastAsia="Microsoft JhengHei" w:hAnsi="Calibri"/>
          <w:lang w:eastAsia="zh-TW"/>
        </w:rPr>
        <w:t>有何期待</w:t>
      </w:r>
    </w:p>
    <w:p w14:paraId="3DB257D5" w14:textId="77777777" w:rsidR="003A53C7" w:rsidRPr="00780F4A" w:rsidRDefault="00E81C51" w:rsidP="003A53C7">
      <w:pPr>
        <w:pStyle w:val="Boxed2text-purple"/>
        <w:pBdr>
          <w:bottom w:val="none" w:sz="0" w:space="0" w:color="auto"/>
        </w:pBdr>
        <w:spacing w:after="80"/>
        <w:rPr>
          <w:rFonts w:ascii="Calibri" w:eastAsia="Microsoft JhengHei" w:hAnsi="Calibri"/>
          <w:lang w:eastAsia="zh-TW"/>
        </w:rPr>
      </w:pPr>
      <w:bookmarkStart w:id="2" w:name="_Hlk118967997"/>
      <w:bookmarkStart w:id="3" w:name="OLE_LINK38"/>
      <w:r w:rsidRPr="00780F4A">
        <w:rPr>
          <w:rFonts w:ascii="Calibri" w:eastAsia="Microsoft JhengHei" w:hAnsi="Calibri"/>
          <w:lang w:eastAsia="zh-TW"/>
        </w:rPr>
        <w:t>該指南支持</w:t>
      </w:r>
      <w:r w:rsidRPr="00780F4A">
        <w:rPr>
          <w:rFonts w:ascii="Calibri" w:eastAsia="Microsoft JhengHei" w:hAnsi="Calibri"/>
          <w:lang w:eastAsia="zh-TW"/>
        </w:rPr>
        <w:t xml:space="preserve"> NDIS </w:t>
      </w:r>
      <w:r w:rsidRPr="00780F4A">
        <w:rPr>
          <w:rFonts w:ascii="Calibri" w:eastAsia="Microsoft JhengHei" w:hAnsi="Calibri"/>
          <w:lang w:eastAsia="zh-TW"/>
        </w:rPr>
        <w:t>提供者和參與者在招聘和選擇工作人員時將框架納入考量。</w:t>
      </w:r>
    </w:p>
    <w:bookmarkEnd w:id="2"/>
    <w:bookmarkEnd w:id="3"/>
    <w:p w14:paraId="7DE06336" w14:textId="77777777" w:rsidR="003A53C7" w:rsidRPr="00780F4A" w:rsidRDefault="00E81C51" w:rsidP="003A53C7">
      <w:pPr>
        <w:pStyle w:val="Boxed2bullets-purple"/>
        <w:pBdr>
          <w:bottom w:val="single" w:sz="4" w:space="20" w:color="612C69"/>
        </w:pBdr>
        <w:spacing w:after="80"/>
        <w:contextualSpacing w:val="0"/>
        <w:rPr>
          <w:rFonts w:ascii="Calibri" w:eastAsia="Microsoft JhengHei" w:hAnsi="Calibri"/>
          <w:b/>
          <w:lang w:eastAsia="zh-TW"/>
        </w:rPr>
      </w:pPr>
      <w:r w:rsidRPr="00780F4A">
        <w:rPr>
          <w:rFonts w:ascii="Calibri" w:eastAsia="Microsoft JhengHei" w:hAnsi="Calibri"/>
          <w:b/>
          <w:lang w:eastAsia="zh-TW"/>
        </w:rPr>
        <w:t>保持一致：</w:t>
      </w:r>
      <w:r w:rsidRPr="00780F4A">
        <w:rPr>
          <w:rFonts w:ascii="Calibri" w:eastAsia="Microsoft JhengHei" w:hAnsi="Calibri"/>
          <w:lang w:eastAsia="zh-TW"/>
        </w:rPr>
        <w:t>使您的招聘流程與框架保持一致。</w:t>
      </w:r>
    </w:p>
    <w:p w14:paraId="244B10D8" w14:textId="77777777" w:rsidR="003A53C7" w:rsidRPr="00780F4A" w:rsidRDefault="00E81C51" w:rsidP="003A53C7">
      <w:pPr>
        <w:pStyle w:val="Boxed2bullets-purple"/>
        <w:pBdr>
          <w:bottom w:val="single" w:sz="4" w:space="20" w:color="612C69"/>
        </w:pBdr>
        <w:spacing w:after="80"/>
        <w:contextualSpacing w:val="0"/>
        <w:rPr>
          <w:rFonts w:ascii="Calibri" w:eastAsia="Microsoft JhengHei" w:hAnsi="Calibri"/>
          <w:lang w:eastAsia="zh-TW"/>
        </w:rPr>
      </w:pPr>
      <w:r w:rsidRPr="00780F4A">
        <w:rPr>
          <w:rFonts w:ascii="Calibri" w:eastAsia="Microsoft JhengHei" w:hAnsi="Calibri"/>
          <w:b/>
          <w:lang w:eastAsia="zh-TW"/>
        </w:rPr>
        <w:t>探索：</w:t>
      </w:r>
      <w:r w:rsidRPr="00780F4A">
        <w:rPr>
          <w:rFonts w:ascii="Calibri" w:eastAsia="Microsoft JhengHei" w:hAnsi="Calibri"/>
          <w:lang w:eastAsia="zh-TW"/>
        </w:rPr>
        <w:t>在流程中的每個步驟獲取提示和實用指導。</w:t>
      </w:r>
    </w:p>
    <w:p w14:paraId="6ED1FC9E" w14:textId="77777777" w:rsidR="003A53C7" w:rsidRPr="00780F4A" w:rsidRDefault="00E81C51" w:rsidP="003A53C7">
      <w:pPr>
        <w:pStyle w:val="Boxed2bullets-purple"/>
        <w:pBdr>
          <w:bottom w:val="single" w:sz="4" w:space="20" w:color="612C69"/>
        </w:pBdr>
        <w:spacing w:after="80"/>
        <w:contextualSpacing w:val="0"/>
        <w:rPr>
          <w:rFonts w:ascii="Calibri" w:eastAsia="Microsoft JhengHei" w:hAnsi="Calibri"/>
          <w:lang w:eastAsia="zh-TW"/>
        </w:rPr>
      </w:pPr>
      <w:r w:rsidRPr="00780F4A">
        <w:rPr>
          <w:rFonts w:ascii="Calibri" w:eastAsia="Microsoft JhengHei" w:hAnsi="Calibri"/>
          <w:b/>
          <w:lang w:eastAsia="zh-TW"/>
        </w:rPr>
        <w:t>訪問：</w:t>
      </w:r>
      <w:r w:rsidRPr="00780F4A">
        <w:rPr>
          <w:rFonts w:ascii="Calibri" w:eastAsia="Microsoft JhengHei" w:hAnsi="Calibri"/>
          <w:lang w:eastAsia="zh-TW"/>
        </w:rPr>
        <w:t>下載可編輯的模板以支援招聘流程。</w:t>
      </w:r>
    </w:p>
    <w:p w14:paraId="08D5248D" w14:textId="77777777" w:rsidR="003A53C7" w:rsidRPr="00780F4A" w:rsidRDefault="00E81C51" w:rsidP="003A53C7">
      <w:pPr>
        <w:pStyle w:val="Boxed2bullets-purple"/>
        <w:rPr>
          <w:rFonts w:ascii="Calibri" w:eastAsia="Microsoft JhengHei" w:hAnsi="Calibri"/>
          <w:b/>
          <w:lang w:eastAsia="zh-TW"/>
        </w:rPr>
      </w:pPr>
      <w:r w:rsidRPr="00780F4A">
        <w:rPr>
          <w:rFonts w:ascii="Calibri" w:eastAsia="Microsoft JhengHei" w:hAnsi="Calibri"/>
          <w:lang w:eastAsia="zh-TW"/>
        </w:rPr>
        <w:br w:type="page"/>
      </w:r>
    </w:p>
    <w:p w14:paraId="73E7DF1B" w14:textId="77777777" w:rsidR="003A53C7" w:rsidRPr="00780F4A" w:rsidRDefault="00E81C51" w:rsidP="003A53C7">
      <w:pPr>
        <w:pStyle w:val="Boxed1Text-purpleH2"/>
        <w:rPr>
          <w:rFonts w:ascii="Calibri" w:eastAsia="Microsoft JhengHei" w:hAnsi="Calibri"/>
          <w:lang w:eastAsia="zh-TW"/>
        </w:rPr>
      </w:pPr>
      <w:r w:rsidRPr="00780F4A">
        <w:rPr>
          <w:rFonts w:ascii="Calibri" w:eastAsia="Microsoft JhengHei" w:hAnsi="Calibri"/>
          <w:lang w:eastAsia="zh-TW"/>
        </w:rPr>
        <w:lastRenderedPageBreak/>
        <w:t>實踐指導：</w:t>
      </w:r>
    </w:p>
    <w:p w14:paraId="2166FD41" w14:textId="77777777"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b/>
          <w:bCs/>
          <w:lang w:eastAsia="zh-TW"/>
        </w:rPr>
        <w:t>參與者：</w:t>
      </w:r>
      <w:r w:rsidRPr="00780F4A">
        <w:rPr>
          <w:rFonts w:ascii="Calibri" w:eastAsia="Microsoft JhengHei" w:hAnsi="Calibri"/>
          <w:lang w:eastAsia="zh-TW"/>
        </w:rPr>
        <w:t xml:space="preserve">Kyle </w:t>
      </w:r>
      <w:r w:rsidRPr="00780F4A">
        <w:rPr>
          <w:rFonts w:ascii="Calibri" w:eastAsia="Microsoft JhengHei" w:hAnsi="Calibri"/>
          <w:lang w:eastAsia="zh-TW"/>
        </w:rPr>
        <w:t>選擇了</w:t>
      </w:r>
      <w:r w:rsidRPr="00780F4A">
        <w:rPr>
          <w:rFonts w:ascii="Calibri" w:eastAsia="Microsoft JhengHei" w:hAnsi="Calibri"/>
          <w:lang w:eastAsia="zh-TW"/>
        </w:rPr>
        <w:t xml:space="preserve"> NDIS </w:t>
      </w:r>
      <w:r w:rsidRPr="00780F4A">
        <w:rPr>
          <w:rFonts w:ascii="Calibri" w:eastAsia="Microsoft JhengHei" w:hAnsi="Calibri"/>
          <w:lang w:eastAsia="zh-TW"/>
        </w:rPr>
        <w:t>自主管理方案，並自行僱用了支持人員。在招聘之前，他透過「職位描述撰寫工具」闡述個人期望和其他關鍵資訊，因此他清楚自己正在尋找的能力，但不確定要採取哪些步驟來招聘工作人員或如何面試和正確選擇工作人員。</w:t>
      </w:r>
    </w:p>
    <w:p w14:paraId="070E7691" w14:textId="4F707AEE"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lang w:eastAsia="zh-TW"/>
        </w:rPr>
        <w:t>他使用</w:t>
      </w:r>
      <w:hyperlink r:id="rId7" w:history="1">
        <w:r w:rsidR="00F711E1" w:rsidRPr="00D35D70">
          <w:rPr>
            <w:rStyle w:val="Hyperlink"/>
            <w:rFonts w:ascii="Calibri" w:eastAsia="Microsoft JhengHei" w:hAnsi="Calibri"/>
            <w:b/>
            <w:color w:val="F2F2F2" w:themeColor="background1" w:themeShade="F2"/>
            <w:lang w:eastAsia="zh-TW"/>
          </w:rPr>
          <w:t>招聘和選拔資源</w:t>
        </w:r>
      </w:hyperlink>
      <w:r w:rsidRPr="00780F4A">
        <w:rPr>
          <w:rFonts w:ascii="Calibri" w:eastAsia="Microsoft JhengHei" w:hAnsi="Calibri"/>
          <w:lang w:eastAsia="zh-TW"/>
        </w:rPr>
        <w:t>逐步完成招聘流程、列舉面試問題並找到能滿足他需求的員工。這有助於</w:t>
      </w:r>
      <w:r w:rsidR="00D55F61">
        <w:rPr>
          <w:rFonts w:ascii="Calibri" w:eastAsia="Microsoft JhengHei" w:hAnsi="Calibri"/>
          <w:lang w:eastAsia="zh-TW"/>
        </w:rPr>
        <w:br/>
      </w:r>
      <w:r w:rsidRPr="00780F4A">
        <w:rPr>
          <w:rFonts w:ascii="Calibri" w:eastAsia="Microsoft JhengHei" w:hAnsi="Calibri"/>
          <w:lang w:eastAsia="zh-TW"/>
        </w:rPr>
        <w:t>他思考一些以前沒有思考過的問題。例如：他安排在咖啡館（而非住家）面試申請者，並請他哥哥（弟弟）坐在他身邊，透過紀錄答覆來為他提供支持，並為他提供觀察申請人的第二視角。</w:t>
      </w:r>
    </w:p>
    <w:p w14:paraId="50E744E2" w14:textId="77777777"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b/>
          <w:bCs/>
          <w:lang w:eastAsia="zh-TW"/>
        </w:rPr>
        <w:t>參與者：</w:t>
      </w:r>
      <w:r w:rsidRPr="00780F4A">
        <w:rPr>
          <w:rFonts w:ascii="Calibri" w:eastAsia="Microsoft JhengHei" w:hAnsi="Calibri"/>
          <w:lang w:eastAsia="zh-TW"/>
        </w:rPr>
        <w:t xml:space="preserve">Jess </w:t>
      </w:r>
      <w:r w:rsidRPr="00780F4A">
        <w:rPr>
          <w:rFonts w:ascii="Calibri" w:eastAsia="Microsoft JhengHei" w:hAnsi="Calibri"/>
          <w:lang w:eastAsia="zh-TW"/>
        </w:rPr>
        <w:t>透過服務公司尋找員工，但仍對支持團隊的招募對象很感興趣。她的服務公司鼓勵她參與此過程，所以她透過</w:t>
      </w:r>
      <w:hyperlink r:id="rId8" w:history="1">
        <w:r w:rsidR="00F711E1" w:rsidRPr="00780F4A">
          <w:rPr>
            <w:rStyle w:val="Hyperlink"/>
            <w:rFonts w:ascii="Calibri" w:eastAsia="Microsoft JhengHei" w:hAnsi="Calibri"/>
            <w:b/>
            <w:color w:val="FFFFFF" w:themeColor="background1"/>
            <w:lang w:eastAsia="zh-TW"/>
          </w:rPr>
          <w:t>招聘和選拔資源</w:t>
        </w:r>
      </w:hyperlink>
      <w:r w:rsidRPr="00780F4A">
        <w:rPr>
          <w:rFonts w:ascii="Calibri" w:eastAsia="Microsoft JhengHei" w:hAnsi="Calibri"/>
          <w:lang w:eastAsia="zh-TW"/>
        </w:rPr>
        <w:t>了解每個步驟，以決定何時以及如何參與。</w:t>
      </w:r>
    </w:p>
    <w:p w14:paraId="534A7262" w14:textId="77777777"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lang w:eastAsia="zh-TW"/>
        </w:rPr>
        <w:t>她與服務公司就選用求職者的標準達成共識，並與服務公司的人力資源和服務經理共同進行面試和選擇小組成員的過程。</w:t>
      </w:r>
    </w:p>
    <w:p w14:paraId="6A130319" w14:textId="77777777"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b/>
          <w:bCs/>
          <w:lang w:eastAsia="zh-TW"/>
        </w:rPr>
        <w:t>提供者：</w:t>
      </w:r>
      <w:r w:rsidRPr="00780F4A">
        <w:rPr>
          <w:rFonts w:ascii="Calibri" w:eastAsia="Microsoft JhengHei" w:hAnsi="Calibri"/>
          <w:lang w:eastAsia="zh-TW"/>
        </w:rPr>
        <w:t xml:space="preserve">NDIS Care </w:t>
      </w:r>
      <w:r w:rsidRPr="00780F4A">
        <w:rPr>
          <w:rFonts w:ascii="Calibri" w:eastAsia="Microsoft JhengHei" w:hAnsi="Calibri"/>
          <w:lang w:eastAsia="zh-TW"/>
        </w:rPr>
        <w:t>計劃提供新的專業支持，並希望招聘最優秀的工作人員，但他們沒有現成可用的流程或模板。</w:t>
      </w:r>
    </w:p>
    <w:p w14:paraId="766ACCB1" w14:textId="38B552F2"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lang w:eastAsia="zh-TW"/>
        </w:rPr>
        <w:t xml:space="preserve">NDIS Care </w:t>
      </w:r>
      <w:r w:rsidRPr="00780F4A">
        <w:rPr>
          <w:rFonts w:ascii="Calibri" w:eastAsia="Microsoft JhengHei" w:hAnsi="Calibri"/>
          <w:lang w:eastAsia="zh-TW"/>
        </w:rPr>
        <w:t>使用這些指南和模板開發招聘流程，旨在根據必要專業能力、核心能力和其他要求，</w:t>
      </w:r>
      <w:r w:rsidR="00D55F61">
        <w:rPr>
          <w:rFonts w:ascii="Calibri" w:eastAsia="Microsoft JhengHei" w:hAnsi="Calibri"/>
          <w:lang w:eastAsia="zh-TW"/>
        </w:rPr>
        <w:br/>
      </w:r>
      <w:r w:rsidRPr="00780F4A">
        <w:rPr>
          <w:rFonts w:ascii="Calibri" w:eastAsia="Microsoft JhengHei" w:hAnsi="Calibri"/>
          <w:lang w:eastAsia="zh-TW"/>
        </w:rPr>
        <w:t>對申請人進行評估。根據應用此流程的成功結果，</w:t>
      </w:r>
      <w:r w:rsidRPr="00780F4A">
        <w:rPr>
          <w:rFonts w:ascii="Calibri" w:eastAsia="Microsoft JhengHei" w:hAnsi="Calibri"/>
          <w:lang w:eastAsia="zh-TW"/>
        </w:rPr>
        <w:t xml:space="preserve">NDIS Care </w:t>
      </w:r>
      <w:r w:rsidRPr="00780F4A">
        <w:rPr>
          <w:rFonts w:ascii="Calibri" w:eastAsia="Microsoft JhengHei" w:hAnsi="Calibri"/>
          <w:lang w:eastAsia="zh-TW"/>
        </w:rPr>
        <w:t>決定使用該指南來支援未來的所有招聘需求。</w:t>
      </w:r>
    </w:p>
    <w:p w14:paraId="7A3B90BE" w14:textId="77777777" w:rsidR="003A53C7" w:rsidRPr="00780F4A" w:rsidRDefault="00E81C51" w:rsidP="003A53C7">
      <w:pPr>
        <w:pStyle w:val="Boxed1Text-purple"/>
        <w:rPr>
          <w:rFonts w:ascii="Calibri" w:eastAsia="Microsoft JhengHei" w:hAnsi="Calibri"/>
          <w:lang w:eastAsia="zh-TW"/>
        </w:rPr>
      </w:pPr>
      <w:r w:rsidRPr="00780F4A">
        <w:rPr>
          <w:rFonts w:ascii="Calibri" w:eastAsia="Microsoft JhengHei" w:hAnsi="Calibri"/>
          <w:lang w:eastAsia="zh-TW"/>
        </w:rPr>
        <w:t xml:space="preserve">NDIS Care </w:t>
      </w:r>
      <w:r w:rsidRPr="00780F4A">
        <w:rPr>
          <w:rFonts w:ascii="Calibri" w:eastAsia="Microsoft JhengHei" w:hAnsi="Calibri"/>
          <w:lang w:eastAsia="zh-TW"/>
        </w:rPr>
        <w:t>還使用</w:t>
      </w:r>
      <w:hyperlink r:id="rId9" w:history="1">
        <w:r w:rsidRPr="00780F4A">
          <w:rPr>
            <w:rStyle w:val="Hyperlink"/>
            <w:rFonts w:ascii="Calibri" w:eastAsia="Microsoft JhengHei" w:hAnsi="Calibri"/>
            <w:b/>
            <w:bCs/>
            <w:color w:val="FFFFFF" w:themeColor="background1"/>
            <w:lang w:eastAsia="zh-TW"/>
          </w:rPr>
          <w:t>勞動人口管理和規劃工具</w:t>
        </w:r>
      </w:hyperlink>
      <w:r w:rsidRPr="00780F4A">
        <w:rPr>
          <w:rFonts w:ascii="Calibri" w:eastAsia="Microsoft JhengHei" w:hAnsi="Calibri"/>
          <w:lang w:eastAsia="zh-TW"/>
        </w:rPr>
        <w:t>以及</w:t>
      </w:r>
      <w:hyperlink r:id="rId10" w:history="1">
        <w:r w:rsidRPr="00780F4A">
          <w:rPr>
            <w:rStyle w:val="Hyperlink"/>
            <w:rFonts w:ascii="Calibri" w:eastAsia="Microsoft JhengHei" w:hAnsi="Calibri"/>
            <w:b/>
            <w:bCs/>
            <w:color w:val="FFFFFF" w:themeColor="background1"/>
            <w:lang w:eastAsia="zh-TW"/>
          </w:rPr>
          <w:t>職位描述</w:t>
        </w:r>
      </w:hyperlink>
      <w:r w:rsidR="00F711E1" w:rsidRPr="00780F4A">
        <w:rPr>
          <w:rStyle w:val="Hyperlink"/>
          <w:rFonts w:ascii="Calibri" w:eastAsia="Microsoft JhengHei" w:hAnsi="Calibri"/>
          <w:b/>
          <w:bCs/>
          <w:color w:val="FFFFFF" w:themeColor="background1"/>
          <w:lang w:eastAsia="zh-TW"/>
        </w:rPr>
        <w:t>工具</w:t>
      </w:r>
      <w:r w:rsidRPr="00780F4A">
        <w:rPr>
          <w:rFonts w:ascii="Calibri" w:eastAsia="Microsoft JhengHei" w:hAnsi="Calibri"/>
          <w:lang w:eastAsia="zh-TW"/>
        </w:rPr>
        <w:t>在進行招聘前制定明確要求。</w:t>
      </w:r>
    </w:p>
    <w:p w14:paraId="5A2CBF55" w14:textId="77777777" w:rsidR="003A53C7" w:rsidRPr="00780F4A" w:rsidRDefault="00E81C51" w:rsidP="003A53C7">
      <w:pPr>
        <w:pStyle w:val="Heading3"/>
        <w:rPr>
          <w:rFonts w:ascii="Calibri" w:eastAsia="Microsoft JhengHei" w:hAnsi="Calibri"/>
          <w:lang w:eastAsia="zh-TW"/>
        </w:rPr>
      </w:pPr>
      <w:r w:rsidRPr="00780F4A">
        <w:rPr>
          <w:rFonts w:ascii="Calibri" w:eastAsia="Microsoft JhengHei" w:hAnsi="Calibri"/>
          <w:lang w:eastAsia="zh-TW"/>
        </w:rPr>
        <w:t>瀏覽和使用指南</w:t>
      </w:r>
    </w:p>
    <w:p w14:paraId="01B518E4" w14:textId="77777777" w:rsidR="003A53C7" w:rsidRPr="00780F4A" w:rsidRDefault="00E81C51" w:rsidP="00130DFC">
      <w:pPr>
        <w:ind w:right="-78"/>
        <w:rPr>
          <w:rFonts w:ascii="Calibri" w:eastAsia="Microsoft JhengHei" w:hAnsi="Calibri"/>
          <w:lang w:eastAsia="zh-TW"/>
        </w:rPr>
      </w:pPr>
      <w:r w:rsidRPr="00780F4A">
        <w:rPr>
          <w:rFonts w:ascii="Calibri" w:eastAsia="Microsoft JhengHei" w:hAnsi="Calibri"/>
          <w:lang w:eastAsia="zh-TW"/>
        </w:rPr>
        <w:t>招聘和選拔資源可於線上和離線使用，並有可下載的資源和模板。該指南可作為您在招聘過程中的資源。您可以將所有資源（包括模板）下載為單個文件，亦可單獨下載。</w:t>
      </w:r>
    </w:p>
    <w:p w14:paraId="1B88A3B8" w14:textId="77777777" w:rsidR="003A53C7" w:rsidRPr="00780F4A" w:rsidRDefault="00E81C51" w:rsidP="003A53C7">
      <w:pPr>
        <w:rPr>
          <w:rStyle w:val="Hyperlink"/>
          <w:rFonts w:ascii="Calibri" w:eastAsia="Microsoft JhengHei" w:hAnsi="Calibri"/>
          <w:lang w:eastAsia="zh-TW"/>
        </w:rPr>
      </w:pPr>
      <w:r w:rsidRPr="00780F4A">
        <w:rPr>
          <w:rFonts w:ascii="Calibri" w:eastAsia="Microsoft JhengHei" w:hAnsi="Calibri"/>
          <w:b/>
          <w:lang w:eastAsia="zh-TW"/>
        </w:rPr>
        <w:t>瀏覽指南：</w:t>
      </w:r>
      <w:hyperlink r:id="rId11" w:history="1">
        <w:r w:rsidR="00F711E1" w:rsidRPr="00780F4A">
          <w:rPr>
            <w:rStyle w:val="Hyperlink"/>
            <w:rFonts w:ascii="Calibri" w:eastAsia="Microsoft JhengHei" w:hAnsi="Calibri"/>
            <w:lang w:eastAsia="zh-TW"/>
          </w:rPr>
          <w:t>招聘和選拔資源</w:t>
        </w:r>
        <w:r w:rsidR="00F711E1" w:rsidRPr="00780F4A">
          <w:rPr>
            <w:rStyle w:val="Hyperlink"/>
            <w:rFonts w:ascii="Calibri" w:eastAsia="Microsoft JhengHei" w:hAnsi="Calibri"/>
            <w:lang w:eastAsia="zh-TW"/>
          </w:rPr>
          <w:t xml:space="preserve"> | NDIS </w:t>
        </w:r>
        <w:r w:rsidR="00F711E1" w:rsidRPr="00780F4A">
          <w:rPr>
            <w:rStyle w:val="Hyperlink"/>
            <w:rFonts w:ascii="Calibri" w:eastAsia="Microsoft JhengHei" w:hAnsi="Calibri"/>
            <w:lang w:eastAsia="zh-TW"/>
          </w:rPr>
          <w:t>勞動人口能力</w:t>
        </w:r>
        <w:r w:rsidR="00F711E1" w:rsidRPr="00780F4A">
          <w:rPr>
            <w:rStyle w:val="Hyperlink"/>
            <w:rFonts w:ascii="Calibri" w:eastAsia="Microsoft JhengHei" w:hAnsi="Calibri"/>
            <w:lang w:eastAsia="zh-TW"/>
          </w:rPr>
          <w:t xml:space="preserve"> (ndiscommission.gov.au)</w:t>
        </w:r>
      </w:hyperlink>
    </w:p>
    <w:p w14:paraId="63FD88DC" w14:textId="77777777" w:rsidR="003A53C7" w:rsidRPr="00780F4A" w:rsidRDefault="00E81C51" w:rsidP="003A53C7">
      <w:pPr>
        <w:rPr>
          <w:rFonts w:ascii="Calibri" w:eastAsia="Microsoft JhengHei" w:hAnsi="Calibri"/>
          <w:b/>
          <w:lang w:eastAsia="zh-TW"/>
        </w:rPr>
      </w:pPr>
      <w:r w:rsidRPr="00780F4A">
        <w:rPr>
          <w:rFonts w:ascii="Calibri" w:eastAsia="Microsoft JhengHei" w:hAnsi="Calibri"/>
          <w:lang w:eastAsia="zh-TW"/>
        </w:rPr>
        <w:t>有關該框架或實踐框架的更多資訊，請瀏覽</w:t>
      </w:r>
      <w:r w:rsidRPr="00780F4A">
        <w:rPr>
          <w:rFonts w:ascii="Calibri" w:eastAsia="Microsoft JhengHei" w:hAnsi="Calibri"/>
          <w:b/>
          <w:lang w:eastAsia="zh-TW"/>
        </w:rPr>
        <w:t>：</w:t>
      </w:r>
      <w:hyperlink r:id="rId12" w:history="1">
        <w:r w:rsidRPr="00780F4A">
          <w:rPr>
            <w:rStyle w:val="Hyperlink"/>
            <w:rFonts w:ascii="Calibri" w:eastAsia="Microsoft JhengHei" w:hAnsi="Calibri"/>
            <w:lang w:eastAsia="zh-TW"/>
          </w:rPr>
          <w:t>https://workforcecapability.ndiscommission.gov.au/</w:t>
        </w:r>
      </w:hyperlink>
      <w:r w:rsidRPr="00780F4A">
        <w:rPr>
          <w:rFonts w:ascii="Calibri" w:eastAsia="Microsoft JhengHei" w:hAnsi="Calibri"/>
          <w:lang w:eastAsia="zh-TW"/>
        </w:rPr>
        <w:t>。</w:t>
      </w:r>
    </w:p>
    <w:p w14:paraId="1078478D" w14:textId="77777777" w:rsidR="0088775F" w:rsidRPr="00780F4A" w:rsidRDefault="00E81C51" w:rsidP="003A53C7">
      <w:pPr>
        <w:rPr>
          <w:rFonts w:ascii="Calibri" w:eastAsia="Microsoft JhengHei" w:hAnsi="Calibri"/>
        </w:rPr>
      </w:pPr>
      <w:r w:rsidRPr="00780F4A">
        <w:rPr>
          <w:rFonts w:ascii="Calibri" w:eastAsia="Microsoft JhengHei" w:hAnsi="Calibri"/>
          <w:b/>
        </w:rPr>
        <w:t>聯繫方式：</w:t>
      </w:r>
      <w:hyperlink r:id="rId13" w:history="1">
        <w:r w:rsidR="003A53C7" w:rsidRPr="00780F4A">
          <w:rPr>
            <w:rStyle w:val="Hyperlink"/>
            <w:rFonts w:ascii="Calibri" w:eastAsia="Microsoft JhengHei" w:hAnsi="Calibri"/>
          </w:rPr>
          <w:t>workforcecapability@ndiscommission.gov.au</w:t>
        </w:r>
      </w:hyperlink>
      <w:r w:rsidR="003A53C7" w:rsidRPr="00780F4A">
        <w:rPr>
          <w:rFonts w:ascii="Calibri" w:eastAsia="Microsoft JhengHei" w:hAnsi="Calibri"/>
        </w:rPr>
        <w:t xml:space="preserve"> </w:t>
      </w:r>
      <w:r w:rsidR="003A53C7" w:rsidRPr="00780F4A">
        <w:rPr>
          <w:rFonts w:ascii="Calibri" w:eastAsia="Microsoft JhengHei" w:hAnsi="Calibri"/>
        </w:rPr>
        <w:t>或</w:t>
      </w:r>
      <w:r w:rsidR="003A53C7" w:rsidRPr="00780F4A">
        <w:rPr>
          <w:rFonts w:ascii="Calibri" w:eastAsia="Microsoft JhengHei" w:hAnsi="Calibri"/>
        </w:rPr>
        <w:t xml:space="preserve"> 1800 035 554</w:t>
      </w:r>
      <w:r w:rsidR="003A53C7" w:rsidRPr="00780F4A">
        <w:rPr>
          <w:rFonts w:ascii="Calibri" w:eastAsia="Microsoft JhengHei" w:hAnsi="Calibri"/>
        </w:rPr>
        <w:t>。</w:t>
      </w:r>
    </w:p>
    <w:sectPr w:rsidR="0088775F" w:rsidRPr="00780F4A" w:rsidSect="009E0720">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EF38" w14:textId="77777777" w:rsidR="00CB05A6" w:rsidRDefault="00CB05A6">
      <w:pPr>
        <w:spacing w:after="0" w:line="240" w:lineRule="auto"/>
      </w:pPr>
      <w:r>
        <w:separator/>
      </w:r>
    </w:p>
  </w:endnote>
  <w:endnote w:type="continuationSeparator" w:id="0">
    <w:p w14:paraId="7B990FF3" w14:textId="77777777" w:rsidR="00CB05A6" w:rsidRDefault="00CB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C617B6-6413-4136-BB3D-9F0B93D68CB4}"/>
    <w:embedBold r:id="rId2" w:fontKey="{D859749E-E6BC-4166-8D74-5E0CEA1BC67B}"/>
    <w:embedItalic r:id="rId3" w:fontKey="{F8847FA9-E1E9-4B0D-A356-B8FD439D93A7}"/>
    <w:embedBoldItalic r:id="rId4" w:fontKey="{8AA4669B-65C9-47D3-80A2-0F486F99106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5" w:subsetted="1" w:fontKey="{66E3EA6B-13B4-49CF-A158-2D4A9499583B}"/>
    <w:embedBold r:id="rId6" w:subsetted="1" w:fontKey="{3DDB57AA-76E8-4956-8420-65AFED47A606}"/>
    <w:embedItalic r:id="rId7" w:subsetted="1" w:fontKey="{749A6D78-0704-4191-AFD8-A9F293BBE18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BDC6" w14:textId="77777777" w:rsidR="00D95A5C" w:rsidRDefault="00D95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8AA5" w14:textId="7A4DE949" w:rsidR="00A45B8E" w:rsidRPr="00780F4A" w:rsidRDefault="00E81C51" w:rsidP="00780F4A">
    <w:pPr>
      <w:pStyle w:val="Footer"/>
      <w:tabs>
        <w:tab w:val="clear" w:pos="4513"/>
        <w:tab w:val="clear" w:pos="9026"/>
        <w:tab w:val="left" w:pos="567"/>
        <w:tab w:val="left" w:pos="1134"/>
        <w:tab w:val="left" w:pos="7740"/>
        <w:tab w:val="right" w:pos="11057"/>
      </w:tabs>
      <w:ind w:right="28"/>
      <w:rPr>
        <w:rFonts w:ascii="Calibri" w:eastAsia="Microsoft JhengHei" w:hAnsi="Calibri" w:cs="Calibri (Body)"/>
        <w:position w:val="-60"/>
        <w:lang w:eastAsia="zh-TW"/>
      </w:rPr>
    </w:pPr>
    <w:r w:rsidRPr="00780F4A">
      <w:rPr>
        <w:rFonts w:ascii="Calibri" w:eastAsia="Microsoft JhengHei" w:hAnsi="Calibri"/>
        <w:lang w:eastAsia="zh-TW"/>
      </w:rPr>
      <w:t>國家殘障保險計劃（</w:t>
    </w:r>
    <w:r w:rsidRPr="00780F4A">
      <w:rPr>
        <w:rFonts w:ascii="Calibri" w:eastAsia="Microsoft JhengHei" w:hAnsi="Calibri"/>
        <w:lang w:eastAsia="zh-TW"/>
      </w:rPr>
      <w:t>NDIS</w:t>
    </w:r>
    <w:r w:rsidRPr="00780F4A">
      <w:rPr>
        <w:rFonts w:ascii="Calibri" w:eastAsia="Microsoft JhengHei" w:hAnsi="Calibri"/>
        <w:lang w:eastAsia="zh-TW"/>
      </w:rPr>
      <w:t>）勞動人口能力框架資料表</w:t>
    </w:r>
    <w:r w:rsidRPr="00780F4A">
      <w:rPr>
        <w:rFonts w:ascii="Calibri" w:eastAsia="Microsoft JhengHei" w:hAnsi="Calibri"/>
        <w:lang w:eastAsia="zh-TW"/>
      </w:rPr>
      <w:t xml:space="preserve"> | 2023 </w:t>
    </w:r>
    <w:r w:rsidRPr="00780F4A">
      <w:rPr>
        <w:rFonts w:ascii="Calibri" w:eastAsia="Microsoft JhengHei" w:hAnsi="Calibri"/>
        <w:lang w:eastAsia="zh-TW"/>
      </w:rPr>
      <w:t>年</w:t>
    </w:r>
    <w:r w:rsidRPr="00780F4A">
      <w:rPr>
        <w:rFonts w:ascii="Calibri" w:eastAsia="Microsoft JhengHei" w:hAnsi="Calibri"/>
        <w:lang w:eastAsia="zh-TW"/>
      </w:rPr>
      <w:t xml:space="preserve"> 1 </w:t>
    </w:r>
    <w:r w:rsidRPr="00780F4A">
      <w:rPr>
        <w:rFonts w:ascii="Calibri" w:eastAsia="Microsoft JhengHei" w:hAnsi="Calibri"/>
        <w:lang w:eastAsia="zh-TW"/>
      </w:rPr>
      <w:t>月</w:t>
    </w:r>
    <w:r w:rsidRPr="00780F4A">
      <w:rPr>
        <w:rFonts w:ascii="Calibri" w:eastAsia="Microsoft JhengHei" w:hAnsi="Calibri"/>
        <w:lang w:eastAsia="zh-TW"/>
      </w:rPr>
      <w:tab/>
    </w:r>
    <w:r w:rsidRPr="00780F4A">
      <w:rPr>
        <w:rFonts w:ascii="Calibri" w:eastAsia="Microsoft JhengHei" w:hAnsi="Calibri"/>
        <w:lang w:eastAsia="zh-TW"/>
      </w:rPr>
      <w:t>頁</w:t>
    </w:r>
    <w:r w:rsidR="00360A60" w:rsidRPr="00780F4A">
      <w:rPr>
        <w:rFonts w:ascii="Calibri" w:eastAsia="Microsoft JhengHei" w:hAnsi="Calibri"/>
        <w:lang w:val="en-GB"/>
      </w:rPr>
      <w:fldChar w:fldCharType="begin"/>
    </w:r>
    <w:r w:rsidR="00360A60" w:rsidRPr="00780F4A">
      <w:rPr>
        <w:rFonts w:ascii="Calibri" w:eastAsia="Microsoft JhengHei" w:hAnsi="Calibri"/>
        <w:lang w:eastAsia="zh-TW"/>
      </w:rPr>
      <w:instrText xml:space="preserve"> PAGE </w:instrText>
    </w:r>
    <w:r w:rsidR="00360A60" w:rsidRPr="00780F4A">
      <w:rPr>
        <w:rFonts w:ascii="Calibri" w:eastAsia="Microsoft JhengHei" w:hAnsi="Calibri"/>
        <w:lang w:val="en-GB"/>
      </w:rPr>
      <w:fldChar w:fldCharType="separate"/>
    </w:r>
    <w:r w:rsidR="00360A60" w:rsidRPr="00780F4A">
      <w:rPr>
        <w:rFonts w:ascii="Calibri" w:eastAsia="Microsoft JhengHei" w:hAnsi="Calibri"/>
        <w:lang w:eastAsia="zh-TW"/>
      </w:rPr>
      <w:t>2</w:t>
    </w:r>
    <w:r w:rsidR="00360A60" w:rsidRPr="00780F4A">
      <w:rPr>
        <w:rFonts w:ascii="Calibri" w:eastAsia="Microsoft JhengHei" w:hAnsi="Calibri"/>
        <w:lang w:val="en-GB"/>
      </w:rPr>
      <w:fldChar w:fldCharType="end"/>
    </w:r>
    <w:r w:rsidR="00780F4A">
      <w:rPr>
        <w:rFonts w:ascii="Calibri" w:eastAsia="Microsoft JhengHei" w:hAnsi="Calibri"/>
        <w:lang w:val="en-GB" w:eastAsia="zh-TW"/>
      </w:rPr>
      <w:tab/>
    </w:r>
    <w:r w:rsidRPr="00780F4A">
      <w:rPr>
        <w:rFonts w:ascii="Calibri" w:eastAsia="Microsoft JhengHei" w:hAnsi="Calibri" w:cs="Calibri (Body)"/>
        <w:noProof/>
        <w:position w:val="-60"/>
        <w:lang w:eastAsia="en-AU"/>
      </w:rPr>
      <w:drawing>
        <wp:inline distT="0" distB="0" distL="0" distR="0" wp14:anchorId="0052C0F0" wp14:editId="54076F2A">
          <wp:extent cx="1004400" cy="889200"/>
          <wp:effectExtent l="0" t="0" r="0" b="0"/>
          <wp:docPr id="6" name="Picture 6" descr="裝飾圖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7406B960" w14:textId="77777777" w:rsidR="009E0720" w:rsidRPr="00780F4A" w:rsidRDefault="009E0720" w:rsidP="00A45B8E">
    <w:pPr>
      <w:pStyle w:val="Footer"/>
      <w:rPr>
        <w:rFonts w:ascii="Calibri" w:eastAsia="Microsoft JhengHei" w:hAnsi="Calibri"/>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1678" w14:textId="77777777" w:rsidR="00D95A5C" w:rsidRDefault="00D95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A438" w14:textId="77777777" w:rsidR="00CB05A6" w:rsidRDefault="00CB05A6">
      <w:pPr>
        <w:spacing w:after="0" w:line="240" w:lineRule="auto"/>
      </w:pPr>
      <w:r>
        <w:separator/>
      </w:r>
    </w:p>
  </w:footnote>
  <w:footnote w:type="continuationSeparator" w:id="0">
    <w:p w14:paraId="0414BC04" w14:textId="77777777" w:rsidR="00CB05A6" w:rsidRDefault="00CB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A5EF" w14:textId="77777777" w:rsidR="00D95A5C" w:rsidRDefault="00D95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0886" w14:textId="77777777" w:rsidR="00A45B8E" w:rsidRDefault="00E81C51" w:rsidP="00A45B8E">
    <w:pPr>
      <w:pStyle w:val="Header"/>
      <w:tabs>
        <w:tab w:val="clear" w:pos="4513"/>
        <w:tab w:val="clear" w:pos="9026"/>
        <w:tab w:val="right" w:pos="10064"/>
      </w:tabs>
    </w:pPr>
    <w:r>
      <w:rPr>
        <w:noProof/>
        <w:lang w:eastAsia="en-AU"/>
      </w:rPr>
      <w:drawing>
        <wp:inline distT="0" distB="0" distL="0" distR="0" wp14:anchorId="2A7FD1FB" wp14:editId="45A59E6A">
          <wp:extent cx="1943100" cy="431800"/>
          <wp:effectExtent l="0" t="0" r="0" b="0"/>
          <wp:docPr id="2" name="Picture 2" descr="澳大利亞政府標誌&#10;國家殘障保險計劃（NDIS）質量和安全保障委員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亞政府標誌&#10;國家殘障保險計劃（NDIS）質量和安全保障委員會標誌">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4C64B14" wp14:editId="27A2286E">
          <wp:extent cx="2227966" cy="418513"/>
          <wp:effectExtent l="0" t="0" r="0" b="635"/>
          <wp:docPr id="5" name="Picture 5" descr="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6586BADE"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E4F6" w14:textId="77777777" w:rsidR="00D95A5C" w:rsidRDefault="00D95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BD621216">
      <w:start w:val="1"/>
      <w:numFmt w:val="bullet"/>
      <w:lvlText w:val=""/>
      <w:lvlJc w:val="left"/>
      <w:pPr>
        <w:ind w:left="720" w:hanging="360"/>
      </w:pPr>
      <w:rPr>
        <w:rFonts w:ascii="Symbol" w:hAnsi="Symbol" w:hint="default"/>
      </w:rPr>
    </w:lvl>
    <w:lvl w:ilvl="1" w:tplc="1F4E4F36">
      <w:start w:val="1"/>
      <w:numFmt w:val="bullet"/>
      <w:lvlText w:val="o"/>
      <w:lvlJc w:val="left"/>
      <w:pPr>
        <w:ind w:left="1440" w:hanging="360"/>
      </w:pPr>
      <w:rPr>
        <w:rFonts w:ascii="Courier New" w:hAnsi="Courier New" w:cs="Courier New" w:hint="default"/>
      </w:rPr>
    </w:lvl>
    <w:lvl w:ilvl="2" w:tplc="508C7ADA">
      <w:start w:val="1"/>
      <w:numFmt w:val="bullet"/>
      <w:lvlText w:val=""/>
      <w:lvlJc w:val="left"/>
      <w:pPr>
        <w:ind w:left="2160" w:hanging="360"/>
      </w:pPr>
      <w:rPr>
        <w:rFonts w:ascii="Wingdings" w:hAnsi="Wingdings" w:hint="default"/>
      </w:rPr>
    </w:lvl>
    <w:lvl w:ilvl="3" w:tplc="9A1E1DDE">
      <w:start w:val="1"/>
      <w:numFmt w:val="bullet"/>
      <w:lvlText w:val=""/>
      <w:lvlJc w:val="left"/>
      <w:pPr>
        <w:ind w:left="2880" w:hanging="360"/>
      </w:pPr>
      <w:rPr>
        <w:rFonts w:ascii="Symbol" w:hAnsi="Symbol" w:hint="default"/>
      </w:rPr>
    </w:lvl>
    <w:lvl w:ilvl="4" w:tplc="593E390A">
      <w:start w:val="1"/>
      <w:numFmt w:val="bullet"/>
      <w:lvlText w:val="o"/>
      <w:lvlJc w:val="left"/>
      <w:pPr>
        <w:ind w:left="3600" w:hanging="360"/>
      </w:pPr>
      <w:rPr>
        <w:rFonts w:ascii="Courier New" w:hAnsi="Courier New" w:cs="Courier New" w:hint="default"/>
      </w:rPr>
    </w:lvl>
    <w:lvl w:ilvl="5" w:tplc="95AC55B4">
      <w:start w:val="1"/>
      <w:numFmt w:val="bullet"/>
      <w:lvlText w:val=""/>
      <w:lvlJc w:val="left"/>
      <w:pPr>
        <w:ind w:left="4320" w:hanging="360"/>
      </w:pPr>
      <w:rPr>
        <w:rFonts w:ascii="Wingdings" w:hAnsi="Wingdings" w:hint="default"/>
      </w:rPr>
    </w:lvl>
    <w:lvl w:ilvl="6" w:tplc="4C582D92">
      <w:start w:val="1"/>
      <w:numFmt w:val="bullet"/>
      <w:lvlText w:val=""/>
      <w:lvlJc w:val="left"/>
      <w:pPr>
        <w:ind w:left="5040" w:hanging="360"/>
      </w:pPr>
      <w:rPr>
        <w:rFonts w:ascii="Symbol" w:hAnsi="Symbol" w:hint="default"/>
      </w:rPr>
    </w:lvl>
    <w:lvl w:ilvl="7" w:tplc="BF78FD20">
      <w:start w:val="1"/>
      <w:numFmt w:val="bullet"/>
      <w:lvlText w:val="o"/>
      <w:lvlJc w:val="left"/>
      <w:pPr>
        <w:ind w:left="5760" w:hanging="360"/>
      </w:pPr>
      <w:rPr>
        <w:rFonts w:ascii="Courier New" w:hAnsi="Courier New" w:cs="Courier New" w:hint="default"/>
      </w:rPr>
    </w:lvl>
    <w:lvl w:ilvl="8" w:tplc="5E58EC8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A1860A38">
      <w:start w:val="1"/>
      <w:numFmt w:val="bullet"/>
      <w:lvlText w:val=""/>
      <w:lvlJc w:val="left"/>
      <w:pPr>
        <w:ind w:left="1134" w:hanging="360"/>
      </w:pPr>
      <w:rPr>
        <w:rFonts w:ascii="Symbol" w:hAnsi="Symbol" w:hint="default"/>
      </w:rPr>
    </w:lvl>
    <w:lvl w:ilvl="1" w:tplc="43A20A92" w:tentative="1">
      <w:start w:val="1"/>
      <w:numFmt w:val="bullet"/>
      <w:lvlText w:val="o"/>
      <w:lvlJc w:val="left"/>
      <w:pPr>
        <w:ind w:left="1854" w:hanging="360"/>
      </w:pPr>
      <w:rPr>
        <w:rFonts w:ascii="Courier New" w:hAnsi="Courier New" w:cs="Courier New" w:hint="default"/>
      </w:rPr>
    </w:lvl>
    <w:lvl w:ilvl="2" w:tplc="F0408892" w:tentative="1">
      <w:start w:val="1"/>
      <w:numFmt w:val="bullet"/>
      <w:lvlText w:val=""/>
      <w:lvlJc w:val="left"/>
      <w:pPr>
        <w:ind w:left="2574" w:hanging="360"/>
      </w:pPr>
      <w:rPr>
        <w:rFonts w:ascii="Wingdings" w:hAnsi="Wingdings" w:hint="default"/>
      </w:rPr>
    </w:lvl>
    <w:lvl w:ilvl="3" w:tplc="E3A27988" w:tentative="1">
      <w:start w:val="1"/>
      <w:numFmt w:val="bullet"/>
      <w:lvlText w:val=""/>
      <w:lvlJc w:val="left"/>
      <w:pPr>
        <w:ind w:left="3294" w:hanging="360"/>
      </w:pPr>
      <w:rPr>
        <w:rFonts w:ascii="Symbol" w:hAnsi="Symbol" w:hint="default"/>
      </w:rPr>
    </w:lvl>
    <w:lvl w:ilvl="4" w:tplc="BCD85A04" w:tentative="1">
      <w:start w:val="1"/>
      <w:numFmt w:val="bullet"/>
      <w:lvlText w:val="o"/>
      <w:lvlJc w:val="left"/>
      <w:pPr>
        <w:ind w:left="4014" w:hanging="360"/>
      </w:pPr>
      <w:rPr>
        <w:rFonts w:ascii="Courier New" w:hAnsi="Courier New" w:cs="Courier New" w:hint="default"/>
      </w:rPr>
    </w:lvl>
    <w:lvl w:ilvl="5" w:tplc="D99A9E62" w:tentative="1">
      <w:start w:val="1"/>
      <w:numFmt w:val="bullet"/>
      <w:lvlText w:val=""/>
      <w:lvlJc w:val="left"/>
      <w:pPr>
        <w:ind w:left="4734" w:hanging="360"/>
      </w:pPr>
      <w:rPr>
        <w:rFonts w:ascii="Wingdings" w:hAnsi="Wingdings" w:hint="default"/>
      </w:rPr>
    </w:lvl>
    <w:lvl w:ilvl="6" w:tplc="C128B90A" w:tentative="1">
      <w:start w:val="1"/>
      <w:numFmt w:val="bullet"/>
      <w:lvlText w:val=""/>
      <w:lvlJc w:val="left"/>
      <w:pPr>
        <w:ind w:left="5454" w:hanging="360"/>
      </w:pPr>
      <w:rPr>
        <w:rFonts w:ascii="Symbol" w:hAnsi="Symbol" w:hint="default"/>
      </w:rPr>
    </w:lvl>
    <w:lvl w:ilvl="7" w:tplc="44BAEB60" w:tentative="1">
      <w:start w:val="1"/>
      <w:numFmt w:val="bullet"/>
      <w:lvlText w:val="o"/>
      <w:lvlJc w:val="left"/>
      <w:pPr>
        <w:ind w:left="6174" w:hanging="360"/>
      </w:pPr>
      <w:rPr>
        <w:rFonts w:ascii="Courier New" w:hAnsi="Courier New" w:cs="Courier New" w:hint="default"/>
      </w:rPr>
    </w:lvl>
    <w:lvl w:ilvl="8" w:tplc="60A89E5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3CB41098">
      <w:start w:val="1"/>
      <w:numFmt w:val="bullet"/>
      <w:lvlText w:val=""/>
      <w:lvlJc w:val="left"/>
      <w:pPr>
        <w:ind w:left="720" w:hanging="360"/>
      </w:pPr>
      <w:rPr>
        <w:rFonts w:ascii="Symbol" w:hAnsi="Symbol" w:hint="default"/>
      </w:rPr>
    </w:lvl>
    <w:lvl w:ilvl="1" w:tplc="F9CCBF8A" w:tentative="1">
      <w:start w:val="1"/>
      <w:numFmt w:val="bullet"/>
      <w:lvlText w:val="o"/>
      <w:lvlJc w:val="left"/>
      <w:pPr>
        <w:ind w:left="1440" w:hanging="360"/>
      </w:pPr>
      <w:rPr>
        <w:rFonts w:ascii="Courier New" w:hAnsi="Courier New" w:cs="Courier New" w:hint="default"/>
      </w:rPr>
    </w:lvl>
    <w:lvl w:ilvl="2" w:tplc="A46A09AC" w:tentative="1">
      <w:start w:val="1"/>
      <w:numFmt w:val="bullet"/>
      <w:lvlText w:val=""/>
      <w:lvlJc w:val="left"/>
      <w:pPr>
        <w:ind w:left="2160" w:hanging="360"/>
      </w:pPr>
      <w:rPr>
        <w:rFonts w:ascii="Wingdings" w:hAnsi="Wingdings" w:hint="default"/>
      </w:rPr>
    </w:lvl>
    <w:lvl w:ilvl="3" w:tplc="80BC2FF6" w:tentative="1">
      <w:start w:val="1"/>
      <w:numFmt w:val="bullet"/>
      <w:lvlText w:val=""/>
      <w:lvlJc w:val="left"/>
      <w:pPr>
        <w:ind w:left="2880" w:hanging="360"/>
      </w:pPr>
      <w:rPr>
        <w:rFonts w:ascii="Symbol" w:hAnsi="Symbol" w:hint="default"/>
      </w:rPr>
    </w:lvl>
    <w:lvl w:ilvl="4" w:tplc="582CE7B2" w:tentative="1">
      <w:start w:val="1"/>
      <w:numFmt w:val="bullet"/>
      <w:lvlText w:val="o"/>
      <w:lvlJc w:val="left"/>
      <w:pPr>
        <w:ind w:left="3600" w:hanging="360"/>
      </w:pPr>
      <w:rPr>
        <w:rFonts w:ascii="Courier New" w:hAnsi="Courier New" w:cs="Courier New" w:hint="default"/>
      </w:rPr>
    </w:lvl>
    <w:lvl w:ilvl="5" w:tplc="59BCE5FC" w:tentative="1">
      <w:start w:val="1"/>
      <w:numFmt w:val="bullet"/>
      <w:lvlText w:val=""/>
      <w:lvlJc w:val="left"/>
      <w:pPr>
        <w:ind w:left="4320" w:hanging="360"/>
      </w:pPr>
      <w:rPr>
        <w:rFonts w:ascii="Wingdings" w:hAnsi="Wingdings" w:hint="default"/>
      </w:rPr>
    </w:lvl>
    <w:lvl w:ilvl="6" w:tplc="81921E22" w:tentative="1">
      <w:start w:val="1"/>
      <w:numFmt w:val="bullet"/>
      <w:lvlText w:val=""/>
      <w:lvlJc w:val="left"/>
      <w:pPr>
        <w:ind w:left="5040" w:hanging="360"/>
      </w:pPr>
      <w:rPr>
        <w:rFonts w:ascii="Symbol" w:hAnsi="Symbol" w:hint="default"/>
      </w:rPr>
    </w:lvl>
    <w:lvl w:ilvl="7" w:tplc="772EC034" w:tentative="1">
      <w:start w:val="1"/>
      <w:numFmt w:val="bullet"/>
      <w:lvlText w:val="o"/>
      <w:lvlJc w:val="left"/>
      <w:pPr>
        <w:ind w:left="5760" w:hanging="360"/>
      </w:pPr>
      <w:rPr>
        <w:rFonts w:ascii="Courier New" w:hAnsi="Courier New" w:cs="Courier New" w:hint="default"/>
      </w:rPr>
    </w:lvl>
    <w:lvl w:ilvl="8" w:tplc="3D288156"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0FFEF828">
      <w:start w:val="1"/>
      <w:numFmt w:val="bullet"/>
      <w:pStyle w:val="Boxed2bullets-purple"/>
      <w:lvlText w:val=""/>
      <w:lvlJc w:val="left"/>
      <w:pPr>
        <w:ind w:left="1004" w:hanging="360"/>
      </w:pPr>
      <w:rPr>
        <w:rFonts w:ascii="Symbol" w:hAnsi="Symbol" w:hint="default"/>
      </w:rPr>
    </w:lvl>
    <w:lvl w:ilvl="1" w:tplc="ADF62BC2" w:tentative="1">
      <w:start w:val="1"/>
      <w:numFmt w:val="bullet"/>
      <w:lvlText w:val="o"/>
      <w:lvlJc w:val="left"/>
      <w:pPr>
        <w:ind w:left="1724" w:hanging="360"/>
      </w:pPr>
      <w:rPr>
        <w:rFonts w:ascii="Courier New" w:hAnsi="Courier New" w:cs="Courier New" w:hint="default"/>
      </w:rPr>
    </w:lvl>
    <w:lvl w:ilvl="2" w:tplc="29F0521C" w:tentative="1">
      <w:start w:val="1"/>
      <w:numFmt w:val="bullet"/>
      <w:lvlText w:val=""/>
      <w:lvlJc w:val="left"/>
      <w:pPr>
        <w:ind w:left="2444" w:hanging="360"/>
      </w:pPr>
      <w:rPr>
        <w:rFonts w:ascii="Wingdings" w:hAnsi="Wingdings" w:hint="default"/>
      </w:rPr>
    </w:lvl>
    <w:lvl w:ilvl="3" w:tplc="8E2C952A" w:tentative="1">
      <w:start w:val="1"/>
      <w:numFmt w:val="bullet"/>
      <w:lvlText w:val=""/>
      <w:lvlJc w:val="left"/>
      <w:pPr>
        <w:ind w:left="3164" w:hanging="360"/>
      </w:pPr>
      <w:rPr>
        <w:rFonts w:ascii="Symbol" w:hAnsi="Symbol" w:hint="default"/>
      </w:rPr>
    </w:lvl>
    <w:lvl w:ilvl="4" w:tplc="EF22A292" w:tentative="1">
      <w:start w:val="1"/>
      <w:numFmt w:val="bullet"/>
      <w:lvlText w:val="o"/>
      <w:lvlJc w:val="left"/>
      <w:pPr>
        <w:ind w:left="3884" w:hanging="360"/>
      </w:pPr>
      <w:rPr>
        <w:rFonts w:ascii="Courier New" w:hAnsi="Courier New" w:cs="Courier New" w:hint="default"/>
      </w:rPr>
    </w:lvl>
    <w:lvl w:ilvl="5" w:tplc="6278083C" w:tentative="1">
      <w:start w:val="1"/>
      <w:numFmt w:val="bullet"/>
      <w:lvlText w:val=""/>
      <w:lvlJc w:val="left"/>
      <w:pPr>
        <w:ind w:left="4604" w:hanging="360"/>
      </w:pPr>
      <w:rPr>
        <w:rFonts w:ascii="Wingdings" w:hAnsi="Wingdings" w:hint="default"/>
      </w:rPr>
    </w:lvl>
    <w:lvl w:ilvl="6" w:tplc="5296C8D4" w:tentative="1">
      <w:start w:val="1"/>
      <w:numFmt w:val="bullet"/>
      <w:lvlText w:val=""/>
      <w:lvlJc w:val="left"/>
      <w:pPr>
        <w:ind w:left="5324" w:hanging="360"/>
      </w:pPr>
      <w:rPr>
        <w:rFonts w:ascii="Symbol" w:hAnsi="Symbol" w:hint="default"/>
      </w:rPr>
    </w:lvl>
    <w:lvl w:ilvl="7" w:tplc="0D6C2FEE" w:tentative="1">
      <w:start w:val="1"/>
      <w:numFmt w:val="bullet"/>
      <w:lvlText w:val="o"/>
      <w:lvlJc w:val="left"/>
      <w:pPr>
        <w:ind w:left="6044" w:hanging="360"/>
      </w:pPr>
      <w:rPr>
        <w:rFonts w:ascii="Courier New" w:hAnsi="Courier New" w:cs="Courier New" w:hint="default"/>
      </w:rPr>
    </w:lvl>
    <w:lvl w:ilvl="8" w:tplc="34AC339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33F8219A">
      <w:start w:val="1"/>
      <w:numFmt w:val="bullet"/>
      <w:lvlText w:val=""/>
      <w:lvlJc w:val="left"/>
      <w:pPr>
        <w:ind w:left="765" w:hanging="360"/>
      </w:pPr>
      <w:rPr>
        <w:rFonts w:ascii="Symbol" w:hAnsi="Symbol" w:hint="default"/>
      </w:rPr>
    </w:lvl>
    <w:lvl w:ilvl="1" w:tplc="7D98D712" w:tentative="1">
      <w:start w:val="1"/>
      <w:numFmt w:val="bullet"/>
      <w:lvlText w:val="o"/>
      <w:lvlJc w:val="left"/>
      <w:pPr>
        <w:ind w:left="1485" w:hanging="360"/>
      </w:pPr>
      <w:rPr>
        <w:rFonts w:ascii="Courier New" w:hAnsi="Courier New" w:cs="Courier New" w:hint="default"/>
      </w:rPr>
    </w:lvl>
    <w:lvl w:ilvl="2" w:tplc="4AC4B678" w:tentative="1">
      <w:start w:val="1"/>
      <w:numFmt w:val="bullet"/>
      <w:lvlText w:val=""/>
      <w:lvlJc w:val="left"/>
      <w:pPr>
        <w:ind w:left="2205" w:hanging="360"/>
      </w:pPr>
      <w:rPr>
        <w:rFonts w:ascii="Wingdings" w:hAnsi="Wingdings" w:hint="default"/>
      </w:rPr>
    </w:lvl>
    <w:lvl w:ilvl="3" w:tplc="AE1E29A6" w:tentative="1">
      <w:start w:val="1"/>
      <w:numFmt w:val="bullet"/>
      <w:lvlText w:val=""/>
      <w:lvlJc w:val="left"/>
      <w:pPr>
        <w:ind w:left="2925" w:hanging="360"/>
      </w:pPr>
      <w:rPr>
        <w:rFonts w:ascii="Symbol" w:hAnsi="Symbol" w:hint="default"/>
      </w:rPr>
    </w:lvl>
    <w:lvl w:ilvl="4" w:tplc="1DDCF6CA" w:tentative="1">
      <w:start w:val="1"/>
      <w:numFmt w:val="bullet"/>
      <w:lvlText w:val="o"/>
      <w:lvlJc w:val="left"/>
      <w:pPr>
        <w:ind w:left="3645" w:hanging="360"/>
      </w:pPr>
      <w:rPr>
        <w:rFonts w:ascii="Courier New" w:hAnsi="Courier New" w:cs="Courier New" w:hint="default"/>
      </w:rPr>
    </w:lvl>
    <w:lvl w:ilvl="5" w:tplc="6C50CDFC" w:tentative="1">
      <w:start w:val="1"/>
      <w:numFmt w:val="bullet"/>
      <w:lvlText w:val=""/>
      <w:lvlJc w:val="left"/>
      <w:pPr>
        <w:ind w:left="4365" w:hanging="360"/>
      </w:pPr>
      <w:rPr>
        <w:rFonts w:ascii="Wingdings" w:hAnsi="Wingdings" w:hint="default"/>
      </w:rPr>
    </w:lvl>
    <w:lvl w:ilvl="6" w:tplc="D27EB28C" w:tentative="1">
      <w:start w:val="1"/>
      <w:numFmt w:val="bullet"/>
      <w:lvlText w:val=""/>
      <w:lvlJc w:val="left"/>
      <w:pPr>
        <w:ind w:left="5085" w:hanging="360"/>
      </w:pPr>
      <w:rPr>
        <w:rFonts w:ascii="Symbol" w:hAnsi="Symbol" w:hint="default"/>
      </w:rPr>
    </w:lvl>
    <w:lvl w:ilvl="7" w:tplc="20F80C80" w:tentative="1">
      <w:start w:val="1"/>
      <w:numFmt w:val="bullet"/>
      <w:lvlText w:val="o"/>
      <w:lvlJc w:val="left"/>
      <w:pPr>
        <w:ind w:left="5805" w:hanging="360"/>
      </w:pPr>
      <w:rPr>
        <w:rFonts w:ascii="Courier New" w:hAnsi="Courier New" w:cs="Courier New" w:hint="default"/>
      </w:rPr>
    </w:lvl>
    <w:lvl w:ilvl="8" w:tplc="C5BC6AAA"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149C071C">
      <w:start w:val="1"/>
      <w:numFmt w:val="bullet"/>
      <w:lvlText w:val=""/>
      <w:lvlJc w:val="left"/>
      <w:pPr>
        <w:ind w:left="720" w:hanging="360"/>
      </w:pPr>
      <w:rPr>
        <w:rFonts w:ascii="Symbol" w:hAnsi="Symbol" w:hint="default"/>
      </w:rPr>
    </w:lvl>
    <w:lvl w:ilvl="1" w:tplc="FE2C6806" w:tentative="1">
      <w:start w:val="1"/>
      <w:numFmt w:val="bullet"/>
      <w:lvlText w:val="o"/>
      <w:lvlJc w:val="left"/>
      <w:pPr>
        <w:ind w:left="1440" w:hanging="360"/>
      </w:pPr>
      <w:rPr>
        <w:rFonts w:ascii="Courier New" w:hAnsi="Courier New" w:cs="Courier New" w:hint="default"/>
      </w:rPr>
    </w:lvl>
    <w:lvl w:ilvl="2" w:tplc="4AC84782" w:tentative="1">
      <w:start w:val="1"/>
      <w:numFmt w:val="bullet"/>
      <w:lvlText w:val=""/>
      <w:lvlJc w:val="left"/>
      <w:pPr>
        <w:ind w:left="2160" w:hanging="360"/>
      </w:pPr>
      <w:rPr>
        <w:rFonts w:ascii="Wingdings" w:hAnsi="Wingdings" w:hint="default"/>
      </w:rPr>
    </w:lvl>
    <w:lvl w:ilvl="3" w:tplc="95149BDC" w:tentative="1">
      <w:start w:val="1"/>
      <w:numFmt w:val="bullet"/>
      <w:lvlText w:val=""/>
      <w:lvlJc w:val="left"/>
      <w:pPr>
        <w:ind w:left="2880" w:hanging="360"/>
      </w:pPr>
      <w:rPr>
        <w:rFonts w:ascii="Symbol" w:hAnsi="Symbol" w:hint="default"/>
      </w:rPr>
    </w:lvl>
    <w:lvl w:ilvl="4" w:tplc="BDF4AD06" w:tentative="1">
      <w:start w:val="1"/>
      <w:numFmt w:val="bullet"/>
      <w:lvlText w:val="o"/>
      <w:lvlJc w:val="left"/>
      <w:pPr>
        <w:ind w:left="3600" w:hanging="360"/>
      </w:pPr>
      <w:rPr>
        <w:rFonts w:ascii="Courier New" w:hAnsi="Courier New" w:cs="Courier New" w:hint="default"/>
      </w:rPr>
    </w:lvl>
    <w:lvl w:ilvl="5" w:tplc="410485A0" w:tentative="1">
      <w:start w:val="1"/>
      <w:numFmt w:val="bullet"/>
      <w:lvlText w:val=""/>
      <w:lvlJc w:val="left"/>
      <w:pPr>
        <w:ind w:left="4320" w:hanging="360"/>
      </w:pPr>
      <w:rPr>
        <w:rFonts w:ascii="Wingdings" w:hAnsi="Wingdings" w:hint="default"/>
      </w:rPr>
    </w:lvl>
    <w:lvl w:ilvl="6" w:tplc="F45031AE" w:tentative="1">
      <w:start w:val="1"/>
      <w:numFmt w:val="bullet"/>
      <w:lvlText w:val=""/>
      <w:lvlJc w:val="left"/>
      <w:pPr>
        <w:ind w:left="5040" w:hanging="360"/>
      </w:pPr>
      <w:rPr>
        <w:rFonts w:ascii="Symbol" w:hAnsi="Symbol" w:hint="default"/>
      </w:rPr>
    </w:lvl>
    <w:lvl w:ilvl="7" w:tplc="5E64B730" w:tentative="1">
      <w:start w:val="1"/>
      <w:numFmt w:val="bullet"/>
      <w:lvlText w:val="o"/>
      <w:lvlJc w:val="left"/>
      <w:pPr>
        <w:ind w:left="5760" w:hanging="360"/>
      </w:pPr>
      <w:rPr>
        <w:rFonts w:ascii="Courier New" w:hAnsi="Courier New" w:cs="Courier New" w:hint="default"/>
      </w:rPr>
    </w:lvl>
    <w:lvl w:ilvl="8" w:tplc="2B4C5F5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179E5696">
      <w:start w:val="1"/>
      <w:numFmt w:val="bullet"/>
      <w:lvlText w:val=""/>
      <w:lvlJc w:val="left"/>
      <w:pPr>
        <w:ind w:left="720" w:hanging="360"/>
      </w:pPr>
      <w:rPr>
        <w:rFonts w:ascii="Symbol" w:hAnsi="Symbol" w:hint="default"/>
      </w:rPr>
    </w:lvl>
    <w:lvl w:ilvl="1" w:tplc="4BC2B952" w:tentative="1">
      <w:start w:val="1"/>
      <w:numFmt w:val="bullet"/>
      <w:lvlText w:val="o"/>
      <w:lvlJc w:val="left"/>
      <w:pPr>
        <w:ind w:left="1440" w:hanging="360"/>
      </w:pPr>
      <w:rPr>
        <w:rFonts w:ascii="Courier New" w:hAnsi="Courier New" w:cs="Courier New" w:hint="default"/>
      </w:rPr>
    </w:lvl>
    <w:lvl w:ilvl="2" w:tplc="27F090E0">
      <w:start w:val="1"/>
      <w:numFmt w:val="bullet"/>
      <w:lvlText w:val=""/>
      <w:lvlJc w:val="left"/>
      <w:pPr>
        <w:ind w:left="2160" w:hanging="360"/>
      </w:pPr>
      <w:rPr>
        <w:rFonts w:ascii="Wingdings" w:hAnsi="Wingdings" w:hint="default"/>
      </w:rPr>
    </w:lvl>
    <w:lvl w:ilvl="3" w:tplc="44306FC4" w:tentative="1">
      <w:start w:val="1"/>
      <w:numFmt w:val="bullet"/>
      <w:lvlText w:val=""/>
      <w:lvlJc w:val="left"/>
      <w:pPr>
        <w:ind w:left="2880" w:hanging="360"/>
      </w:pPr>
      <w:rPr>
        <w:rFonts w:ascii="Symbol" w:hAnsi="Symbol" w:hint="default"/>
      </w:rPr>
    </w:lvl>
    <w:lvl w:ilvl="4" w:tplc="2946D77E" w:tentative="1">
      <w:start w:val="1"/>
      <w:numFmt w:val="bullet"/>
      <w:lvlText w:val="o"/>
      <w:lvlJc w:val="left"/>
      <w:pPr>
        <w:ind w:left="3600" w:hanging="360"/>
      </w:pPr>
      <w:rPr>
        <w:rFonts w:ascii="Courier New" w:hAnsi="Courier New" w:cs="Courier New" w:hint="default"/>
      </w:rPr>
    </w:lvl>
    <w:lvl w:ilvl="5" w:tplc="AB44F796" w:tentative="1">
      <w:start w:val="1"/>
      <w:numFmt w:val="bullet"/>
      <w:lvlText w:val=""/>
      <w:lvlJc w:val="left"/>
      <w:pPr>
        <w:ind w:left="4320" w:hanging="360"/>
      </w:pPr>
      <w:rPr>
        <w:rFonts w:ascii="Wingdings" w:hAnsi="Wingdings" w:hint="default"/>
      </w:rPr>
    </w:lvl>
    <w:lvl w:ilvl="6" w:tplc="02642BB4" w:tentative="1">
      <w:start w:val="1"/>
      <w:numFmt w:val="bullet"/>
      <w:lvlText w:val=""/>
      <w:lvlJc w:val="left"/>
      <w:pPr>
        <w:ind w:left="5040" w:hanging="360"/>
      </w:pPr>
      <w:rPr>
        <w:rFonts w:ascii="Symbol" w:hAnsi="Symbol" w:hint="default"/>
      </w:rPr>
    </w:lvl>
    <w:lvl w:ilvl="7" w:tplc="00A03BA8" w:tentative="1">
      <w:start w:val="1"/>
      <w:numFmt w:val="bullet"/>
      <w:lvlText w:val="o"/>
      <w:lvlJc w:val="left"/>
      <w:pPr>
        <w:ind w:left="5760" w:hanging="360"/>
      </w:pPr>
      <w:rPr>
        <w:rFonts w:ascii="Courier New" w:hAnsi="Courier New" w:cs="Courier New" w:hint="default"/>
      </w:rPr>
    </w:lvl>
    <w:lvl w:ilvl="8" w:tplc="108E7EC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540E00EC">
      <w:start w:val="1"/>
      <w:numFmt w:val="bullet"/>
      <w:lvlText w:val=""/>
      <w:lvlJc w:val="left"/>
      <w:pPr>
        <w:ind w:left="720" w:hanging="360"/>
      </w:pPr>
      <w:rPr>
        <w:rFonts w:ascii="Symbol" w:hAnsi="Symbol" w:hint="default"/>
      </w:rPr>
    </w:lvl>
    <w:lvl w:ilvl="1" w:tplc="B900B214" w:tentative="1">
      <w:start w:val="1"/>
      <w:numFmt w:val="bullet"/>
      <w:lvlText w:val="o"/>
      <w:lvlJc w:val="left"/>
      <w:pPr>
        <w:ind w:left="1440" w:hanging="360"/>
      </w:pPr>
      <w:rPr>
        <w:rFonts w:ascii="Courier New" w:hAnsi="Courier New" w:cs="Courier New" w:hint="default"/>
      </w:rPr>
    </w:lvl>
    <w:lvl w:ilvl="2" w:tplc="15909CF8" w:tentative="1">
      <w:start w:val="1"/>
      <w:numFmt w:val="bullet"/>
      <w:lvlText w:val=""/>
      <w:lvlJc w:val="left"/>
      <w:pPr>
        <w:ind w:left="2160" w:hanging="360"/>
      </w:pPr>
      <w:rPr>
        <w:rFonts w:ascii="Wingdings" w:hAnsi="Wingdings" w:hint="default"/>
      </w:rPr>
    </w:lvl>
    <w:lvl w:ilvl="3" w:tplc="63ECBCC8" w:tentative="1">
      <w:start w:val="1"/>
      <w:numFmt w:val="bullet"/>
      <w:lvlText w:val=""/>
      <w:lvlJc w:val="left"/>
      <w:pPr>
        <w:ind w:left="2880" w:hanging="360"/>
      </w:pPr>
      <w:rPr>
        <w:rFonts w:ascii="Symbol" w:hAnsi="Symbol" w:hint="default"/>
      </w:rPr>
    </w:lvl>
    <w:lvl w:ilvl="4" w:tplc="C0C861CA" w:tentative="1">
      <w:start w:val="1"/>
      <w:numFmt w:val="bullet"/>
      <w:lvlText w:val="o"/>
      <w:lvlJc w:val="left"/>
      <w:pPr>
        <w:ind w:left="3600" w:hanging="360"/>
      </w:pPr>
      <w:rPr>
        <w:rFonts w:ascii="Courier New" w:hAnsi="Courier New" w:cs="Courier New" w:hint="default"/>
      </w:rPr>
    </w:lvl>
    <w:lvl w:ilvl="5" w:tplc="1C88DB12" w:tentative="1">
      <w:start w:val="1"/>
      <w:numFmt w:val="bullet"/>
      <w:lvlText w:val=""/>
      <w:lvlJc w:val="left"/>
      <w:pPr>
        <w:ind w:left="4320" w:hanging="360"/>
      </w:pPr>
      <w:rPr>
        <w:rFonts w:ascii="Wingdings" w:hAnsi="Wingdings" w:hint="default"/>
      </w:rPr>
    </w:lvl>
    <w:lvl w:ilvl="6" w:tplc="CCEC16D4" w:tentative="1">
      <w:start w:val="1"/>
      <w:numFmt w:val="bullet"/>
      <w:lvlText w:val=""/>
      <w:lvlJc w:val="left"/>
      <w:pPr>
        <w:ind w:left="5040" w:hanging="360"/>
      </w:pPr>
      <w:rPr>
        <w:rFonts w:ascii="Symbol" w:hAnsi="Symbol" w:hint="default"/>
      </w:rPr>
    </w:lvl>
    <w:lvl w:ilvl="7" w:tplc="08EEEBEA" w:tentative="1">
      <w:start w:val="1"/>
      <w:numFmt w:val="bullet"/>
      <w:lvlText w:val="o"/>
      <w:lvlJc w:val="left"/>
      <w:pPr>
        <w:ind w:left="5760" w:hanging="360"/>
      </w:pPr>
      <w:rPr>
        <w:rFonts w:ascii="Courier New" w:hAnsi="Courier New" w:cs="Courier New" w:hint="default"/>
      </w:rPr>
    </w:lvl>
    <w:lvl w:ilvl="8" w:tplc="F4F87432"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514C3994">
      <w:start w:val="1"/>
      <w:numFmt w:val="bullet"/>
      <w:lvlText w:val=""/>
      <w:lvlJc w:val="left"/>
      <w:pPr>
        <w:ind w:left="720" w:hanging="360"/>
      </w:pPr>
      <w:rPr>
        <w:rFonts w:ascii="Symbol" w:hAnsi="Symbol" w:hint="default"/>
      </w:rPr>
    </w:lvl>
    <w:lvl w:ilvl="1" w:tplc="3782002E" w:tentative="1">
      <w:start w:val="1"/>
      <w:numFmt w:val="bullet"/>
      <w:lvlText w:val="o"/>
      <w:lvlJc w:val="left"/>
      <w:pPr>
        <w:ind w:left="1440" w:hanging="360"/>
      </w:pPr>
      <w:rPr>
        <w:rFonts w:ascii="Courier New" w:hAnsi="Courier New" w:cs="Courier New" w:hint="default"/>
      </w:rPr>
    </w:lvl>
    <w:lvl w:ilvl="2" w:tplc="4A9A4372" w:tentative="1">
      <w:start w:val="1"/>
      <w:numFmt w:val="bullet"/>
      <w:lvlText w:val=""/>
      <w:lvlJc w:val="left"/>
      <w:pPr>
        <w:ind w:left="2160" w:hanging="360"/>
      </w:pPr>
      <w:rPr>
        <w:rFonts w:ascii="Wingdings" w:hAnsi="Wingdings" w:hint="default"/>
      </w:rPr>
    </w:lvl>
    <w:lvl w:ilvl="3" w:tplc="FC808330" w:tentative="1">
      <w:start w:val="1"/>
      <w:numFmt w:val="bullet"/>
      <w:lvlText w:val=""/>
      <w:lvlJc w:val="left"/>
      <w:pPr>
        <w:ind w:left="2880" w:hanging="360"/>
      </w:pPr>
      <w:rPr>
        <w:rFonts w:ascii="Symbol" w:hAnsi="Symbol" w:hint="default"/>
      </w:rPr>
    </w:lvl>
    <w:lvl w:ilvl="4" w:tplc="625CF130" w:tentative="1">
      <w:start w:val="1"/>
      <w:numFmt w:val="bullet"/>
      <w:lvlText w:val="o"/>
      <w:lvlJc w:val="left"/>
      <w:pPr>
        <w:ind w:left="3600" w:hanging="360"/>
      </w:pPr>
      <w:rPr>
        <w:rFonts w:ascii="Courier New" w:hAnsi="Courier New" w:cs="Courier New" w:hint="default"/>
      </w:rPr>
    </w:lvl>
    <w:lvl w:ilvl="5" w:tplc="48D2F8CA" w:tentative="1">
      <w:start w:val="1"/>
      <w:numFmt w:val="bullet"/>
      <w:lvlText w:val=""/>
      <w:lvlJc w:val="left"/>
      <w:pPr>
        <w:ind w:left="4320" w:hanging="360"/>
      </w:pPr>
      <w:rPr>
        <w:rFonts w:ascii="Wingdings" w:hAnsi="Wingdings" w:hint="default"/>
      </w:rPr>
    </w:lvl>
    <w:lvl w:ilvl="6" w:tplc="E42CEE0E" w:tentative="1">
      <w:start w:val="1"/>
      <w:numFmt w:val="bullet"/>
      <w:lvlText w:val=""/>
      <w:lvlJc w:val="left"/>
      <w:pPr>
        <w:ind w:left="5040" w:hanging="360"/>
      </w:pPr>
      <w:rPr>
        <w:rFonts w:ascii="Symbol" w:hAnsi="Symbol" w:hint="default"/>
      </w:rPr>
    </w:lvl>
    <w:lvl w:ilvl="7" w:tplc="21308836" w:tentative="1">
      <w:start w:val="1"/>
      <w:numFmt w:val="bullet"/>
      <w:lvlText w:val="o"/>
      <w:lvlJc w:val="left"/>
      <w:pPr>
        <w:ind w:left="5760" w:hanging="360"/>
      </w:pPr>
      <w:rPr>
        <w:rFonts w:ascii="Courier New" w:hAnsi="Courier New" w:cs="Courier New" w:hint="default"/>
      </w:rPr>
    </w:lvl>
    <w:lvl w:ilvl="8" w:tplc="28023C7A"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915C23E0">
      <w:start w:val="1"/>
      <w:numFmt w:val="bullet"/>
      <w:lvlText w:val=""/>
      <w:lvlJc w:val="left"/>
      <w:pPr>
        <w:ind w:left="720" w:hanging="360"/>
      </w:pPr>
      <w:rPr>
        <w:rFonts w:ascii="Symbol" w:hAnsi="Symbol" w:hint="default"/>
      </w:rPr>
    </w:lvl>
    <w:lvl w:ilvl="1" w:tplc="B5B2E438" w:tentative="1">
      <w:start w:val="1"/>
      <w:numFmt w:val="bullet"/>
      <w:lvlText w:val="o"/>
      <w:lvlJc w:val="left"/>
      <w:pPr>
        <w:ind w:left="1440" w:hanging="360"/>
      </w:pPr>
      <w:rPr>
        <w:rFonts w:ascii="Courier New" w:hAnsi="Courier New" w:cs="Courier New" w:hint="default"/>
      </w:rPr>
    </w:lvl>
    <w:lvl w:ilvl="2" w:tplc="B78E32C0" w:tentative="1">
      <w:start w:val="1"/>
      <w:numFmt w:val="bullet"/>
      <w:lvlText w:val=""/>
      <w:lvlJc w:val="left"/>
      <w:pPr>
        <w:ind w:left="2160" w:hanging="360"/>
      </w:pPr>
      <w:rPr>
        <w:rFonts w:ascii="Wingdings" w:hAnsi="Wingdings" w:hint="default"/>
      </w:rPr>
    </w:lvl>
    <w:lvl w:ilvl="3" w:tplc="3E36F796" w:tentative="1">
      <w:start w:val="1"/>
      <w:numFmt w:val="bullet"/>
      <w:lvlText w:val=""/>
      <w:lvlJc w:val="left"/>
      <w:pPr>
        <w:ind w:left="2880" w:hanging="360"/>
      </w:pPr>
      <w:rPr>
        <w:rFonts w:ascii="Symbol" w:hAnsi="Symbol" w:hint="default"/>
      </w:rPr>
    </w:lvl>
    <w:lvl w:ilvl="4" w:tplc="F3F46DB2" w:tentative="1">
      <w:start w:val="1"/>
      <w:numFmt w:val="bullet"/>
      <w:lvlText w:val="o"/>
      <w:lvlJc w:val="left"/>
      <w:pPr>
        <w:ind w:left="3600" w:hanging="360"/>
      </w:pPr>
      <w:rPr>
        <w:rFonts w:ascii="Courier New" w:hAnsi="Courier New" w:cs="Courier New" w:hint="default"/>
      </w:rPr>
    </w:lvl>
    <w:lvl w:ilvl="5" w:tplc="E00823C6" w:tentative="1">
      <w:start w:val="1"/>
      <w:numFmt w:val="bullet"/>
      <w:lvlText w:val=""/>
      <w:lvlJc w:val="left"/>
      <w:pPr>
        <w:ind w:left="4320" w:hanging="360"/>
      </w:pPr>
      <w:rPr>
        <w:rFonts w:ascii="Wingdings" w:hAnsi="Wingdings" w:hint="default"/>
      </w:rPr>
    </w:lvl>
    <w:lvl w:ilvl="6" w:tplc="A4503058" w:tentative="1">
      <w:start w:val="1"/>
      <w:numFmt w:val="bullet"/>
      <w:lvlText w:val=""/>
      <w:lvlJc w:val="left"/>
      <w:pPr>
        <w:ind w:left="5040" w:hanging="360"/>
      </w:pPr>
      <w:rPr>
        <w:rFonts w:ascii="Symbol" w:hAnsi="Symbol" w:hint="default"/>
      </w:rPr>
    </w:lvl>
    <w:lvl w:ilvl="7" w:tplc="F57A1580" w:tentative="1">
      <w:start w:val="1"/>
      <w:numFmt w:val="bullet"/>
      <w:lvlText w:val="o"/>
      <w:lvlJc w:val="left"/>
      <w:pPr>
        <w:ind w:left="5760" w:hanging="360"/>
      </w:pPr>
      <w:rPr>
        <w:rFonts w:ascii="Courier New" w:hAnsi="Courier New" w:cs="Courier New" w:hint="default"/>
      </w:rPr>
    </w:lvl>
    <w:lvl w:ilvl="8" w:tplc="5136DAB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A09A9F3E">
      <w:start w:val="1"/>
      <w:numFmt w:val="bullet"/>
      <w:lvlText w:val=""/>
      <w:lvlJc w:val="left"/>
      <w:pPr>
        <w:ind w:left="720" w:hanging="360"/>
      </w:pPr>
      <w:rPr>
        <w:rFonts w:ascii="Symbol" w:hAnsi="Symbol" w:hint="default"/>
      </w:rPr>
    </w:lvl>
    <w:lvl w:ilvl="1" w:tplc="97F074C4" w:tentative="1">
      <w:start w:val="1"/>
      <w:numFmt w:val="bullet"/>
      <w:lvlText w:val="o"/>
      <w:lvlJc w:val="left"/>
      <w:pPr>
        <w:ind w:left="1440" w:hanging="360"/>
      </w:pPr>
      <w:rPr>
        <w:rFonts w:ascii="Courier New" w:hAnsi="Courier New" w:cs="Courier New" w:hint="default"/>
      </w:rPr>
    </w:lvl>
    <w:lvl w:ilvl="2" w:tplc="FAFAED6C" w:tentative="1">
      <w:start w:val="1"/>
      <w:numFmt w:val="bullet"/>
      <w:lvlText w:val=""/>
      <w:lvlJc w:val="left"/>
      <w:pPr>
        <w:ind w:left="2160" w:hanging="360"/>
      </w:pPr>
      <w:rPr>
        <w:rFonts w:ascii="Wingdings" w:hAnsi="Wingdings" w:hint="default"/>
      </w:rPr>
    </w:lvl>
    <w:lvl w:ilvl="3" w:tplc="074E9BF2" w:tentative="1">
      <w:start w:val="1"/>
      <w:numFmt w:val="bullet"/>
      <w:lvlText w:val=""/>
      <w:lvlJc w:val="left"/>
      <w:pPr>
        <w:ind w:left="2880" w:hanging="360"/>
      </w:pPr>
      <w:rPr>
        <w:rFonts w:ascii="Symbol" w:hAnsi="Symbol" w:hint="default"/>
      </w:rPr>
    </w:lvl>
    <w:lvl w:ilvl="4" w:tplc="3CA018BC" w:tentative="1">
      <w:start w:val="1"/>
      <w:numFmt w:val="bullet"/>
      <w:lvlText w:val="o"/>
      <w:lvlJc w:val="left"/>
      <w:pPr>
        <w:ind w:left="3600" w:hanging="360"/>
      </w:pPr>
      <w:rPr>
        <w:rFonts w:ascii="Courier New" w:hAnsi="Courier New" w:cs="Courier New" w:hint="default"/>
      </w:rPr>
    </w:lvl>
    <w:lvl w:ilvl="5" w:tplc="592206C6" w:tentative="1">
      <w:start w:val="1"/>
      <w:numFmt w:val="bullet"/>
      <w:lvlText w:val=""/>
      <w:lvlJc w:val="left"/>
      <w:pPr>
        <w:ind w:left="4320" w:hanging="360"/>
      </w:pPr>
      <w:rPr>
        <w:rFonts w:ascii="Wingdings" w:hAnsi="Wingdings" w:hint="default"/>
      </w:rPr>
    </w:lvl>
    <w:lvl w:ilvl="6" w:tplc="373ED404" w:tentative="1">
      <w:start w:val="1"/>
      <w:numFmt w:val="bullet"/>
      <w:lvlText w:val=""/>
      <w:lvlJc w:val="left"/>
      <w:pPr>
        <w:ind w:left="5040" w:hanging="360"/>
      </w:pPr>
      <w:rPr>
        <w:rFonts w:ascii="Symbol" w:hAnsi="Symbol" w:hint="default"/>
      </w:rPr>
    </w:lvl>
    <w:lvl w:ilvl="7" w:tplc="4502D8D6" w:tentative="1">
      <w:start w:val="1"/>
      <w:numFmt w:val="bullet"/>
      <w:lvlText w:val="o"/>
      <w:lvlJc w:val="left"/>
      <w:pPr>
        <w:ind w:left="5760" w:hanging="360"/>
      </w:pPr>
      <w:rPr>
        <w:rFonts w:ascii="Courier New" w:hAnsi="Courier New" w:cs="Courier New" w:hint="default"/>
      </w:rPr>
    </w:lvl>
    <w:lvl w:ilvl="8" w:tplc="3554476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3B76AD9E">
      <w:start w:val="1"/>
      <w:numFmt w:val="bullet"/>
      <w:lvlText w:val=""/>
      <w:lvlJc w:val="left"/>
      <w:pPr>
        <w:ind w:left="720" w:hanging="360"/>
      </w:pPr>
      <w:rPr>
        <w:rFonts w:ascii="Symbol" w:hAnsi="Symbol" w:hint="default"/>
      </w:rPr>
    </w:lvl>
    <w:lvl w:ilvl="1" w:tplc="2438C9EE" w:tentative="1">
      <w:start w:val="1"/>
      <w:numFmt w:val="bullet"/>
      <w:lvlText w:val="o"/>
      <w:lvlJc w:val="left"/>
      <w:pPr>
        <w:ind w:left="1440" w:hanging="360"/>
      </w:pPr>
      <w:rPr>
        <w:rFonts w:ascii="Courier New" w:hAnsi="Courier New" w:cs="Courier New" w:hint="default"/>
      </w:rPr>
    </w:lvl>
    <w:lvl w:ilvl="2" w:tplc="667E8886" w:tentative="1">
      <w:start w:val="1"/>
      <w:numFmt w:val="bullet"/>
      <w:lvlText w:val=""/>
      <w:lvlJc w:val="left"/>
      <w:pPr>
        <w:ind w:left="2160" w:hanging="360"/>
      </w:pPr>
      <w:rPr>
        <w:rFonts w:ascii="Wingdings" w:hAnsi="Wingdings" w:hint="default"/>
      </w:rPr>
    </w:lvl>
    <w:lvl w:ilvl="3" w:tplc="02CC85A8" w:tentative="1">
      <w:start w:val="1"/>
      <w:numFmt w:val="bullet"/>
      <w:lvlText w:val=""/>
      <w:lvlJc w:val="left"/>
      <w:pPr>
        <w:ind w:left="2880" w:hanging="360"/>
      </w:pPr>
      <w:rPr>
        <w:rFonts w:ascii="Symbol" w:hAnsi="Symbol" w:hint="default"/>
      </w:rPr>
    </w:lvl>
    <w:lvl w:ilvl="4" w:tplc="1EDE6E02" w:tentative="1">
      <w:start w:val="1"/>
      <w:numFmt w:val="bullet"/>
      <w:lvlText w:val="o"/>
      <w:lvlJc w:val="left"/>
      <w:pPr>
        <w:ind w:left="3600" w:hanging="360"/>
      </w:pPr>
      <w:rPr>
        <w:rFonts w:ascii="Courier New" w:hAnsi="Courier New" w:cs="Courier New" w:hint="default"/>
      </w:rPr>
    </w:lvl>
    <w:lvl w:ilvl="5" w:tplc="CA3E5706" w:tentative="1">
      <w:start w:val="1"/>
      <w:numFmt w:val="bullet"/>
      <w:lvlText w:val=""/>
      <w:lvlJc w:val="left"/>
      <w:pPr>
        <w:ind w:left="4320" w:hanging="360"/>
      </w:pPr>
      <w:rPr>
        <w:rFonts w:ascii="Wingdings" w:hAnsi="Wingdings" w:hint="default"/>
      </w:rPr>
    </w:lvl>
    <w:lvl w:ilvl="6" w:tplc="F2844246" w:tentative="1">
      <w:start w:val="1"/>
      <w:numFmt w:val="bullet"/>
      <w:lvlText w:val=""/>
      <w:lvlJc w:val="left"/>
      <w:pPr>
        <w:ind w:left="5040" w:hanging="360"/>
      </w:pPr>
      <w:rPr>
        <w:rFonts w:ascii="Symbol" w:hAnsi="Symbol" w:hint="default"/>
      </w:rPr>
    </w:lvl>
    <w:lvl w:ilvl="7" w:tplc="0A7E04E8" w:tentative="1">
      <w:start w:val="1"/>
      <w:numFmt w:val="bullet"/>
      <w:lvlText w:val="o"/>
      <w:lvlJc w:val="left"/>
      <w:pPr>
        <w:ind w:left="5760" w:hanging="360"/>
      </w:pPr>
      <w:rPr>
        <w:rFonts w:ascii="Courier New" w:hAnsi="Courier New" w:cs="Courier New" w:hint="default"/>
      </w:rPr>
    </w:lvl>
    <w:lvl w:ilvl="8" w:tplc="72BAED7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7CC4F3DC">
      <w:start w:val="1"/>
      <w:numFmt w:val="bullet"/>
      <w:lvlText w:val=""/>
      <w:lvlJc w:val="left"/>
      <w:pPr>
        <w:ind w:left="774" w:hanging="360"/>
      </w:pPr>
      <w:rPr>
        <w:rFonts w:ascii="Symbol" w:hAnsi="Symbol" w:hint="default"/>
      </w:rPr>
    </w:lvl>
    <w:lvl w:ilvl="1" w:tplc="083E9564" w:tentative="1">
      <w:start w:val="1"/>
      <w:numFmt w:val="bullet"/>
      <w:lvlText w:val="o"/>
      <w:lvlJc w:val="left"/>
      <w:pPr>
        <w:ind w:left="1494" w:hanging="360"/>
      </w:pPr>
      <w:rPr>
        <w:rFonts w:ascii="Courier New" w:hAnsi="Courier New" w:cs="Courier New" w:hint="default"/>
      </w:rPr>
    </w:lvl>
    <w:lvl w:ilvl="2" w:tplc="9C54ED32" w:tentative="1">
      <w:start w:val="1"/>
      <w:numFmt w:val="bullet"/>
      <w:lvlText w:val=""/>
      <w:lvlJc w:val="left"/>
      <w:pPr>
        <w:ind w:left="2214" w:hanging="360"/>
      </w:pPr>
      <w:rPr>
        <w:rFonts w:ascii="Wingdings" w:hAnsi="Wingdings" w:hint="default"/>
      </w:rPr>
    </w:lvl>
    <w:lvl w:ilvl="3" w:tplc="5B6C902C" w:tentative="1">
      <w:start w:val="1"/>
      <w:numFmt w:val="bullet"/>
      <w:lvlText w:val=""/>
      <w:lvlJc w:val="left"/>
      <w:pPr>
        <w:ind w:left="2934" w:hanging="360"/>
      </w:pPr>
      <w:rPr>
        <w:rFonts w:ascii="Symbol" w:hAnsi="Symbol" w:hint="default"/>
      </w:rPr>
    </w:lvl>
    <w:lvl w:ilvl="4" w:tplc="50041A7E" w:tentative="1">
      <w:start w:val="1"/>
      <w:numFmt w:val="bullet"/>
      <w:lvlText w:val="o"/>
      <w:lvlJc w:val="left"/>
      <w:pPr>
        <w:ind w:left="3654" w:hanging="360"/>
      </w:pPr>
      <w:rPr>
        <w:rFonts w:ascii="Courier New" w:hAnsi="Courier New" w:cs="Courier New" w:hint="default"/>
      </w:rPr>
    </w:lvl>
    <w:lvl w:ilvl="5" w:tplc="DC683270" w:tentative="1">
      <w:start w:val="1"/>
      <w:numFmt w:val="bullet"/>
      <w:lvlText w:val=""/>
      <w:lvlJc w:val="left"/>
      <w:pPr>
        <w:ind w:left="4374" w:hanging="360"/>
      </w:pPr>
      <w:rPr>
        <w:rFonts w:ascii="Wingdings" w:hAnsi="Wingdings" w:hint="default"/>
      </w:rPr>
    </w:lvl>
    <w:lvl w:ilvl="6" w:tplc="676AD188" w:tentative="1">
      <w:start w:val="1"/>
      <w:numFmt w:val="bullet"/>
      <w:lvlText w:val=""/>
      <w:lvlJc w:val="left"/>
      <w:pPr>
        <w:ind w:left="5094" w:hanging="360"/>
      </w:pPr>
      <w:rPr>
        <w:rFonts w:ascii="Symbol" w:hAnsi="Symbol" w:hint="default"/>
      </w:rPr>
    </w:lvl>
    <w:lvl w:ilvl="7" w:tplc="E6D0387A" w:tentative="1">
      <w:start w:val="1"/>
      <w:numFmt w:val="bullet"/>
      <w:lvlText w:val="o"/>
      <w:lvlJc w:val="left"/>
      <w:pPr>
        <w:ind w:left="5814" w:hanging="360"/>
      </w:pPr>
      <w:rPr>
        <w:rFonts w:ascii="Courier New" w:hAnsi="Courier New" w:cs="Courier New" w:hint="default"/>
      </w:rPr>
    </w:lvl>
    <w:lvl w:ilvl="8" w:tplc="FEC0CC4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8520AC5A">
      <w:start w:val="1"/>
      <w:numFmt w:val="bullet"/>
      <w:lvlText w:val=""/>
      <w:lvlJc w:val="left"/>
      <w:pPr>
        <w:ind w:left="720" w:hanging="360"/>
      </w:pPr>
      <w:rPr>
        <w:rFonts w:ascii="Symbol" w:hAnsi="Symbol" w:hint="default"/>
      </w:rPr>
    </w:lvl>
    <w:lvl w:ilvl="1" w:tplc="7B84E554" w:tentative="1">
      <w:start w:val="1"/>
      <w:numFmt w:val="bullet"/>
      <w:lvlText w:val="o"/>
      <w:lvlJc w:val="left"/>
      <w:pPr>
        <w:ind w:left="1440" w:hanging="360"/>
      </w:pPr>
      <w:rPr>
        <w:rFonts w:ascii="Courier New" w:hAnsi="Courier New" w:cs="Courier New" w:hint="default"/>
      </w:rPr>
    </w:lvl>
    <w:lvl w:ilvl="2" w:tplc="598475AC" w:tentative="1">
      <w:start w:val="1"/>
      <w:numFmt w:val="bullet"/>
      <w:lvlText w:val=""/>
      <w:lvlJc w:val="left"/>
      <w:pPr>
        <w:ind w:left="2160" w:hanging="360"/>
      </w:pPr>
      <w:rPr>
        <w:rFonts w:ascii="Wingdings" w:hAnsi="Wingdings" w:hint="default"/>
      </w:rPr>
    </w:lvl>
    <w:lvl w:ilvl="3" w:tplc="BCF6C356" w:tentative="1">
      <w:start w:val="1"/>
      <w:numFmt w:val="bullet"/>
      <w:lvlText w:val=""/>
      <w:lvlJc w:val="left"/>
      <w:pPr>
        <w:ind w:left="2880" w:hanging="360"/>
      </w:pPr>
      <w:rPr>
        <w:rFonts w:ascii="Symbol" w:hAnsi="Symbol" w:hint="default"/>
      </w:rPr>
    </w:lvl>
    <w:lvl w:ilvl="4" w:tplc="7414A62C" w:tentative="1">
      <w:start w:val="1"/>
      <w:numFmt w:val="bullet"/>
      <w:lvlText w:val="o"/>
      <w:lvlJc w:val="left"/>
      <w:pPr>
        <w:ind w:left="3600" w:hanging="360"/>
      </w:pPr>
      <w:rPr>
        <w:rFonts w:ascii="Courier New" w:hAnsi="Courier New" w:cs="Courier New" w:hint="default"/>
      </w:rPr>
    </w:lvl>
    <w:lvl w:ilvl="5" w:tplc="913AF196" w:tentative="1">
      <w:start w:val="1"/>
      <w:numFmt w:val="bullet"/>
      <w:lvlText w:val=""/>
      <w:lvlJc w:val="left"/>
      <w:pPr>
        <w:ind w:left="4320" w:hanging="360"/>
      </w:pPr>
      <w:rPr>
        <w:rFonts w:ascii="Wingdings" w:hAnsi="Wingdings" w:hint="default"/>
      </w:rPr>
    </w:lvl>
    <w:lvl w:ilvl="6" w:tplc="8F1CBF3C" w:tentative="1">
      <w:start w:val="1"/>
      <w:numFmt w:val="bullet"/>
      <w:lvlText w:val=""/>
      <w:lvlJc w:val="left"/>
      <w:pPr>
        <w:ind w:left="5040" w:hanging="360"/>
      </w:pPr>
      <w:rPr>
        <w:rFonts w:ascii="Symbol" w:hAnsi="Symbol" w:hint="default"/>
      </w:rPr>
    </w:lvl>
    <w:lvl w:ilvl="7" w:tplc="F342CE66" w:tentative="1">
      <w:start w:val="1"/>
      <w:numFmt w:val="bullet"/>
      <w:lvlText w:val="o"/>
      <w:lvlJc w:val="left"/>
      <w:pPr>
        <w:ind w:left="5760" w:hanging="360"/>
      </w:pPr>
      <w:rPr>
        <w:rFonts w:ascii="Courier New" w:hAnsi="Courier New" w:cs="Courier New" w:hint="default"/>
      </w:rPr>
    </w:lvl>
    <w:lvl w:ilvl="8" w:tplc="A6A0B23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60CE404E">
      <w:start w:val="1"/>
      <w:numFmt w:val="bullet"/>
      <w:lvlText w:val=""/>
      <w:lvlJc w:val="left"/>
      <w:pPr>
        <w:ind w:left="720" w:hanging="360"/>
      </w:pPr>
      <w:rPr>
        <w:rFonts w:ascii="Symbol" w:hAnsi="Symbol" w:hint="default"/>
      </w:rPr>
    </w:lvl>
    <w:lvl w:ilvl="1" w:tplc="7246425C">
      <w:start w:val="1"/>
      <w:numFmt w:val="bullet"/>
      <w:lvlText w:val="o"/>
      <w:lvlJc w:val="left"/>
      <w:pPr>
        <w:ind w:left="1440" w:hanging="360"/>
      </w:pPr>
      <w:rPr>
        <w:rFonts w:ascii="Courier New" w:hAnsi="Courier New" w:cs="Courier New" w:hint="default"/>
      </w:rPr>
    </w:lvl>
    <w:lvl w:ilvl="2" w:tplc="19F651FC">
      <w:start w:val="1"/>
      <w:numFmt w:val="bullet"/>
      <w:lvlText w:val=""/>
      <w:lvlJc w:val="left"/>
      <w:pPr>
        <w:ind w:left="2160" w:hanging="360"/>
      </w:pPr>
      <w:rPr>
        <w:rFonts w:ascii="Wingdings" w:hAnsi="Wingdings" w:hint="default"/>
      </w:rPr>
    </w:lvl>
    <w:lvl w:ilvl="3" w:tplc="B12A07B4">
      <w:start w:val="1"/>
      <w:numFmt w:val="bullet"/>
      <w:lvlText w:val=""/>
      <w:lvlJc w:val="left"/>
      <w:pPr>
        <w:ind w:left="2880" w:hanging="360"/>
      </w:pPr>
      <w:rPr>
        <w:rFonts w:ascii="Symbol" w:hAnsi="Symbol" w:hint="default"/>
      </w:rPr>
    </w:lvl>
    <w:lvl w:ilvl="4" w:tplc="C658A3E4">
      <w:start w:val="1"/>
      <w:numFmt w:val="bullet"/>
      <w:lvlText w:val="o"/>
      <w:lvlJc w:val="left"/>
      <w:pPr>
        <w:ind w:left="3600" w:hanging="360"/>
      </w:pPr>
      <w:rPr>
        <w:rFonts w:ascii="Courier New" w:hAnsi="Courier New" w:cs="Courier New" w:hint="default"/>
      </w:rPr>
    </w:lvl>
    <w:lvl w:ilvl="5" w:tplc="133C4888">
      <w:start w:val="1"/>
      <w:numFmt w:val="bullet"/>
      <w:lvlText w:val=""/>
      <w:lvlJc w:val="left"/>
      <w:pPr>
        <w:ind w:left="4320" w:hanging="360"/>
      </w:pPr>
      <w:rPr>
        <w:rFonts w:ascii="Wingdings" w:hAnsi="Wingdings" w:hint="default"/>
      </w:rPr>
    </w:lvl>
    <w:lvl w:ilvl="6" w:tplc="12268268">
      <w:start w:val="1"/>
      <w:numFmt w:val="bullet"/>
      <w:lvlText w:val=""/>
      <w:lvlJc w:val="left"/>
      <w:pPr>
        <w:ind w:left="5040" w:hanging="360"/>
      </w:pPr>
      <w:rPr>
        <w:rFonts w:ascii="Symbol" w:hAnsi="Symbol" w:hint="default"/>
      </w:rPr>
    </w:lvl>
    <w:lvl w:ilvl="7" w:tplc="68B437C2">
      <w:start w:val="1"/>
      <w:numFmt w:val="bullet"/>
      <w:lvlText w:val="o"/>
      <w:lvlJc w:val="left"/>
      <w:pPr>
        <w:ind w:left="5760" w:hanging="360"/>
      </w:pPr>
      <w:rPr>
        <w:rFonts w:ascii="Courier New" w:hAnsi="Courier New" w:cs="Courier New" w:hint="default"/>
      </w:rPr>
    </w:lvl>
    <w:lvl w:ilvl="8" w:tplc="645CBA28">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6EB6DEAC">
      <w:start w:val="1"/>
      <w:numFmt w:val="bullet"/>
      <w:lvlText w:val=""/>
      <w:lvlJc w:val="left"/>
      <w:pPr>
        <w:ind w:left="720" w:hanging="360"/>
      </w:pPr>
      <w:rPr>
        <w:rFonts w:ascii="Symbol" w:hAnsi="Symbol" w:hint="default"/>
      </w:rPr>
    </w:lvl>
    <w:lvl w:ilvl="1" w:tplc="027CD094">
      <w:start w:val="1"/>
      <w:numFmt w:val="bullet"/>
      <w:lvlText w:val="o"/>
      <w:lvlJc w:val="left"/>
      <w:pPr>
        <w:ind w:left="1440" w:hanging="360"/>
      </w:pPr>
      <w:rPr>
        <w:rFonts w:ascii="Courier New" w:hAnsi="Courier New" w:cs="Courier New" w:hint="default"/>
      </w:rPr>
    </w:lvl>
    <w:lvl w:ilvl="2" w:tplc="6C98927A">
      <w:start w:val="1"/>
      <w:numFmt w:val="bullet"/>
      <w:lvlText w:val=""/>
      <w:lvlJc w:val="left"/>
      <w:pPr>
        <w:ind w:left="2160" w:hanging="360"/>
      </w:pPr>
      <w:rPr>
        <w:rFonts w:ascii="Wingdings" w:hAnsi="Wingdings" w:hint="default"/>
      </w:rPr>
    </w:lvl>
    <w:lvl w:ilvl="3" w:tplc="E61C8206">
      <w:start w:val="1"/>
      <w:numFmt w:val="bullet"/>
      <w:lvlText w:val=""/>
      <w:lvlJc w:val="left"/>
      <w:pPr>
        <w:ind w:left="2880" w:hanging="360"/>
      </w:pPr>
      <w:rPr>
        <w:rFonts w:ascii="Symbol" w:hAnsi="Symbol" w:hint="default"/>
      </w:rPr>
    </w:lvl>
    <w:lvl w:ilvl="4" w:tplc="9634B466">
      <w:start w:val="1"/>
      <w:numFmt w:val="bullet"/>
      <w:lvlText w:val="o"/>
      <w:lvlJc w:val="left"/>
      <w:pPr>
        <w:ind w:left="3600" w:hanging="360"/>
      </w:pPr>
      <w:rPr>
        <w:rFonts w:ascii="Courier New" w:hAnsi="Courier New" w:cs="Courier New" w:hint="default"/>
      </w:rPr>
    </w:lvl>
    <w:lvl w:ilvl="5" w:tplc="483EF9EC">
      <w:start w:val="1"/>
      <w:numFmt w:val="bullet"/>
      <w:lvlText w:val=""/>
      <w:lvlJc w:val="left"/>
      <w:pPr>
        <w:ind w:left="4320" w:hanging="360"/>
      </w:pPr>
      <w:rPr>
        <w:rFonts w:ascii="Wingdings" w:hAnsi="Wingdings" w:hint="default"/>
      </w:rPr>
    </w:lvl>
    <w:lvl w:ilvl="6" w:tplc="991AFFF6">
      <w:start w:val="1"/>
      <w:numFmt w:val="bullet"/>
      <w:lvlText w:val=""/>
      <w:lvlJc w:val="left"/>
      <w:pPr>
        <w:ind w:left="5040" w:hanging="360"/>
      </w:pPr>
      <w:rPr>
        <w:rFonts w:ascii="Symbol" w:hAnsi="Symbol" w:hint="default"/>
      </w:rPr>
    </w:lvl>
    <w:lvl w:ilvl="7" w:tplc="0AA269E8">
      <w:start w:val="1"/>
      <w:numFmt w:val="bullet"/>
      <w:lvlText w:val="o"/>
      <w:lvlJc w:val="left"/>
      <w:pPr>
        <w:ind w:left="5760" w:hanging="360"/>
      </w:pPr>
      <w:rPr>
        <w:rFonts w:ascii="Courier New" w:hAnsi="Courier New" w:cs="Courier New" w:hint="default"/>
      </w:rPr>
    </w:lvl>
    <w:lvl w:ilvl="8" w:tplc="8B248C74">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037C1E74">
      <w:start w:val="1"/>
      <w:numFmt w:val="decimal"/>
      <w:lvlText w:val="(%1)"/>
      <w:lvlJc w:val="left"/>
      <w:pPr>
        <w:ind w:left="1185" w:hanging="390"/>
      </w:pPr>
      <w:rPr>
        <w:rFonts w:hint="default"/>
      </w:rPr>
    </w:lvl>
    <w:lvl w:ilvl="1" w:tplc="B658DBBE" w:tentative="1">
      <w:start w:val="1"/>
      <w:numFmt w:val="lowerLetter"/>
      <w:lvlText w:val="%2."/>
      <w:lvlJc w:val="left"/>
      <w:pPr>
        <w:ind w:left="1875" w:hanging="360"/>
      </w:pPr>
    </w:lvl>
    <w:lvl w:ilvl="2" w:tplc="C3123C82" w:tentative="1">
      <w:start w:val="1"/>
      <w:numFmt w:val="lowerRoman"/>
      <w:lvlText w:val="%3."/>
      <w:lvlJc w:val="right"/>
      <w:pPr>
        <w:ind w:left="2595" w:hanging="180"/>
      </w:pPr>
    </w:lvl>
    <w:lvl w:ilvl="3" w:tplc="BA12E70E" w:tentative="1">
      <w:start w:val="1"/>
      <w:numFmt w:val="decimal"/>
      <w:lvlText w:val="%4."/>
      <w:lvlJc w:val="left"/>
      <w:pPr>
        <w:ind w:left="3315" w:hanging="360"/>
      </w:pPr>
    </w:lvl>
    <w:lvl w:ilvl="4" w:tplc="81F2991C" w:tentative="1">
      <w:start w:val="1"/>
      <w:numFmt w:val="lowerLetter"/>
      <w:lvlText w:val="%5."/>
      <w:lvlJc w:val="left"/>
      <w:pPr>
        <w:ind w:left="4035" w:hanging="360"/>
      </w:pPr>
    </w:lvl>
    <w:lvl w:ilvl="5" w:tplc="48CE8924" w:tentative="1">
      <w:start w:val="1"/>
      <w:numFmt w:val="lowerRoman"/>
      <w:lvlText w:val="%6."/>
      <w:lvlJc w:val="right"/>
      <w:pPr>
        <w:ind w:left="4755" w:hanging="180"/>
      </w:pPr>
    </w:lvl>
    <w:lvl w:ilvl="6" w:tplc="8E4693C2" w:tentative="1">
      <w:start w:val="1"/>
      <w:numFmt w:val="decimal"/>
      <w:lvlText w:val="%7."/>
      <w:lvlJc w:val="left"/>
      <w:pPr>
        <w:ind w:left="5475" w:hanging="360"/>
      </w:pPr>
    </w:lvl>
    <w:lvl w:ilvl="7" w:tplc="F81E570C" w:tentative="1">
      <w:start w:val="1"/>
      <w:numFmt w:val="lowerLetter"/>
      <w:lvlText w:val="%8."/>
      <w:lvlJc w:val="left"/>
      <w:pPr>
        <w:ind w:left="6195" w:hanging="360"/>
      </w:pPr>
    </w:lvl>
    <w:lvl w:ilvl="8" w:tplc="D836221A"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BDDC3264">
      <w:start w:val="1"/>
      <w:numFmt w:val="bullet"/>
      <w:lvlText w:val=""/>
      <w:lvlJc w:val="left"/>
      <w:pPr>
        <w:ind w:left="720" w:hanging="360"/>
      </w:pPr>
      <w:rPr>
        <w:rFonts w:ascii="Symbol" w:hAnsi="Symbol" w:hint="default"/>
      </w:rPr>
    </w:lvl>
    <w:lvl w:ilvl="1" w:tplc="8788E5DC" w:tentative="1">
      <w:start w:val="1"/>
      <w:numFmt w:val="bullet"/>
      <w:lvlText w:val="o"/>
      <w:lvlJc w:val="left"/>
      <w:pPr>
        <w:ind w:left="1440" w:hanging="360"/>
      </w:pPr>
      <w:rPr>
        <w:rFonts w:ascii="Courier New" w:hAnsi="Courier New" w:cs="Courier New" w:hint="default"/>
      </w:rPr>
    </w:lvl>
    <w:lvl w:ilvl="2" w:tplc="B7BE8EBA" w:tentative="1">
      <w:start w:val="1"/>
      <w:numFmt w:val="bullet"/>
      <w:lvlText w:val=""/>
      <w:lvlJc w:val="left"/>
      <w:pPr>
        <w:ind w:left="2160" w:hanging="360"/>
      </w:pPr>
      <w:rPr>
        <w:rFonts w:ascii="Wingdings" w:hAnsi="Wingdings" w:hint="default"/>
      </w:rPr>
    </w:lvl>
    <w:lvl w:ilvl="3" w:tplc="FDF2B8F6" w:tentative="1">
      <w:start w:val="1"/>
      <w:numFmt w:val="bullet"/>
      <w:lvlText w:val=""/>
      <w:lvlJc w:val="left"/>
      <w:pPr>
        <w:ind w:left="2880" w:hanging="360"/>
      </w:pPr>
      <w:rPr>
        <w:rFonts w:ascii="Symbol" w:hAnsi="Symbol" w:hint="default"/>
      </w:rPr>
    </w:lvl>
    <w:lvl w:ilvl="4" w:tplc="2C82BEA0" w:tentative="1">
      <w:start w:val="1"/>
      <w:numFmt w:val="bullet"/>
      <w:lvlText w:val="o"/>
      <w:lvlJc w:val="left"/>
      <w:pPr>
        <w:ind w:left="3600" w:hanging="360"/>
      </w:pPr>
      <w:rPr>
        <w:rFonts w:ascii="Courier New" w:hAnsi="Courier New" w:cs="Courier New" w:hint="default"/>
      </w:rPr>
    </w:lvl>
    <w:lvl w:ilvl="5" w:tplc="AE1ABFD2" w:tentative="1">
      <w:start w:val="1"/>
      <w:numFmt w:val="bullet"/>
      <w:lvlText w:val=""/>
      <w:lvlJc w:val="left"/>
      <w:pPr>
        <w:ind w:left="4320" w:hanging="360"/>
      </w:pPr>
      <w:rPr>
        <w:rFonts w:ascii="Wingdings" w:hAnsi="Wingdings" w:hint="default"/>
      </w:rPr>
    </w:lvl>
    <w:lvl w:ilvl="6" w:tplc="816472BA" w:tentative="1">
      <w:start w:val="1"/>
      <w:numFmt w:val="bullet"/>
      <w:lvlText w:val=""/>
      <w:lvlJc w:val="left"/>
      <w:pPr>
        <w:ind w:left="5040" w:hanging="360"/>
      </w:pPr>
      <w:rPr>
        <w:rFonts w:ascii="Symbol" w:hAnsi="Symbol" w:hint="default"/>
      </w:rPr>
    </w:lvl>
    <w:lvl w:ilvl="7" w:tplc="E0583272" w:tentative="1">
      <w:start w:val="1"/>
      <w:numFmt w:val="bullet"/>
      <w:lvlText w:val="o"/>
      <w:lvlJc w:val="left"/>
      <w:pPr>
        <w:ind w:left="5760" w:hanging="360"/>
      </w:pPr>
      <w:rPr>
        <w:rFonts w:ascii="Courier New" w:hAnsi="Courier New" w:cs="Courier New" w:hint="default"/>
      </w:rPr>
    </w:lvl>
    <w:lvl w:ilvl="8" w:tplc="858851B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E0A6D8CC">
      <w:start w:val="1"/>
      <w:numFmt w:val="bullet"/>
      <w:lvlText w:val=""/>
      <w:lvlJc w:val="left"/>
      <w:pPr>
        <w:ind w:left="720" w:hanging="360"/>
      </w:pPr>
      <w:rPr>
        <w:rFonts w:ascii="Symbol" w:hAnsi="Symbol" w:hint="default"/>
      </w:rPr>
    </w:lvl>
    <w:lvl w:ilvl="1" w:tplc="8C32DA94" w:tentative="1">
      <w:start w:val="1"/>
      <w:numFmt w:val="bullet"/>
      <w:lvlText w:val="o"/>
      <w:lvlJc w:val="left"/>
      <w:pPr>
        <w:ind w:left="1440" w:hanging="360"/>
      </w:pPr>
      <w:rPr>
        <w:rFonts w:ascii="Courier New" w:hAnsi="Courier New" w:cs="Courier New" w:hint="default"/>
      </w:rPr>
    </w:lvl>
    <w:lvl w:ilvl="2" w:tplc="154A0738" w:tentative="1">
      <w:start w:val="1"/>
      <w:numFmt w:val="bullet"/>
      <w:lvlText w:val=""/>
      <w:lvlJc w:val="left"/>
      <w:pPr>
        <w:ind w:left="2160" w:hanging="360"/>
      </w:pPr>
      <w:rPr>
        <w:rFonts w:ascii="Wingdings" w:hAnsi="Wingdings" w:hint="default"/>
      </w:rPr>
    </w:lvl>
    <w:lvl w:ilvl="3" w:tplc="6D4A3522" w:tentative="1">
      <w:start w:val="1"/>
      <w:numFmt w:val="bullet"/>
      <w:lvlText w:val=""/>
      <w:lvlJc w:val="left"/>
      <w:pPr>
        <w:ind w:left="2880" w:hanging="360"/>
      </w:pPr>
      <w:rPr>
        <w:rFonts w:ascii="Symbol" w:hAnsi="Symbol" w:hint="default"/>
      </w:rPr>
    </w:lvl>
    <w:lvl w:ilvl="4" w:tplc="EBD8519C" w:tentative="1">
      <w:start w:val="1"/>
      <w:numFmt w:val="bullet"/>
      <w:lvlText w:val="o"/>
      <w:lvlJc w:val="left"/>
      <w:pPr>
        <w:ind w:left="3600" w:hanging="360"/>
      </w:pPr>
      <w:rPr>
        <w:rFonts w:ascii="Courier New" w:hAnsi="Courier New" w:cs="Courier New" w:hint="default"/>
      </w:rPr>
    </w:lvl>
    <w:lvl w:ilvl="5" w:tplc="63CC173C" w:tentative="1">
      <w:start w:val="1"/>
      <w:numFmt w:val="bullet"/>
      <w:lvlText w:val=""/>
      <w:lvlJc w:val="left"/>
      <w:pPr>
        <w:ind w:left="4320" w:hanging="360"/>
      </w:pPr>
      <w:rPr>
        <w:rFonts w:ascii="Wingdings" w:hAnsi="Wingdings" w:hint="default"/>
      </w:rPr>
    </w:lvl>
    <w:lvl w:ilvl="6" w:tplc="AF72157A" w:tentative="1">
      <w:start w:val="1"/>
      <w:numFmt w:val="bullet"/>
      <w:lvlText w:val=""/>
      <w:lvlJc w:val="left"/>
      <w:pPr>
        <w:ind w:left="5040" w:hanging="360"/>
      </w:pPr>
      <w:rPr>
        <w:rFonts w:ascii="Symbol" w:hAnsi="Symbol" w:hint="default"/>
      </w:rPr>
    </w:lvl>
    <w:lvl w:ilvl="7" w:tplc="4FC0D704" w:tentative="1">
      <w:start w:val="1"/>
      <w:numFmt w:val="bullet"/>
      <w:lvlText w:val="o"/>
      <w:lvlJc w:val="left"/>
      <w:pPr>
        <w:ind w:left="5760" w:hanging="360"/>
      </w:pPr>
      <w:rPr>
        <w:rFonts w:ascii="Courier New" w:hAnsi="Courier New" w:cs="Courier New" w:hint="default"/>
      </w:rPr>
    </w:lvl>
    <w:lvl w:ilvl="8" w:tplc="46CA021E"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278A399C">
      <w:numFmt w:val="bullet"/>
      <w:lvlText w:val="-"/>
      <w:lvlJc w:val="left"/>
      <w:pPr>
        <w:ind w:left="720" w:hanging="360"/>
      </w:pPr>
      <w:rPr>
        <w:rFonts w:ascii="Arial" w:eastAsiaTheme="minorHAnsi" w:hAnsi="Arial" w:cs="Arial" w:hint="default"/>
      </w:rPr>
    </w:lvl>
    <w:lvl w:ilvl="1" w:tplc="645217F0">
      <w:start w:val="1"/>
      <w:numFmt w:val="bullet"/>
      <w:pStyle w:val="Bulletpoints"/>
      <w:lvlText w:val=""/>
      <w:lvlJc w:val="left"/>
      <w:pPr>
        <w:ind w:left="1440" w:hanging="360"/>
      </w:pPr>
      <w:rPr>
        <w:rFonts w:ascii="Symbol" w:hAnsi="Symbol" w:hint="default"/>
      </w:rPr>
    </w:lvl>
    <w:lvl w:ilvl="2" w:tplc="C23042AC">
      <w:start w:val="1"/>
      <w:numFmt w:val="bullet"/>
      <w:lvlText w:val=""/>
      <w:lvlJc w:val="left"/>
      <w:pPr>
        <w:ind w:left="2160" w:hanging="360"/>
      </w:pPr>
      <w:rPr>
        <w:rFonts w:ascii="Wingdings" w:hAnsi="Wingdings" w:hint="default"/>
      </w:rPr>
    </w:lvl>
    <w:lvl w:ilvl="3" w:tplc="22D0DDA8">
      <w:start w:val="1"/>
      <w:numFmt w:val="bullet"/>
      <w:lvlText w:val=""/>
      <w:lvlJc w:val="left"/>
      <w:pPr>
        <w:ind w:left="2880" w:hanging="360"/>
      </w:pPr>
      <w:rPr>
        <w:rFonts w:ascii="Symbol" w:hAnsi="Symbol" w:hint="default"/>
      </w:rPr>
    </w:lvl>
    <w:lvl w:ilvl="4" w:tplc="0B285D6A">
      <w:start w:val="1"/>
      <w:numFmt w:val="bullet"/>
      <w:lvlText w:val="o"/>
      <w:lvlJc w:val="left"/>
      <w:pPr>
        <w:ind w:left="3600" w:hanging="360"/>
      </w:pPr>
      <w:rPr>
        <w:rFonts w:ascii="Courier New" w:hAnsi="Courier New" w:cs="Courier New" w:hint="default"/>
      </w:rPr>
    </w:lvl>
    <w:lvl w:ilvl="5" w:tplc="FFB0C422">
      <w:start w:val="1"/>
      <w:numFmt w:val="bullet"/>
      <w:lvlText w:val=""/>
      <w:lvlJc w:val="left"/>
      <w:pPr>
        <w:ind w:left="4320" w:hanging="360"/>
      </w:pPr>
      <w:rPr>
        <w:rFonts w:ascii="Wingdings" w:hAnsi="Wingdings" w:hint="default"/>
      </w:rPr>
    </w:lvl>
    <w:lvl w:ilvl="6" w:tplc="F7949A32">
      <w:start w:val="1"/>
      <w:numFmt w:val="bullet"/>
      <w:lvlText w:val=""/>
      <w:lvlJc w:val="left"/>
      <w:pPr>
        <w:ind w:left="5040" w:hanging="360"/>
      </w:pPr>
      <w:rPr>
        <w:rFonts w:ascii="Symbol" w:hAnsi="Symbol" w:hint="default"/>
      </w:rPr>
    </w:lvl>
    <w:lvl w:ilvl="7" w:tplc="16C87164">
      <w:start w:val="1"/>
      <w:numFmt w:val="bullet"/>
      <w:lvlText w:val="o"/>
      <w:lvlJc w:val="left"/>
      <w:pPr>
        <w:ind w:left="5760" w:hanging="360"/>
      </w:pPr>
      <w:rPr>
        <w:rFonts w:ascii="Courier New" w:hAnsi="Courier New" w:cs="Courier New" w:hint="default"/>
      </w:rPr>
    </w:lvl>
    <w:lvl w:ilvl="8" w:tplc="7B9A2096">
      <w:start w:val="1"/>
      <w:numFmt w:val="bullet"/>
      <w:lvlText w:val=""/>
      <w:lvlJc w:val="left"/>
      <w:pPr>
        <w:ind w:left="6480" w:hanging="360"/>
      </w:pPr>
      <w:rPr>
        <w:rFonts w:ascii="Wingdings" w:hAnsi="Wingdings" w:hint="default"/>
      </w:rPr>
    </w:lvl>
  </w:abstractNum>
  <w:num w:numId="1" w16cid:durableId="1454865374">
    <w:abstractNumId w:val="28"/>
  </w:num>
  <w:num w:numId="2" w16cid:durableId="1963728583">
    <w:abstractNumId w:val="9"/>
  </w:num>
  <w:num w:numId="3" w16cid:durableId="2029790295">
    <w:abstractNumId w:val="24"/>
  </w:num>
  <w:num w:numId="4" w16cid:durableId="690954784">
    <w:abstractNumId w:val="29"/>
  </w:num>
  <w:num w:numId="5" w16cid:durableId="594436890">
    <w:abstractNumId w:val="16"/>
  </w:num>
  <w:num w:numId="6" w16cid:durableId="164244607">
    <w:abstractNumId w:val="20"/>
  </w:num>
  <w:num w:numId="7" w16cid:durableId="1462071366">
    <w:abstractNumId w:val="6"/>
  </w:num>
  <w:num w:numId="8" w16cid:durableId="1646080808">
    <w:abstractNumId w:val="19"/>
  </w:num>
  <w:num w:numId="9" w16cid:durableId="1922375369">
    <w:abstractNumId w:val="15"/>
  </w:num>
  <w:num w:numId="10" w16cid:durableId="449973620">
    <w:abstractNumId w:val="12"/>
  </w:num>
  <w:num w:numId="11" w16cid:durableId="257904843">
    <w:abstractNumId w:val="1"/>
  </w:num>
  <w:num w:numId="12" w16cid:durableId="1051999678">
    <w:abstractNumId w:val="33"/>
  </w:num>
  <w:num w:numId="13" w16cid:durableId="2050374755">
    <w:abstractNumId w:val="26"/>
  </w:num>
  <w:num w:numId="14" w16cid:durableId="1689795427">
    <w:abstractNumId w:val="0"/>
  </w:num>
  <w:num w:numId="15" w16cid:durableId="1473789352">
    <w:abstractNumId w:val="27"/>
  </w:num>
  <w:num w:numId="16" w16cid:durableId="571159428">
    <w:abstractNumId w:val="14"/>
  </w:num>
  <w:num w:numId="17" w16cid:durableId="555358021">
    <w:abstractNumId w:val="5"/>
  </w:num>
  <w:num w:numId="18" w16cid:durableId="752627420">
    <w:abstractNumId w:val="32"/>
  </w:num>
  <w:num w:numId="19" w16cid:durableId="1724214446">
    <w:abstractNumId w:val="21"/>
  </w:num>
  <w:num w:numId="20" w16cid:durableId="2021932219">
    <w:abstractNumId w:val="18"/>
  </w:num>
  <w:num w:numId="21" w16cid:durableId="107890854">
    <w:abstractNumId w:val="23"/>
  </w:num>
  <w:num w:numId="22" w16cid:durableId="691607413">
    <w:abstractNumId w:val="11"/>
  </w:num>
  <w:num w:numId="23" w16cid:durableId="1352679920">
    <w:abstractNumId w:val="31"/>
  </w:num>
  <w:num w:numId="24" w16cid:durableId="80564319">
    <w:abstractNumId w:val="25"/>
  </w:num>
  <w:num w:numId="25" w16cid:durableId="200673921">
    <w:abstractNumId w:val="22"/>
  </w:num>
  <w:num w:numId="26" w16cid:durableId="1667635274">
    <w:abstractNumId w:val="17"/>
  </w:num>
  <w:num w:numId="27" w16cid:durableId="423379106">
    <w:abstractNumId w:val="30"/>
  </w:num>
  <w:num w:numId="28" w16cid:durableId="421684995">
    <w:abstractNumId w:val="34"/>
  </w:num>
  <w:num w:numId="29" w16cid:durableId="545721980">
    <w:abstractNumId w:val="13"/>
  </w:num>
  <w:num w:numId="30" w16cid:durableId="1309165282">
    <w:abstractNumId w:val="8"/>
  </w:num>
  <w:num w:numId="31" w16cid:durableId="1835875890">
    <w:abstractNumId w:val="7"/>
  </w:num>
  <w:num w:numId="32" w16cid:durableId="899482515">
    <w:abstractNumId w:val="2"/>
  </w:num>
  <w:num w:numId="33" w16cid:durableId="2112696979">
    <w:abstractNumId w:val="3"/>
  </w:num>
  <w:num w:numId="34" w16cid:durableId="1661813858">
    <w:abstractNumId w:val="4"/>
  </w:num>
  <w:num w:numId="35" w16cid:durableId="8430137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34B9"/>
    <w:rsid w:val="000152F0"/>
    <w:rsid w:val="00021123"/>
    <w:rsid w:val="000237B3"/>
    <w:rsid w:val="00055BDD"/>
    <w:rsid w:val="00075D7E"/>
    <w:rsid w:val="000A3677"/>
    <w:rsid w:val="000A769B"/>
    <w:rsid w:val="000C063A"/>
    <w:rsid w:val="000D3517"/>
    <w:rsid w:val="00101391"/>
    <w:rsid w:val="00115327"/>
    <w:rsid w:val="00130DFC"/>
    <w:rsid w:val="00133A17"/>
    <w:rsid w:val="001835A1"/>
    <w:rsid w:val="00194BFC"/>
    <w:rsid w:val="001A20E1"/>
    <w:rsid w:val="001B39E9"/>
    <w:rsid w:val="001E2BBD"/>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98C"/>
    <w:rsid w:val="003411DD"/>
    <w:rsid w:val="00357500"/>
    <w:rsid w:val="00360A60"/>
    <w:rsid w:val="0036742E"/>
    <w:rsid w:val="00380368"/>
    <w:rsid w:val="00391EB7"/>
    <w:rsid w:val="003A53C7"/>
    <w:rsid w:val="003B2BB8"/>
    <w:rsid w:val="003D34FF"/>
    <w:rsid w:val="003F61F4"/>
    <w:rsid w:val="004059F4"/>
    <w:rsid w:val="004124DE"/>
    <w:rsid w:val="00420AB2"/>
    <w:rsid w:val="0042293E"/>
    <w:rsid w:val="00436ECA"/>
    <w:rsid w:val="00455CDE"/>
    <w:rsid w:val="0048267B"/>
    <w:rsid w:val="00484691"/>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A3D32"/>
    <w:rsid w:val="006A4CE7"/>
    <w:rsid w:val="006B6A77"/>
    <w:rsid w:val="006B6AAF"/>
    <w:rsid w:val="006F245A"/>
    <w:rsid w:val="006F2A9E"/>
    <w:rsid w:val="006F6C59"/>
    <w:rsid w:val="006F7561"/>
    <w:rsid w:val="00701332"/>
    <w:rsid w:val="0070774C"/>
    <w:rsid w:val="007205A1"/>
    <w:rsid w:val="007578A5"/>
    <w:rsid w:val="00757B98"/>
    <w:rsid w:val="00780F4A"/>
    <w:rsid w:val="00781A35"/>
    <w:rsid w:val="00785261"/>
    <w:rsid w:val="0079064F"/>
    <w:rsid w:val="0079726B"/>
    <w:rsid w:val="007B0256"/>
    <w:rsid w:val="007B2AE9"/>
    <w:rsid w:val="007C7DCA"/>
    <w:rsid w:val="007D0FAF"/>
    <w:rsid w:val="007D24BF"/>
    <w:rsid w:val="007D6C97"/>
    <w:rsid w:val="007E4E2F"/>
    <w:rsid w:val="007E509B"/>
    <w:rsid w:val="007F0E18"/>
    <w:rsid w:val="007F36B6"/>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9788D"/>
    <w:rsid w:val="008A5A46"/>
    <w:rsid w:val="008D47BF"/>
    <w:rsid w:val="008D5498"/>
    <w:rsid w:val="008E2401"/>
    <w:rsid w:val="009225F0"/>
    <w:rsid w:val="00924906"/>
    <w:rsid w:val="0093462C"/>
    <w:rsid w:val="00941CCE"/>
    <w:rsid w:val="00952955"/>
    <w:rsid w:val="00953795"/>
    <w:rsid w:val="00974189"/>
    <w:rsid w:val="009C6C4C"/>
    <w:rsid w:val="009C7C43"/>
    <w:rsid w:val="009E0720"/>
    <w:rsid w:val="009F176B"/>
    <w:rsid w:val="00A05504"/>
    <w:rsid w:val="00A332D2"/>
    <w:rsid w:val="00A45B8E"/>
    <w:rsid w:val="00A5061F"/>
    <w:rsid w:val="00A56C96"/>
    <w:rsid w:val="00A83247"/>
    <w:rsid w:val="00B04ED8"/>
    <w:rsid w:val="00B116A3"/>
    <w:rsid w:val="00B2339D"/>
    <w:rsid w:val="00B46BCB"/>
    <w:rsid w:val="00B73220"/>
    <w:rsid w:val="00B91E3E"/>
    <w:rsid w:val="00BA2DB9"/>
    <w:rsid w:val="00BC6010"/>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05A6"/>
    <w:rsid w:val="00CB5863"/>
    <w:rsid w:val="00CC03B9"/>
    <w:rsid w:val="00CC51C4"/>
    <w:rsid w:val="00CD4950"/>
    <w:rsid w:val="00D15879"/>
    <w:rsid w:val="00D236DF"/>
    <w:rsid w:val="00D35D70"/>
    <w:rsid w:val="00D47462"/>
    <w:rsid w:val="00D55F61"/>
    <w:rsid w:val="00D632EF"/>
    <w:rsid w:val="00D65CFA"/>
    <w:rsid w:val="00D83464"/>
    <w:rsid w:val="00D876FC"/>
    <w:rsid w:val="00D95A5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55766"/>
    <w:rsid w:val="00E57C62"/>
    <w:rsid w:val="00E753FA"/>
    <w:rsid w:val="00E75703"/>
    <w:rsid w:val="00E8103C"/>
    <w:rsid w:val="00E81C51"/>
    <w:rsid w:val="00E82D86"/>
    <w:rsid w:val="00E9550B"/>
    <w:rsid w:val="00E96C31"/>
    <w:rsid w:val="00EB6B96"/>
    <w:rsid w:val="00ED2A73"/>
    <w:rsid w:val="00EE5980"/>
    <w:rsid w:val="00EF080A"/>
    <w:rsid w:val="00F0150C"/>
    <w:rsid w:val="00F30AFE"/>
    <w:rsid w:val="00F35449"/>
    <w:rsid w:val="00F711E1"/>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B3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recruitment-resources"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NDIS 勞動力能力框架：招聘和選拔資源</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勞動力能力框架：招聘和選拔資源</dc:title>
  <dc:creator/>
  <cp:keywords>[SEC=UNOFFICIAL]</cp:keywords>
  <cp:lastModifiedBy/>
  <cp:revision>1</cp:revision>
  <dcterms:created xsi:type="dcterms:W3CDTF">2023-08-25T01:19:00Z</dcterms:created>
  <dcterms:modified xsi:type="dcterms:W3CDTF">2023-08-25T01:19:00Z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