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2F584" w14:textId="40A0D135" w:rsidR="00280CD6" w:rsidRDefault="009759D0" w:rsidP="00280CD6">
      <w:pPr>
        <w:pStyle w:val="Heading1"/>
      </w:pPr>
      <w:bookmarkStart w:id="0" w:name="_Toc120595868"/>
      <w:bookmarkStart w:id="1" w:name="_Toc120596560"/>
      <w:bookmarkStart w:id="2" w:name="_Toc122366103"/>
      <w:bookmarkStart w:id="3" w:name="_Toc122366268"/>
      <w:bookmarkStart w:id="4" w:name="_GoBack"/>
      <w:bookmarkEnd w:id="4"/>
      <w:r>
        <w:t xml:space="preserve">NDIS </w:t>
      </w:r>
      <w:r w:rsidR="000E5063">
        <w:t xml:space="preserve">Code of Conduct Guidance Updates </w:t>
      </w:r>
      <w:r w:rsidR="00F00F1D">
        <w:t>‘a</w:t>
      </w:r>
      <w:r w:rsidR="00EB454B">
        <w:t>t</w:t>
      </w:r>
      <w:r w:rsidR="000E5063">
        <w:t xml:space="preserve"> a glance</w:t>
      </w:r>
      <w:r w:rsidR="00F00F1D">
        <w:t>’</w:t>
      </w:r>
    </w:p>
    <w:p w14:paraId="01953C8F" w14:textId="23A460CB" w:rsidR="00EB454B" w:rsidRDefault="000E5063" w:rsidP="00EB454B">
      <w:pPr>
        <w:pStyle w:val="Heading2"/>
      </w:pPr>
      <w:r>
        <w:t>Price Differentiation</w:t>
      </w:r>
    </w:p>
    <w:p w14:paraId="4986895C" w14:textId="1241C05B" w:rsidR="00070D04" w:rsidRPr="00070D04" w:rsidRDefault="00A51B08" w:rsidP="00070D04">
      <w:r w:rsidRPr="0046285C">
        <w:t xml:space="preserve">Price differentiation is when a </w:t>
      </w:r>
      <w:r w:rsidR="00BF481F">
        <w:t>Provider</w:t>
      </w:r>
      <w:r w:rsidRPr="0046285C">
        <w:t xml:space="preserve"> charges NDIS </w:t>
      </w:r>
      <w:r w:rsidR="00BF481F">
        <w:t>P</w:t>
      </w:r>
      <w:r w:rsidRPr="0046285C">
        <w:t xml:space="preserve">articipants a higher price for the same product, support or service compared with other customers.  The recently updated NDIS Code of Conduct </w:t>
      </w:r>
      <w:r w:rsidR="00BF481F">
        <w:t>Provider</w:t>
      </w:r>
      <w:r w:rsidRPr="0046285C">
        <w:t xml:space="preserve"> and Worker Guidance (Guidance) identifies price differentiation as a potential ‘sharp practice’. The Commission expects that NDIS </w:t>
      </w:r>
      <w:r w:rsidR="00BF481F">
        <w:t>Provider</w:t>
      </w:r>
      <w:r w:rsidRPr="0046285C">
        <w:t>s will not participate in or promote sharp practices. This includes</w:t>
      </w:r>
      <w:r w:rsidR="00070D04">
        <w:t xml:space="preserve"> not:</w:t>
      </w:r>
    </w:p>
    <w:p w14:paraId="49506843" w14:textId="7EDD4FAD" w:rsidR="00070D04" w:rsidRDefault="00070D04" w:rsidP="00070D04">
      <w:pPr>
        <w:pStyle w:val="List1Numbered1"/>
      </w:pPr>
      <w:r>
        <w:t xml:space="preserve">providing services or expending funds contrary to a </w:t>
      </w:r>
      <w:r w:rsidR="00BF481F">
        <w:t>P</w:t>
      </w:r>
      <w:r w:rsidR="000125AF">
        <w:t xml:space="preserve">articipant’s </w:t>
      </w:r>
      <w:r>
        <w:t xml:space="preserve">approved plan </w:t>
      </w:r>
    </w:p>
    <w:p w14:paraId="2CBCA403" w14:textId="77777777" w:rsidR="00070D04" w:rsidRDefault="00070D04" w:rsidP="00070D04">
      <w:pPr>
        <w:pStyle w:val="List1Numbered1"/>
      </w:pPr>
      <w:r>
        <w:t xml:space="preserve">asking for or accepting any additional fees for providing the service </w:t>
      </w:r>
    </w:p>
    <w:p w14:paraId="5BECE07A" w14:textId="21902AE1" w:rsidR="00070D04" w:rsidRDefault="00070D04" w:rsidP="00070D04">
      <w:pPr>
        <w:pStyle w:val="List1Numbered1"/>
      </w:pPr>
      <w:bookmarkStart w:id="5" w:name="_Hlk508349867"/>
      <w:r>
        <w:t xml:space="preserve">offering inducements </w:t>
      </w:r>
      <w:bookmarkEnd w:id="5"/>
      <w:r>
        <w:t xml:space="preserve">or rewards that have no particular link to a </w:t>
      </w:r>
      <w:r w:rsidR="00BF481F">
        <w:t>P</w:t>
      </w:r>
      <w:r w:rsidR="000125AF">
        <w:t>articipant</w:t>
      </w:r>
      <w:r>
        <w:t xml:space="preserve">’s NDIS plan </w:t>
      </w:r>
      <w:bookmarkStart w:id="6" w:name="_Hlk507073210"/>
      <w:r>
        <w:t>and that could be perceived to encourage people to take up or continue with your organisation or a particular service option</w:t>
      </w:r>
      <w:bookmarkEnd w:id="6"/>
    </w:p>
    <w:p w14:paraId="296C9CE9" w14:textId="77777777" w:rsidR="00070D04" w:rsidRDefault="00070D04" w:rsidP="00070D04">
      <w:pPr>
        <w:pStyle w:val="List1Numbered1"/>
      </w:pPr>
      <w:r>
        <w:t>engaging in high-pressure sales</w:t>
      </w:r>
    </w:p>
    <w:p w14:paraId="46CC6266" w14:textId="5E0AF883" w:rsidR="00070D04" w:rsidRDefault="00070D04" w:rsidP="00070D04">
      <w:pPr>
        <w:pStyle w:val="List1Numbered1"/>
      </w:pPr>
      <w:r>
        <w:t xml:space="preserve">charging a </w:t>
      </w:r>
      <w:r w:rsidR="00BF481F">
        <w:t>P</w:t>
      </w:r>
      <w:r>
        <w:t xml:space="preserve">articipant more than another person for substantially the same product, support or service without genuine, reasonable and objectively sufficient justification; and </w:t>
      </w:r>
    </w:p>
    <w:p w14:paraId="29E7AF09" w14:textId="5FC8EC14" w:rsidR="00070D04" w:rsidRDefault="00070D04" w:rsidP="00070D04">
      <w:pPr>
        <w:pStyle w:val="List1Numbered1"/>
      </w:pPr>
      <w:r>
        <w:t xml:space="preserve">promoting, advertising and publishing higher prices for substantially the same products, supports or services for </w:t>
      </w:r>
      <w:r w:rsidR="00BF481F">
        <w:t>P</w:t>
      </w:r>
      <w:r>
        <w:t>articipants as compared with other people</w:t>
      </w:r>
      <w:r w:rsidRPr="00E640B9">
        <w:t xml:space="preserve"> </w:t>
      </w:r>
      <w:r>
        <w:t xml:space="preserve">without genuine, reasonable and objectively sufficient justification. </w:t>
      </w:r>
    </w:p>
    <w:p w14:paraId="0872A7A2" w14:textId="7D60513B" w:rsidR="00A51B08" w:rsidRPr="0046285C" w:rsidRDefault="00A51B08" w:rsidP="00A51B08">
      <w:pPr>
        <w:jc w:val="right"/>
        <w:rPr>
          <w:rFonts w:asciiTheme="minorHAnsi" w:hAnsiTheme="minorHAnsi"/>
          <w:b/>
          <w:i/>
        </w:rPr>
      </w:pPr>
      <w:r w:rsidRPr="0046285C">
        <w:rPr>
          <w:rFonts w:asciiTheme="minorHAnsi" w:hAnsiTheme="minorHAnsi"/>
          <w:i/>
        </w:rPr>
        <w:t xml:space="preserve">Source: NDIS Code of Conduct </w:t>
      </w:r>
      <w:r w:rsidR="00BF481F">
        <w:rPr>
          <w:rFonts w:asciiTheme="minorHAnsi" w:hAnsiTheme="minorHAnsi"/>
          <w:i/>
        </w:rPr>
        <w:t>Provider</w:t>
      </w:r>
      <w:r w:rsidRPr="0046285C">
        <w:rPr>
          <w:rFonts w:asciiTheme="minorHAnsi" w:hAnsiTheme="minorHAnsi"/>
          <w:i/>
        </w:rPr>
        <w:t xml:space="preserve"> Guidance</w:t>
      </w:r>
      <w:r>
        <w:rPr>
          <w:rFonts w:asciiTheme="minorHAnsi" w:hAnsiTheme="minorHAnsi"/>
          <w:i/>
        </w:rPr>
        <w:t xml:space="preserve"> September 2023, section 60</w:t>
      </w:r>
    </w:p>
    <w:p w14:paraId="18F78E49" w14:textId="05EA1741" w:rsidR="00EB454B" w:rsidRDefault="000E5063" w:rsidP="000E5063">
      <w:pPr>
        <w:pStyle w:val="Heading3"/>
      </w:pPr>
      <w:r>
        <w:t>Scenario</w:t>
      </w:r>
    </w:p>
    <w:p w14:paraId="500968AD" w14:textId="5CC07D32" w:rsidR="00070D04" w:rsidRPr="00D94CF8" w:rsidRDefault="00070D04" w:rsidP="00070D04">
      <w:r w:rsidRPr="00D94CF8">
        <w:t xml:space="preserve">Sanjay is an Occupational Therapist. NDIS </w:t>
      </w:r>
      <w:r w:rsidR="00BF481F">
        <w:t>P</w:t>
      </w:r>
      <w:r w:rsidRPr="00D94CF8">
        <w:t>articipant Rahit is undergoing a functional review with Sanjay after a ‘near miss’ fall in the shower. Sanjay advises that Rahit would benefit from having a shower chair</w:t>
      </w:r>
      <w:r w:rsidRPr="00D94CF8">
        <w:rPr>
          <w:color w:val="FF0000"/>
        </w:rPr>
        <w:t xml:space="preserve"> </w:t>
      </w:r>
      <w:r w:rsidRPr="00D94CF8">
        <w:t xml:space="preserve">and that he can easily source one for Rahit for $170. Rahit trusts Sanjay and agrees for the shower chair to be ordered and </w:t>
      </w:r>
      <w:r w:rsidRPr="00E21254">
        <w:t>the</w:t>
      </w:r>
      <w:r w:rsidRPr="00D94CF8">
        <w:t xml:space="preserve"> cost placed against his NDIS plan.</w:t>
      </w:r>
      <w:r>
        <w:t xml:space="preserve"> </w:t>
      </w:r>
      <w:r w:rsidRPr="00D94CF8">
        <w:t>Rahit has dinner with his family and</w:t>
      </w:r>
      <w:r>
        <w:t xml:space="preserve"> tells them about the OT review, </w:t>
      </w:r>
      <w:r w:rsidRPr="00D94CF8">
        <w:t xml:space="preserve">the shower chair and the cost. </w:t>
      </w:r>
    </w:p>
    <w:p w14:paraId="1401A279" w14:textId="58727AE9" w:rsidR="00070D04" w:rsidRPr="00D94CF8" w:rsidRDefault="00070D04" w:rsidP="00070D04">
      <w:r w:rsidRPr="00D94CF8">
        <w:t xml:space="preserve">Later that week, Rahit’s daughter </w:t>
      </w:r>
      <w:r>
        <w:t>speaks to a friend who</w:t>
      </w:r>
      <w:r w:rsidRPr="00D94CF8">
        <w:t xml:space="preserve"> got a shower chair from Sanjay for her grandfather, who is not a </w:t>
      </w:r>
      <w:r w:rsidR="00BF481F">
        <w:t>P</w:t>
      </w:r>
      <w:r w:rsidRPr="00D94CF8">
        <w:t>articipant. The friend tells Rahit’s daughter than the chair cost her only $100. Rahit’s daughter feels that Rahit</w:t>
      </w:r>
      <w:r>
        <w:t xml:space="preserve"> is being taken advantage of because</w:t>
      </w:r>
      <w:r w:rsidRPr="00D94CF8">
        <w:t xml:space="preserve"> he has an NDIS plan</w:t>
      </w:r>
      <w:r>
        <w:t>. Rahit’s daughter phones Sanjay</w:t>
      </w:r>
      <w:r w:rsidRPr="00D94CF8">
        <w:t xml:space="preserve"> and asks why there is a $70 price differe</w:t>
      </w:r>
      <w:r>
        <w:t xml:space="preserve">nce for a similar item. Sanjay </w:t>
      </w:r>
      <w:r w:rsidRPr="00D94CF8">
        <w:t xml:space="preserve">responds and </w:t>
      </w:r>
      <w:r>
        <w:t>says</w:t>
      </w:r>
      <w:r w:rsidRPr="00D94CF8">
        <w:t xml:space="preserve"> that it is due to NDIS </w:t>
      </w:r>
      <w:r w:rsidR="00BF481F">
        <w:t>P</w:t>
      </w:r>
      <w:r w:rsidRPr="00D94CF8">
        <w:t>articipant pr</w:t>
      </w:r>
      <w:r>
        <w:t>icing.</w:t>
      </w:r>
    </w:p>
    <w:p w14:paraId="2AC29A09" w14:textId="48DFF4EE" w:rsidR="00A51B08" w:rsidRPr="00070D04" w:rsidRDefault="00070D04" w:rsidP="00070D04">
      <w:pPr>
        <w:rPr>
          <w:color w:val="auto"/>
        </w:rPr>
      </w:pPr>
      <w:r w:rsidRPr="00D94CF8">
        <w:t xml:space="preserve">Rahit’s daughter makes a complaint to the NDIS Commission. The NDIS Commission undertakes further enquiries into Sanjay’s service pricing structure for the </w:t>
      </w:r>
      <w:r w:rsidRPr="00924F61">
        <w:rPr>
          <w:color w:val="auto"/>
        </w:rPr>
        <w:t xml:space="preserve">provision of disability related products. A further investigation uncovers that Sanjay’s business practice is to deliberately price products substantially higher than identical items offered as non-NDIS related supports.  This price differentiation is found to be occurring across several OT clinics owned by Sanjay. The NDIS </w:t>
      </w:r>
      <w:r w:rsidRPr="00924F61">
        <w:rPr>
          <w:color w:val="auto"/>
        </w:rPr>
        <w:lastRenderedPageBreak/>
        <w:t xml:space="preserve">Commission arranges a meeting with Sanjay to explain the Code of Conduct breach and asks what he plans to do to rectify.  </w:t>
      </w:r>
      <w:r w:rsidR="00A51B08">
        <w:br w:type="page"/>
      </w:r>
    </w:p>
    <w:p w14:paraId="15C73AE0" w14:textId="2A797DD4" w:rsidR="00EB454B" w:rsidRPr="00EB454B" w:rsidRDefault="000E5063" w:rsidP="00660FDE">
      <w:pPr>
        <w:pStyle w:val="Heading2"/>
      </w:pPr>
      <w:r>
        <w:lastRenderedPageBreak/>
        <w:t>A</w:t>
      </w:r>
      <w:r w:rsidRPr="000E5063">
        <w:t xml:space="preserve">dvertising and negotiating the sale of an NDIS </w:t>
      </w:r>
      <w:r w:rsidR="00BF481F">
        <w:t>Provider</w:t>
      </w:r>
    </w:p>
    <w:p w14:paraId="2E93ED7F" w14:textId="62E2E383" w:rsidR="00481C51" w:rsidRPr="000E5063" w:rsidRDefault="000E5063" w:rsidP="009759D0">
      <w:r w:rsidRPr="000E5063">
        <w:t xml:space="preserve">NDIS </w:t>
      </w:r>
      <w:r w:rsidR="00BF481F">
        <w:t>Provider</w:t>
      </w:r>
      <w:r w:rsidRPr="000E5063">
        <w:t xml:space="preserve">s </w:t>
      </w:r>
      <w:r w:rsidR="00780575">
        <w:t>should</w:t>
      </w:r>
      <w:r w:rsidR="009759D0">
        <w:t xml:space="preserve"> </w:t>
      </w:r>
      <w:r w:rsidRPr="000E5063">
        <w:t>act with honesty, integrity and transparency</w:t>
      </w:r>
      <w:r w:rsidR="00481C51">
        <w:t xml:space="preserve"> </w:t>
      </w:r>
      <w:r w:rsidR="00780575">
        <w:t xml:space="preserve">in all aspects of conducting their business </w:t>
      </w:r>
      <w:r w:rsidR="00481C51">
        <w:t xml:space="preserve">as detailed in the NDIS </w:t>
      </w:r>
      <w:r w:rsidR="00481C51" w:rsidRPr="000E5063">
        <w:t>Code of Conduct</w:t>
      </w:r>
      <w:r w:rsidR="00481C51">
        <w:t xml:space="preserve"> (the Code).</w:t>
      </w:r>
      <w:r w:rsidR="00900653">
        <w:t xml:space="preserve"> </w:t>
      </w:r>
      <w:r w:rsidR="00481C51">
        <w:t xml:space="preserve">This </w:t>
      </w:r>
      <w:r w:rsidR="00CC6CFD">
        <w:t>includ</w:t>
      </w:r>
      <w:r w:rsidR="00481C51">
        <w:t xml:space="preserve">es </w:t>
      </w:r>
      <w:r w:rsidRPr="000E5063">
        <w:t xml:space="preserve">when advertising </w:t>
      </w:r>
      <w:r w:rsidR="00780575">
        <w:t>their business for sale and engaging in sale negotiations</w:t>
      </w:r>
      <w:r w:rsidR="00D96B81">
        <w:t>.</w:t>
      </w:r>
      <w:r w:rsidR="00900653">
        <w:t xml:space="preserve"> </w:t>
      </w:r>
    </w:p>
    <w:p w14:paraId="1C36D43B" w14:textId="2607614D" w:rsidR="00660FDE" w:rsidRDefault="00660FDE" w:rsidP="009759D0">
      <w:r>
        <w:t>Th</w:t>
      </w:r>
      <w:r w:rsidRPr="000E5063">
        <w:t xml:space="preserve">e </w:t>
      </w:r>
      <w:r>
        <w:t xml:space="preserve">NDIS </w:t>
      </w:r>
      <w:r w:rsidRPr="000E5063">
        <w:t xml:space="preserve">Code of Conduct </w:t>
      </w:r>
      <w:r w:rsidR="00BF481F">
        <w:t>Provider</w:t>
      </w:r>
      <w:r>
        <w:t xml:space="preserve"> and Worker G</w:t>
      </w:r>
      <w:r w:rsidRPr="000E5063">
        <w:t xml:space="preserve">uidance </w:t>
      </w:r>
      <w:r>
        <w:t xml:space="preserve">has been updated to discuss how the Code applies </w:t>
      </w:r>
      <w:r w:rsidR="009759D0" w:rsidRPr="000E5063">
        <w:t xml:space="preserve">when an NDIS </w:t>
      </w:r>
      <w:r w:rsidR="00BF481F">
        <w:t>Provider</w:t>
      </w:r>
      <w:r w:rsidR="009759D0" w:rsidRPr="000E5063">
        <w:t xml:space="preserve"> is advertising and negotiating the sale of their business</w:t>
      </w:r>
      <w:r>
        <w:t>.</w:t>
      </w:r>
    </w:p>
    <w:p w14:paraId="0DA27973" w14:textId="39C41B0E" w:rsidR="00660FDE" w:rsidRPr="000E5063" w:rsidRDefault="00660FDE" w:rsidP="00660FDE">
      <w:r w:rsidRPr="000E5063">
        <w:t xml:space="preserve">The </w:t>
      </w:r>
      <w:r>
        <w:t xml:space="preserve">Guidance </w:t>
      </w:r>
      <w:r w:rsidR="00780575">
        <w:t xml:space="preserve">includes that NDIS </w:t>
      </w:r>
      <w:r w:rsidR="00BF481F">
        <w:t>Provider</w:t>
      </w:r>
      <w:r w:rsidR="00780575">
        <w:t>s who are selling their business must ensure they are not</w:t>
      </w:r>
      <w:r w:rsidRPr="000E5063">
        <w:t>:</w:t>
      </w:r>
    </w:p>
    <w:p w14:paraId="255BE264" w14:textId="52B5C575" w:rsidR="000E5063" w:rsidRPr="000E5063" w:rsidRDefault="00735679" w:rsidP="009759D0">
      <w:pPr>
        <w:pStyle w:val="Bullet1"/>
      </w:pPr>
      <w:r>
        <w:t>falsely claim</w:t>
      </w:r>
      <w:r w:rsidR="00780575">
        <w:t>ing</w:t>
      </w:r>
      <w:r w:rsidR="000E5063" w:rsidRPr="000E5063">
        <w:t xml:space="preserve"> that </w:t>
      </w:r>
      <w:r w:rsidR="00BF481F">
        <w:t>P</w:t>
      </w:r>
      <w:r w:rsidR="000E5063" w:rsidRPr="000E5063">
        <w:t xml:space="preserve">articipants and their plans are a guaranteed source of income for a period of time or indefinitely, or that they remain or transfer </w:t>
      </w:r>
      <w:r w:rsidR="009759D0">
        <w:t xml:space="preserve">with the business </w:t>
      </w:r>
      <w:r w:rsidR="000E5063" w:rsidRPr="000E5063">
        <w:t>as part of the sale</w:t>
      </w:r>
    </w:p>
    <w:p w14:paraId="5108D03F" w14:textId="6BA11EBD" w:rsidR="000E5063" w:rsidRPr="000E5063" w:rsidRDefault="00780575" w:rsidP="009759D0">
      <w:pPr>
        <w:pStyle w:val="Bullet1"/>
      </w:pPr>
      <w:r>
        <w:t>making</w:t>
      </w:r>
      <w:r w:rsidR="000E5063" w:rsidRPr="000E5063">
        <w:t xml:space="preserve"> statements </w:t>
      </w:r>
      <w:r w:rsidR="00403BBC">
        <w:t>infer</w:t>
      </w:r>
      <w:r>
        <w:t>ring that</w:t>
      </w:r>
      <w:r w:rsidR="000E5063" w:rsidRPr="000E5063">
        <w:t xml:space="preserve"> </w:t>
      </w:r>
      <w:r w:rsidR="00BF481F">
        <w:t>P</w:t>
      </w:r>
      <w:r w:rsidR="000E5063" w:rsidRPr="000E5063">
        <w:t xml:space="preserve">articipants and/or their NDIS plans are </w:t>
      </w:r>
      <w:r>
        <w:t xml:space="preserve">commodities or assets for sale, or that </w:t>
      </w:r>
      <w:r w:rsidR="00BF481F">
        <w:t>P</w:t>
      </w:r>
      <w:r>
        <w:t>articipants</w:t>
      </w:r>
      <w:r w:rsidR="000E5063" w:rsidRPr="000E5063">
        <w:t xml:space="preserve"> are not free to change their </w:t>
      </w:r>
      <w:r w:rsidR="00BF481F">
        <w:t>Provider</w:t>
      </w:r>
      <w:r w:rsidR="000E5063" w:rsidRPr="000E5063">
        <w:t xml:space="preserve"> at any time</w:t>
      </w:r>
    </w:p>
    <w:p w14:paraId="5A29EA62" w14:textId="09570145" w:rsidR="000E5063" w:rsidRPr="000E5063" w:rsidRDefault="00780575" w:rsidP="00BF481F">
      <w:pPr>
        <w:pStyle w:val="Bullet1"/>
      </w:pPr>
      <w:r>
        <w:t>making</w:t>
      </w:r>
      <w:r w:rsidR="000E5063" w:rsidRPr="000E5063">
        <w:t xml:space="preserve"> statements that infer that the buyer </w:t>
      </w:r>
      <w:r w:rsidR="00BF481F">
        <w:t>Provider</w:t>
      </w:r>
      <w:r w:rsidR="000E5063" w:rsidRPr="000E5063">
        <w:t xml:space="preserve"> can operate with minimal management or that otherwise misrepresent a </w:t>
      </w:r>
      <w:r w:rsidR="00BF481F">
        <w:t>Provider</w:t>
      </w:r>
      <w:r w:rsidR="00403BBC">
        <w:t>’s other obligations under the</w:t>
      </w:r>
      <w:r w:rsidR="000E5063" w:rsidRPr="000E5063">
        <w:t xml:space="preserve"> Code, particularly obligations to provide services in a safe and competent manner, with care and skill</w:t>
      </w:r>
      <w:r w:rsidR="009759D0">
        <w:t>,</w:t>
      </w:r>
      <w:r w:rsidR="000E5063" w:rsidRPr="000E5063">
        <w:t xml:space="preserve"> and to take all reasonable steps to prevent and respond to all forms of violence against, exploitation, neglect </w:t>
      </w:r>
      <w:r>
        <w:t xml:space="preserve">or </w:t>
      </w:r>
      <w:r w:rsidR="000E5063" w:rsidRPr="000E5063">
        <w:t>abuse of people with disability</w:t>
      </w:r>
    </w:p>
    <w:p w14:paraId="1511A837" w14:textId="466E31A2" w:rsidR="000E5063" w:rsidRPr="000E5063" w:rsidRDefault="00403BBC" w:rsidP="009759D0">
      <w:pPr>
        <w:pStyle w:val="Bullet1"/>
      </w:pPr>
      <w:r>
        <w:t>mak</w:t>
      </w:r>
      <w:r w:rsidR="00780575">
        <w:t>ing</w:t>
      </w:r>
      <w:r w:rsidR="000E5063" w:rsidRPr="000E5063">
        <w:t xml:space="preserve"> any other statements contrary to the human rights of people with disability to non-discrimination and self-determination</w:t>
      </w:r>
      <w:r w:rsidR="009759D0">
        <w:t>,</w:t>
      </w:r>
      <w:r w:rsidR="000E5063" w:rsidRPr="000E5063">
        <w:t xml:space="preserve"> or contrary to the fundamental </w:t>
      </w:r>
      <w:r>
        <w:t>principle of choice and control</w:t>
      </w:r>
    </w:p>
    <w:p w14:paraId="616F0E0F" w14:textId="3060D7A8" w:rsidR="000E5063" w:rsidRPr="000E5063" w:rsidRDefault="000E5063" w:rsidP="009759D0">
      <w:pPr>
        <w:pStyle w:val="Bullet1"/>
      </w:pPr>
      <w:r w:rsidRPr="000E5063">
        <w:t>falsely cla</w:t>
      </w:r>
      <w:r w:rsidR="00403BBC">
        <w:t>im</w:t>
      </w:r>
      <w:r w:rsidR="00780575">
        <w:t>ing</w:t>
      </w:r>
      <w:r w:rsidR="00403BBC">
        <w:t xml:space="preserve"> or </w:t>
      </w:r>
      <w:r w:rsidR="00780575">
        <w:t>inferring</w:t>
      </w:r>
      <w:r w:rsidRPr="000E5063">
        <w:t xml:space="preserve">, through the use of words or logos, that the </w:t>
      </w:r>
      <w:r w:rsidR="00BF481F">
        <w:t>Provider</w:t>
      </w:r>
      <w:r w:rsidRPr="000E5063">
        <w:t xml:space="preserve"> is an NDIS Registered </w:t>
      </w:r>
      <w:r w:rsidR="00BF481F">
        <w:t>Provider</w:t>
      </w:r>
      <w:r w:rsidR="00735679">
        <w:t xml:space="preserve"> when </w:t>
      </w:r>
      <w:r w:rsidR="00B71D10">
        <w:t xml:space="preserve">it or </w:t>
      </w:r>
      <w:r w:rsidR="00735679">
        <w:t>they are not</w:t>
      </w:r>
    </w:p>
    <w:p w14:paraId="7C7B4B9C" w14:textId="7FE88237" w:rsidR="000E5063" w:rsidRPr="000E5063" w:rsidRDefault="00403BBC" w:rsidP="009759D0">
      <w:pPr>
        <w:pStyle w:val="Bullet1"/>
      </w:pPr>
      <w:r>
        <w:t>falsely claim</w:t>
      </w:r>
      <w:r w:rsidR="00B71D10">
        <w:t>ing</w:t>
      </w:r>
      <w:r w:rsidR="000E5063" w:rsidRPr="000E5063">
        <w:t xml:space="preserve"> or infer</w:t>
      </w:r>
      <w:r w:rsidR="00B71D10">
        <w:t>ring</w:t>
      </w:r>
      <w:r w:rsidR="000E5063" w:rsidRPr="000E5063">
        <w:t xml:space="preserve"> </w:t>
      </w:r>
      <w:r w:rsidR="00481C51">
        <w:t>that</w:t>
      </w:r>
      <w:r w:rsidR="00660FDE">
        <w:t>,</w:t>
      </w:r>
      <w:r w:rsidR="00481C51">
        <w:t xml:space="preserve"> </w:t>
      </w:r>
      <w:r w:rsidR="000E5063" w:rsidRPr="000E5063">
        <w:t xml:space="preserve">if the </w:t>
      </w:r>
      <w:r w:rsidR="00BF481F">
        <w:t>Provider</w:t>
      </w:r>
      <w:r w:rsidR="000E5063" w:rsidRPr="000E5063">
        <w:t xml:space="preserve"> is registered, registration will not be reviewed by the NDIS Commission after the sale</w:t>
      </w:r>
      <w:r w:rsidR="009759D0">
        <w:t>,</w:t>
      </w:r>
      <w:r w:rsidR="000E5063" w:rsidRPr="000E5063">
        <w:t xml:space="preserve"> and </w:t>
      </w:r>
      <w:r w:rsidR="009759D0">
        <w:t xml:space="preserve">that </w:t>
      </w:r>
      <w:r w:rsidR="000E5063" w:rsidRPr="000E5063">
        <w:t>conditions of r</w:t>
      </w:r>
      <w:r w:rsidR="00735679">
        <w:t>egistration will not change</w:t>
      </w:r>
    </w:p>
    <w:p w14:paraId="5271AB67" w14:textId="2CFA6FA6" w:rsidR="00EB454B" w:rsidRDefault="00403BBC" w:rsidP="009759D0">
      <w:pPr>
        <w:pStyle w:val="Bullet1"/>
        <w:spacing w:after="0"/>
      </w:pPr>
      <w:r>
        <w:t>shar</w:t>
      </w:r>
      <w:r w:rsidR="00B71D10">
        <w:t>ing</w:t>
      </w:r>
      <w:r w:rsidR="000E5063" w:rsidRPr="000E5063">
        <w:t xml:space="preserve"> information with prospective purchasers that discloses or could disclose the identity and other personal information of an NDIS </w:t>
      </w:r>
      <w:r w:rsidR="00BF481F">
        <w:t>P</w:t>
      </w:r>
      <w:r w:rsidR="000E5063" w:rsidRPr="000E5063">
        <w:t xml:space="preserve">articipant in breach of the </w:t>
      </w:r>
      <w:r w:rsidR="00BF481F">
        <w:t>Provider</w:t>
      </w:r>
      <w:r w:rsidR="000E5063" w:rsidRPr="000E5063">
        <w:t>’s privacy obligations under this Code and other relevant laws.</w:t>
      </w:r>
    </w:p>
    <w:p w14:paraId="2D7176AE" w14:textId="5726C470" w:rsidR="00B71D10" w:rsidRDefault="00B71D10" w:rsidP="00B71D10">
      <w:pPr>
        <w:pStyle w:val="Bullet1"/>
        <w:numPr>
          <w:ilvl w:val="0"/>
          <w:numId w:val="0"/>
        </w:numPr>
        <w:suppressAutoHyphens w:val="0"/>
        <w:spacing w:before="120" w:after="180"/>
      </w:pPr>
      <w:r w:rsidRPr="00B71D10">
        <w:rPr>
          <w:rFonts w:cs="Arial"/>
          <w:bCs/>
        </w:rPr>
        <w:t>Registered NDIS</w:t>
      </w:r>
      <w:r>
        <w:t xml:space="preserve"> </w:t>
      </w:r>
      <w:r w:rsidR="00BF481F">
        <w:t>Provider</w:t>
      </w:r>
      <w:r>
        <w:t xml:space="preserve">s must also comply with their obligations to give the NDIS Commissioner notice of changes and events under section 13 and 13A of the </w:t>
      </w:r>
      <w:r w:rsidRPr="00B71D10">
        <w:rPr>
          <w:i/>
        </w:rPr>
        <w:t>National Disability Insurance Scheme (</w:t>
      </w:r>
      <w:r w:rsidR="00BF481F">
        <w:rPr>
          <w:i/>
        </w:rPr>
        <w:t>Provider</w:t>
      </w:r>
      <w:r w:rsidRPr="00B71D10">
        <w:rPr>
          <w:i/>
        </w:rPr>
        <w:t xml:space="preserve"> Registration and Practice Standard) Rules 2018, </w:t>
      </w:r>
      <w:r>
        <w:t>including changes in contact details, in the services provided and a significant change in the organisation and its governance arrangements.</w:t>
      </w:r>
    </w:p>
    <w:p w14:paraId="1835BD91" w14:textId="25ACCCD8" w:rsidR="00B71D10" w:rsidRPr="00EB454B" w:rsidRDefault="00B71D10" w:rsidP="00B71D10">
      <w:pPr>
        <w:pStyle w:val="Bullet1"/>
        <w:numPr>
          <w:ilvl w:val="0"/>
          <w:numId w:val="0"/>
        </w:numPr>
        <w:suppressAutoHyphens w:val="0"/>
        <w:spacing w:before="120" w:after="180"/>
      </w:pPr>
      <w:r>
        <w:t xml:space="preserve">The NDIS Commission may reassess a registered NDIS </w:t>
      </w:r>
      <w:r w:rsidR="00BF481F">
        <w:t>Provider</w:t>
      </w:r>
      <w:r>
        <w:t>’s suitability to remain registered following a significant change in the organisation or its governance arrangements.</w:t>
      </w:r>
    </w:p>
    <w:p w14:paraId="7B9CD629" w14:textId="77777777" w:rsidR="00735679" w:rsidRDefault="00735679" w:rsidP="00735679">
      <w:pPr>
        <w:pStyle w:val="Heading3"/>
      </w:pPr>
      <w:r>
        <w:t>Scenario</w:t>
      </w:r>
    </w:p>
    <w:p w14:paraId="7E7E76CB" w14:textId="075E4314" w:rsidR="00735679" w:rsidRDefault="00735679" w:rsidP="00735679">
      <w:r>
        <w:t xml:space="preserve">Jack is looking to buy a business and </w:t>
      </w:r>
      <w:r w:rsidR="009759D0">
        <w:t xml:space="preserve">finds </w:t>
      </w:r>
      <w:r>
        <w:t xml:space="preserve">an online advertisement, </w:t>
      </w:r>
      <w:r w:rsidRPr="00735679">
        <w:rPr>
          <w:i/>
        </w:rPr>
        <w:t>‘</w:t>
      </w:r>
      <w:r w:rsidR="00481C51">
        <w:rPr>
          <w:i/>
        </w:rPr>
        <w:t>P</w:t>
      </w:r>
      <w:r w:rsidRPr="00735679">
        <w:rPr>
          <w:i/>
        </w:rPr>
        <w:t xml:space="preserve">rofitable NDIS </w:t>
      </w:r>
      <w:r w:rsidR="00481C51">
        <w:rPr>
          <w:i/>
        </w:rPr>
        <w:t xml:space="preserve">Registered </w:t>
      </w:r>
      <w:r w:rsidRPr="00735679">
        <w:rPr>
          <w:i/>
        </w:rPr>
        <w:t>Business for Sale’</w:t>
      </w:r>
      <w:r>
        <w:t xml:space="preserve">. Jack is interested, as it seems the </w:t>
      </w:r>
      <w:r w:rsidR="00BF481F">
        <w:t>P</w:t>
      </w:r>
      <w:r>
        <w:t xml:space="preserve">articipants are </w:t>
      </w:r>
      <w:r w:rsidR="009759D0">
        <w:t xml:space="preserve">going </w:t>
      </w:r>
      <w:r>
        <w:t xml:space="preserve">to remain with the NDIS </w:t>
      </w:r>
      <w:r w:rsidR="00BF481F">
        <w:t>Provider</w:t>
      </w:r>
      <w:r w:rsidR="009759D0">
        <w:t xml:space="preserve">. The NDIS business for sale </w:t>
      </w:r>
      <w:r>
        <w:t xml:space="preserve">is advertised as a </w:t>
      </w:r>
      <w:r w:rsidRPr="00735679">
        <w:rPr>
          <w:i/>
        </w:rPr>
        <w:t xml:space="preserve">‘Guaranteed, profitable </w:t>
      </w:r>
      <w:r w:rsidR="00481C51">
        <w:rPr>
          <w:i/>
        </w:rPr>
        <w:t xml:space="preserve">multi-year </w:t>
      </w:r>
      <w:r w:rsidRPr="00735679">
        <w:rPr>
          <w:i/>
        </w:rPr>
        <w:t>source of income for a business buyer</w:t>
      </w:r>
      <w:r w:rsidR="00481C51">
        <w:rPr>
          <w:i/>
        </w:rPr>
        <w:t xml:space="preserve">, </w:t>
      </w:r>
      <w:r w:rsidR="00BF481F">
        <w:rPr>
          <w:i/>
        </w:rPr>
        <w:t>P</w:t>
      </w:r>
      <w:r w:rsidR="00481C51">
        <w:rPr>
          <w:i/>
        </w:rPr>
        <w:t>articipants included</w:t>
      </w:r>
      <w:r w:rsidRPr="00735679">
        <w:rPr>
          <w:i/>
        </w:rPr>
        <w:t>’</w:t>
      </w:r>
      <w:r>
        <w:t>.</w:t>
      </w:r>
    </w:p>
    <w:p w14:paraId="54A046CD" w14:textId="7684C222" w:rsidR="00735679" w:rsidRDefault="00735679" w:rsidP="00735679">
      <w:r>
        <w:lastRenderedPageBreak/>
        <w:t xml:space="preserve">Jack </w:t>
      </w:r>
      <w:r w:rsidR="009759D0">
        <w:t>does</w:t>
      </w:r>
      <w:r>
        <w:t xml:space="preserve"> further research into registration requirements</w:t>
      </w:r>
      <w:r w:rsidR="009759D0">
        <w:t xml:space="preserve"> for NDIS </w:t>
      </w:r>
      <w:r w:rsidR="00BF481F">
        <w:t>Provider</w:t>
      </w:r>
      <w:r w:rsidR="009759D0">
        <w:t>s</w:t>
      </w:r>
      <w:r>
        <w:t xml:space="preserve">. He is concerned the advertiser may be falsely claiming to be registered. Jack </w:t>
      </w:r>
      <w:r w:rsidR="00660FDE">
        <w:t xml:space="preserve">discovers </w:t>
      </w:r>
      <w:r>
        <w:t xml:space="preserve">there </w:t>
      </w:r>
      <w:r w:rsidR="00660FDE">
        <w:t xml:space="preserve">are </w:t>
      </w:r>
      <w:r>
        <w:t xml:space="preserve">strict requirements surrounding NDIS </w:t>
      </w:r>
      <w:r w:rsidR="00BF481F">
        <w:t>Provider</w:t>
      </w:r>
      <w:r>
        <w:t xml:space="preserve"> registration</w:t>
      </w:r>
      <w:r w:rsidR="00B71D10">
        <w:t xml:space="preserve">. Jack </w:t>
      </w:r>
      <w:r w:rsidR="00660FDE">
        <w:t>learns</w:t>
      </w:r>
      <w:r>
        <w:t xml:space="preserve"> that </w:t>
      </w:r>
      <w:r w:rsidR="00F15A6F">
        <w:t xml:space="preserve">NDIS </w:t>
      </w:r>
      <w:r w:rsidR="00BF481F">
        <w:t>P</w:t>
      </w:r>
      <w:r>
        <w:t>articipants cannot be transferred</w:t>
      </w:r>
      <w:r w:rsidR="009759D0">
        <w:t xml:space="preserve"> with the sale of a business</w:t>
      </w:r>
      <w:r w:rsidR="00F15A6F">
        <w:t xml:space="preserve"> a</w:t>
      </w:r>
      <w:r w:rsidR="00660FDE">
        <w:t>s</w:t>
      </w:r>
      <w:r w:rsidR="00F15A6F">
        <w:t xml:space="preserve"> </w:t>
      </w:r>
      <w:r w:rsidR="00660FDE">
        <w:t xml:space="preserve">they </w:t>
      </w:r>
      <w:r>
        <w:t>have choice and control</w:t>
      </w:r>
      <w:r w:rsidR="00F15A6F">
        <w:t xml:space="preserve">. </w:t>
      </w:r>
      <w:r w:rsidR="00B71D10">
        <w:t xml:space="preserve">Jack also learns that NDIS </w:t>
      </w:r>
      <w:r w:rsidR="00BF481F">
        <w:t>P</w:t>
      </w:r>
      <w:r w:rsidR="00B71D10">
        <w:t xml:space="preserve">articipants have choice and control </w:t>
      </w:r>
      <w:r w:rsidR="009759D0">
        <w:t xml:space="preserve">over which </w:t>
      </w:r>
      <w:r w:rsidR="00BF481F">
        <w:t>Provider</w:t>
      </w:r>
      <w:r w:rsidR="009759D0">
        <w:t xml:space="preserve">s they receive </w:t>
      </w:r>
      <w:r w:rsidR="00B71D10">
        <w:t xml:space="preserve">NDIS </w:t>
      </w:r>
      <w:r w:rsidR="009759D0">
        <w:t>services from,</w:t>
      </w:r>
      <w:r>
        <w:t xml:space="preserve"> and might </w:t>
      </w:r>
      <w:r w:rsidR="009759D0">
        <w:t xml:space="preserve">not </w:t>
      </w:r>
      <w:r>
        <w:t xml:space="preserve">choose </w:t>
      </w:r>
      <w:r w:rsidR="009759D0">
        <w:t xml:space="preserve">to </w:t>
      </w:r>
      <w:r w:rsidR="00B71D10">
        <w:t xml:space="preserve">stay with the </w:t>
      </w:r>
      <w:r w:rsidR="00BF481F">
        <w:t>Provider</w:t>
      </w:r>
      <w:r w:rsidR="00B71D10">
        <w:t xml:space="preserve"> after the</w:t>
      </w:r>
      <w:r>
        <w:t xml:space="preserve"> busines</w:t>
      </w:r>
      <w:r w:rsidR="009759D0">
        <w:t>s has been sold.</w:t>
      </w:r>
    </w:p>
    <w:p w14:paraId="7BFE9613" w14:textId="703346BF" w:rsidR="00EB454B" w:rsidRDefault="00735679" w:rsidP="00735679">
      <w:r>
        <w:t>Jack realise</w:t>
      </w:r>
      <w:r w:rsidR="00F15A6F">
        <w:t>s</w:t>
      </w:r>
      <w:r>
        <w:t xml:space="preserve"> the advertisement is not accurate, clear or truthful</w:t>
      </w:r>
      <w:r w:rsidR="00660FDE">
        <w:t xml:space="preserve">. </w:t>
      </w:r>
      <w:r>
        <w:t xml:space="preserve">As Jack </w:t>
      </w:r>
      <w:r w:rsidR="009759D0">
        <w:t xml:space="preserve">learns </w:t>
      </w:r>
      <w:r w:rsidR="00F865A0">
        <w:t xml:space="preserve">more </w:t>
      </w:r>
      <w:r w:rsidR="009759D0">
        <w:t>about</w:t>
      </w:r>
      <w:r>
        <w:t xml:space="preserve"> </w:t>
      </w:r>
      <w:r w:rsidR="00BF481F">
        <w:t>Provider</w:t>
      </w:r>
      <w:r>
        <w:t xml:space="preserve"> registration and </w:t>
      </w:r>
      <w:r w:rsidR="009759D0">
        <w:t>the NDIS Code of Conduct</w:t>
      </w:r>
      <w:r>
        <w:t xml:space="preserve">, he becomes </w:t>
      </w:r>
      <w:r w:rsidR="00F865A0">
        <w:t>increasingly</w:t>
      </w:r>
      <w:r>
        <w:t xml:space="preserve"> concerned that this type of unethical and exploitive activity is occurring to NDIS </w:t>
      </w:r>
      <w:r w:rsidR="00BF481F">
        <w:t>P</w:t>
      </w:r>
      <w:r>
        <w:t xml:space="preserve">articipants </w:t>
      </w:r>
      <w:r w:rsidR="009759D0">
        <w:t>who might be at increased risk of harm</w:t>
      </w:r>
      <w:r>
        <w:t xml:space="preserve">. Jack decides to lodge a complaint </w:t>
      </w:r>
      <w:r w:rsidR="009759D0">
        <w:t xml:space="preserve">with </w:t>
      </w:r>
      <w:r>
        <w:t>the NDIS Commission.</w:t>
      </w:r>
    </w:p>
    <w:p w14:paraId="6AC93383" w14:textId="28B683D1" w:rsidR="00E467E7" w:rsidRPr="00780575" w:rsidRDefault="00E467E7" w:rsidP="00E467E7">
      <w:pPr>
        <w:pStyle w:val="Bullet1"/>
        <w:numPr>
          <w:ilvl w:val="0"/>
          <w:numId w:val="0"/>
        </w:numPr>
        <w:rPr>
          <w:b/>
          <w:i/>
        </w:rPr>
      </w:pPr>
      <w:r w:rsidRPr="00780575">
        <w:rPr>
          <w:i/>
        </w:rPr>
        <w:t xml:space="preserve">NDIS Code of Conduct </w:t>
      </w:r>
      <w:r w:rsidR="00BF481F">
        <w:rPr>
          <w:i/>
        </w:rPr>
        <w:t>Provider</w:t>
      </w:r>
      <w:r w:rsidRPr="00780575">
        <w:rPr>
          <w:i/>
        </w:rPr>
        <w:t xml:space="preserve"> Guidance, Pag</w:t>
      </w:r>
      <w:r>
        <w:rPr>
          <w:i/>
        </w:rPr>
        <w:t>e 26</w:t>
      </w:r>
    </w:p>
    <w:p w14:paraId="739CAAB3" w14:textId="77777777" w:rsidR="00E467E7" w:rsidRPr="00EB454B" w:rsidRDefault="00E467E7" w:rsidP="00735679"/>
    <w:bookmarkEnd w:id="0"/>
    <w:bookmarkEnd w:id="1"/>
    <w:bookmarkEnd w:id="2"/>
    <w:bookmarkEnd w:id="3"/>
    <w:sectPr w:rsidR="00E467E7" w:rsidRPr="00EB454B" w:rsidSect="009759D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76" w:right="1440" w:bottom="1276" w:left="1440" w:header="284" w:footer="397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2F602" w14:textId="77777777" w:rsidR="00686335" w:rsidRDefault="00686335" w:rsidP="008E21DE">
      <w:pPr>
        <w:spacing w:before="0" w:after="0"/>
      </w:pPr>
      <w:r>
        <w:separator/>
      </w:r>
    </w:p>
  </w:endnote>
  <w:endnote w:type="continuationSeparator" w:id="0">
    <w:p w14:paraId="6612F603" w14:textId="77777777" w:rsidR="00686335" w:rsidRDefault="00686335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2F606" w14:textId="77777777" w:rsidR="00C2698C" w:rsidRDefault="00FD66D7" w:rsidP="00362AB6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6612F60D" wp14:editId="6612F60E">
              <wp:extent cx="5734800" cy="75600"/>
              <wp:effectExtent l="0" t="0" r="0" b="635"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DA346B4" id="Rectangle 8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6612F607" w14:textId="56ECC3E7" w:rsidR="00FD66D7" w:rsidRPr="00080615" w:rsidRDefault="00A60009" w:rsidP="00362AB6">
    <w:pPr>
      <w:pStyle w:val="Footer"/>
    </w:pPr>
    <w:r>
      <w:tab/>
    </w:r>
    <w:r w:rsidRPr="00362AB6">
      <w:rPr>
        <w:sz w:val="18"/>
        <w:szCs w:val="18"/>
      </w:rPr>
      <w:t>NDIS Quality and Safeguards Commission</w:t>
    </w:r>
    <w:r w:rsidR="00362AB6">
      <w:tab/>
    </w:r>
    <w:r w:rsidR="00362AB6">
      <w:fldChar w:fldCharType="begin"/>
    </w:r>
    <w:r w:rsidR="00362AB6">
      <w:instrText xml:space="preserve"> PAGE   \* MERGEFORMAT </w:instrText>
    </w:r>
    <w:r w:rsidR="00362AB6">
      <w:fldChar w:fldCharType="separate"/>
    </w:r>
    <w:r w:rsidR="00295970">
      <w:rPr>
        <w:noProof/>
      </w:rPr>
      <w:t>2</w:t>
    </w:r>
    <w:r w:rsidR="00362AB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2F609" w14:textId="77777777" w:rsidR="009F4EAA" w:rsidRDefault="00AA094B" w:rsidP="00080615">
    <w:pPr>
      <w:pStyle w:val="Footer"/>
      <w:rPr>
        <w:sz w:val="18"/>
        <w:szCs w:val="18"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6612F611" wp14:editId="6612F612">
              <wp:extent cx="5734050" cy="76200"/>
              <wp:effectExtent l="0" t="0" r="0" b="0"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762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610F9C0" id="Rectangle 7" o:spid="_x0000_s1026" alt="Title: background - Description: background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6612F60A" w14:textId="0AA9F3C0" w:rsidR="008E21DE" w:rsidRPr="00080615" w:rsidRDefault="004D4273" w:rsidP="00080615">
    <w:pPr>
      <w:pStyle w:val="Footer"/>
    </w:pPr>
    <w:r>
      <w:rPr>
        <w:sz w:val="18"/>
        <w:szCs w:val="18"/>
      </w:rPr>
      <w:tab/>
    </w:r>
    <w:r w:rsidRPr="00362AB6">
      <w:rPr>
        <w:sz w:val="18"/>
        <w:szCs w:val="18"/>
      </w:rPr>
      <w:t>NDIS Quality and Safeguards Commission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9597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2F600" w14:textId="77777777" w:rsidR="00686335" w:rsidRDefault="00686335" w:rsidP="008E21DE">
      <w:pPr>
        <w:spacing w:before="0" w:after="0"/>
      </w:pPr>
      <w:r>
        <w:separator/>
      </w:r>
    </w:p>
  </w:footnote>
  <w:footnote w:type="continuationSeparator" w:id="0">
    <w:p w14:paraId="6612F601" w14:textId="77777777" w:rsidR="00686335" w:rsidRDefault="00686335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2F604" w14:textId="77777777" w:rsidR="008B7938" w:rsidRDefault="008B7938">
    <w:pPr>
      <w:pStyle w:val="Header"/>
    </w:pPr>
  </w:p>
  <w:p w14:paraId="6612F605" w14:textId="77777777" w:rsidR="00680A20" w:rsidRDefault="00362AB6">
    <w:pPr>
      <w:pStyle w:val="Header"/>
    </w:pPr>
    <w:r>
      <w:rPr>
        <w:b w:val="0"/>
        <w:bCs/>
        <w:noProof/>
        <w:lang w:eastAsia="en-AU"/>
      </w:rPr>
      <mc:AlternateContent>
        <mc:Choice Requires="wps">
          <w:drawing>
            <wp:inline distT="0" distB="0" distL="0" distR="0" wp14:anchorId="6612F60B" wp14:editId="6612F60C">
              <wp:extent cx="5734800" cy="75600"/>
              <wp:effectExtent l="0" t="0" r="0" b="635"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0234053" id="Rectangle 2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" fillcolor="#612c69" stroked="f" strokeweight="1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2F608" w14:textId="77777777" w:rsidR="00182709" w:rsidRDefault="00182709">
    <w:pPr>
      <w:pStyle w:val="Header"/>
    </w:pPr>
    <w:r>
      <w:rPr>
        <w:noProof/>
        <w:lang w:eastAsia="en-AU"/>
      </w:rPr>
      <w:ptab w:relativeTo="margin" w:alignment="left" w:leader="none"/>
    </w:r>
    <w:r w:rsidR="00EE737C">
      <w:rPr>
        <w:noProof/>
        <w:lang w:eastAsia="en-AU"/>
      </w:rPr>
      <w:drawing>
        <wp:inline distT="0" distB="0" distL="0" distR="0" wp14:anchorId="6612F60F" wp14:editId="46BFC9EA">
          <wp:extent cx="1780445" cy="640080"/>
          <wp:effectExtent l="0" t="0" r="0" b="7620"/>
          <wp:docPr id="5" name="Picture 5" descr="Australian Government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1789568" cy="643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CA23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76E9E"/>
    <w:multiLevelType w:val="multilevel"/>
    <w:tmpl w:val="A41689A2"/>
    <w:numStyleLink w:val="AppendixNumbers"/>
  </w:abstractNum>
  <w:abstractNum w:abstractNumId="2" w15:restartNumberingAfterBreak="0">
    <w:nsid w:val="03CD0B6E"/>
    <w:multiLevelType w:val="hybridMultilevel"/>
    <w:tmpl w:val="586C9FA2"/>
    <w:lvl w:ilvl="0" w:tplc="9D36AA9E">
      <w:start w:val="1"/>
      <w:numFmt w:val="decimal"/>
      <w:pStyle w:val="Heading2-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828790F"/>
    <w:multiLevelType w:val="hybridMultilevel"/>
    <w:tmpl w:val="7E78639C"/>
    <w:lvl w:ilvl="0" w:tplc="0C090019">
      <w:start w:val="1"/>
      <w:numFmt w:val="lowerLetter"/>
      <w:lvlText w:val="%1."/>
      <w:lvlJc w:val="left"/>
      <w:pPr>
        <w:ind w:left="729" w:hanging="360"/>
      </w:pPr>
    </w:lvl>
    <w:lvl w:ilvl="1" w:tplc="0C090019">
      <w:start w:val="1"/>
      <w:numFmt w:val="lowerLetter"/>
      <w:lvlText w:val="%2."/>
      <w:lvlJc w:val="left"/>
      <w:pPr>
        <w:ind w:left="1449" w:hanging="360"/>
      </w:pPr>
    </w:lvl>
    <w:lvl w:ilvl="2" w:tplc="0C09001B">
      <w:start w:val="1"/>
      <w:numFmt w:val="lowerRoman"/>
      <w:lvlText w:val="%3."/>
      <w:lvlJc w:val="right"/>
      <w:pPr>
        <w:ind w:left="2169" w:hanging="180"/>
      </w:pPr>
    </w:lvl>
    <w:lvl w:ilvl="3" w:tplc="0C09000F">
      <w:start w:val="1"/>
      <w:numFmt w:val="decimal"/>
      <w:lvlText w:val="%4."/>
      <w:lvlJc w:val="left"/>
      <w:pPr>
        <w:ind w:left="2889" w:hanging="360"/>
      </w:pPr>
    </w:lvl>
    <w:lvl w:ilvl="4" w:tplc="0C090019">
      <w:start w:val="1"/>
      <w:numFmt w:val="lowerLetter"/>
      <w:lvlText w:val="%5."/>
      <w:lvlJc w:val="left"/>
      <w:pPr>
        <w:ind w:left="3609" w:hanging="360"/>
      </w:pPr>
    </w:lvl>
    <w:lvl w:ilvl="5" w:tplc="0C09001B">
      <w:start w:val="1"/>
      <w:numFmt w:val="lowerRoman"/>
      <w:lvlText w:val="%6."/>
      <w:lvlJc w:val="right"/>
      <w:pPr>
        <w:ind w:left="4329" w:hanging="180"/>
      </w:pPr>
    </w:lvl>
    <w:lvl w:ilvl="6" w:tplc="0C09000F">
      <w:start w:val="1"/>
      <w:numFmt w:val="decimal"/>
      <w:lvlText w:val="%7."/>
      <w:lvlJc w:val="left"/>
      <w:pPr>
        <w:ind w:left="5049" w:hanging="360"/>
      </w:pPr>
    </w:lvl>
    <w:lvl w:ilvl="7" w:tplc="0C090019">
      <w:start w:val="1"/>
      <w:numFmt w:val="lowerLetter"/>
      <w:lvlText w:val="%8."/>
      <w:lvlJc w:val="left"/>
      <w:pPr>
        <w:ind w:left="5769" w:hanging="360"/>
      </w:pPr>
    </w:lvl>
    <w:lvl w:ilvl="8" w:tplc="0C09001B">
      <w:start w:val="1"/>
      <w:numFmt w:val="lowerRoman"/>
      <w:lvlText w:val="%9."/>
      <w:lvlJc w:val="right"/>
      <w:pPr>
        <w:ind w:left="6489" w:hanging="180"/>
      </w:pPr>
    </w:lvl>
  </w:abstractNum>
  <w:abstractNum w:abstractNumId="7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BA632A9"/>
    <w:multiLevelType w:val="multilevel"/>
    <w:tmpl w:val="A41689A2"/>
    <w:numStyleLink w:val="AppendixNumbers"/>
  </w:abstractNum>
  <w:abstractNum w:abstractNumId="12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706D0"/>
    <w:multiLevelType w:val="multilevel"/>
    <w:tmpl w:val="349E1146"/>
    <w:lvl w:ilvl="0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4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5" w15:restartNumberingAfterBreak="0">
    <w:nsid w:val="45620062"/>
    <w:multiLevelType w:val="hybridMultilevel"/>
    <w:tmpl w:val="BE2C3C82"/>
    <w:lvl w:ilvl="0" w:tplc="79EA8668">
      <w:start w:val="1"/>
      <w:numFmt w:val="upperLetter"/>
      <w:pStyle w:val="ListParagraph-A"/>
      <w:lvlText w:val="%1."/>
      <w:lvlJc w:val="left"/>
      <w:pPr>
        <w:ind w:left="927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587F78"/>
    <w:multiLevelType w:val="multilevel"/>
    <w:tmpl w:val="07629034"/>
    <w:numStyleLink w:val="KCBullets"/>
  </w:abstractNum>
  <w:abstractNum w:abstractNumId="17" w15:restartNumberingAfterBreak="0">
    <w:nsid w:val="50517343"/>
    <w:multiLevelType w:val="multilevel"/>
    <w:tmpl w:val="131EEC6C"/>
    <w:numStyleLink w:val="TableNumbers"/>
  </w:abstractNum>
  <w:abstractNum w:abstractNumId="18" w15:restartNumberingAfterBreak="0">
    <w:nsid w:val="50E12008"/>
    <w:multiLevelType w:val="multilevel"/>
    <w:tmpl w:val="07629034"/>
    <w:numStyleLink w:val="KCBullets"/>
  </w:abstractNum>
  <w:abstractNum w:abstractNumId="19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563048B"/>
    <w:multiLevelType w:val="multilevel"/>
    <w:tmpl w:val="C284D0B0"/>
    <w:numStyleLink w:val="FigureNumbers"/>
  </w:abstractNum>
  <w:abstractNum w:abstractNumId="21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8615703"/>
    <w:multiLevelType w:val="multilevel"/>
    <w:tmpl w:val="803CF862"/>
    <w:numStyleLink w:val="List1Numbered"/>
  </w:abstractNum>
  <w:abstractNum w:abstractNumId="23" w15:restartNumberingAfterBreak="0">
    <w:nsid w:val="5BF51665"/>
    <w:multiLevelType w:val="multilevel"/>
    <w:tmpl w:val="4E929216"/>
    <w:numStyleLink w:val="NumberedHeadings"/>
  </w:abstractNum>
  <w:abstractNum w:abstractNumId="24" w15:restartNumberingAfterBreak="0">
    <w:nsid w:val="62397869"/>
    <w:multiLevelType w:val="multilevel"/>
    <w:tmpl w:val="4E929216"/>
    <w:numStyleLink w:val="NumberedHeadings"/>
  </w:abstractNum>
  <w:abstractNum w:abstractNumId="25" w15:restartNumberingAfterBreak="0">
    <w:nsid w:val="6D4F423B"/>
    <w:multiLevelType w:val="multilevel"/>
    <w:tmpl w:val="4A7CCC2C"/>
    <w:numStyleLink w:val="DefaultBullets"/>
  </w:abstractNum>
  <w:abstractNum w:abstractNumId="26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7" w15:restartNumberingAfterBreak="0">
    <w:nsid w:val="762C3EF4"/>
    <w:multiLevelType w:val="hybridMultilevel"/>
    <w:tmpl w:val="B7D88CF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0B67C4"/>
    <w:multiLevelType w:val="multilevel"/>
    <w:tmpl w:val="FE688822"/>
    <w:numStyleLink w:val="BoxedBullets"/>
  </w:abstractNum>
  <w:abstractNum w:abstractNumId="29" w15:restartNumberingAfterBreak="0">
    <w:nsid w:val="7EE44065"/>
    <w:multiLevelType w:val="multilevel"/>
    <w:tmpl w:val="A41689A2"/>
    <w:numStyleLink w:val="AppendixNumbers"/>
  </w:abstractNum>
  <w:num w:numId="1">
    <w:abstractNumId w:val="5"/>
  </w:num>
  <w:num w:numId="2">
    <w:abstractNumId w:val="29"/>
  </w:num>
  <w:num w:numId="3">
    <w:abstractNumId w:val="19"/>
  </w:num>
  <w:num w:numId="4">
    <w:abstractNumId w:val="28"/>
  </w:num>
  <w:num w:numId="5">
    <w:abstractNumId w:val="28"/>
  </w:num>
  <w:num w:numId="6">
    <w:abstractNumId w:val="14"/>
  </w:num>
  <w:num w:numId="7">
    <w:abstractNumId w:val="18"/>
  </w:num>
  <w:num w:numId="8">
    <w:abstractNumId w:val="18"/>
  </w:num>
  <w:num w:numId="9">
    <w:abstractNumId w:val="18"/>
  </w:num>
  <w:num w:numId="10">
    <w:abstractNumId w:val="8"/>
  </w:num>
  <w:num w:numId="11">
    <w:abstractNumId w:val="20"/>
  </w:num>
  <w:num w:numId="12">
    <w:abstractNumId w:val="23"/>
  </w:num>
  <w:num w:numId="13">
    <w:abstractNumId w:val="23"/>
  </w:num>
  <w:num w:numId="14">
    <w:abstractNumId w:val="23"/>
  </w:num>
  <w:num w:numId="15">
    <w:abstractNumId w:val="23"/>
  </w:num>
  <w:num w:numId="16">
    <w:abstractNumId w:val="23"/>
  </w:num>
  <w:num w:numId="17">
    <w:abstractNumId w:val="23"/>
  </w:num>
  <w:num w:numId="18">
    <w:abstractNumId w:val="23"/>
  </w:num>
  <w:num w:numId="19">
    <w:abstractNumId w:val="7"/>
  </w:num>
  <w:num w:numId="20">
    <w:abstractNumId w:val="22"/>
  </w:num>
  <w:num w:numId="21">
    <w:abstractNumId w:val="22"/>
  </w:num>
  <w:num w:numId="22">
    <w:abstractNumId w:val="22"/>
  </w:num>
  <w:num w:numId="23">
    <w:abstractNumId w:val="21"/>
  </w:num>
  <w:num w:numId="24">
    <w:abstractNumId w:val="12"/>
  </w:num>
  <w:num w:numId="25">
    <w:abstractNumId w:val="9"/>
  </w:num>
  <w:num w:numId="26">
    <w:abstractNumId w:val="17"/>
  </w:num>
  <w:num w:numId="27">
    <w:abstractNumId w:val="1"/>
  </w:num>
  <w:num w:numId="28">
    <w:abstractNumId w:val="26"/>
  </w:num>
  <w:num w:numId="29">
    <w:abstractNumId w:val="4"/>
  </w:num>
  <w:num w:numId="30">
    <w:abstractNumId w:val="3"/>
  </w:num>
  <w:num w:numId="31">
    <w:abstractNumId w:val="10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5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35">
    <w:abstractNumId w:val="11"/>
  </w:num>
  <w:num w:numId="36">
    <w:abstractNumId w:val="16"/>
  </w:num>
  <w:num w:numId="37">
    <w:abstractNumId w:val="15"/>
  </w:num>
  <w:num w:numId="38">
    <w:abstractNumId w:val="25"/>
    <w:lvlOverride w:ilvl="0">
      <w:lvl w:ilvl="0">
        <w:start w:val="1"/>
        <w:numFmt w:val="bullet"/>
        <w:pStyle w:val="Bullet1"/>
        <w:lvlText w:val=""/>
        <w:lvlJc w:val="left"/>
        <w:pPr>
          <w:ind w:left="852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39">
    <w:abstractNumId w:val="2"/>
  </w:num>
  <w:num w:numId="40">
    <w:abstractNumId w:val="0"/>
  </w:num>
  <w:num w:numId="41">
    <w:abstractNumId w:val="1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50F"/>
    <w:rsid w:val="000110E5"/>
    <w:rsid w:val="000125AF"/>
    <w:rsid w:val="00012B75"/>
    <w:rsid w:val="00043D08"/>
    <w:rsid w:val="00045129"/>
    <w:rsid w:val="000454EC"/>
    <w:rsid w:val="000553F1"/>
    <w:rsid w:val="0006297B"/>
    <w:rsid w:val="00063E8A"/>
    <w:rsid w:val="00070D04"/>
    <w:rsid w:val="00080615"/>
    <w:rsid w:val="0008321A"/>
    <w:rsid w:val="000A6537"/>
    <w:rsid w:val="000C252F"/>
    <w:rsid w:val="000E5063"/>
    <w:rsid w:val="000F3A54"/>
    <w:rsid w:val="000F48FC"/>
    <w:rsid w:val="00127BA7"/>
    <w:rsid w:val="00156230"/>
    <w:rsid w:val="00182709"/>
    <w:rsid w:val="001C0114"/>
    <w:rsid w:val="001C214E"/>
    <w:rsid w:val="001D750F"/>
    <w:rsid w:val="001F5175"/>
    <w:rsid w:val="001F5B96"/>
    <w:rsid w:val="00201052"/>
    <w:rsid w:val="00220BFF"/>
    <w:rsid w:val="00231AAC"/>
    <w:rsid w:val="00257E51"/>
    <w:rsid w:val="0026002A"/>
    <w:rsid w:val="002804D3"/>
    <w:rsid w:val="00280CD6"/>
    <w:rsid w:val="0028490D"/>
    <w:rsid w:val="002900E7"/>
    <w:rsid w:val="00295970"/>
    <w:rsid w:val="00297C3E"/>
    <w:rsid w:val="002B5CCA"/>
    <w:rsid w:val="002E2EFB"/>
    <w:rsid w:val="002F742D"/>
    <w:rsid w:val="003449A0"/>
    <w:rsid w:val="00362AB6"/>
    <w:rsid w:val="003B700C"/>
    <w:rsid w:val="003D6185"/>
    <w:rsid w:val="003F29B8"/>
    <w:rsid w:val="00403BBC"/>
    <w:rsid w:val="00412730"/>
    <w:rsid w:val="004154E2"/>
    <w:rsid w:val="0041626A"/>
    <w:rsid w:val="00481C51"/>
    <w:rsid w:val="004B5313"/>
    <w:rsid w:val="004D4273"/>
    <w:rsid w:val="004E78E6"/>
    <w:rsid w:val="00500AC9"/>
    <w:rsid w:val="00534D53"/>
    <w:rsid w:val="005504D9"/>
    <w:rsid w:val="0057679A"/>
    <w:rsid w:val="00586536"/>
    <w:rsid w:val="0059438B"/>
    <w:rsid w:val="00594DFC"/>
    <w:rsid w:val="005A7100"/>
    <w:rsid w:val="005B053D"/>
    <w:rsid w:val="005E5355"/>
    <w:rsid w:val="005E59AA"/>
    <w:rsid w:val="00625854"/>
    <w:rsid w:val="00651348"/>
    <w:rsid w:val="00660FDE"/>
    <w:rsid w:val="00680A20"/>
    <w:rsid w:val="00680F04"/>
    <w:rsid w:val="00686335"/>
    <w:rsid w:val="00691153"/>
    <w:rsid w:val="0069524C"/>
    <w:rsid w:val="006D6D91"/>
    <w:rsid w:val="00735679"/>
    <w:rsid w:val="00780575"/>
    <w:rsid w:val="0078103B"/>
    <w:rsid w:val="007B13FE"/>
    <w:rsid w:val="007B36B9"/>
    <w:rsid w:val="007C0D44"/>
    <w:rsid w:val="007D7285"/>
    <w:rsid w:val="007E13E1"/>
    <w:rsid w:val="008030D7"/>
    <w:rsid w:val="00865677"/>
    <w:rsid w:val="00872FE1"/>
    <w:rsid w:val="008A649A"/>
    <w:rsid w:val="008B7938"/>
    <w:rsid w:val="008E21DE"/>
    <w:rsid w:val="00900653"/>
    <w:rsid w:val="0092679E"/>
    <w:rsid w:val="009539C8"/>
    <w:rsid w:val="009759D0"/>
    <w:rsid w:val="00981F08"/>
    <w:rsid w:val="009A1972"/>
    <w:rsid w:val="009D06E2"/>
    <w:rsid w:val="009E427A"/>
    <w:rsid w:val="009F4EAA"/>
    <w:rsid w:val="00A07E4A"/>
    <w:rsid w:val="00A33217"/>
    <w:rsid w:val="00A378FF"/>
    <w:rsid w:val="00A51B08"/>
    <w:rsid w:val="00A60009"/>
    <w:rsid w:val="00A923C4"/>
    <w:rsid w:val="00AA094B"/>
    <w:rsid w:val="00AB12D5"/>
    <w:rsid w:val="00AD735D"/>
    <w:rsid w:val="00AF0899"/>
    <w:rsid w:val="00B603C0"/>
    <w:rsid w:val="00B71D10"/>
    <w:rsid w:val="00B83AB4"/>
    <w:rsid w:val="00BA4FF9"/>
    <w:rsid w:val="00BC3BA1"/>
    <w:rsid w:val="00BF481F"/>
    <w:rsid w:val="00C0421C"/>
    <w:rsid w:val="00C10202"/>
    <w:rsid w:val="00C21944"/>
    <w:rsid w:val="00C2698C"/>
    <w:rsid w:val="00C40DCB"/>
    <w:rsid w:val="00C52C59"/>
    <w:rsid w:val="00C7062A"/>
    <w:rsid w:val="00C90DF2"/>
    <w:rsid w:val="00CA57CC"/>
    <w:rsid w:val="00CB5080"/>
    <w:rsid w:val="00CB64BD"/>
    <w:rsid w:val="00CC6CFD"/>
    <w:rsid w:val="00D37B77"/>
    <w:rsid w:val="00D66F86"/>
    <w:rsid w:val="00D82479"/>
    <w:rsid w:val="00D939ED"/>
    <w:rsid w:val="00D96B81"/>
    <w:rsid w:val="00DF1855"/>
    <w:rsid w:val="00DF74BA"/>
    <w:rsid w:val="00E12BDB"/>
    <w:rsid w:val="00E243C4"/>
    <w:rsid w:val="00E260AC"/>
    <w:rsid w:val="00E40290"/>
    <w:rsid w:val="00E467E7"/>
    <w:rsid w:val="00E51EC5"/>
    <w:rsid w:val="00E816BE"/>
    <w:rsid w:val="00EA6BE8"/>
    <w:rsid w:val="00EB454B"/>
    <w:rsid w:val="00EE737C"/>
    <w:rsid w:val="00F00F1D"/>
    <w:rsid w:val="00F15A6F"/>
    <w:rsid w:val="00F30C16"/>
    <w:rsid w:val="00F30CB1"/>
    <w:rsid w:val="00F33CC9"/>
    <w:rsid w:val="00F41613"/>
    <w:rsid w:val="00F612A5"/>
    <w:rsid w:val="00F865A0"/>
    <w:rsid w:val="00F9318C"/>
    <w:rsid w:val="00F935F7"/>
    <w:rsid w:val="00FD66D7"/>
    <w:rsid w:val="00FE33AC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612F583"/>
  <w15:chartTrackingRefBased/>
  <w15:docId w15:val="{563FEFB6-6396-47CE-BD8E-98DA08ED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3C4"/>
    <w:pPr>
      <w:suppressAutoHyphens/>
      <w:spacing w:before="200" w:after="200" w:line="280" w:lineRule="atLeast"/>
    </w:pPr>
    <w:rPr>
      <w:rFonts w:ascii="Calibri" w:eastAsia="Calibri" w:hAnsi="Calibri" w:cs="Times New Roman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60009"/>
    <w:pPr>
      <w:keepNext/>
      <w:keepLines/>
      <w:spacing w:before="36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600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362AB6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1C0114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  <w:ind w:right="238"/>
    </w:pPr>
  </w:style>
  <w:style w:type="paragraph" w:customStyle="1" w:styleId="Boxed2Bullet">
    <w:name w:val="Boxed 2 Bullet"/>
    <w:basedOn w:val="Boxed2Text"/>
    <w:uiPriority w:val="32"/>
    <w:rsid w:val="001C0114"/>
    <w:pPr>
      <w:numPr>
        <w:ilvl w:val="1"/>
        <w:numId w:val="4"/>
      </w:numPr>
      <w:ind w:left="568" w:hanging="284"/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34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rsid w:val="00FF4C98"/>
    <w:pPr>
      <w:spacing w:before="0" w:after="480"/>
    </w:pPr>
    <w:rPr>
      <w:iCs/>
      <w:color w:val="auto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362AB6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customStyle="1" w:styleId="ListParagraph-A">
    <w:name w:val="List Paragraph - A"/>
    <w:basedOn w:val="ListParagraph"/>
    <w:qFormat/>
    <w:rsid w:val="00F935F7"/>
    <w:pPr>
      <w:numPr>
        <w:numId w:val="37"/>
      </w:numPr>
      <w:spacing w:before="120" w:after="240"/>
      <w:contextualSpacing w:val="0"/>
    </w:pPr>
  </w:style>
  <w:style w:type="paragraph" w:styleId="ListParagraph">
    <w:name w:val="List Paragraph"/>
    <w:aliases w:val="Recommendation,L"/>
    <w:basedOn w:val="Normal"/>
    <w:link w:val="ListParagraphChar"/>
    <w:uiPriority w:val="34"/>
    <w:unhideWhenUsed/>
    <w:qFormat/>
    <w:rsid w:val="00F935F7"/>
    <w:pPr>
      <w:ind w:left="720"/>
      <w:contextualSpacing/>
    </w:pPr>
  </w:style>
  <w:style w:type="paragraph" w:customStyle="1" w:styleId="Heading2-numbered">
    <w:name w:val="Heading 2 - numbered"/>
    <w:basedOn w:val="Heading2"/>
    <w:link w:val="Heading2-numberedChar"/>
    <w:qFormat/>
    <w:rsid w:val="00280CD6"/>
    <w:pPr>
      <w:numPr>
        <w:numId w:val="39"/>
      </w:numPr>
      <w:ind w:left="426" w:hanging="426"/>
    </w:pPr>
    <w:rPr>
      <w:rFonts w:ascii="Calibri" w:eastAsia="Times New Roman" w:hAnsi="Calibri" w:cs="Times New Roman"/>
    </w:rPr>
  </w:style>
  <w:style w:type="character" w:customStyle="1" w:styleId="Heading2-numberedChar">
    <w:name w:val="Heading 2 - numbered Char"/>
    <w:basedOn w:val="Heading2Char"/>
    <w:link w:val="Heading2-numbered"/>
    <w:rsid w:val="00280CD6"/>
    <w:rPr>
      <w:rFonts w:ascii="Calibri" w:eastAsia="Times New Roman" w:hAnsi="Calibri" w:cs="Times New Roman"/>
      <w:b/>
      <w:color w:val="85367B"/>
      <w:sz w:val="34"/>
      <w:szCs w:val="34"/>
    </w:rPr>
  </w:style>
  <w:style w:type="character" w:styleId="CommentReference">
    <w:name w:val="annotation reference"/>
    <w:basedOn w:val="DefaultParagraphFont"/>
    <w:uiPriority w:val="99"/>
    <w:semiHidden/>
    <w:unhideWhenUsed/>
    <w:rsid w:val="00F865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5A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5A0"/>
    <w:rPr>
      <w:rFonts w:ascii="Calibri" w:eastAsia="Calibri" w:hAnsi="Calibri" w:cs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5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5A0"/>
    <w:rPr>
      <w:rFonts w:ascii="Calibri" w:eastAsia="Calibri" w:hAnsi="Calibri" w:cs="Times New Roman"/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5A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5A0"/>
    <w:rPr>
      <w:rFonts w:ascii="Segoe UI" w:eastAsia="Calibri" w:hAnsi="Segoe UI" w:cs="Segoe UI"/>
      <w:color w:val="000000"/>
      <w:sz w:val="18"/>
      <w:szCs w:val="18"/>
    </w:rPr>
  </w:style>
  <w:style w:type="character" w:customStyle="1" w:styleId="ListParagraphChar">
    <w:name w:val="List Paragraph Char"/>
    <w:aliases w:val="Recommendation Char,L Char"/>
    <w:basedOn w:val="DefaultParagraphFont"/>
    <w:link w:val="ListParagraph"/>
    <w:uiPriority w:val="34"/>
    <w:locked/>
    <w:rsid w:val="00B71D10"/>
    <w:rPr>
      <w:rFonts w:ascii="Calibri" w:eastAsia="Calibri" w:hAnsi="Calibri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orporate%20Templates\NQSC\Document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3287D111825FDD49A2BFDEE68EDB8C56" ma:contentTypeVersion="" ma:contentTypeDescription="PDMS Document Site Content Type" ma:contentTypeScope="" ma:versionID="169df9c457819813c2acc97391f9a875">
  <xsd:schema xmlns:xsd="http://www.w3.org/2001/XMLSchema" xmlns:xs="http://www.w3.org/2001/XMLSchema" xmlns:p="http://schemas.microsoft.com/office/2006/metadata/properties" xmlns:ns2="4E85051C-5907-41E1-BA12-1705C0B56858" targetNamespace="http://schemas.microsoft.com/office/2006/metadata/properties" ma:root="true" ma:fieldsID="f703b691b605b254c03d964a865bd9bf" ns2:_="">
    <xsd:import namespace="4E85051C-5907-41E1-BA12-1705C0B5685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5051C-5907-41E1-BA12-1705C0B5685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E85051C-5907-41E1-BA12-1705C0B5685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CE063-EBE5-4E40-9F42-61964BA5E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85051C-5907-41E1-BA12-1705C0B56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88022B-D25A-4519-A24F-DED625B5D5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A692BF-BF56-457D-AAB7-1AD19C7C2996}">
  <ds:schemaRefs>
    <ds:schemaRef ds:uri="http://purl.org/dc/elements/1.1/"/>
    <ds:schemaRef ds:uri="http://schemas.openxmlformats.org/package/2006/metadata/core-properties"/>
    <ds:schemaRef ds:uri="http://purl.org/dc/terms/"/>
    <ds:schemaRef ds:uri="4E85051C-5907-41E1-BA12-1705C0B56858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13088CC-D989-4887-8FFD-E20ACE547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</Template>
  <TotalTime>0</TotalTime>
  <Pages>4</Pages>
  <Words>1077</Words>
  <Characters>5883</Characters>
  <Application>Microsoft Office Word</Application>
  <DocSecurity>0</DocSecurity>
  <Lines>85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template - portrait layout</vt:lpstr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template - portrait layout</dc:title>
  <dc:subject/>
  <dc:creator>KILGANNON, Kate</dc:creator>
  <cp:keywords>[SEC=OFFICIAL]</cp:keywords>
  <dc:description>DOTX Document template - portrait - v 2.1 (July 2023)</dc:description>
  <cp:lastModifiedBy>BRADARIC, Vjekoslav</cp:lastModifiedBy>
  <cp:revision>2</cp:revision>
  <dcterms:created xsi:type="dcterms:W3CDTF">2023-09-27T02:35:00Z</dcterms:created>
  <dcterms:modified xsi:type="dcterms:W3CDTF">2023-09-27T02:35:00Z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C6E30C209EB04CC6B88BBBEEF3B3CE6C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3E2CD45C5794169F46815F3C9AEADD830BDD2AAE</vt:lpwstr>
  </property>
  <property fmtid="{D5CDD505-2E9C-101B-9397-08002B2CF9AE}" pid="11" name="PM_OriginationTimeStamp">
    <vt:lpwstr>2023-09-27T02:35:24Z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2018.0</vt:lpwstr>
  </property>
  <property fmtid="{D5CDD505-2E9C-101B-9397-08002B2CF9AE}" pid="20" name="PM_Hash_Salt_Prev">
    <vt:lpwstr>3AD4B385D0EB64985D1CDE2866C8EC39</vt:lpwstr>
  </property>
  <property fmtid="{D5CDD505-2E9C-101B-9397-08002B2CF9AE}" pid="21" name="PM_Hash_Salt">
    <vt:lpwstr>0F960A492E1CC903BC32306007B7AA3D</vt:lpwstr>
  </property>
  <property fmtid="{D5CDD505-2E9C-101B-9397-08002B2CF9AE}" pid="22" name="PM_Hash_SHA1">
    <vt:lpwstr>F2B78C86DAC2A57A09871BDABE62321B5B4AEEB4</vt:lpwstr>
  </property>
  <property fmtid="{D5CDD505-2E9C-101B-9397-08002B2CF9AE}" pid="23" name="PM_OriginatorUserAccountName_SHA256">
    <vt:lpwstr>08BC2DA2B7BAE4AA364AAA7C661297DC5D6086208C176DCA332DCEB73F247079</vt:lpwstr>
  </property>
  <property fmtid="{D5CDD505-2E9C-101B-9397-08002B2CF9AE}" pid="24" name="PM_OriginatorDomainName_SHA256">
    <vt:lpwstr>CE53151D70EF3143B9B6CA1DC053F41E858E2C804CF2EE5AE813E5CCE407743B</vt:lpwstr>
  </property>
  <property fmtid="{D5CDD505-2E9C-101B-9397-08002B2CF9AE}" pid="25" name="PM_MinimumSecurityClassification">
    <vt:lpwstr/>
  </property>
  <property fmtid="{D5CDD505-2E9C-101B-9397-08002B2CF9AE}" pid="26" name="PM_SecurityClassification_Prev">
    <vt:lpwstr>OFFICIAL</vt:lpwstr>
  </property>
  <property fmtid="{D5CDD505-2E9C-101B-9397-08002B2CF9AE}" pid="27" name="PM_Qualifier_Prev">
    <vt:lpwstr/>
  </property>
  <property fmtid="{D5CDD505-2E9C-101B-9397-08002B2CF9AE}" pid="28" name="ContentTypeId">
    <vt:lpwstr>0x010100266966F133664895A6EE3632470D45F5003287D111825FDD49A2BFDEE68EDB8C56</vt:lpwstr>
  </property>
</Properties>
</file>