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B9D3F" w14:textId="77777777" w:rsidR="009B193E" w:rsidRPr="002B0D3A" w:rsidRDefault="00C319D8" w:rsidP="009B193E">
      <w:pPr>
        <w:pStyle w:val="Heading1"/>
        <w:spacing w:before="0" w:after="120" w:line="240" w:lineRule="auto"/>
        <w:rPr>
          <w:rFonts w:ascii="Calibri" w:eastAsia="Microsoft JhengHei" w:hAnsi="Calibri"/>
          <w:noProof/>
          <w:sz w:val="74"/>
          <w:szCs w:val="74"/>
          <w:lang w:eastAsia="zh-TW"/>
        </w:rPr>
      </w:pPr>
      <w:bookmarkStart w:id="0" w:name="_Toc135231026"/>
      <w:bookmarkStart w:id="1" w:name="_Toc136256378"/>
      <w:bookmarkStart w:id="2" w:name="_Toc141864342"/>
      <w:r w:rsidRPr="002B0D3A">
        <w:rPr>
          <w:rFonts w:ascii="Calibri" w:eastAsia="Microsoft JhengHei" w:hAnsi="Calibri"/>
          <w:noProof/>
          <w:sz w:val="74"/>
          <w:szCs w:val="74"/>
          <w:lang w:eastAsia="zh-TW"/>
        </w:rPr>
        <w:t xml:space="preserve">NDIS </w:t>
      </w:r>
      <w:r w:rsidRPr="002B0D3A">
        <w:rPr>
          <w:rFonts w:ascii="Calibri" w:eastAsia="Microsoft JhengHei" w:hAnsi="Calibri"/>
          <w:noProof/>
          <w:sz w:val="74"/>
          <w:szCs w:val="74"/>
          <w:lang w:eastAsia="zh-TW"/>
        </w:rPr>
        <w:t>勞動人口能力框架資訊包</w:t>
      </w:r>
      <w:bookmarkEnd w:id="0"/>
      <w:bookmarkEnd w:id="1"/>
      <w:bookmarkEnd w:id="2"/>
    </w:p>
    <w:p w14:paraId="259C5407" w14:textId="26D1B9E6" w:rsidR="009B193E" w:rsidRPr="002B0D3A" w:rsidRDefault="00C319D8" w:rsidP="009B193E">
      <w:pPr>
        <w:pStyle w:val="Heading2"/>
        <w:rPr>
          <w:rFonts w:ascii="Calibri" w:eastAsia="Microsoft JhengHei" w:hAnsi="Calibri"/>
          <w:color w:val="612C69"/>
          <w:lang w:eastAsia="en-AU"/>
        </w:rPr>
      </w:pPr>
      <w:bookmarkStart w:id="3" w:name="_Toc141864343"/>
      <w:r w:rsidRPr="002B0D3A">
        <w:rPr>
          <w:rFonts w:ascii="Calibri" w:eastAsia="Microsoft JhengHei" w:hAnsi="Calibri"/>
          <w:noProof/>
          <w:color w:val="612C69"/>
          <w:lang w:eastAsia="en-AU"/>
        </w:rPr>
        <w:t xml:space="preserve">NDIS Workforce Capability Framework Information Pack </w:t>
      </w:r>
      <w:r w:rsidR="002B0D3A" w:rsidRPr="002B0D3A">
        <w:rPr>
          <w:rFonts w:ascii="Calibri" w:eastAsia="Microsoft JhengHei" w:hAnsi="Calibri"/>
          <w:noProof/>
          <w:color w:val="612C69"/>
          <w:lang w:eastAsia="en-AU"/>
        </w:rPr>
        <w:br/>
      </w:r>
      <w:r w:rsidRPr="002B0D3A">
        <w:rPr>
          <w:rFonts w:ascii="Calibri" w:eastAsia="Microsoft JhengHei" w:hAnsi="Calibri"/>
          <w:noProof/>
          <w:color w:val="612C69"/>
          <w:lang w:eastAsia="en-AU"/>
        </w:rPr>
        <w:t xml:space="preserve">Chinese (Traditional) | </w:t>
      </w:r>
      <w:r w:rsidRPr="002B0D3A">
        <w:rPr>
          <w:rFonts w:ascii="Calibri" w:eastAsia="Microsoft JhengHei" w:hAnsi="Calibri"/>
          <w:noProof/>
          <w:color w:val="612C69"/>
          <w:lang w:eastAsia="en-AU"/>
        </w:rPr>
        <w:t>繁體中文</w:t>
      </w:r>
      <w:bookmarkEnd w:id="3"/>
    </w:p>
    <w:p w14:paraId="795057B9" w14:textId="77777777" w:rsidR="00D23398" w:rsidRPr="002B0D3A" w:rsidRDefault="00C319D8" w:rsidP="009B193E">
      <w:pPr>
        <w:pStyle w:val="NewCoverSubtitle"/>
        <w:framePr w:w="8505" w:h="3969" w:hRule="exact" w:wrap="notBeside" w:hAnchor="page" w:x="2150" w:anchorLock="1"/>
        <w:spacing w:before="120" w:line="600" w:lineRule="atLeast"/>
        <w:rPr>
          <w:rFonts w:ascii="Calibri" w:eastAsia="Microsoft JhengHei" w:hAnsi="Calibri"/>
          <w:noProof/>
          <w:sz w:val="60"/>
          <w:szCs w:val="60"/>
          <w:lang w:eastAsia="en-AU"/>
        </w:rPr>
      </w:pPr>
      <w:r w:rsidRPr="002B0D3A">
        <w:rPr>
          <w:rFonts w:ascii="Calibri" w:eastAsia="Microsoft JhengHei" w:hAnsi="Calibri"/>
          <w:noProof/>
          <w:sz w:val="60"/>
          <w:szCs w:val="60"/>
          <w:lang w:eastAsia="en-AU"/>
        </w:rPr>
        <w:t>框架指南</w:t>
      </w:r>
    </w:p>
    <w:p w14:paraId="1A42437A" w14:textId="77777777" w:rsidR="00D23398" w:rsidRPr="002B0D3A" w:rsidRDefault="00C319D8" w:rsidP="009B193E">
      <w:pPr>
        <w:pStyle w:val="NewCoverSubtitle"/>
        <w:framePr w:w="8505" w:h="3969" w:hRule="exact" w:wrap="notBeside" w:hAnchor="page" w:x="2150" w:anchorLock="1"/>
        <w:spacing w:before="1400" w:line="600" w:lineRule="atLeast"/>
        <w:contextualSpacing w:val="0"/>
        <w:rPr>
          <w:rFonts w:ascii="Calibri" w:eastAsia="Microsoft JhengHei" w:hAnsi="Calibri"/>
          <w:noProof/>
          <w:sz w:val="60"/>
          <w:szCs w:val="60"/>
          <w:lang w:eastAsia="en-AU"/>
        </w:rPr>
      </w:pPr>
      <w:r w:rsidRPr="002B0D3A">
        <w:rPr>
          <w:rFonts w:ascii="Calibri" w:eastAsia="Microsoft JhengHei" w:hAnsi="Calibri"/>
          <w:sz w:val="40"/>
          <w:szCs w:val="40"/>
        </w:rPr>
        <w:t>2023</w:t>
      </w:r>
      <w:r w:rsidRPr="002B0D3A">
        <w:rPr>
          <w:rFonts w:ascii="Calibri" w:eastAsia="Microsoft JhengHei" w:hAnsi="Calibri"/>
          <w:sz w:val="40"/>
          <w:szCs w:val="40"/>
        </w:rPr>
        <w:t>年</w:t>
      </w:r>
      <w:r w:rsidRPr="002B0D3A">
        <w:rPr>
          <w:rFonts w:ascii="Calibri" w:eastAsia="Microsoft JhengHei" w:hAnsi="Calibri"/>
          <w:sz w:val="40"/>
          <w:szCs w:val="40"/>
        </w:rPr>
        <w:t>4</w:t>
      </w:r>
      <w:r w:rsidRPr="002B0D3A">
        <w:rPr>
          <w:rFonts w:ascii="Calibri" w:eastAsia="Microsoft JhengHei" w:hAnsi="Calibri"/>
          <w:sz w:val="40"/>
          <w:szCs w:val="40"/>
        </w:rPr>
        <w:t>月</w:t>
      </w:r>
    </w:p>
    <w:p w14:paraId="7B236F1E" w14:textId="77777777" w:rsidR="000A60A1" w:rsidRPr="002B0D3A" w:rsidRDefault="00C319D8" w:rsidP="001E5B66">
      <w:pPr>
        <w:suppressAutoHyphens w:val="0"/>
        <w:spacing w:before="120" w:after="120" w:line="240" w:lineRule="auto"/>
        <w:rPr>
          <w:rFonts w:ascii="Calibri" w:eastAsia="Microsoft JhengHei" w:hAnsi="Calibri"/>
        </w:rPr>
      </w:pPr>
      <w:r w:rsidRPr="002B0D3A">
        <w:rPr>
          <w:rFonts w:ascii="Calibri" w:eastAsia="Microsoft JhengHei" w:hAnsi="Calibri"/>
          <w:noProof/>
          <w:lang w:eastAsia="en-AU"/>
        </w:rPr>
        <w:drawing>
          <wp:anchor distT="0" distB="0" distL="114300" distR="114300" simplePos="0" relativeHeight="251658240" behindDoc="1" locked="1" layoutInCell="1" allowOverlap="1" wp14:anchorId="06D869F0" wp14:editId="0731A460">
            <wp:simplePos x="0" y="0"/>
            <wp:positionH relativeFrom="page">
              <wp:posOffset>0</wp:posOffset>
            </wp:positionH>
            <wp:positionV relativeFrom="page">
              <wp:posOffset>6733540</wp:posOffset>
            </wp:positionV>
            <wp:extent cx="7616825" cy="2962275"/>
            <wp:effectExtent l="0" t="0" r="3175" b="9525"/>
            <wp:wrapNone/>
            <wp:docPr id="10" name="Picture 10" descr="裝飾圖片&#10;我們的關係&#10;您的影響&#10;支持我&#10;在現場&#10;檢查">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裝飾圖片&#10;我們的關係&#10;您的影響&#10;支持我&#10;在現場&#10;檢查">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t="63870" b="8015"/>
                    <a:stretch/>
                  </pic:blipFill>
                  <pic:spPr bwMode="auto">
                    <a:xfrm>
                      <a:off x="0" y="0"/>
                      <a:ext cx="761682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398" w:rsidRPr="002B0D3A">
        <w:rPr>
          <w:rFonts w:ascii="Calibri" w:eastAsia="Microsoft JhengHei" w:hAnsi="Calibri"/>
        </w:rPr>
        <w:tab/>
      </w:r>
      <w:r w:rsidR="00D23398" w:rsidRPr="002B0D3A">
        <w:rPr>
          <w:rFonts w:ascii="Calibri" w:eastAsia="Microsoft JhengHei" w:hAnsi="Calibri"/>
        </w:rPr>
        <w:br w:type="page"/>
      </w:r>
    </w:p>
    <w:p w14:paraId="196ABCE6" w14:textId="669BD90D" w:rsidR="001E5B66" w:rsidRPr="002B0D3A" w:rsidRDefault="00C319D8" w:rsidP="005C5554">
      <w:pPr>
        <w:pStyle w:val="Heading1"/>
        <w:tabs>
          <w:tab w:val="left" w:pos="6690"/>
        </w:tabs>
        <w:rPr>
          <w:rFonts w:ascii="Calibri" w:eastAsia="Microsoft JhengHei" w:hAnsi="Calibri"/>
        </w:rPr>
      </w:pPr>
      <w:bookmarkStart w:id="4" w:name="_Toc141864344"/>
      <w:r w:rsidRPr="002B0D3A">
        <w:rPr>
          <w:rFonts w:ascii="Calibri" w:eastAsia="Microsoft JhengHei" w:hAnsi="Calibri"/>
        </w:rPr>
        <w:lastRenderedPageBreak/>
        <w:t>概述</w:t>
      </w:r>
      <w:bookmarkEnd w:id="4"/>
      <w:r w:rsidR="005C5554">
        <w:rPr>
          <w:rFonts w:ascii="Calibri" w:eastAsia="Microsoft JhengHei" w:hAnsi="Calibri"/>
        </w:rPr>
        <w:tab/>
      </w:r>
    </w:p>
    <w:p w14:paraId="2EDD85B8" w14:textId="77777777" w:rsidR="001E5B66" w:rsidRPr="002B0D3A" w:rsidRDefault="00C319D8" w:rsidP="001E5B66">
      <w:pPr>
        <w:rPr>
          <w:rFonts w:ascii="Calibri" w:eastAsia="Microsoft JhengHei" w:hAnsi="Calibri"/>
        </w:rPr>
      </w:pPr>
      <w:r w:rsidRPr="002B0D3A">
        <w:rPr>
          <w:rFonts w:ascii="Calibri" w:eastAsia="Microsoft JhengHei" w:hAnsi="Calibri"/>
        </w:rPr>
        <w:t>本文件由</w:t>
      </w:r>
      <w:r w:rsidRPr="002B0D3A">
        <w:rPr>
          <w:rFonts w:ascii="Calibri" w:eastAsia="Microsoft JhengHei" w:hAnsi="Calibri"/>
        </w:rPr>
        <w:t xml:space="preserve"> NDIS </w:t>
      </w:r>
      <w:r w:rsidRPr="002B0D3A">
        <w:rPr>
          <w:rFonts w:ascii="Calibri" w:eastAsia="Microsoft JhengHei" w:hAnsi="Calibri"/>
        </w:rPr>
        <w:t>品質和保障委員會（</w:t>
      </w:r>
      <w:r w:rsidRPr="002B0D3A">
        <w:rPr>
          <w:rFonts w:ascii="Calibri" w:eastAsia="Microsoft JhengHei" w:hAnsi="Calibri"/>
        </w:rPr>
        <w:t>NDIS Quality and Safeguards Commission</w:t>
      </w:r>
      <w:r w:rsidRPr="002B0D3A">
        <w:rPr>
          <w:rFonts w:ascii="Calibri" w:eastAsia="Microsoft JhengHei" w:hAnsi="Calibri"/>
        </w:rPr>
        <w:t>）撰寫。</w:t>
      </w:r>
    </w:p>
    <w:p w14:paraId="035FA63C" w14:textId="3B8769FF"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 xml:space="preserve">NDIS </w:t>
      </w:r>
      <w:r w:rsidRPr="002B0D3A">
        <w:rPr>
          <w:rFonts w:ascii="Calibri" w:eastAsia="Microsoft JhengHei" w:hAnsi="Calibri"/>
          <w:lang w:eastAsia="zh-TW"/>
        </w:rPr>
        <w:t>勞動人口能力框架（簡稱「框架」）於經過大量諮詢後制定，對於參與國家殘障保險</w:t>
      </w:r>
      <w:r w:rsidR="001511CE">
        <w:rPr>
          <w:rFonts w:ascii="Calibri" w:eastAsia="Microsoft JhengHei" w:hAnsi="Calibri"/>
          <w:lang w:eastAsia="zh-TW"/>
        </w:rPr>
        <w:br/>
      </w:r>
      <w:r w:rsidRPr="002B0D3A">
        <w:rPr>
          <w:rFonts w:ascii="Calibri" w:eastAsia="Microsoft JhengHei" w:hAnsi="Calibri"/>
          <w:lang w:eastAsia="zh-TW"/>
        </w:rPr>
        <w:t>計劃（</w:t>
      </w:r>
      <w:r w:rsidRPr="002B0D3A">
        <w:rPr>
          <w:rFonts w:ascii="Calibri" w:eastAsia="Microsoft JhengHei" w:hAnsi="Calibri"/>
          <w:lang w:eastAsia="zh-TW"/>
        </w:rPr>
        <w:t>NDIS</w:t>
      </w:r>
      <w:r w:rsidRPr="002B0D3A">
        <w:rPr>
          <w:rFonts w:ascii="Calibri" w:eastAsia="Microsoft JhengHei" w:hAnsi="Calibri"/>
          <w:lang w:eastAsia="zh-TW"/>
        </w:rPr>
        <w:t>）工作的參與者、提供者和工作人員極具價值。對框架設計和開發的貢獻（包括</w:t>
      </w:r>
      <w:r w:rsidR="001511CE">
        <w:rPr>
          <w:rFonts w:ascii="Calibri" w:eastAsia="Microsoft JhengHei" w:hAnsi="Calibri"/>
          <w:lang w:eastAsia="zh-TW"/>
        </w:rPr>
        <w:br/>
      </w:r>
      <w:r w:rsidRPr="002B0D3A">
        <w:rPr>
          <w:rFonts w:ascii="Calibri" w:eastAsia="Microsoft JhengHei" w:hAnsi="Calibri"/>
          <w:lang w:eastAsia="zh-TW"/>
        </w:rPr>
        <w:t>反饋），亦被認為是此過程的一部分。</w:t>
      </w:r>
    </w:p>
    <w:p w14:paraId="0778FCBB" w14:textId="54FA31CE"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該框架亦可以幫助考慮在殘障者服務領域從事具成就感之職位的人，而學習和培訓組織可使</w:t>
      </w:r>
      <w:r w:rsidR="001511CE">
        <w:rPr>
          <w:rFonts w:ascii="Calibri" w:eastAsia="Microsoft JhengHei" w:hAnsi="Calibri"/>
          <w:lang w:eastAsia="zh-TW"/>
        </w:rPr>
        <w:br/>
      </w:r>
      <w:r w:rsidRPr="002B0D3A">
        <w:rPr>
          <w:rFonts w:ascii="Calibri" w:eastAsia="Microsoft JhengHei" w:hAnsi="Calibri"/>
          <w:lang w:eastAsia="zh-TW"/>
        </w:rPr>
        <w:t>用該框架來協助制定課程，以實現</w:t>
      </w:r>
      <w:r w:rsidRPr="002B0D3A">
        <w:rPr>
          <w:rFonts w:ascii="Calibri" w:eastAsia="Microsoft JhengHei" w:hAnsi="Calibri"/>
          <w:lang w:eastAsia="zh-TW"/>
        </w:rPr>
        <w:t xml:space="preserve"> NDIS </w:t>
      </w:r>
      <w:r w:rsidRPr="002B0D3A">
        <w:rPr>
          <w:rFonts w:ascii="Calibri" w:eastAsia="Microsoft JhengHei" w:hAnsi="Calibri"/>
          <w:lang w:eastAsia="zh-TW"/>
        </w:rPr>
        <w:t>提供殘障者支持服務的新方式。</w:t>
      </w:r>
    </w:p>
    <w:p w14:paraId="47843680"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本推廣資訊包提供有關該框架、其目的、如何使用、其價值，以及可用資源摘要的更多資訊。為包括提供者、工作人員、求職者和參與者在內的各類用戶提供對應工具，包含可供下載的指南和編輯模板，以為框架之應用提供支持。</w:t>
      </w:r>
    </w:p>
    <w:p w14:paraId="362B988E"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如果所選框架之各方面是從參與者角度編寫，則會包含一則範例，而該工具將明確指稱相對應的「我」、「您」或「我們」。</w:t>
      </w:r>
    </w:p>
    <w:p w14:paraId="41884113"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請瀏覽</w:t>
      </w:r>
      <w:hyperlink r:id="rId9" w:history="1">
        <w:r w:rsidRPr="002B0D3A">
          <w:rPr>
            <w:rStyle w:val="Hyperlink"/>
            <w:rFonts w:ascii="Calibri" w:eastAsia="Microsoft JhengHei" w:hAnsi="Calibri"/>
            <w:lang w:eastAsia="zh-TW"/>
          </w:rPr>
          <w:t>勞動人口能力框架網站</w:t>
        </w:r>
      </w:hyperlink>
      <w:r w:rsidRPr="002B0D3A">
        <w:rPr>
          <w:rFonts w:ascii="Calibri" w:eastAsia="Microsoft JhengHei" w:hAnsi="Calibri"/>
          <w:lang w:eastAsia="zh-TW"/>
        </w:rPr>
        <w:t>，了解最新的</w:t>
      </w:r>
      <w:hyperlink r:id="rId10" w:history="1">
        <w:r w:rsidRPr="002B0D3A">
          <w:rPr>
            <w:rStyle w:val="Hyperlink"/>
            <w:rFonts w:ascii="Calibri" w:eastAsia="Microsoft JhengHei" w:hAnsi="Calibri"/>
            <w:lang w:eastAsia="zh-TW"/>
          </w:rPr>
          <w:t>工具、資源</w:t>
        </w:r>
      </w:hyperlink>
      <w:r w:rsidRPr="002B0D3A">
        <w:rPr>
          <w:rFonts w:ascii="Calibri" w:eastAsia="Microsoft JhengHei" w:hAnsi="Calibri"/>
          <w:lang w:eastAsia="zh-TW"/>
        </w:rPr>
        <w:t>和</w:t>
      </w:r>
      <w:hyperlink r:id="rId11" w:history="1">
        <w:r w:rsidRPr="002B0D3A">
          <w:rPr>
            <w:rStyle w:val="Hyperlink"/>
            <w:rFonts w:ascii="Calibri" w:eastAsia="Microsoft JhengHei" w:hAnsi="Calibri"/>
            <w:lang w:eastAsia="zh-TW"/>
          </w:rPr>
          <w:t>新聞</w:t>
        </w:r>
      </w:hyperlink>
      <w:r w:rsidRPr="002B0D3A">
        <w:rPr>
          <w:rFonts w:ascii="Calibri" w:eastAsia="Microsoft JhengHei" w:hAnsi="Calibri"/>
          <w:b/>
          <w:lang w:eastAsia="zh-TW"/>
        </w:rPr>
        <w:t>。</w:t>
      </w:r>
    </w:p>
    <w:p w14:paraId="2335464D"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br w:type="page"/>
      </w:r>
    </w:p>
    <w:sdt>
      <w:sdtPr>
        <w:rPr>
          <w:rFonts w:ascii="Calibri" w:eastAsia="Microsoft JhengHei" w:hAnsi="Calibri" w:cstheme="minorBidi"/>
          <w:b w:val="0"/>
          <w:color w:val="000000" w:themeColor="text1"/>
          <w:sz w:val="22"/>
          <w:szCs w:val="20"/>
        </w:rPr>
        <w:id w:val="520748281"/>
        <w:docPartObj>
          <w:docPartGallery w:val="Table of Contents"/>
          <w:docPartUnique/>
        </w:docPartObj>
      </w:sdtPr>
      <w:sdtEndPr>
        <w:rPr>
          <w:bCs/>
          <w:noProof/>
        </w:rPr>
      </w:sdtEndPr>
      <w:sdtContent>
        <w:p w14:paraId="4DD6CDFD" w14:textId="77777777" w:rsidR="001E5B66" w:rsidRPr="002B0D3A" w:rsidRDefault="00C319D8">
          <w:pPr>
            <w:pStyle w:val="TOCHeading"/>
            <w:rPr>
              <w:rFonts w:ascii="Calibri" w:eastAsia="Microsoft JhengHei" w:hAnsi="Calibri"/>
            </w:rPr>
          </w:pPr>
          <w:r w:rsidRPr="002B0D3A">
            <w:rPr>
              <w:rFonts w:ascii="Calibri" w:eastAsia="Microsoft JhengHei" w:hAnsi="Calibri"/>
            </w:rPr>
            <w:t>資訊包之內容包含：</w:t>
          </w:r>
        </w:p>
        <w:p w14:paraId="1791274F" w14:textId="50C527F8" w:rsidR="001511CE" w:rsidRDefault="00C319D8" w:rsidP="001511CE">
          <w:pPr>
            <w:pStyle w:val="TOC1"/>
            <w:rPr>
              <w:rFonts w:asciiTheme="minorHAnsi" w:eastAsiaTheme="minorEastAsia" w:hAnsiTheme="minorHAnsi"/>
              <w:noProof/>
              <w:sz w:val="22"/>
              <w:szCs w:val="22"/>
              <w:lang w:val="en-PH" w:eastAsia="zh-CN"/>
            </w:rPr>
          </w:pPr>
          <w:r w:rsidRPr="002B0D3A">
            <w:rPr>
              <w:rFonts w:ascii="Calibri" w:eastAsia="Microsoft JhengHei" w:hAnsi="Calibri"/>
            </w:rPr>
            <w:fldChar w:fldCharType="begin"/>
          </w:r>
          <w:r w:rsidRPr="002B0D3A">
            <w:rPr>
              <w:rFonts w:ascii="Calibri" w:eastAsia="Microsoft JhengHei" w:hAnsi="Calibri"/>
            </w:rPr>
            <w:instrText xml:space="preserve"> TOC \o "1-3" \h \z \u </w:instrText>
          </w:r>
          <w:r w:rsidRPr="002B0D3A">
            <w:rPr>
              <w:rFonts w:ascii="Calibri" w:eastAsia="Microsoft JhengHei" w:hAnsi="Calibri"/>
            </w:rPr>
            <w:fldChar w:fldCharType="separate"/>
          </w:r>
          <w:hyperlink w:anchor="_Toc141864344" w:history="1">
            <w:r w:rsidR="001511CE" w:rsidRPr="001C28B9">
              <w:rPr>
                <w:rStyle w:val="Hyperlink"/>
                <w:rFonts w:ascii="Calibri" w:eastAsia="Microsoft JhengHei" w:hAnsi="Calibri" w:hint="eastAsia"/>
                <w:noProof/>
              </w:rPr>
              <w:t>概述</w:t>
            </w:r>
            <w:r w:rsidR="001511CE">
              <w:rPr>
                <w:noProof/>
                <w:webHidden/>
              </w:rPr>
              <w:tab/>
            </w:r>
            <w:r w:rsidR="001511CE">
              <w:rPr>
                <w:noProof/>
                <w:webHidden/>
              </w:rPr>
              <w:fldChar w:fldCharType="begin"/>
            </w:r>
            <w:r w:rsidR="001511CE">
              <w:rPr>
                <w:noProof/>
                <w:webHidden/>
              </w:rPr>
              <w:instrText xml:space="preserve"> PAGEREF _Toc141864344 \h </w:instrText>
            </w:r>
            <w:r w:rsidR="001511CE">
              <w:rPr>
                <w:noProof/>
                <w:webHidden/>
              </w:rPr>
            </w:r>
            <w:r w:rsidR="001511CE">
              <w:rPr>
                <w:noProof/>
                <w:webHidden/>
              </w:rPr>
              <w:fldChar w:fldCharType="separate"/>
            </w:r>
            <w:r w:rsidR="00C75A12">
              <w:rPr>
                <w:noProof/>
                <w:webHidden/>
              </w:rPr>
              <w:t>1</w:t>
            </w:r>
            <w:r w:rsidR="001511CE">
              <w:rPr>
                <w:noProof/>
                <w:webHidden/>
              </w:rPr>
              <w:fldChar w:fldCharType="end"/>
            </w:r>
          </w:hyperlink>
        </w:p>
        <w:p w14:paraId="369DCC2E" w14:textId="49D17E19" w:rsidR="001511CE" w:rsidRDefault="00000000">
          <w:pPr>
            <w:pStyle w:val="TOC1"/>
            <w:rPr>
              <w:rFonts w:asciiTheme="minorHAnsi" w:eastAsiaTheme="minorEastAsia" w:hAnsiTheme="minorHAnsi"/>
              <w:noProof/>
              <w:sz w:val="22"/>
              <w:szCs w:val="22"/>
              <w:lang w:val="en-PH" w:eastAsia="zh-CN"/>
            </w:rPr>
          </w:pPr>
          <w:hyperlink w:anchor="_Toc141864345" w:history="1">
            <w:r w:rsidR="001511CE" w:rsidRPr="001C28B9">
              <w:rPr>
                <w:rStyle w:val="Hyperlink"/>
                <w:rFonts w:ascii="Calibri" w:eastAsia="Microsoft JhengHei" w:hAnsi="Calibri" w:hint="eastAsia"/>
                <w:noProof/>
              </w:rPr>
              <w:t>勞動人口能力框架是什麼？</w:t>
            </w:r>
            <w:r w:rsidR="001511CE">
              <w:rPr>
                <w:noProof/>
                <w:webHidden/>
              </w:rPr>
              <w:tab/>
            </w:r>
            <w:r w:rsidR="001511CE">
              <w:rPr>
                <w:noProof/>
                <w:webHidden/>
              </w:rPr>
              <w:fldChar w:fldCharType="begin"/>
            </w:r>
            <w:r w:rsidR="001511CE">
              <w:rPr>
                <w:noProof/>
                <w:webHidden/>
              </w:rPr>
              <w:instrText xml:space="preserve"> PAGEREF _Toc141864345 \h </w:instrText>
            </w:r>
            <w:r w:rsidR="001511CE">
              <w:rPr>
                <w:noProof/>
                <w:webHidden/>
              </w:rPr>
            </w:r>
            <w:r w:rsidR="001511CE">
              <w:rPr>
                <w:noProof/>
                <w:webHidden/>
              </w:rPr>
              <w:fldChar w:fldCharType="separate"/>
            </w:r>
            <w:r w:rsidR="00C75A12">
              <w:rPr>
                <w:noProof/>
                <w:webHidden/>
              </w:rPr>
              <w:t>3</w:t>
            </w:r>
            <w:r w:rsidR="001511CE">
              <w:rPr>
                <w:noProof/>
                <w:webHidden/>
              </w:rPr>
              <w:fldChar w:fldCharType="end"/>
            </w:r>
          </w:hyperlink>
        </w:p>
        <w:p w14:paraId="5EAEC951" w14:textId="0A969AE6" w:rsidR="001511CE" w:rsidRDefault="00000000">
          <w:pPr>
            <w:pStyle w:val="TOC1"/>
            <w:rPr>
              <w:rFonts w:asciiTheme="minorHAnsi" w:eastAsiaTheme="minorEastAsia" w:hAnsiTheme="minorHAnsi"/>
              <w:noProof/>
              <w:sz w:val="22"/>
              <w:szCs w:val="22"/>
              <w:lang w:val="en-PH" w:eastAsia="zh-CN"/>
            </w:rPr>
          </w:pPr>
          <w:hyperlink w:anchor="_Toc141864346" w:history="1">
            <w:r w:rsidR="001511CE" w:rsidRPr="001C28B9">
              <w:rPr>
                <w:rStyle w:val="Hyperlink"/>
                <w:rFonts w:ascii="Calibri" w:eastAsia="Microsoft JhengHei" w:hAnsi="Calibri" w:hint="eastAsia"/>
                <w:noProof/>
              </w:rPr>
              <w:t>開發框架時的諮詢對象有哪些？</w:t>
            </w:r>
            <w:r w:rsidR="001511CE">
              <w:rPr>
                <w:noProof/>
                <w:webHidden/>
              </w:rPr>
              <w:tab/>
            </w:r>
            <w:r w:rsidR="001511CE">
              <w:rPr>
                <w:noProof/>
                <w:webHidden/>
              </w:rPr>
              <w:fldChar w:fldCharType="begin"/>
            </w:r>
            <w:r w:rsidR="001511CE">
              <w:rPr>
                <w:noProof/>
                <w:webHidden/>
              </w:rPr>
              <w:instrText xml:space="preserve"> PAGEREF _Toc141864346 \h </w:instrText>
            </w:r>
            <w:r w:rsidR="001511CE">
              <w:rPr>
                <w:noProof/>
                <w:webHidden/>
              </w:rPr>
            </w:r>
            <w:r w:rsidR="001511CE">
              <w:rPr>
                <w:noProof/>
                <w:webHidden/>
              </w:rPr>
              <w:fldChar w:fldCharType="separate"/>
            </w:r>
            <w:r w:rsidR="00C75A12">
              <w:rPr>
                <w:noProof/>
                <w:webHidden/>
              </w:rPr>
              <w:t>3</w:t>
            </w:r>
            <w:r w:rsidR="001511CE">
              <w:rPr>
                <w:noProof/>
                <w:webHidden/>
              </w:rPr>
              <w:fldChar w:fldCharType="end"/>
            </w:r>
          </w:hyperlink>
        </w:p>
        <w:p w14:paraId="726E02A3" w14:textId="6152AFC6" w:rsidR="001511CE" w:rsidRDefault="00000000">
          <w:pPr>
            <w:pStyle w:val="TOC1"/>
            <w:rPr>
              <w:rFonts w:asciiTheme="minorHAnsi" w:eastAsiaTheme="minorEastAsia" w:hAnsiTheme="minorHAnsi"/>
              <w:noProof/>
              <w:sz w:val="22"/>
              <w:szCs w:val="22"/>
              <w:lang w:val="en-PH" w:eastAsia="zh-CN"/>
            </w:rPr>
          </w:pPr>
          <w:hyperlink w:anchor="_Toc141864347" w:history="1">
            <w:r w:rsidR="001511CE" w:rsidRPr="001C28B9">
              <w:rPr>
                <w:rStyle w:val="Hyperlink"/>
                <w:rFonts w:ascii="Calibri" w:eastAsia="Microsoft JhengHei" w:hAnsi="Calibri" w:hint="eastAsia"/>
                <w:noProof/>
              </w:rPr>
              <w:t>如何使用該框架？</w:t>
            </w:r>
            <w:r w:rsidR="001511CE">
              <w:rPr>
                <w:noProof/>
                <w:webHidden/>
              </w:rPr>
              <w:tab/>
            </w:r>
            <w:r w:rsidR="001511CE">
              <w:rPr>
                <w:noProof/>
                <w:webHidden/>
              </w:rPr>
              <w:fldChar w:fldCharType="begin"/>
            </w:r>
            <w:r w:rsidR="001511CE">
              <w:rPr>
                <w:noProof/>
                <w:webHidden/>
              </w:rPr>
              <w:instrText xml:space="preserve"> PAGEREF _Toc141864347 \h </w:instrText>
            </w:r>
            <w:r w:rsidR="001511CE">
              <w:rPr>
                <w:noProof/>
                <w:webHidden/>
              </w:rPr>
            </w:r>
            <w:r w:rsidR="001511CE">
              <w:rPr>
                <w:noProof/>
                <w:webHidden/>
              </w:rPr>
              <w:fldChar w:fldCharType="separate"/>
            </w:r>
            <w:r w:rsidR="00C75A12">
              <w:rPr>
                <w:noProof/>
                <w:webHidden/>
              </w:rPr>
              <w:t>4</w:t>
            </w:r>
            <w:r w:rsidR="001511CE">
              <w:rPr>
                <w:noProof/>
                <w:webHidden/>
              </w:rPr>
              <w:fldChar w:fldCharType="end"/>
            </w:r>
          </w:hyperlink>
        </w:p>
        <w:p w14:paraId="01681BBC" w14:textId="5427B94F" w:rsidR="001511CE" w:rsidRDefault="00000000">
          <w:pPr>
            <w:pStyle w:val="TOC1"/>
            <w:rPr>
              <w:rFonts w:asciiTheme="minorHAnsi" w:eastAsiaTheme="minorEastAsia" w:hAnsiTheme="minorHAnsi"/>
              <w:noProof/>
              <w:sz w:val="22"/>
              <w:szCs w:val="22"/>
              <w:lang w:val="en-PH" w:eastAsia="zh-CN"/>
            </w:rPr>
          </w:pPr>
          <w:hyperlink w:anchor="_Toc141864348" w:history="1">
            <w:r w:rsidR="001511CE" w:rsidRPr="001C28B9">
              <w:rPr>
                <w:rStyle w:val="Hyperlink"/>
                <w:rFonts w:ascii="Calibri" w:eastAsia="Microsoft JhengHei" w:hAnsi="Calibri" w:hint="eastAsia"/>
                <w:noProof/>
              </w:rPr>
              <w:t>哪些人可以使用該框架？</w:t>
            </w:r>
            <w:r w:rsidR="001511CE">
              <w:rPr>
                <w:noProof/>
                <w:webHidden/>
              </w:rPr>
              <w:tab/>
            </w:r>
            <w:r w:rsidR="001511CE">
              <w:rPr>
                <w:noProof/>
                <w:webHidden/>
              </w:rPr>
              <w:fldChar w:fldCharType="begin"/>
            </w:r>
            <w:r w:rsidR="001511CE">
              <w:rPr>
                <w:noProof/>
                <w:webHidden/>
              </w:rPr>
              <w:instrText xml:space="preserve"> PAGEREF _Toc141864348 \h </w:instrText>
            </w:r>
            <w:r w:rsidR="001511CE">
              <w:rPr>
                <w:noProof/>
                <w:webHidden/>
              </w:rPr>
            </w:r>
            <w:r w:rsidR="001511CE">
              <w:rPr>
                <w:noProof/>
                <w:webHidden/>
              </w:rPr>
              <w:fldChar w:fldCharType="separate"/>
            </w:r>
            <w:r w:rsidR="00C75A12">
              <w:rPr>
                <w:noProof/>
                <w:webHidden/>
              </w:rPr>
              <w:t>4</w:t>
            </w:r>
            <w:r w:rsidR="001511CE">
              <w:rPr>
                <w:noProof/>
                <w:webHidden/>
              </w:rPr>
              <w:fldChar w:fldCharType="end"/>
            </w:r>
          </w:hyperlink>
        </w:p>
        <w:p w14:paraId="11FC99CC" w14:textId="0C1B4401" w:rsidR="001511CE" w:rsidRDefault="00000000">
          <w:pPr>
            <w:pStyle w:val="TOC1"/>
            <w:rPr>
              <w:rFonts w:asciiTheme="minorHAnsi" w:eastAsiaTheme="minorEastAsia" w:hAnsiTheme="minorHAnsi"/>
              <w:noProof/>
              <w:sz w:val="22"/>
              <w:szCs w:val="22"/>
              <w:lang w:val="en-PH" w:eastAsia="zh-CN"/>
            </w:rPr>
          </w:pPr>
          <w:hyperlink w:anchor="_Toc141864349" w:history="1">
            <w:r w:rsidR="001511CE" w:rsidRPr="001C28B9">
              <w:rPr>
                <w:rStyle w:val="Hyperlink"/>
                <w:rFonts w:ascii="Calibri" w:eastAsia="Microsoft JhengHei" w:hAnsi="Calibri" w:hint="eastAsia"/>
                <w:noProof/>
              </w:rPr>
              <w:t>支持該框架的工具和資源有哪些？</w:t>
            </w:r>
            <w:r w:rsidR="001511CE">
              <w:rPr>
                <w:noProof/>
                <w:webHidden/>
              </w:rPr>
              <w:tab/>
            </w:r>
            <w:r w:rsidR="001511CE">
              <w:rPr>
                <w:noProof/>
                <w:webHidden/>
              </w:rPr>
              <w:fldChar w:fldCharType="begin"/>
            </w:r>
            <w:r w:rsidR="001511CE">
              <w:rPr>
                <w:noProof/>
                <w:webHidden/>
              </w:rPr>
              <w:instrText xml:space="preserve"> PAGEREF _Toc141864349 \h </w:instrText>
            </w:r>
            <w:r w:rsidR="001511CE">
              <w:rPr>
                <w:noProof/>
                <w:webHidden/>
              </w:rPr>
            </w:r>
            <w:r w:rsidR="001511CE">
              <w:rPr>
                <w:noProof/>
                <w:webHidden/>
              </w:rPr>
              <w:fldChar w:fldCharType="separate"/>
            </w:r>
            <w:r w:rsidR="00C75A12">
              <w:rPr>
                <w:noProof/>
                <w:webHidden/>
              </w:rPr>
              <w:t>5</w:t>
            </w:r>
            <w:r w:rsidR="001511CE">
              <w:rPr>
                <w:noProof/>
                <w:webHidden/>
              </w:rPr>
              <w:fldChar w:fldCharType="end"/>
            </w:r>
          </w:hyperlink>
        </w:p>
        <w:p w14:paraId="22A4D7D1" w14:textId="37B28B5F" w:rsidR="001511CE" w:rsidRDefault="00000000">
          <w:pPr>
            <w:pStyle w:val="TOC2"/>
            <w:rPr>
              <w:rFonts w:asciiTheme="minorHAnsi" w:eastAsiaTheme="minorEastAsia" w:hAnsiTheme="minorHAnsi"/>
              <w:noProof/>
              <w:color w:val="auto"/>
              <w:szCs w:val="22"/>
              <w:lang w:val="en-PH" w:eastAsia="zh-CN"/>
            </w:rPr>
          </w:pPr>
          <w:hyperlink w:anchor="_Toc141864350" w:history="1">
            <w:r w:rsidR="001511CE" w:rsidRPr="001C28B9">
              <w:rPr>
                <w:rStyle w:val="Hyperlink"/>
                <w:rFonts w:ascii="Calibri" w:eastAsia="Microsoft JhengHei" w:hAnsi="Calibri" w:hint="eastAsia"/>
                <w:noProof/>
              </w:rPr>
              <w:t>為工作人員提供的工具和資源</w:t>
            </w:r>
            <w:r w:rsidR="001511CE">
              <w:rPr>
                <w:noProof/>
                <w:webHidden/>
              </w:rPr>
              <w:tab/>
            </w:r>
            <w:r w:rsidR="001511CE">
              <w:rPr>
                <w:noProof/>
                <w:webHidden/>
              </w:rPr>
              <w:fldChar w:fldCharType="begin"/>
            </w:r>
            <w:r w:rsidR="001511CE">
              <w:rPr>
                <w:noProof/>
                <w:webHidden/>
              </w:rPr>
              <w:instrText xml:space="preserve"> PAGEREF _Toc141864350 \h </w:instrText>
            </w:r>
            <w:r w:rsidR="001511CE">
              <w:rPr>
                <w:noProof/>
                <w:webHidden/>
              </w:rPr>
            </w:r>
            <w:r w:rsidR="001511CE">
              <w:rPr>
                <w:noProof/>
                <w:webHidden/>
              </w:rPr>
              <w:fldChar w:fldCharType="separate"/>
            </w:r>
            <w:r w:rsidR="00C75A12">
              <w:rPr>
                <w:noProof/>
                <w:webHidden/>
              </w:rPr>
              <w:t>6</w:t>
            </w:r>
            <w:r w:rsidR="001511CE">
              <w:rPr>
                <w:noProof/>
                <w:webHidden/>
              </w:rPr>
              <w:fldChar w:fldCharType="end"/>
            </w:r>
          </w:hyperlink>
        </w:p>
        <w:p w14:paraId="28F82E74" w14:textId="3765AD80" w:rsidR="001511CE" w:rsidRDefault="00000000">
          <w:pPr>
            <w:pStyle w:val="TOC3"/>
            <w:rPr>
              <w:rFonts w:eastAsiaTheme="minorEastAsia"/>
              <w:noProof/>
              <w:color w:val="auto"/>
              <w:szCs w:val="22"/>
              <w:lang w:val="en-PH" w:eastAsia="zh-CN"/>
            </w:rPr>
          </w:pPr>
          <w:hyperlink w:anchor="_Toc141864351" w:history="1">
            <w:r w:rsidR="001511CE" w:rsidRPr="001C28B9">
              <w:rPr>
                <w:rStyle w:val="Hyperlink"/>
                <w:rFonts w:ascii="Calibri" w:eastAsia="Microsoft JhengHei" w:hAnsi="Calibri" w:hint="eastAsia"/>
                <w:noProof/>
              </w:rPr>
              <w:t>職業選擇指南</w:t>
            </w:r>
            <w:r w:rsidR="001511CE">
              <w:rPr>
                <w:noProof/>
                <w:webHidden/>
              </w:rPr>
              <w:tab/>
            </w:r>
            <w:r w:rsidR="001511CE">
              <w:rPr>
                <w:noProof/>
                <w:webHidden/>
              </w:rPr>
              <w:fldChar w:fldCharType="begin"/>
            </w:r>
            <w:r w:rsidR="001511CE">
              <w:rPr>
                <w:noProof/>
                <w:webHidden/>
              </w:rPr>
              <w:instrText xml:space="preserve"> PAGEREF _Toc141864351 \h </w:instrText>
            </w:r>
            <w:r w:rsidR="001511CE">
              <w:rPr>
                <w:noProof/>
                <w:webHidden/>
              </w:rPr>
            </w:r>
            <w:r w:rsidR="001511CE">
              <w:rPr>
                <w:noProof/>
                <w:webHidden/>
              </w:rPr>
              <w:fldChar w:fldCharType="separate"/>
            </w:r>
            <w:r w:rsidR="00C75A12">
              <w:rPr>
                <w:noProof/>
                <w:webHidden/>
              </w:rPr>
              <w:t>6</w:t>
            </w:r>
            <w:r w:rsidR="001511CE">
              <w:rPr>
                <w:noProof/>
                <w:webHidden/>
              </w:rPr>
              <w:fldChar w:fldCharType="end"/>
            </w:r>
          </w:hyperlink>
        </w:p>
        <w:p w14:paraId="541AD8D7" w14:textId="5994771D" w:rsidR="001511CE" w:rsidRDefault="00000000">
          <w:pPr>
            <w:pStyle w:val="TOC3"/>
            <w:rPr>
              <w:rFonts w:eastAsiaTheme="minorEastAsia"/>
              <w:noProof/>
              <w:color w:val="auto"/>
              <w:szCs w:val="22"/>
              <w:lang w:val="en-PH" w:eastAsia="zh-CN"/>
            </w:rPr>
          </w:pPr>
          <w:hyperlink w:anchor="_Toc141864352" w:history="1">
            <w:r w:rsidR="001511CE" w:rsidRPr="001C28B9">
              <w:rPr>
                <w:rStyle w:val="Hyperlink"/>
                <w:rFonts w:ascii="Calibri" w:eastAsia="Microsoft JhengHei" w:hAnsi="Calibri" w:hint="eastAsia"/>
                <w:noProof/>
              </w:rPr>
              <w:t>求職者自我評估工具</w:t>
            </w:r>
            <w:r w:rsidR="001511CE">
              <w:rPr>
                <w:noProof/>
                <w:webHidden/>
              </w:rPr>
              <w:tab/>
            </w:r>
            <w:r w:rsidR="001511CE">
              <w:rPr>
                <w:noProof/>
                <w:webHidden/>
              </w:rPr>
              <w:fldChar w:fldCharType="begin"/>
            </w:r>
            <w:r w:rsidR="001511CE">
              <w:rPr>
                <w:noProof/>
                <w:webHidden/>
              </w:rPr>
              <w:instrText xml:space="preserve"> PAGEREF _Toc141864352 \h </w:instrText>
            </w:r>
            <w:r w:rsidR="001511CE">
              <w:rPr>
                <w:noProof/>
                <w:webHidden/>
              </w:rPr>
            </w:r>
            <w:r w:rsidR="001511CE">
              <w:rPr>
                <w:noProof/>
                <w:webHidden/>
              </w:rPr>
              <w:fldChar w:fldCharType="separate"/>
            </w:r>
            <w:r w:rsidR="00C75A12">
              <w:rPr>
                <w:noProof/>
                <w:webHidden/>
              </w:rPr>
              <w:t>6</w:t>
            </w:r>
            <w:r w:rsidR="001511CE">
              <w:rPr>
                <w:noProof/>
                <w:webHidden/>
              </w:rPr>
              <w:fldChar w:fldCharType="end"/>
            </w:r>
          </w:hyperlink>
        </w:p>
        <w:p w14:paraId="24FD973F" w14:textId="38526C20" w:rsidR="001511CE" w:rsidRDefault="00000000">
          <w:pPr>
            <w:pStyle w:val="TOC2"/>
            <w:rPr>
              <w:rFonts w:asciiTheme="minorHAnsi" w:eastAsiaTheme="minorEastAsia" w:hAnsiTheme="minorHAnsi"/>
              <w:noProof/>
              <w:color w:val="auto"/>
              <w:szCs w:val="22"/>
              <w:lang w:val="en-PH" w:eastAsia="zh-CN"/>
            </w:rPr>
          </w:pPr>
          <w:hyperlink w:anchor="_Toc141864353" w:history="1">
            <w:r w:rsidR="001511CE" w:rsidRPr="001C28B9">
              <w:rPr>
                <w:rStyle w:val="Hyperlink"/>
                <w:rFonts w:ascii="Calibri" w:eastAsia="Microsoft JhengHei" w:hAnsi="Calibri" w:hint="eastAsia"/>
                <w:noProof/>
              </w:rPr>
              <w:t>參與者的工具和資源</w:t>
            </w:r>
            <w:r w:rsidR="001511CE">
              <w:rPr>
                <w:noProof/>
                <w:webHidden/>
              </w:rPr>
              <w:tab/>
            </w:r>
            <w:r w:rsidR="001511CE">
              <w:rPr>
                <w:noProof/>
                <w:webHidden/>
              </w:rPr>
              <w:fldChar w:fldCharType="begin"/>
            </w:r>
            <w:r w:rsidR="001511CE">
              <w:rPr>
                <w:noProof/>
                <w:webHidden/>
              </w:rPr>
              <w:instrText xml:space="preserve"> PAGEREF _Toc141864353 \h </w:instrText>
            </w:r>
            <w:r w:rsidR="001511CE">
              <w:rPr>
                <w:noProof/>
                <w:webHidden/>
              </w:rPr>
            </w:r>
            <w:r w:rsidR="001511CE">
              <w:rPr>
                <w:noProof/>
                <w:webHidden/>
              </w:rPr>
              <w:fldChar w:fldCharType="separate"/>
            </w:r>
            <w:r w:rsidR="00C75A12">
              <w:rPr>
                <w:noProof/>
                <w:webHidden/>
              </w:rPr>
              <w:t>6</w:t>
            </w:r>
            <w:r w:rsidR="001511CE">
              <w:rPr>
                <w:noProof/>
                <w:webHidden/>
              </w:rPr>
              <w:fldChar w:fldCharType="end"/>
            </w:r>
          </w:hyperlink>
        </w:p>
        <w:p w14:paraId="2FA013AB" w14:textId="345BD0B5" w:rsidR="001511CE" w:rsidRDefault="00000000">
          <w:pPr>
            <w:pStyle w:val="TOC3"/>
            <w:rPr>
              <w:rFonts w:eastAsiaTheme="minorEastAsia"/>
              <w:noProof/>
              <w:color w:val="auto"/>
              <w:szCs w:val="22"/>
              <w:lang w:val="en-PH" w:eastAsia="zh-CN"/>
            </w:rPr>
          </w:pPr>
          <w:hyperlink w:anchor="_Toc141864354" w:history="1">
            <w:r w:rsidR="001511CE" w:rsidRPr="001C28B9">
              <w:rPr>
                <w:rStyle w:val="Hyperlink"/>
                <w:rFonts w:ascii="Calibri" w:eastAsia="Microsoft JhengHei" w:hAnsi="Calibri" w:hint="eastAsia"/>
                <w:noProof/>
              </w:rPr>
              <w:t>參與者資源</w:t>
            </w:r>
            <w:r w:rsidR="001511CE">
              <w:rPr>
                <w:noProof/>
                <w:webHidden/>
              </w:rPr>
              <w:tab/>
            </w:r>
            <w:r w:rsidR="001511CE">
              <w:rPr>
                <w:noProof/>
                <w:webHidden/>
              </w:rPr>
              <w:fldChar w:fldCharType="begin"/>
            </w:r>
            <w:r w:rsidR="001511CE">
              <w:rPr>
                <w:noProof/>
                <w:webHidden/>
              </w:rPr>
              <w:instrText xml:space="preserve"> PAGEREF _Toc141864354 \h </w:instrText>
            </w:r>
            <w:r w:rsidR="001511CE">
              <w:rPr>
                <w:noProof/>
                <w:webHidden/>
              </w:rPr>
            </w:r>
            <w:r w:rsidR="001511CE">
              <w:rPr>
                <w:noProof/>
                <w:webHidden/>
              </w:rPr>
              <w:fldChar w:fldCharType="separate"/>
            </w:r>
            <w:r w:rsidR="00C75A12">
              <w:rPr>
                <w:noProof/>
                <w:webHidden/>
              </w:rPr>
              <w:t>6</w:t>
            </w:r>
            <w:r w:rsidR="001511CE">
              <w:rPr>
                <w:noProof/>
                <w:webHidden/>
              </w:rPr>
              <w:fldChar w:fldCharType="end"/>
            </w:r>
          </w:hyperlink>
        </w:p>
        <w:p w14:paraId="2B1F6169" w14:textId="7A1A96D9" w:rsidR="001511CE" w:rsidRDefault="00000000">
          <w:pPr>
            <w:pStyle w:val="TOC2"/>
            <w:rPr>
              <w:rFonts w:asciiTheme="minorHAnsi" w:eastAsiaTheme="minorEastAsia" w:hAnsiTheme="minorHAnsi"/>
              <w:noProof/>
              <w:color w:val="auto"/>
              <w:szCs w:val="22"/>
              <w:lang w:val="en-PH" w:eastAsia="zh-CN"/>
            </w:rPr>
          </w:pPr>
          <w:hyperlink w:anchor="_Toc141864355" w:history="1">
            <w:r w:rsidR="001511CE" w:rsidRPr="001C28B9">
              <w:rPr>
                <w:rStyle w:val="Hyperlink"/>
                <w:rFonts w:ascii="Calibri" w:eastAsia="Microsoft JhengHei" w:hAnsi="Calibri" w:hint="eastAsia"/>
                <w:noProof/>
              </w:rPr>
              <w:t>為參與者和服務提供者準備的工具和資源</w:t>
            </w:r>
            <w:r w:rsidR="001511CE">
              <w:rPr>
                <w:noProof/>
                <w:webHidden/>
              </w:rPr>
              <w:tab/>
            </w:r>
            <w:r w:rsidR="001511CE">
              <w:rPr>
                <w:noProof/>
                <w:webHidden/>
              </w:rPr>
              <w:fldChar w:fldCharType="begin"/>
            </w:r>
            <w:r w:rsidR="001511CE">
              <w:rPr>
                <w:noProof/>
                <w:webHidden/>
              </w:rPr>
              <w:instrText xml:space="preserve"> PAGEREF _Toc141864355 \h </w:instrText>
            </w:r>
            <w:r w:rsidR="001511CE">
              <w:rPr>
                <w:noProof/>
                <w:webHidden/>
              </w:rPr>
            </w:r>
            <w:r w:rsidR="001511CE">
              <w:rPr>
                <w:noProof/>
                <w:webHidden/>
              </w:rPr>
              <w:fldChar w:fldCharType="separate"/>
            </w:r>
            <w:r w:rsidR="00C75A12">
              <w:rPr>
                <w:noProof/>
                <w:webHidden/>
              </w:rPr>
              <w:t>7</w:t>
            </w:r>
            <w:r w:rsidR="001511CE">
              <w:rPr>
                <w:noProof/>
                <w:webHidden/>
              </w:rPr>
              <w:fldChar w:fldCharType="end"/>
            </w:r>
          </w:hyperlink>
        </w:p>
        <w:p w14:paraId="6DE8CE43" w14:textId="24583470" w:rsidR="001511CE" w:rsidRDefault="00000000">
          <w:pPr>
            <w:pStyle w:val="TOC3"/>
            <w:rPr>
              <w:rFonts w:eastAsiaTheme="minorEastAsia"/>
              <w:noProof/>
              <w:color w:val="auto"/>
              <w:szCs w:val="22"/>
              <w:lang w:val="en-PH" w:eastAsia="zh-CN"/>
            </w:rPr>
          </w:pPr>
          <w:hyperlink w:anchor="_Toc141864356" w:history="1">
            <w:r w:rsidR="001511CE" w:rsidRPr="001C28B9">
              <w:rPr>
                <w:rStyle w:val="Hyperlink"/>
                <w:rFonts w:ascii="Calibri" w:eastAsia="Microsoft JhengHei" w:hAnsi="Calibri" w:hint="eastAsia"/>
                <w:noProof/>
              </w:rPr>
              <w:t>職位描述工具</w:t>
            </w:r>
            <w:r w:rsidR="001511CE">
              <w:rPr>
                <w:noProof/>
                <w:webHidden/>
              </w:rPr>
              <w:tab/>
            </w:r>
            <w:r w:rsidR="001511CE">
              <w:rPr>
                <w:noProof/>
                <w:webHidden/>
              </w:rPr>
              <w:fldChar w:fldCharType="begin"/>
            </w:r>
            <w:r w:rsidR="001511CE">
              <w:rPr>
                <w:noProof/>
                <w:webHidden/>
              </w:rPr>
              <w:instrText xml:space="preserve"> PAGEREF _Toc141864356 \h </w:instrText>
            </w:r>
            <w:r w:rsidR="001511CE">
              <w:rPr>
                <w:noProof/>
                <w:webHidden/>
              </w:rPr>
            </w:r>
            <w:r w:rsidR="001511CE">
              <w:rPr>
                <w:noProof/>
                <w:webHidden/>
              </w:rPr>
              <w:fldChar w:fldCharType="separate"/>
            </w:r>
            <w:r w:rsidR="00C75A12">
              <w:rPr>
                <w:noProof/>
                <w:webHidden/>
              </w:rPr>
              <w:t>7</w:t>
            </w:r>
            <w:r w:rsidR="001511CE">
              <w:rPr>
                <w:noProof/>
                <w:webHidden/>
              </w:rPr>
              <w:fldChar w:fldCharType="end"/>
            </w:r>
          </w:hyperlink>
        </w:p>
        <w:p w14:paraId="173DC75E" w14:textId="4AD885C8" w:rsidR="001511CE" w:rsidRDefault="00000000">
          <w:pPr>
            <w:pStyle w:val="TOC3"/>
            <w:rPr>
              <w:rFonts w:eastAsiaTheme="minorEastAsia"/>
              <w:noProof/>
              <w:color w:val="auto"/>
              <w:szCs w:val="22"/>
              <w:lang w:val="en-PH" w:eastAsia="zh-CN"/>
            </w:rPr>
          </w:pPr>
          <w:hyperlink w:anchor="_Toc141864357" w:history="1">
            <w:r w:rsidR="001511CE" w:rsidRPr="001C28B9">
              <w:rPr>
                <w:rStyle w:val="Hyperlink"/>
                <w:rFonts w:ascii="Calibri" w:eastAsia="Microsoft JhengHei" w:hAnsi="Calibri" w:hint="eastAsia"/>
                <w:noProof/>
              </w:rPr>
              <w:t>能力監督</w:t>
            </w:r>
            <w:r w:rsidR="001511CE">
              <w:rPr>
                <w:noProof/>
                <w:webHidden/>
              </w:rPr>
              <w:tab/>
            </w:r>
            <w:r w:rsidR="001511CE">
              <w:rPr>
                <w:noProof/>
                <w:webHidden/>
              </w:rPr>
              <w:fldChar w:fldCharType="begin"/>
            </w:r>
            <w:r w:rsidR="001511CE">
              <w:rPr>
                <w:noProof/>
                <w:webHidden/>
              </w:rPr>
              <w:instrText xml:space="preserve"> PAGEREF _Toc141864357 \h </w:instrText>
            </w:r>
            <w:r w:rsidR="001511CE">
              <w:rPr>
                <w:noProof/>
                <w:webHidden/>
              </w:rPr>
            </w:r>
            <w:r w:rsidR="001511CE">
              <w:rPr>
                <w:noProof/>
                <w:webHidden/>
              </w:rPr>
              <w:fldChar w:fldCharType="separate"/>
            </w:r>
            <w:r w:rsidR="00C75A12">
              <w:rPr>
                <w:noProof/>
                <w:webHidden/>
              </w:rPr>
              <w:t>7</w:t>
            </w:r>
            <w:r w:rsidR="001511CE">
              <w:rPr>
                <w:noProof/>
                <w:webHidden/>
              </w:rPr>
              <w:fldChar w:fldCharType="end"/>
            </w:r>
          </w:hyperlink>
        </w:p>
        <w:p w14:paraId="381631B2" w14:textId="2CAA00B8" w:rsidR="001511CE" w:rsidRDefault="00000000">
          <w:pPr>
            <w:pStyle w:val="TOC3"/>
            <w:rPr>
              <w:rFonts w:eastAsiaTheme="minorEastAsia"/>
              <w:noProof/>
              <w:color w:val="auto"/>
              <w:szCs w:val="22"/>
              <w:lang w:val="en-PH" w:eastAsia="zh-CN"/>
            </w:rPr>
          </w:pPr>
          <w:hyperlink w:anchor="_Toc141864358" w:history="1">
            <w:r w:rsidR="001511CE" w:rsidRPr="001C28B9">
              <w:rPr>
                <w:rStyle w:val="Hyperlink"/>
                <w:rFonts w:ascii="Calibri" w:eastAsia="Microsoft JhengHei" w:hAnsi="Calibri" w:hint="eastAsia"/>
                <w:noProof/>
              </w:rPr>
              <w:t>招聘和選拔資源</w:t>
            </w:r>
            <w:r w:rsidR="001511CE">
              <w:rPr>
                <w:noProof/>
                <w:webHidden/>
              </w:rPr>
              <w:tab/>
            </w:r>
            <w:r w:rsidR="001511CE">
              <w:rPr>
                <w:noProof/>
                <w:webHidden/>
              </w:rPr>
              <w:fldChar w:fldCharType="begin"/>
            </w:r>
            <w:r w:rsidR="001511CE">
              <w:rPr>
                <w:noProof/>
                <w:webHidden/>
              </w:rPr>
              <w:instrText xml:space="preserve"> PAGEREF _Toc141864358 \h </w:instrText>
            </w:r>
            <w:r w:rsidR="001511CE">
              <w:rPr>
                <w:noProof/>
                <w:webHidden/>
              </w:rPr>
            </w:r>
            <w:r w:rsidR="001511CE">
              <w:rPr>
                <w:noProof/>
                <w:webHidden/>
              </w:rPr>
              <w:fldChar w:fldCharType="separate"/>
            </w:r>
            <w:r w:rsidR="00C75A12">
              <w:rPr>
                <w:noProof/>
                <w:webHidden/>
              </w:rPr>
              <w:t>7</w:t>
            </w:r>
            <w:r w:rsidR="001511CE">
              <w:rPr>
                <w:noProof/>
                <w:webHidden/>
              </w:rPr>
              <w:fldChar w:fldCharType="end"/>
            </w:r>
          </w:hyperlink>
        </w:p>
        <w:p w14:paraId="467D5D9E" w14:textId="07C37C04" w:rsidR="001511CE" w:rsidRDefault="00000000">
          <w:pPr>
            <w:pStyle w:val="TOC2"/>
            <w:rPr>
              <w:rFonts w:asciiTheme="minorHAnsi" w:eastAsiaTheme="minorEastAsia" w:hAnsiTheme="minorHAnsi"/>
              <w:noProof/>
              <w:color w:val="auto"/>
              <w:szCs w:val="22"/>
              <w:lang w:val="en-PH" w:eastAsia="zh-CN"/>
            </w:rPr>
          </w:pPr>
          <w:hyperlink w:anchor="_Toc141864359" w:history="1">
            <w:r w:rsidR="001511CE" w:rsidRPr="001C28B9">
              <w:rPr>
                <w:rStyle w:val="Hyperlink"/>
                <w:rFonts w:ascii="Calibri" w:eastAsia="Microsoft JhengHei" w:hAnsi="Calibri" w:hint="eastAsia"/>
                <w:noProof/>
              </w:rPr>
              <w:t>服務提供者的工具和資源</w:t>
            </w:r>
            <w:r w:rsidR="001511CE">
              <w:rPr>
                <w:noProof/>
                <w:webHidden/>
              </w:rPr>
              <w:tab/>
            </w:r>
            <w:r w:rsidR="001511CE">
              <w:rPr>
                <w:noProof/>
                <w:webHidden/>
              </w:rPr>
              <w:fldChar w:fldCharType="begin"/>
            </w:r>
            <w:r w:rsidR="001511CE">
              <w:rPr>
                <w:noProof/>
                <w:webHidden/>
              </w:rPr>
              <w:instrText xml:space="preserve"> PAGEREF _Toc141864359 \h </w:instrText>
            </w:r>
            <w:r w:rsidR="001511CE">
              <w:rPr>
                <w:noProof/>
                <w:webHidden/>
              </w:rPr>
            </w:r>
            <w:r w:rsidR="001511CE">
              <w:rPr>
                <w:noProof/>
                <w:webHidden/>
              </w:rPr>
              <w:fldChar w:fldCharType="separate"/>
            </w:r>
            <w:r w:rsidR="00C75A12">
              <w:rPr>
                <w:noProof/>
                <w:webHidden/>
              </w:rPr>
              <w:t>8</w:t>
            </w:r>
            <w:r w:rsidR="001511CE">
              <w:rPr>
                <w:noProof/>
                <w:webHidden/>
              </w:rPr>
              <w:fldChar w:fldCharType="end"/>
            </w:r>
          </w:hyperlink>
        </w:p>
        <w:p w14:paraId="527D5C13" w14:textId="5647404A" w:rsidR="001511CE" w:rsidRDefault="00000000">
          <w:pPr>
            <w:pStyle w:val="TOC3"/>
            <w:rPr>
              <w:rFonts w:eastAsiaTheme="minorEastAsia"/>
              <w:noProof/>
              <w:color w:val="auto"/>
              <w:szCs w:val="22"/>
              <w:lang w:val="en-PH" w:eastAsia="zh-CN"/>
            </w:rPr>
          </w:pPr>
          <w:hyperlink w:anchor="_Toc141864360" w:history="1">
            <w:r w:rsidR="001511CE" w:rsidRPr="001C28B9">
              <w:rPr>
                <w:rStyle w:val="Hyperlink"/>
                <w:rFonts w:ascii="Calibri" w:eastAsia="Microsoft JhengHei" w:hAnsi="Calibri" w:hint="eastAsia"/>
                <w:noProof/>
              </w:rPr>
              <w:t>能力培訓指南</w:t>
            </w:r>
            <w:r w:rsidR="001511CE">
              <w:rPr>
                <w:noProof/>
                <w:webHidden/>
              </w:rPr>
              <w:tab/>
            </w:r>
            <w:r w:rsidR="001511CE">
              <w:rPr>
                <w:noProof/>
                <w:webHidden/>
              </w:rPr>
              <w:fldChar w:fldCharType="begin"/>
            </w:r>
            <w:r w:rsidR="001511CE">
              <w:rPr>
                <w:noProof/>
                <w:webHidden/>
              </w:rPr>
              <w:instrText xml:space="preserve"> PAGEREF _Toc141864360 \h </w:instrText>
            </w:r>
            <w:r w:rsidR="001511CE">
              <w:rPr>
                <w:noProof/>
                <w:webHidden/>
              </w:rPr>
            </w:r>
            <w:r w:rsidR="001511CE">
              <w:rPr>
                <w:noProof/>
                <w:webHidden/>
              </w:rPr>
              <w:fldChar w:fldCharType="separate"/>
            </w:r>
            <w:r w:rsidR="00C75A12">
              <w:rPr>
                <w:noProof/>
                <w:webHidden/>
              </w:rPr>
              <w:t>8</w:t>
            </w:r>
            <w:r w:rsidR="001511CE">
              <w:rPr>
                <w:noProof/>
                <w:webHidden/>
              </w:rPr>
              <w:fldChar w:fldCharType="end"/>
            </w:r>
          </w:hyperlink>
        </w:p>
        <w:p w14:paraId="2E423166" w14:textId="192A7531" w:rsidR="001511CE" w:rsidRDefault="00000000">
          <w:pPr>
            <w:pStyle w:val="TOC3"/>
            <w:rPr>
              <w:rFonts w:eastAsiaTheme="minorEastAsia"/>
              <w:noProof/>
              <w:color w:val="auto"/>
              <w:szCs w:val="22"/>
              <w:lang w:val="en-PH" w:eastAsia="zh-CN"/>
            </w:rPr>
          </w:pPr>
          <w:hyperlink w:anchor="_Toc141864361" w:history="1">
            <w:r w:rsidR="001511CE" w:rsidRPr="001C28B9">
              <w:rPr>
                <w:rStyle w:val="Hyperlink"/>
                <w:rFonts w:ascii="Calibri" w:eastAsia="Microsoft JhengHei" w:hAnsi="Calibri" w:hint="eastAsia"/>
                <w:noProof/>
              </w:rPr>
              <w:t>勞動人口管理和規劃工具</w:t>
            </w:r>
            <w:r w:rsidR="001511CE">
              <w:rPr>
                <w:noProof/>
                <w:webHidden/>
              </w:rPr>
              <w:tab/>
            </w:r>
            <w:r w:rsidR="001511CE">
              <w:rPr>
                <w:noProof/>
                <w:webHidden/>
              </w:rPr>
              <w:fldChar w:fldCharType="begin"/>
            </w:r>
            <w:r w:rsidR="001511CE">
              <w:rPr>
                <w:noProof/>
                <w:webHidden/>
              </w:rPr>
              <w:instrText xml:space="preserve"> PAGEREF _Toc141864361 \h </w:instrText>
            </w:r>
            <w:r w:rsidR="001511CE">
              <w:rPr>
                <w:noProof/>
                <w:webHidden/>
              </w:rPr>
            </w:r>
            <w:r w:rsidR="001511CE">
              <w:rPr>
                <w:noProof/>
                <w:webHidden/>
              </w:rPr>
              <w:fldChar w:fldCharType="separate"/>
            </w:r>
            <w:r w:rsidR="00C75A12">
              <w:rPr>
                <w:noProof/>
                <w:webHidden/>
              </w:rPr>
              <w:t>8</w:t>
            </w:r>
            <w:r w:rsidR="001511CE">
              <w:rPr>
                <w:noProof/>
                <w:webHidden/>
              </w:rPr>
              <w:fldChar w:fldCharType="end"/>
            </w:r>
          </w:hyperlink>
        </w:p>
        <w:p w14:paraId="3C6DF07E" w14:textId="52398022" w:rsidR="001511CE" w:rsidRDefault="00000000">
          <w:pPr>
            <w:pStyle w:val="TOC1"/>
            <w:rPr>
              <w:rFonts w:asciiTheme="minorHAnsi" w:eastAsiaTheme="minorEastAsia" w:hAnsiTheme="minorHAnsi"/>
              <w:noProof/>
              <w:sz w:val="22"/>
              <w:szCs w:val="22"/>
              <w:lang w:val="en-PH" w:eastAsia="zh-CN"/>
            </w:rPr>
          </w:pPr>
          <w:hyperlink w:anchor="_Toc141864362" w:history="1">
            <w:r w:rsidR="001511CE" w:rsidRPr="001C28B9">
              <w:rPr>
                <w:rStyle w:val="Hyperlink"/>
                <w:rFonts w:ascii="Calibri" w:eastAsia="Microsoft JhengHei" w:hAnsi="Calibri" w:hint="eastAsia"/>
                <w:noProof/>
              </w:rPr>
              <w:t>該框架與行為準則和實踐標準有何關聯？</w:t>
            </w:r>
            <w:r w:rsidR="001511CE">
              <w:rPr>
                <w:noProof/>
                <w:webHidden/>
              </w:rPr>
              <w:tab/>
            </w:r>
            <w:r w:rsidR="001511CE">
              <w:rPr>
                <w:noProof/>
                <w:webHidden/>
              </w:rPr>
              <w:fldChar w:fldCharType="begin"/>
            </w:r>
            <w:r w:rsidR="001511CE">
              <w:rPr>
                <w:noProof/>
                <w:webHidden/>
              </w:rPr>
              <w:instrText xml:space="preserve"> PAGEREF _Toc141864362 \h </w:instrText>
            </w:r>
            <w:r w:rsidR="001511CE">
              <w:rPr>
                <w:noProof/>
                <w:webHidden/>
              </w:rPr>
            </w:r>
            <w:r w:rsidR="001511CE">
              <w:rPr>
                <w:noProof/>
                <w:webHidden/>
              </w:rPr>
              <w:fldChar w:fldCharType="separate"/>
            </w:r>
            <w:r w:rsidR="00C75A12">
              <w:rPr>
                <w:noProof/>
                <w:webHidden/>
              </w:rPr>
              <w:t>9</w:t>
            </w:r>
            <w:r w:rsidR="001511CE">
              <w:rPr>
                <w:noProof/>
                <w:webHidden/>
              </w:rPr>
              <w:fldChar w:fldCharType="end"/>
            </w:r>
          </w:hyperlink>
        </w:p>
        <w:p w14:paraId="60AFF4D4" w14:textId="20946C29" w:rsidR="001511CE" w:rsidRDefault="00000000">
          <w:pPr>
            <w:pStyle w:val="TOC1"/>
            <w:rPr>
              <w:rFonts w:asciiTheme="minorHAnsi" w:eastAsiaTheme="minorEastAsia" w:hAnsiTheme="minorHAnsi"/>
              <w:noProof/>
              <w:sz w:val="22"/>
              <w:szCs w:val="22"/>
              <w:lang w:val="en-PH" w:eastAsia="zh-CN"/>
            </w:rPr>
          </w:pPr>
          <w:hyperlink w:anchor="_Toc141864363" w:history="1">
            <w:r w:rsidR="001511CE" w:rsidRPr="001C28B9">
              <w:rPr>
                <w:rStyle w:val="Hyperlink"/>
                <w:rFonts w:ascii="Calibri" w:eastAsia="Microsoft JhengHei" w:hAnsi="Calibri" w:hint="eastAsia"/>
                <w:noProof/>
              </w:rPr>
              <w:t>我可以透過哪些聯繫獲取更多資訊？</w:t>
            </w:r>
            <w:r w:rsidR="001511CE">
              <w:rPr>
                <w:noProof/>
                <w:webHidden/>
              </w:rPr>
              <w:tab/>
            </w:r>
            <w:r w:rsidR="001511CE">
              <w:rPr>
                <w:noProof/>
                <w:webHidden/>
              </w:rPr>
              <w:fldChar w:fldCharType="begin"/>
            </w:r>
            <w:r w:rsidR="001511CE">
              <w:rPr>
                <w:noProof/>
                <w:webHidden/>
              </w:rPr>
              <w:instrText xml:space="preserve"> PAGEREF _Toc141864363 \h </w:instrText>
            </w:r>
            <w:r w:rsidR="001511CE">
              <w:rPr>
                <w:noProof/>
                <w:webHidden/>
              </w:rPr>
            </w:r>
            <w:r w:rsidR="001511CE">
              <w:rPr>
                <w:noProof/>
                <w:webHidden/>
              </w:rPr>
              <w:fldChar w:fldCharType="separate"/>
            </w:r>
            <w:r w:rsidR="00C75A12">
              <w:rPr>
                <w:noProof/>
                <w:webHidden/>
              </w:rPr>
              <w:t>9</w:t>
            </w:r>
            <w:r w:rsidR="001511CE">
              <w:rPr>
                <w:noProof/>
                <w:webHidden/>
              </w:rPr>
              <w:fldChar w:fldCharType="end"/>
            </w:r>
          </w:hyperlink>
        </w:p>
        <w:p w14:paraId="5E20EE09" w14:textId="659F24E7" w:rsidR="001E5B66" w:rsidRPr="002B0D3A" w:rsidRDefault="00C319D8">
          <w:pPr>
            <w:rPr>
              <w:rFonts w:ascii="Calibri" w:eastAsia="Microsoft JhengHei" w:hAnsi="Calibri"/>
            </w:rPr>
          </w:pPr>
          <w:r w:rsidRPr="002B0D3A">
            <w:rPr>
              <w:rFonts w:ascii="Calibri" w:eastAsia="Microsoft JhengHei" w:hAnsi="Calibri"/>
              <w:b/>
              <w:bCs/>
              <w:noProof/>
            </w:rPr>
            <w:fldChar w:fldCharType="end"/>
          </w:r>
        </w:p>
      </w:sdtContent>
    </w:sdt>
    <w:p w14:paraId="3058B553" w14:textId="77777777" w:rsidR="001E5B66" w:rsidRPr="002B0D3A" w:rsidRDefault="00C319D8" w:rsidP="001E5B66">
      <w:pPr>
        <w:rPr>
          <w:rFonts w:ascii="Calibri" w:eastAsia="Microsoft JhengHei" w:hAnsi="Calibri" w:cstheme="majorBidi"/>
          <w:color w:val="7030A0"/>
          <w:sz w:val="32"/>
          <w:szCs w:val="32"/>
        </w:rPr>
      </w:pPr>
      <w:r w:rsidRPr="002B0D3A">
        <w:rPr>
          <w:rFonts w:ascii="Calibri" w:eastAsia="Microsoft JhengHei" w:hAnsi="Calibri"/>
        </w:rPr>
        <w:br w:type="page"/>
      </w:r>
    </w:p>
    <w:p w14:paraId="5630F3C3" w14:textId="77777777" w:rsidR="001E5B66" w:rsidRPr="002B0D3A" w:rsidRDefault="00C319D8" w:rsidP="001E5B66">
      <w:pPr>
        <w:pStyle w:val="Heading1"/>
        <w:rPr>
          <w:rFonts w:ascii="Calibri" w:eastAsia="Microsoft JhengHei" w:hAnsi="Calibri"/>
          <w:lang w:eastAsia="zh-TW"/>
        </w:rPr>
      </w:pPr>
      <w:bookmarkStart w:id="5" w:name="_Toc141864345"/>
      <w:r w:rsidRPr="002B0D3A">
        <w:rPr>
          <w:rFonts w:ascii="Calibri" w:eastAsia="Microsoft JhengHei" w:hAnsi="Calibri"/>
          <w:lang w:eastAsia="zh-TW"/>
        </w:rPr>
        <w:lastRenderedPageBreak/>
        <w:t>勞動人口能力框架是什麼？</w:t>
      </w:r>
      <w:bookmarkEnd w:id="5"/>
    </w:p>
    <w:p w14:paraId="2F046C0A" w14:textId="77777777" w:rsidR="001E5B66" w:rsidRPr="002B0D3A" w:rsidRDefault="00C319D8" w:rsidP="001511CE">
      <w:pPr>
        <w:ind w:right="-154"/>
        <w:rPr>
          <w:rFonts w:ascii="Calibri" w:eastAsia="Microsoft JhengHei" w:hAnsi="Calibri"/>
          <w:lang w:eastAsia="zh-TW"/>
        </w:rPr>
      </w:pPr>
      <w:r w:rsidRPr="002B0D3A">
        <w:rPr>
          <w:rFonts w:ascii="Calibri" w:eastAsia="Microsoft JhengHei" w:hAnsi="Calibri"/>
          <w:lang w:eastAsia="zh-TW"/>
        </w:rPr>
        <w:t xml:space="preserve">NDIS </w:t>
      </w:r>
      <w:r w:rsidRPr="002B0D3A">
        <w:rPr>
          <w:rFonts w:ascii="Calibri" w:eastAsia="Microsoft JhengHei" w:hAnsi="Calibri"/>
          <w:lang w:eastAsia="zh-TW"/>
        </w:rPr>
        <w:t>勞動人口能力框架資料表（簡稱「框架」）描述由</w:t>
      </w:r>
      <w:r w:rsidRPr="002B0D3A">
        <w:rPr>
          <w:rFonts w:ascii="Calibri" w:eastAsia="Microsoft JhengHei" w:hAnsi="Calibri"/>
          <w:lang w:eastAsia="zh-TW"/>
        </w:rPr>
        <w:t xml:space="preserve"> NDIS </w:t>
      </w:r>
      <w:r w:rsidRPr="002B0D3A">
        <w:rPr>
          <w:rFonts w:ascii="Calibri" w:eastAsia="Microsoft JhengHei" w:hAnsi="Calibri"/>
          <w:lang w:eastAsia="zh-TW"/>
        </w:rPr>
        <w:t>資助的所有工作人員應有的態度、技能和知識。它提供了清晰、實用的行為範例以展現員工能力，並建立「美好的樣子」的共通語言。該框架有配套工具和指南的支持，以協助服務提供者、現職和潛在工作人員、求職者和參與者。</w:t>
      </w:r>
    </w:p>
    <w:p w14:paraId="57B17A32" w14:textId="77777777" w:rsidR="001E5B66" w:rsidRPr="002B0D3A" w:rsidRDefault="00C319D8" w:rsidP="001E5B66">
      <w:pPr>
        <w:rPr>
          <w:rFonts w:ascii="Calibri" w:eastAsia="Microsoft JhengHei" w:hAnsi="Calibri"/>
        </w:rPr>
      </w:pPr>
      <w:r w:rsidRPr="002B0D3A">
        <w:rPr>
          <w:rFonts w:ascii="Calibri" w:eastAsia="Microsoft JhengHei" w:hAnsi="Calibri"/>
        </w:rPr>
        <w:t>有關該框架</w:t>
      </w:r>
    </w:p>
    <w:p w14:paraId="4EA9C3B4" w14:textId="77777777" w:rsidR="001E5B66" w:rsidRPr="002B0D3A" w:rsidRDefault="00C319D8" w:rsidP="00F968C7">
      <w:pPr>
        <w:pStyle w:val="Bullet1"/>
        <w:spacing w:before="180" w:after="180"/>
        <w:rPr>
          <w:rFonts w:ascii="Calibri" w:eastAsia="Microsoft JhengHei" w:hAnsi="Calibri"/>
          <w:lang w:eastAsia="zh-TW"/>
        </w:rPr>
      </w:pPr>
      <w:r w:rsidRPr="002B0D3A">
        <w:rPr>
          <w:rFonts w:ascii="Calibri" w:eastAsia="Microsoft JhengHei" w:hAnsi="Calibri"/>
          <w:lang w:eastAsia="zh-TW"/>
        </w:rPr>
        <w:t>從</w:t>
      </w:r>
      <w:r w:rsidRPr="002B0D3A">
        <w:rPr>
          <w:rFonts w:ascii="Calibri" w:eastAsia="Microsoft JhengHei" w:hAnsi="Calibri"/>
          <w:lang w:eastAsia="zh-TW"/>
        </w:rPr>
        <w:t xml:space="preserve"> NDIS </w:t>
      </w:r>
      <w:r w:rsidRPr="002B0D3A">
        <w:rPr>
          <w:rFonts w:ascii="Calibri" w:eastAsia="Microsoft JhengHei" w:hAnsi="Calibri"/>
          <w:lang w:eastAsia="zh-TW"/>
        </w:rPr>
        <w:t>參與者角度撰寫。</w:t>
      </w:r>
    </w:p>
    <w:p w14:paraId="61C5ADAD" w14:textId="6967F9CC" w:rsidR="001E5B66" w:rsidRPr="002B0D3A" w:rsidRDefault="00C319D8" w:rsidP="00F968C7">
      <w:pPr>
        <w:pStyle w:val="Bullet1"/>
        <w:spacing w:before="180" w:after="180"/>
        <w:rPr>
          <w:rFonts w:ascii="Calibri" w:eastAsia="Microsoft JhengHei" w:hAnsi="Calibri"/>
          <w:lang w:eastAsia="zh-TW"/>
        </w:rPr>
      </w:pPr>
      <w:r w:rsidRPr="002B0D3A">
        <w:rPr>
          <w:rFonts w:ascii="Calibri" w:eastAsia="Microsoft JhengHei" w:hAnsi="Calibri"/>
          <w:lang w:eastAsia="zh-TW"/>
        </w:rPr>
        <w:t>將</w:t>
      </w:r>
      <w:r w:rsidR="001511CE">
        <w:rPr>
          <w:rFonts w:ascii="Calibri" w:eastAsia="Microsoft JhengHei" w:hAnsi="Calibri" w:hint="eastAsia"/>
          <w:lang w:eastAsia="zh-TW"/>
        </w:rPr>
        <w:t xml:space="preserve"> </w:t>
      </w:r>
      <w:hyperlink r:id="rId12" w:history="1">
        <w:r w:rsidRPr="002B0D3A">
          <w:rPr>
            <w:rStyle w:val="Hyperlink"/>
            <w:rFonts w:ascii="Calibri" w:eastAsia="Microsoft JhengHei" w:hAnsi="Calibri"/>
            <w:lang w:eastAsia="zh-TW"/>
          </w:rPr>
          <w:t xml:space="preserve">NDIS </w:t>
        </w:r>
        <w:r w:rsidRPr="002B0D3A">
          <w:rPr>
            <w:rStyle w:val="Hyperlink"/>
            <w:rFonts w:ascii="Calibri" w:eastAsia="Microsoft JhengHei" w:hAnsi="Calibri"/>
            <w:lang w:eastAsia="zh-TW"/>
          </w:rPr>
          <w:t>行為準則</w:t>
        </w:r>
      </w:hyperlink>
      <w:r w:rsidRPr="002B0D3A">
        <w:rPr>
          <w:rFonts w:ascii="Calibri" w:eastAsia="Microsoft JhengHei" w:hAnsi="Calibri"/>
          <w:lang w:eastAsia="zh-TW"/>
        </w:rPr>
        <w:t>和</w:t>
      </w:r>
      <w:hyperlink r:id="rId13" w:history="1">
        <w:r w:rsidRPr="002B0D3A">
          <w:rPr>
            <w:rStyle w:val="Hyperlink"/>
            <w:rFonts w:ascii="Calibri" w:eastAsia="Microsoft JhengHei" w:hAnsi="Calibri"/>
            <w:lang w:eastAsia="zh-TW"/>
          </w:rPr>
          <w:t>實踐標準</w:t>
        </w:r>
      </w:hyperlink>
      <w:r w:rsidRPr="002B0D3A">
        <w:rPr>
          <w:rFonts w:ascii="Calibri" w:eastAsia="Microsoft JhengHei" w:hAnsi="Calibri"/>
          <w:lang w:eastAsia="zh-TW"/>
        </w:rPr>
        <w:t>轉化為可觀察到的行為和各級員工的能力。</w:t>
      </w:r>
    </w:p>
    <w:p w14:paraId="77A4A527" w14:textId="77777777" w:rsidR="001E5B66" w:rsidRPr="002B0D3A" w:rsidRDefault="00C319D8" w:rsidP="001511CE">
      <w:pPr>
        <w:pStyle w:val="Bullet1"/>
        <w:spacing w:before="180" w:after="180"/>
        <w:ind w:right="-64"/>
        <w:rPr>
          <w:rFonts w:ascii="Calibri" w:eastAsia="Microsoft JhengHei" w:hAnsi="Calibri"/>
          <w:lang w:eastAsia="zh-TW"/>
        </w:rPr>
      </w:pPr>
      <w:r w:rsidRPr="002B0D3A">
        <w:rPr>
          <w:rFonts w:ascii="Calibri" w:eastAsia="Microsoft JhengHei" w:hAnsi="Calibri"/>
          <w:lang w:eastAsia="zh-TW"/>
        </w:rPr>
        <w:t>描述對工作人員態度、技能和知識（能力）的期望，關注工作人員和參與者的關係和互動。</w:t>
      </w:r>
    </w:p>
    <w:p w14:paraId="0260CB2C" w14:textId="77777777" w:rsidR="001E5B66" w:rsidRPr="002B0D3A" w:rsidRDefault="00C319D8" w:rsidP="00F968C7">
      <w:pPr>
        <w:pStyle w:val="Bullet1"/>
        <w:spacing w:before="180" w:after="180"/>
        <w:rPr>
          <w:rFonts w:ascii="Calibri" w:eastAsia="Microsoft JhengHei" w:hAnsi="Calibri"/>
          <w:lang w:eastAsia="zh-TW"/>
        </w:rPr>
      </w:pPr>
      <w:r w:rsidRPr="002B0D3A">
        <w:rPr>
          <w:rFonts w:ascii="Calibri" w:eastAsia="Microsoft JhengHei" w:hAnsi="Calibri"/>
          <w:lang w:eastAsia="zh-TW"/>
        </w:rPr>
        <w:t>描述在維護</w:t>
      </w:r>
      <w:r w:rsidRPr="002B0D3A">
        <w:rPr>
          <w:rFonts w:ascii="Calibri" w:eastAsia="Microsoft JhengHei" w:hAnsi="Calibri"/>
          <w:lang w:eastAsia="zh-TW"/>
        </w:rPr>
        <w:t xml:space="preserve"> NDIS </w:t>
      </w:r>
      <w:r w:rsidRPr="002B0D3A">
        <w:rPr>
          <w:rFonts w:ascii="Calibri" w:eastAsia="Microsoft JhengHei" w:hAnsi="Calibri"/>
          <w:lang w:eastAsia="zh-TW"/>
        </w:rPr>
        <w:t>以權利為基礎的價值觀及推動積極文化變革時的「美好的樣子」。</w:t>
      </w:r>
    </w:p>
    <w:p w14:paraId="565F1027" w14:textId="77777777" w:rsidR="001E5B66" w:rsidRPr="002B0D3A" w:rsidRDefault="00C319D8" w:rsidP="00F968C7">
      <w:pPr>
        <w:pStyle w:val="Bullet1"/>
        <w:spacing w:before="180" w:after="180"/>
        <w:rPr>
          <w:rFonts w:ascii="Calibri" w:eastAsia="Microsoft JhengHei" w:hAnsi="Calibri"/>
          <w:lang w:eastAsia="zh-TW"/>
        </w:rPr>
      </w:pPr>
      <w:r w:rsidRPr="002B0D3A">
        <w:rPr>
          <w:rFonts w:ascii="Calibri" w:eastAsia="Microsoft JhengHei" w:hAnsi="Calibri"/>
          <w:lang w:eastAsia="zh-TW"/>
        </w:rPr>
        <w:t>本文件的重點是包容、選擇和管理，以及維護殘障者的權利。</w:t>
      </w:r>
    </w:p>
    <w:p w14:paraId="17FB98B7" w14:textId="77777777" w:rsidR="001E5B66" w:rsidRPr="002B0D3A" w:rsidRDefault="00C319D8" w:rsidP="00F968C7">
      <w:pPr>
        <w:pStyle w:val="Bullet1"/>
        <w:spacing w:before="180" w:after="180"/>
        <w:rPr>
          <w:rFonts w:ascii="Calibri" w:eastAsia="Microsoft JhengHei" w:hAnsi="Calibri"/>
          <w:lang w:eastAsia="zh-TW"/>
        </w:rPr>
      </w:pPr>
      <w:r w:rsidRPr="002B0D3A">
        <w:rPr>
          <w:rFonts w:ascii="Calibri" w:eastAsia="Microsoft JhengHei" w:hAnsi="Calibri"/>
          <w:lang w:eastAsia="zh-TW"/>
        </w:rPr>
        <w:t>與向</w:t>
      </w:r>
      <w:r w:rsidRPr="002B0D3A">
        <w:rPr>
          <w:rFonts w:ascii="Calibri" w:eastAsia="Microsoft JhengHei" w:hAnsi="Calibri"/>
          <w:lang w:eastAsia="zh-TW"/>
        </w:rPr>
        <w:t xml:space="preserve"> NDIS </w:t>
      </w:r>
      <w:r w:rsidRPr="002B0D3A">
        <w:rPr>
          <w:rFonts w:ascii="Calibri" w:eastAsia="Microsoft JhengHei" w:hAnsi="Calibri"/>
          <w:lang w:eastAsia="zh-TW"/>
        </w:rPr>
        <w:t>參與者提供</w:t>
      </w:r>
      <w:r w:rsidRPr="002B0D3A">
        <w:rPr>
          <w:rFonts w:ascii="Calibri" w:eastAsia="Microsoft JhengHei" w:hAnsi="Calibri"/>
          <w:lang w:eastAsia="zh-TW"/>
        </w:rPr>
        <w:t xml:space="preserve"> NDIS </w:t>
      </w:r>
      <w:r w:rsidRPr="002B0D3A">
        <w:rPr>
          <w:rFonts w:ascii="Calibri" w:eastAsia="Microsoft JhengHei" w:hAnsi="Calibri"/>
          <w:lang w:eastAsia="zh-TW"/>
        </w:rPr>
        <w:t>資助的支持和服務的所有工作人員相關，包括：</w:t>
      </w:r>
    </w:p>
    <w:p w14:paraId="2A1E6838" w14:textId="77777777" w:rsidR="001E5B66" w:rsidRPr="002B0D3A" w:rsidRDefault="00C319D8" w:rsidP="00F968C7">
      <w:pPr>
        <w:pStyle w:val="Bullet2"/>
        <w:spacing w:before="180" w:after="180"/>
        <w:rPr>
          <w:rFonts w:ascii="Calibri" w:eastAsia="Microsoft JhengHei" w:hAnsi="Calibri"/>
          <w:lang w:eastAsia="zh-TW"/>
        </w:rPr>
      </w:pPr>
      <w:r w:rsidRPr="002B0D3A">
        <w:rPr>
          <w:rFonts w:ascii="Calibri" w:eastAsia="Microsoft JhengHei" w:hAnsi="Calibri"/>
          <w:lang w:eastAsia="zh-TW"/>
        </w:rPr>
        <w:t>日常個人支持工作（例如協助日常活動或個人護理）</w:t>
      </w:r>
    </w:p>
    <w:p w14:paraId="6B90E79C" w14:textId="77777777" w:rsidR="001E5B66" w:rsidRPr="002B0D3A" w:rsidRDefault="00C319D8" w:rsidP="00F968C7">
      <w:pPr>
        <w:pStyle w:val="Bullet2"/>
        <w:spacing w:before="180" w:after="180"/>
        <w:rPr>
          <w:rFonts w:ascii="Calibri" w:eastAsia="Microsoft JhengHei" w:hAnsi="Calibri"/>
          <w:lang w:eastAsia="zh-TW"/>
        </w:rPr>
      </w:pPr>
      <w:r w:rsidRPr="002B0D3A">
        <w:rPr>
          <w:rFonts w:ascii="Calibri" w:eastAsia="Microsoft JhengHei" w:hAnsi="Calibri"/>
          <w:lang w:eastAsia="zh-TW"/>
        </w:rPr>
        <w:t>專業支持、培養能力支持（例如健康和治療支持）</w:t>
      </w:r>
    </w:p>
    <w:p w14:paraId="31123F83" w14:textId="77777777" w:rsidR="001E5B66" w:rsidRPr="002B0D3A" w:rsidRDefault="00C319D8" w:rsidP="00F968C7">
      <w:pPr>
        <w:pStyle w:val="Bullet2"/>
        <w:spacing w:before="180" w:after="180"/>
        <w:rPr>
          <w:rFonts w:ascii="Calibri" w:eastAsia="Microsoft JhengHei" w:hAnsi="Calibri"/>
        </w:rPr>
      </w:pPr>
      <w:r w:rsidRPr="002B0D3A">
        <w:rPr>
          <w:rFonts w:ascii="Calibri" w:eastAsia="Microsoft JhengHei" w:hAnsi="Calibri"/>
        </w:rPr>
        <w:t>領導者和管理者，以及</w:t>
      </w:r>
    </w:p>
    <w:p w14:paraId="241B578A" w14:textId="77777777" w:rsidR="001E5B66" w:rsidRPr="002B0D3A" w:rsidRDefault="00C319D8" w:rsidP="00F968C7">
      <w:pPr>
        <w:pStyle w:val="Bullet2"/>
        <w:spacing w:before="180" w:after="180"/>
        <w:rPr>
          <w:rFonts w:ascii="Calibri" w:eastAsia="Microsoft JhengHei" w:hAnsi="Calibri"/>
          <w:lang w:eastAsia="zh-TW"/>
        </w:rPr>
      </w:pPr>
      <w:r w:rsidRPr="002B0D3A">
        <w:rPr>
          <w:rFonts w:ascii="Calibri" w:eastAsia="Microsoft JhengHei" w:hAnsi="Calibri"/>
          <w:lang w:eastAsia="zh-TW"/>
        </w:rPr>
        <w:t>輔助服務（例如：維護、清潔或接待）。</w:t>
      </w:r>
    </w:p>
    <w:p w14:paraId="47F9FF88" w14:textId="77777777" w:rsidR="001E5B66" w:rsidRPr="002B0D3A" w:rsidRDefault="00C319D8" w:rsidP="00F968C7">
      <w:pPr>
        <w:pStyle w:val="Bullet1"/>
        <w:spacing w:before="180" w:after="180"/>
        <w:rPr>
          <w:rFonts w:ascii="Calibri" w:eastAsia="Microsoft JhengHei" w:hAnsi="Calibri"/>
          <w:lang w:eastAsia="zh-TW"/>
        </w:rPr>
      </w:pPr>
      <w:r w:rsidRPr="002B0D3A">
        <w:rPr>
          <w:rFonts w:ascii="Calibri" w:eastAsia="Microsoft JhengHei" w:hAnsi="Calibri"/>
          <w:lang w:eastAsia="zh-TW"/>
        </w:rPr>
        <w:t>專為需要了解、指導或參與</w:t>
      </w:r>
      <w:r w:rsidRPr="002B0D3A">
        <w:rPr>
          <w:rFonts w:ascii="Calibri" w:eastAsia="Microsoft JhengHei" w:hAnsi="Calibri"/>
          <w:lang w:eastAsia="zh-TW"/>
        </w:rPr>
        <w:t xml:space="preserve"> NDIS </w:t>
      </w:r>
      <w:r w:rsidRPr="002B0D3A">
        <w:rPr>
          <w:rFonts w:ascii="Calibri" w:eastAsia="Microsoft JhengHei" w:hAnsi="Calibri"/>
          <w:lang w:eastAsia="zh-TW"/>
        </w:rPr>
        <w:t>員工團隊的人設計。</w:t>
      </w:r>
    </w:p>
    <w:p w14:paraId="5CCCD94C"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如果各級工作人員都表現出框架中規定的能力，則參與者應能獲得可支持其所選目標的安全和優質服務。</w:t>
      </w:r>
    </w:p>
    <w:p w14:paraId="39B93118" w14:textId="77777777" w:rsidR="001E5B66" w:rsidRPr="002B0D3A" w:rsidRDefault="00C319D8" w:rsidP="001E5B66">
      <w:pPr>
        <w:pStyle w:val="Heading1"/>
        <w:rPr>
          <w:rFonts w:ascii="Calibri" w:eastAsia="Microsoft JhengHei" w:hAnsi="Calibri"/>
          <w:lang w:eastAsia="zh-TW"/>
        </w:rPr>
      </w:pPr>
      <w:bookmarkStart w:id="6" w:name="_Toc141864346"/>
      <w:r w:rsidRPr="002B0D3A">
        <w:rPr>
          <w:rFonts w:ascii="Calibri" w:eastAsia="Microsoft JhengHei" w:hAnsi="Calibri"/>
          <w:lang w:eastAsia="zh-TW"/>
        </w:rPr>
        <w:t>開發框架時的諮詢對象有哪些？</w:t>
      </w:r>
      <w:bookmarkEnd w:id="6"/>
    </w:p>
    <w:p w14:paraId="109D428F"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該框架經過為期</w:t>
      </w:r>
      <w:r w:rsidRPr="002B0D3A">
        <w:rPr>
          <w:rFonts w:ascii="Calibri" w:eastAsia="Microsoft JhengHei" w:hAnsi="Calibri"/>
          <w:lang w:eastAsia="zh-TW"/>
        </w:rPr>
        <w:t xml:space="preserve"> 18 </w:t>
      </w:r>
      <w:r w:rsidRPr="002B0D3A">
        <w:rPr>
          <w:rFonts w:ascii="Calibri" w:eastAsia="Microsoft JhengHei" w:hAnsi="Calibri"/>
          <w:lang w:eastAsia="zh-TW"/>
        </w:rPr>
        <w:t>個月的多階段諮詢而制定，涵蓋</w:t>
      </w:r>
      <w:r w:rsidRPr="002B0D3A">
        <w:rPr>
          <w:rFonts w:ascii="Calibri" w:eastAsia="Microsoft JhengHei" w:hAnsi="Calibri"/>
          <w:lang w:eastAsia="zh-TW"/>
        </w:rPr>
        <w:t xml:space="preserve"> 600 </w:t>
      </w:r>
      <w:r w:rsidRPr="002B0D3A">
        <w:rPr>
          <w:rFonts w:ascii="Calibri" w:eastAsia="Microsoft JhengHei" w:hAnsi="Calibri"/>
          <w:lang w:eastAsia="zh-TW"/>
        </w:rPr>
        <w:t>多人，其中包括：</w:t>
      </w:r>
    </w:p>
    <w:p w14:paraId="7C0F1D72" w14:textId="77777777" w:rsidR="001E5B66" w:rsidRPr="002B0D3A" w:rsidRDefault="00C319D8" w:rsidP="00F968C7">
      <w:pPr>
        <w:pStyle w:val="Bullet1"/>
        <w:spacing w:before="180" w:after="180"/>
        <w:rPr>
          <w:rFonts w:ascii="Calibri" w:eastAsia="Microsoft JhengHei" w:hAnsi="Calibri"/>
          <w:lang w:eastAsia="zh-TW"/>
        </w:rPr>
      </w:pPr>
      <w:r w:rsidRPr="002B0D3A">
        <w:rPr>
          <w:rFonts w:ascii="Calibri" w:eastAsia="Microsoft JhengHei" w:hAnsi="Calibri"/>
          <w:lang w:eastAsia="zh-TW"/>
        </w:rPr>
        <w:t>參與者／照顧者／家庭成員</w:t>
      </w:r>
    </w:p>
    <w:p w14:paraId="6AE992C7" w14:textId="77777777" w:rsidR="001E5B66" w:rsidRPr="002B0D3A" w:rsidRDefault="00C319D8" w:rsidP="00F968C7">
      <w:pPr>
        <w:pStyle w:val="Bullet1"/>
        <w:spacing w:before="180" w:after="180"/>
        <w:rPr>
          <w:rFonts w:ascii="Calibri" w:eastAsia="Microsoft JhengHei" w:hAnsi="Calibri"/>
        </w:rPr>
      </w:pPr>
      <w:r w:rsidRPr="002B0D3A">
        <w:rPr>
          <w:rFonts w:ascii="Calibri" w:eastAsia="Microsoft JhengHei" w:hAnsi="Calibri"/>
        </w:rPr>
        <w:t>工作人員</w:t>
      </w:r>
    </w:p>
    <w:p w14:paraId="1DB0B995" w14:textId="77777777" w:rsidR="001E5B66" w:rsidRPr="002B0D3A" w:rsidRDefault="00C319D8" w:rsidP="00F968C7">
      <w:pPr>
        <w:pStyle w:val="Bullet1"/>
        <w:spacing w:before="180" w:after="180"/>
        <w:rPr>
          <w:rFonts w:ascii="Calibri" w:eastAsia="Microsoft JhengHei" w:hAnsi="Calibri"/>
        </w:rPr>
      </w:pPr>
      <w:r w:rsidRPr="002B0D3A">
        <w:rPr>
          <w:rFonts w:ascii="Calibri" w:eastAsia="Microsoft JhengHei" w:hAnsi="Calibri"/>
        </w:rPr>
        <w:t>服務提供者</w:t>
      </w:r>
    </w:p>
    <w:p w14:paraId="1FCC4227" w14:textId="77777777" w:rsidR="001E5B66" w:rsidRPr="002B0D3A" w:rsidRDefault="00C319D8" w:rsidP="00F968C7">
      <w:pPr>
        <w:pStyle w:val="Bullet1"/>
        <w:spacing w:before="180" w:after="180"/>
        <w:rPr>
          <w:rFonts w:ascii="Calibri" w:eastAsia="Microsoft JhengHei" w:hAnsi="Calibri"/>
        </w:rPr>
      </w:pPr>
      <w:r w:rsidRPr="002B0D3A">
        <w:rPr>
          <w:rFonts w:ascii="Calibri" w:eastAsia="Microsoft JhengHei" w:hAnsi="Calibri"/>
        </w:rPr>
        <w:lastRenderedPageBreak/>
        <w:t>行業協會</w:t>
      </w:r>
    </w:p>
    <w:p w14:paraId="7A128E68" w14:textId="77777777" w:rsidR="001E5B66" w:rsidRPr="002B0D3A" w:rsidRDefault="00C319D8" w:rsidP="00F968C7">
      <w:pPr>
        <w:pStyle w:val="Bullet1"/>
        <w:spacing w:before="180" w:after="180"/>
        <w:rPr>
          <w:rFonts w:ascii="Calibri" w:eastAsia="Microsoft JhengHei" w:hAnsi="Calibri"/>
          <w:lang w:eastAsia="zh-TW"/>
        </w:rPr>
      </w:pPr>
      <w:r w:rsidRPr="002B0D3A">
        <w:rPr>
          <w:rFonts w:ascii="Calibri" w:eastAsia="Microsoft JhengHei" w:hAnsi="Calibri"/>
          <w:lang w:eastAsia="zh-TW"/>
        </w:rPr>
        <w:t>技術專家／研究人員和培訓提供者。</w:t>
      </w:r>
    </w:p>
    <w:p w14:paraId="34EE2D7C" w14:textId="77777777" w:rsidR="001E5B66" w:rsidRPr="002B0D3A" w:rsidRDefault="00C319D8" w:rsidP="001E5B66">
      <w:pPr>
        <w:pStyle w:val="Heading1"/>
        <w:rPr>
          <w:rFonts w:ascii="Calibri" w:eastAsia="Microsoft JhengHei" w:hAnsi="Calibri"/>
          <w:b w:val="0"/>
          <w:lang w:eastAsia="zh-TW"/>
        </w:rPr>
      </w:pPr>
      <w:bookmarkStart w:id="7" w:name="_Toc141864347"/>
      <w:r w:rsidRPr="002B0D3A">
        <w:rPr>
          <w:rFonts w:ascii="Calibri" w:eastAsia="Microsoft JhengHei" w:hAnsi="Calibri"/>
          <w:lang w:eastAsia="zh-TW"/>
        </w:rPr>
        <w:t>如何使用該框架？</w:t>
      </w:r>
      <w:bookmarkEnd w:id="7"/>
    </w:p>
    <w:p w14:paraId="3053B1B5" w14:textId="77777777" w:rsidR="001E5B66" w:rsidRPr="002B0D3A" w:rsidRDefault="00C319D8" w:rsidP="001E5B66">
      <w:pPr>
        <w:tabs>
          <w:tab w:val="left" w:pos="426"/>
        </w:tabs>
        <w:rPr>
          <w:rFonts w:ascii="Calibri" w:eastAsia="Microsoft JhengHei" w:hAnsi="Calibri"/>
          <w:lang w:eastAsia="zh-TW"/>
        </w:rPr>
      </w:pPr>
      <w:r w:rsidRPr="002B0D3A">
        <w:rPr>
          <w:rFonts w:ascii="Calibri" w:eastAsia="Microsoft JhengHei" w:hAnsi="Calibri"/>
          <w:lang w:eastAsia="zh-TW"/>
        </w:rPr>
        <w:t>該框架以參與者口吻編寫，描述提供和接受支持的「美好的樣子」。「您」和「您的」是指工作人員或服務提供者，而「我」是指參與者。</w:t>
      </w:r>
    </w:p>
    <w:p w14:paraId="15D5476C" w14:textId="77777777" w:rsidR="001E5B66" w:rsidRPr="002B0D3A" w:rsidRDefault="00C319D8" w:rsidP="001E5B66">
      <w:pPr>
        <w:tabs>
          <w:tab w:val="left" w:pos="426"/>
        </w:tabs>
        <w:rPr>
          <w:rFonts w:ascii="Calibri" w:eastAsia="Microsoft JhengHei" w:hAnsi="Calibri"/>
          <w:lang w:eastAsia="zh-TW"/>
        </w:rPr>
      </w:pPr>
      <w:r w:rsidRPr="002B0D3A">
        <w:rPr>
          <w:rFonts w:ascii="Calibri" w:eastAsia="Microsoft JhengHei" w:hAnsi="Calibri"/>
          <w:lang w:eastAsia="zh-TW"/>
        </w:rPr>
        <w:t>該框架有五個目標，描述參與者對工作人員和提供者的核心期望。</w:t>
      </w:r>
    </w:p>
    <w:p w14:paraId="3221A578" w14:textId="77777777" w:rsidR="001E5B66" w:rsidRPr="002B0D3A" w:rsidRDefault="00C319D8" w:rsidP="001E5B66">
      <w:pPr>
        <w:rPr>
          <w:rFonts w:ascii="Calibri" w:eastAsia="Microsoft JhengHei" w:hAnsi="Calibri"/>
        </w:rPr>
      </w:pPr>
      <w:r w:rsidRPr="002B0D3A">
        <w:rPr>
          <w:rFonts w:ascii="Calibri" w:eastAsia="Microsoft JhengHei" w:hAnsi="Calibri"/>
        </w:rPr>
        <w:t>這些目標包括：</w:t>
      </w:r>
    </w:p>
    <w:p w14:paraId="4FD5BF04"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我們的關係：建立我們的成功關係。</w:t>
      </w:r>
    </w:p>
    <w:p w14:paraId="560DCECC"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您的影響：了解您的能力、角色和影響。</w:t>
      </w:r>
    </w:p>
    <w:p w14:paraId="6AC359D9"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支持我：支持我追求對我來說重要的事情。</w:t>
      </w:r>
    </w:p>
    <w:p w14:paraId="635ACFB1"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在現場：在現場並提供我需要的支持。</w:t>
      </w:r>
    </w:p>
    <w:p w14:paraId="2DDEAECA"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檢查：與我一起評估哪些有效、哪些無效，並採取行動。</w:t>
      </w:r>
    </w:p>
    <w:p w14:paraId="52E44E07"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該框架的互動式網站版本邀請用戶選擇他們想要描述的工作類型（一般、高級、輔助、管理、領導）並顯示相關能力。</w:t>
      </w:r>
    </w:p>
    <w:p w14:paraId="1B9249CC"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支持該框架的工具和資源以「勞動人口能力規劃方法」為基礎。每個工具都以實用方式透過框架功能來提升勞動人口的特質。</w:t>
      </w:r>
    </w:p>
    <w:p w14:paraId="5625D61F"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 xml:space="preserve">NDIS </w:t>
      </w:r>
      <w:r w:rsidRPr="002B0D3A">
        <w:rPr>
          <w:rFonts w:ascii="Calibri" w:eastAsia="Microsoft JhengHei" w:hAnsi="Calibri"/>
          <w:lang w:eastAsia="zh-TW"/>
        </w:rPr>
        <w:t>勞動人口能力框架可於線上使用，亦提供可下載的</w:t>
      </w:r>
      <w:r w:rsidRPr="002B0D3A">
        <w:rPr>
          <w:rFonts w:ascii="Calibri" w:eastAsia="Microsoft JhengHei" w:hAnsi="Calibri"/>
          <w:lang w:eastAsia="zh-TW"/>
        </w:rPr>
        <w:t xml:space="preserve"> </w:t>
      </w:r>
      <w:hyperlink r:id="rId14" w:history="1">
        <w:r w:rsidRPr="002B0D3A">
          <w:rPr>
            <w:rStyle w:val="Hyperlink"/>
            <w:rFonts w:ascii="Calibri" w:eastAsia="Microsoft JhengHei" w:hAnsi="Calibri"/>
            <w:lang w:eastAsia="zh-TW"/>
          </w:rPr>
          <w:t>PDF</w:t>
        </w:r>
      </w:hyperlink>
      <w:r w:rsidRPr="002B0D3A">
        <w:rPr>
          <w:rFonts w:ascii="Calibri" w:eastAsia="Microsoft JhengHei" w:hAnsi="Calibri"/>
          <w:lang w:eastAsia="zh-TW"/>
        </w:rPr>
        <w:t xml:space="preserve"> </w:t>
      </w:r>
      <w:r w:rsidRPr="002B0D3A">
        <w:rPr>
          <w:rFonts w:ascii="Calibri" w:eastAsia="Microsoft JhengHei" w:hAnsi="Calibri"/>
          <w:lang w:eastAsia="zh-TW"/>
        </w:rPr>
        <w:t>或可閱讀的</w:t>
      </w:r>
      <w:r w:rsidRPr="002B0D3A">
        <w:rPr>
          <w:rFonts w:ascii="Calibri" w:eastAsia="Microsoft JhengHei" w:hAnsi="Calibri"/>
          <w:lang w:eastAsia="zh-TW"/>
        </w:rPr>
        <w:t xml:space="preserve"> </w:t>
      </w:r>
      <w:hyperlink r:id="rId15" w:history="1">
        <w:r w:rsidRPr="002B0D3A">
          <w:rPr>
            <w:rStyle w:val="Hyperlink"/>
            <w:rFonts w:ascii="Calibri" w:eastAsia="Microsoft JhengHei" w:hAnsi="Calibri"/>
            <w:lang w:eastAsia="zh-TW"/>
          </w:rPr>
          <w:t xml:space="preserve">Word </w:t>
        </w:r>
        <w:r w:rsidRPr="002B0D3A">
          <w:rPr>
            <w:rStyle w:val="Hyperlink"/>
            <w:rFonts w:ascii="Calibri" w:eastAsia="Microsoft JhengHei" w:hAnsi="Calibri"/>
            <w:lang w:eastAsia="zh-TW"/>
          </w:rPr>
          <w:t>文檔</w:t>
        </w:r>
      </w:hyperlink>
      <w:r w:rsidRPr="002B0D3A">
        <w:rPr>
          <w:rFonts w:ascii="Calibri" w:eastAsia="Microsoft JhengHei" w:hAnsi="Calibri"/>
          <w:lang w:eastAsia="zh-TW"/>
        </w:rPr>
        <w:t xml:space="preserve"> </w:t>
      </w:r>
      <w:r w:rsidRPr="002B0D3A">
        <w:rPr>
          <w:rFonts w:ascii="Calibri" w:eastAsia="Microsoft JhengHei" w:hAnsi="Calibri"/>
          <w:lang w:eastAsia="zh-TW"/>
        </w:rPr>
        <w:t>版本</w:t>
      </w:r>
      <w:r w:rsidRPr="002B0D3A">
        <w:rPr>
          <w:rFonts w:ascii="Calibri" w:eastAsia="Microsoft JhengHei" w:hAnsi="Calibri"/>
          <w:b/>
          <w:lang w:eastAsia="zh-TW"/>
        </w:rPr>
        <w:t>。</w:t>
      </w:r>
    </w:p>
    <w:p w14:paraId="04945A40" w14:textId="77777777" w:rsidR="001E5B66" w:rsidRPr="002B0D3A" w:rsidRDefault="00C319D8" w:rsidP="001E5B66">
      <w:pPr>
        <w:pStyle w:val="Heading1"/>
        <w:rPr>
          <w:rFonts w:ascii="Calibri" w:eastAsia="Microsoft JhengHei" w:hAnsi="Calibri"/>
          <w:lang w:eastAsia="zh-TW"/>
        </w:rPr>
      </w:pPr>
      <w:bookmarkStart w:id="8" w:name="_Toc141864348"/>
      <w:r w:rsidRPr="002B0D3A">
        <w:rPr>
          <w:rFonts w:ascii="Calibri" w:eastAsia="Microsoft JhengHei" w:hAnsi="Calibri"/>
          <w:lang w:eastAsia="zh-TW"/>
        </w:rPr>
        <w:t>哪些人可以使用該框架？</w:t>
      </w:r>
      <w:bookmarkEnd w:id="8"/>
    </w:p>
    <w:p w14:paraId="4A570DCF"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該框架可供許多人使用，包括工作人員、參與者、服務提供者和求職者。</w:t>
      </w:r>
    </w:p>
    <w:p w14:paraId="08B99FC2"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想要參與招聘、管理或提供反饋的參與者與自行管理的參與者均可以使用該框架。</w:t>
      </w:r>
    </w:p>
    <w:p w14:paraId="54329BFC"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想要擴展職涯的工作人員或想要了解殘障者支持服務職業發展前景的求職者可以使用該框架。</w:t>
      </w:r>
    </w:p>
    <w:p w14:paraId="3496E977" w14:textId="77777777" w:rsidR="001E5B66" w:rsidRPr="002B0D3A" w:rsidRDefault="00C319D8" w:rsidP="001511CE">
      <w:pPr>
        <w:ind w:right="116"/>
        <w:rPr>
          <w:rFonts w:ascii="Calibri" w:eastAsia="Microsoft JhengHei" w:hAnsi="Calibri"/>
          <w:lang w:eastAsia="zh-TW"/>
        </w:rPr>
      </w:pPr>
      <w:r w:rsidRPr="002B0D3A">
        <w:rPr>
          <w:rFonts w:ascii="Calibri" w:eastAsia="Microsoft JhengHei" w:hAnsi="Calibri"/>
          <w:lang w:eastAsia="zh-TW"/>
        </w:rPr>
        <w:t>服務提供者和人力資源工作者可以使用該框架來規劃和管理、招聘、監督和確定員工的培訓選項。</w:t>
      </w:r>
    </w:p>
    <w:p w14:paraId="1C8748AF"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br w:type="page"/>
      </w:r>
    </w:p>
    <w:p w14:paraId="0CFC1BDF" w14:textId="77777777" w:rsidR="001E5B66" w:rsidRPr="002B0D3A" w:rsidRDefault="00C319D8" w:rsidP="001E5B66">
      <w:pPr>
        <w:pStyle w:val="Heading1"/>
        <w:rPr>
          <w:rFonts w:ascii="Calibri" w:eastAsia="Microsoft JhengHei" w:hAnsi="Calibri"/>
          <w:lang w:eastAsia="zh-TW"/>
        </w:rPr>
      </w:pPr>
      <w:bookmarkStart w:id="9" w:name="_Toc141864349"/>
      <w:r w:rsidRPr="002B0D3A">
        <w:rPr>
          <w:rFonts w:ascii="Calibri" w:eastAsia="Microsoft JhengHei" w:hAnsi="Calibri"/>
          <w:lang w:eastAsia="zh-TW"/>
        </w:rPr>
        <w:lastRenderedPageBreak/>
        <w:t>支持該框架的工具和資源有哪些？</w:t>
      </w:r>
      <w:bookmarkEnd w:id="9"/>
    </w:p>
    <w:p w14:paraId="3EC5F9A0" w14:textId="77777777" w:rsidR="001E5B66" w:rsidRPr="002B0D3A" w:rsidRDefault="00C319D8" w:rsidP="001E5B66">
      <w:pPr>
        <w:rPr>
          <w:rFonts w:ascii="Calibri" w:eastAsia="Microsoft JhengHei" w:hAnsi="Calibri"/>
          <w:noProof/>
          <w:lang w:eastAsia="zh-TW"/>
        </w:rPr>
      </w:pPr>
      <w:r w:rsidRPr="002B0D3A">
        <w:rPr>
          <w:rFonts w:ascii="Calibri" w:eastAsia="Microsoft JhengHei" w:hAnsi="Calibri" w:cs="Arial"/>
          <w:lang w:eastAsia="zh-TW"/>
        </w:rPr>
        <w:t>該框架的支援基礎為「在職業規劃、招聘、勞動人口規劃和管理及勞動人口發展等領域提供幫助的工具和指南」。</w:t>
      </w:r>
    </w:p>
    <w:p w14:paraId="4C065121" w14:textId="07269525" w:rsidR="001E5B66" w:rsidRPr="002B0D3A" w:rsidRDefault="00FB715C" w:rsidP="002B0D3A">
      <w:pPr>
        <w:jc w:val="center"/>
        <w:rPr>
          <w:rFonts w:ascii="Calibri" w:eastAsia="Microsoft JhengHei" w:hAnsi="Calibri"/>
          <w:noProof/>
          <w:lang w:val="en-US" w:eastAsia="en-AU"/>
        </w:rPr>
      </w:pPr>
      <w:r w:rsidRPr="00FB715C">
        <w:rPr>
          <w:rFonts w:ascii="Calibri" w:eastAsia="Microsoft JhengHei" w:hAnsi="Calibri"/>
          <w:noProof/>
          <w:lang w:val="en-US" w:eastAsia="en-AU"/>
        </w:rPr>
        <w:drawing>
          <wp:inline distT="0" distB="0" distL="0" distR="0" wp14:anchorId="7B3C7FC2" wp14:editId="6E3458CC">
            <wp:extent cx="5133538" cy="3931200"/>
            <wp:effectExtent l="0" t="0" r="0" b="0"/>
            <wp:docPr id="1591617133" name="Picture 1" descr="勞動人口能力框架圖顯示該框架如何與勞動人口規劃、勞動人口發展、職業規劃及招聘和選拔活動之間的聯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7133" name="Picture 1" descr="勞動人口能力框架圖顯示該框架如何與勞動人口規劃、勞動人口發展、職業規劃及招聘和選拔活動之間的聯繫。"/>
                    <pic:cNvPicPr/>
                  </pic:nvPicPr>
                  <pic:blipFill>
                    <a:blip r:embed="rId16"/>
                    <a:stretch>
                      <a:fillRect/>
                    </a:stretch>
                  </pic:blipFill>
                  <pic:spPr>
                    <a:xfrm>
                      <a:off x="0" y="0"/>
                      <a:ext cx="5133538" cy="3931200"/>
                    </a:xfrm>
                    <a:prstGeom prst="rect">
                      <a:avLst/>
                    </a:prstGeom>
                  </pic:spPr>
                </pic:pic>
              </a:graphicData>
            </a:graphic>
          </wp:inline>
        </w:drawing>
      </w:r>
    </w:p>
    <w:p w14:paraId="29634F4F" w14:textId="1EF84ED0" w:rsidR="001E5B66" w:rsidRPr="002B0D3A" w:rsidRDefault="00C319D8" w:rsidP="001E5B66">
      <w:pPr>
        <w:rPr>
          <w:rFonts w:ascii="Calibri" w:eastAsia="Microsoft JhengHei" w:hAnsi="Calibri" w:cs="Arial"/>
        </w:rPr>
      </w:pPr>
      <w:r w:rsidRPr="002B0D3A">
        <w:rPr>
          <w:rFonts w:ascii="Calibri" w:eastAsia="Microsoft JhengHei" w:hAnsi="Calibri" w:cs="Arial"/>
        </w:rPr>
        <w:br w:type="page"/>
      </w:r>
    </w:p>
    <w:p w14:paraId="61E647E3" w14:textId="77777777" w:rsidR="001E5B66" w:rsidRPr="002B0D3A" w:rsidRDefault="00C319D8" w:rsidP="001E5B66">
      <w:pPr>
        <w:pStyle w:val="Heading2"/>
        <w:rPr>
          <w:rFonts w:ascii="Calibri" w:eastAsia="Microsoft JhengHei" w:hAnsi="Calibri"/>
          <w:lang w:eastAsia="zh-TW"/>
        </w:rPr>
      </w:pPr>
      <w:bookmarkStart w:id="10" w:name="_Toc141864350"/>
      <w:r w:rsidRPr="002B0D3A">
        <w:rPr>
          <w:rFonts w:ascii="Calibri" w:eastAsia="Microsoft JhengHei" w:hAnsi="Calibri"/>
          <w:lang w:eastAsia="zh-TW"/>
        </w:rPr>
        <w:lastRenderedPageBreak/>
        <w:t>為工作人員提供的工具和資源</w:t>
      </w:r>
      <w:bookmarkEnd w:id="10"/>
    </w:p>
    <w:p w14:paraId="5A60C686" w14:textId="77777777" w:rsidR="001E5B66" w:rsidRPr="002B0D3A" w:rsidRDefault="00000000" w:rsidP="001E5B66">
      <w:pPr>
        <w:pStyle w:val="Heading3"/>
        <w:rPr>
          <w:rFonts w:ascii="Calibri" w:eastAsia="Microsoft JhengHei" w:hAnsi="Calibri"/>
        </w:rPr>
      </w:pPr>
      <w:hyperlink r:id="rId17" w:history="1">
        <w:bookmarkStart w:id="11" w:name="_Toc141864351"/>
        <w:r w:rsidR="00C319D8" w:rsidRPr="002B0D3A">
          <w:rPr>
            <w:rStyle w:val="Hyperlink"/>
            <w:rFonts w:ascii="Calibri" w:eastAsia="Microsoft JhengHei" w:hAnsi="Calibri"/>
            <w:color w:val="5F2E74" w:themeColor="text2"/>
            <w:u w:val="none"/>
          </w:rPr>
          <w:t>職業選擇指南</w:t>
        </w:r>
        <w:bookmarkEnd w:id="11"/>
      </w:hyperlink>
    </w:p>
    <w:p w14:paraId="4DACF492"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幫助工作人員探索殘障服務及相關領域的工作和職業機會。</w:t>
      </w:r>
    </w:p>
    <w:p w14:paraId="7F2F6279"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利用該框架來描述對不同職位的期望，以了解應用和發展能力與興趣的基礎。</w:t>
      </w:r>
    </w:p>
    <w:p w14:paraId="57E1A934"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提供相關提示和建議，說明如何以新方式使用一般殘障者服務支持工作能力，以及如何利用這些能力提供不同方面的支持、承擔更專業的角色或進入一線管理職位。</w:t>
      </w:r>
    </w:p>
    <w:p w14:paraId="07250371" w14:textId="77777777" w:rsidR="001E5B66" w:rsidRPr="002B0D3A" w:rsidRDefault="00C319D8" w:rsidP="00F968C7">
      <w:pPr>
        <w:pStyle w:val="Bullet1"/>
        <w:rPr>
          <w:rFonts w:ascii="Calibri" w:eastAsia="Microsoft JhengHei" w:hAnsi="Calibri"/>
          <w:b/>
          <w:lang w:eastAsia="zh-TW"/>
        </w:rPr>
      </w:pPr>
      <w:r w:rsidRPr="002B0D3A">
        <w:rPr>
          <w:rFonts w:ascii="Calibri" w:eastAsia="Microsoft JhengHei" w:hAnsi="Calibri"/>
          <w:b/>
          <w:lang w:eastAsia="zh-TW"/>
        </w:rPr>
        <w:t>適用於：</w:t>
      </w:r>
      <w:r w:rsidRPr="002B0D3A">
        <w:rPr>
          <w:rFonts w:ascii="Calibri" w:eastAsia="Microsoft JhengHei" w:hAnsi="Calibri"/>
          <w:lang w:eastAsia="zh-TW"/>
        </w:rPr>
        <w:t>有興趣探索工作選擇並進一步發展能力和職涯的</w:t>
      </w:r>
      <w:r w:rsidRPr="002B0D3A">
        <w:rPr>
          <w:rFonts w:ascii="Calibri" w:eastAsia="Microsoft JhengHei" w:hAnsi="Calibri"/>
          <w:lang w:eastAsia="zh-TW"/>
        </w:rPr>
        <w:t xml:space="preserve"> NDIS </w:t>
      </w:r>
      <w:r w:rsidRPr="002B0D3A">
        <w:rPr>
          <w:rFonts w:ascii="Calibri" w:eastAsia="Microsoft JhengHei" w:hAnsi="Calibri"/>
          <w:lang w:eastAsia="zh-TW"/>
        </w:rPr>
        <w:t>工作人員。</w:t>
      </w:r>
    </w:p>
    <w:p w14:paraId="3201A778" w14:textId="77777777" w:rsidR="001E5B66" w:rsidRPr="002B0D3A" w:rsidRDefault="00000000" w:rsidP="001E5B66">
      <w:pPr>
        <w:pStyle w:val="Heading3"/>
        <w:rPr>
          <w:rStyle w:val="Hyperlink"/>
          <w:rFonts w:ascii="Calibri" w:eastAsia="Microsoft JhengHei" w:hAnsi="Calibri"/>
          <w:color w:val="5F2E74" w:themeColor="text2"/>
          <w:u w:val="none"/>
        </w:rPr>
      </w:pPr>
      <w:hyperlink r:id="rId18" w:history="1">
        <w:bookmarkStart w:id="12" w:name="_Toc141864352"/>
        <w:r w:rsidR="00C319D8" w:rsidRPr="002B0D3A">
          <w:rPr>
            <w:rStyle w:val="Hyperlink"/>
            <w:rFonts w:ascii="Calibri" w:eastAsia="Microsoft JhengHei" w:hAnsi="Calibri"/>
            <w:color w:val="5F2E74" w:themeColor="text2"/>
            <w:u w:val="none"/>
          </w:rPr>
          <w:t>求職者自我評估工具</w:t>
        </w:r>
        <w:bookmarkEnd w:id="12"/>
      </w:hyperlink>
    </w:p>
    <w:p w14:paraId="048280E3"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為求職者提供殘障者服務支持職位的工作概要。</w:t>
      </w:r>
    </w:p>
    <w:p w14:paraId="1D973339"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透過問題和實用情境協助用戶思考他們的態度、價值觀和理念，幫助他們決定自己是否適合殘障者服務支持工作。</w:t>
      </w:r>
    </w:p>
    <w:p w14:paraId="4C94D25F"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辨識殘障者支持服務領域工作者可獲取的現有培訓、技能和生活經驗。</w:t>
      </w:r>
    </w:p>
    <w:p w14:paraId="045756FD"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根據使用者回覆提供適合個人的評估，並概述與後續步驟有關的一般性建議。</w:t>
      </w:r>
    </w:p>
    <w:p w14:paraId="25B0DE89" w14:textId="77777777" w:rsidR="001E5B66" w:rsidRPr="002B0D3A" w:rsidRDefault="00C319D8" w:rsidP="00F968C7">
      <w:pPr>
        <w:pStyle w:val="Bullet1"/>
        <w:rPr>
          <w:rFonts w:ascii="Calibri" w:eastAsia="Microsoft JhengHei" w:hAnsi="Calibri"/>
        </w:rPr>
      </w:pPr>
      <w:r w:rsidRPr="002B0D3A">
        <w:rPr>
          <w:rFonts w:ascii="Calibri" w:eastAsia="Microsoft JhengHei" w:hAnsi="Calibri"/>
          <w:b/>
        </w:rPr>
        <w:t>適用於：</w:t>
      </w:r>
      <w:r w:rsidRPr="002B0D3A">
        <w:rPr>
          <w:rFonts w:ascii="Calibri" w:eastAsia="Microsoft JhengHei" w:hAnsi="Calibri"/>
        </w:rPr>
        <w:t>考慮在</w:t>
      </w:r>
      <w:r w:rsidRPr="002B0D3A">
        <w:rPr>
          <w:rFonts w:ascii="Calibri" w:eastAsia="Microsoft JhengHei" w:hAnsi="Calibri"/>
        </w:rPr>
        <w:t xml:space="preserve"> NDIS </w:t>
      </w:r>
      <w:r w:rsidRPr="002B0D3A">
        <w:rPr>
          <w:rFonts w:ascii="Calibri" w:eastAsia="Microsoft JhengHei" w:hAnsi="Calibri"/>
        </w:rPr>
        <w:t>工作的人。</w:t>
      </w:r>
    </w:p>
    <w:p w14:paraId="0D55F135" w14:textId="77777777" w:rsidR="001E5B66" w:rsidRPr="002B0D3A" w:rsidRDefault="001E5B66" w:rsidP="001E5B66">
      <w:pPr>
        <w:pStyle w:val="ListParagraph"/>
        <w:ind w:left="709"/>
        <w:rPr>
          <w:rStyle w:val="CommentReference"/>
          <w:rFonts w:ascii="Calibri" w:eastAsia="Microsoft JhengHei" w:hAnsi="Calibri"/>
          <w:szCs w:val="22"/>
        </w:rPr>
      </w:pPr>
    </w:p>
    <w:p w14:paraId="35134403" w14:textId="77777777" w:rsidR="001E5B66" w:rsidRPr="002B0D3A" w:rsidRDefault="00C319D8" w:rsidP="001E5B66">
      <w:pPr>
        <w:pStyle w:val="Heading2"/>
        <w:rPr>
          <w:rFonts w:ascii="Calibri" w:eastAsia="Microsoft JhengHei" w:hAnsi="Calibri"/>
        </w:rPr>
      </w:pPr>
      <w:bookmarkStart w:id="13" w:name="_Toc141864353"/>
      <w:r w:rsidRPr="002B0D3A">
        <w:rPr>
          <w:rFonts w:ascii="Calibri" w:eastAsia="Microsoft JhengHei" w:hAnsi="Calibri"/>
        </w:rPr>
        <w:t>參與者的工具和資源</w:t>
      </w:r>
      <w:bookmarkEnd w:id="13"/>
    </w:p>
    <w:p w14:paraId="3F25050D" w14:textId="77777777" w:rsidR="001E5B66" w:rsidRPr="002B0D3A" w:rsidRDefault="00000000" w:rsidP="001E5B66">
      <w:pPr>
        <w:pStyle w:val="Heading3"/>
        <w:rPr>
          <w:rFonts w:ascii="Calibri" w:eastAsia="Microsoft JhengHei" w:hAnsi="Calibri"/>
        </w:rPr>
      </w:pPr>
      <w:hyperlink r:id="rId19" w:history="1">
        <w:bookmarkStart w:id="14" w:name="_Toc141864354"/>
        <w:r w:rsidR="00C319D8" w:rsidRPr="002B0D3A">
          <w:rPr>
            <w:rStyle w:val="Hyperlink"/>
            <w:rFonts w:ascii="Calibri" w:eastAsia="Microsoft JhengHei" w:hAnsi="Calibri"/>
            <w:color w:val="5F2E74" w:themeColor="text2"/>
            <w:u w:val="none"/>
          </w:rPr>
          <w:t>參與者資源</w:t>
        </w:r>
        <w:bookmarkEnd w:id="14"/>
      </w:hyperlink>
    </w:p>
    <w:p w14:paraId="0A3F9506"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為參與者提供有關使用框架和工具的實用指導，以支持他們找到並留住所需的員工。</w:t>
      </w:r>
    </w:p>
    <w:p w14:paraId="4444BDBA"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針對關鍵文檔和流程提供易於閱讀的資源、影片和動畫。</w:t>
      </w:r>
    </w:p>
    <w:p w14:paraId="1C2F6B67"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整體網站展示框架和使用工具的各類情境，以支持參與者尋找和留住員工。</w:t>
      </w:r>
    </w:p>
    <w:p w14:paraId="6238184C"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br w:type="page"/>
      </w:r>
    </w:p>
    <w:p w14:paraId="1D08F933" w14:textId="77777777" w:rsidR="001E5B66" w:rsidRPr="002B0D3A" w:rsidRDefault="00C319D8" w:rsidP="001E5B66">
      <w:pPr>
        <w:pStyle w:val="Heading2"/>
        <w:rPr>
          <w:rFonts w:ascii="Calibri" w:eastAsia="Microsoft JhengHei" w:hAnsi="Calibri"/>
          <w:lang w:eastAsia="zh-TW"/>
        </w:rPr>
      </w:pPr>
      <w:bookmarkStart w:id="15" w:name="_Toc141864355"/>
      <w:r w:rsidRPr="002B0D3A">
        <w:rPr>
          <w:rFonts w:ascii="Calibri" w:eastAsia="Microsoft JhengHei" w:hAnsi="Calibri"/>
          <w:lang w:eastAsia="zh-TW"/>
        </w:rPr>
        <w:lastRenderedPageBreak/>
        <w:t>為參與者和服務提供者準備的工具和資源</w:t>
      </w:r>
      <w:bookmarkEnd w:id="15"/>
    </w:p>
    <w:p w14:paraId="7C4CC7FB" w14:textId="77777777" w:rsidR="001E5B66" w:rsidRPr="002B0D3A" w:rsidRDefault="00000000" w:rsidP="001E5B66">
      <w:pPr>
        <w:pStyle w:val="Heading3"/>
        <w:rPr>
          <w:rStyle w:val="Hyperlink"/>
          <w:rFonts w:ascii="Calibri" w:eastAsia="Microsoft JhengHei" w:hAnsi="Calibri"/>
          <w:color w:val="5F2E74" w:themeColor="text2"/>
          <w:u w:val="none"/>
        </w:rPr>
      </w:pPr>
      <w:hyperlink r:id="rId20" w:history="1">
        <w:bookmarkStart w:id="16" w:name="_Toc141864356"/>
        <w:r w:rsidR="00C319D8" w:rsidRPr="002B0D3A">
          <w:rPr>
            <w:rStyle w:val="Hyperlink"/>
            <w:rFonts w:ascii="Calibri" w:eastAsia="Microsoft JhengHei" w:hAnsi="Calibri"/>
            <w:color w:val="5F2E74" w:themeColor="text2"/>
            <w:u w:val="none"/>
          </w:rPr>
          <w:t>職位描述工具</w:t>
        </w:r>
        <w:bookmarkEnd w:id="16"/>
      </w:hyperlink>
    </w:p>
    <w:p w14:paraId="28A0D9B4"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指導用戶發展以能力為基礎的職位描述。</w:t>
      </w:r>
    </w:p>
    <w:p w14:paraId="3DCC890F"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根據角色、職位資訊自動代入相關框架能力。</w:t>
      </w:r>
    </w:p>
    <w:p w14:paraId="6AB2E6E7"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有助於建立員工對角色的一致性與以能力為基礎的理解。</w:t>
      </w:r>
    </w:p>
    <w:p w14:paraId="6C511FAE"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提供根據服務提供者和參與者需求分別制定的兩個版本。</w:t>
      </w:r>
    </w:p>
    <w:p w14:paraId="7F394866" w14:textId="77777777" w:rsidR="001E5B66" w:rsidRPr="002B0D3A" w:rsidRDefault="00C319D8" w:rsidP="00F968C7">
      <w:pPr>
        <w:pStyle w:val="Bullet1"/>
        <w:rPr>
          <w:rFonts w:ascii="Calibri" w:eastAsia="Microsoft JhengHei" w:hAnsi="Calibri"/>
        </w:rPr>
      </w:pPr>
      <w:r w:rsidRPr="002B0D3A">
        <w:rPr>
          <w:rFonts w:ascii="Calibri" w:eastAsia="Microsoft JhengHei" w:hAnsi="Calibri"/>
        </w:rPr>
        <w:t>可下載並進一步編輯。</w:t>
      </w:r>
    </w:p>
    <w:p w14:paraId="539B6A5D"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b/>
          <w:lang w:eastAsia="zh-TW"/>
        </w:rPr>
        <w:t>適用於：</w:t>
      </w:r>
      <w:r w:rsidRPr="002B0D3A">
        <w:rPr>
          <w:rFonts w:ascii="Calibri" w:eastAsia="Microsoft JhengHei" w:hAnsi="Calibri"/>
          <w:lang w:eastAsia="zh-TW"/>
        </w:rPr>
        <w:t xml:space="preserve">NDIS </w:t>
      </w:r>
      <w:r w:rsidRPr="002B0D3A">
        <w:rPr>
          <w:rFonts w:ascii="Calibri" w:eastAsia="Microsoft JhengHei" w:hAnsi="Calibri"/>
          <w:lang w:eastAsia="zh-TW"/>
        </w:rPr>
        <w:t>服務提供者、自行管理個人支持的參與者，或描述支持人員職位的參與者。</w:t>
      </w:r>
    </w:p>
    <w:p w14:paraId="0C4C4EA0" w14:textId="77777777" w:rsidR="001E5B66" w:rsidRPr="002B0D3A" w:rsidRDefault="00000000" w:rsidP="001E5B66">
      <w:pPr>
        <w:pStyle w:val="Heading3"/>
        <w:rPr>
          <w:rFonts w:ascii="Calibri" w:eastAsia="Microsoft JhengHei" w:hAnsi="Calibri"/>
        </w:rPr>
      </w:pPr>
      <w:hyperlink r:id="rId21" w:history="1">
        <w:bookmarkStart w:id="17" w:name="_Toc141864357"/>
        <w:r w:rsidR="00C319D8" w:rsidRPr="002B0D3A">
          <w:rPr>
            <w:rStyle w:val="Hyperlink"/>
            <w:rFonts w:ascii="Calibri" w:eastAsia="Microsoft JhengHei" w:hAnsi="Calibri"/>
            <w:color w:val="5F2E74" w:themeColor="text2"/>
            <w:u w:val="none"/>
          </w:rPr>
          <w:t>能力監督</w:t>
        </w:r>
        <w:bookmarkEnd w:id="17"/>
      </w:hyperlink>
    </w:p>
    <w:p w14:paraId="6671059F"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提供實用指導和工具，以提高監督的品質和一致性。</w:t>
      </w:r>
    </w:p>
    <w:p w14:paraId="18F19921"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提供提示資料單、項目確認列表和編輯模板，以支持資深領導者、主管、工作人員和參與者加入監督。</w:t>
      </w:r>
    </w:p>
    <w:p w14:paraId="078C3DD7"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編輯模板和文檔均可供下載，以滿足個人需求。</w:t>
      </w:r>
    </w:p>
    <w:p w14:paraId="2A2D1316"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b/>
          <w:lang w:eastAsia="zh-TW"/>
        </w:rPr>
        <w:t>適用於</w:t>
      </w:r>
      <w:r w:rsidRPr="002B0D3A">
        <w:rPr>
          <w:rFonts w:ascii="Calibri" w:eastAsia="Microsoft JhengHei" w:hAnsi="Calibri"/>
          <w:lang w:eastAsia="zh-TW"/>
        </w:rPr>
        <w:t>：</w:t>
      </w:r>
      <w:r w:rsidRPr="002B0D3A">
        <w:rPr>
          <w:rFonts w:ascii="Calibri" w:eastAsia="Microsoft JhengHei" w:hAnsi="Calibri"/>
          <w:lang w:eastAsia="zh-TW"/>
        </w:rPr>
        <w:t xml:space="preserve">NDIS </w:t>
      </w:r>
      <w:r w:rsidRPr="002B0D3A">
        <w:rPr>
          <w:rFonts w:ascii="Calibri" w:eastAsia="Microsoft JhengHei" w:hAnsi="Calibri"/>
          <w:lang w:eastAsia="zh-TW"/>
        </w:rPr>
        <w:t>服務提供者、主管、工作人員，以及參與者的反饋和監督流程。</w:t>
      </w:r>
    </w:p>
    <w:p w14:paraId="1E41EC64" w14:textId="77777777" w:rsidR="001E5B66" w:rsidRPr="002B0D3A" w:rsidRDefault="00000000" w:rsidP="001E5B66">
      <w:pPr>
        <w:pStyle w:val="Heading3"/>
        <w:rPr>
          <w:rStyle w:val="Hyperlink"/>
          <w:rFonts w:ascii="Calibri" w:eastAsia="Microsoft JhengHei" w:hAnsi="Calibri"/>
          <w:color w:val="5F2E74" w:themeColor="text2"/>
          <w:u w:val="none"/>
        </w:rPr>
      </w:pPr>
      <w:hyperlink r:id="rId22" w:history="1">
        <w:bookmarkStart w:id="18" w:name="_Toc141864358"/>
        <w:r w:rsidR="00C319D8" w:rsidRPr="002B0D3A">
          <w:rPr>
            <w:rStyle w:val="Hyperlink"/>
            <w:rFonts w:ascii="Calibri" w:eastAsia="Microsoft JhengHei" w:hAnsi="Calibri"/>
            <w:color w:val="5F2E74" w:themeColor="text2"/>
            <w:u w:val="none"/>
          </w:rPr>
          <w:t>招聘和選拔資源</w:t>
        </w:r>
        <w:bookmarkEnd w:id="18"/>
      </w:hyperlink>
    </w:p>
    <w:p w14:paraId="6216710C"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提供有關採用以能力為基礎的方法來招聘和選擇員工的指導和提示步驟。</w:t>
      </w:r>
    </w:p>
    <w:p w14:paraId="11FBC675"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提供招聘流程各階段所需的資訊、實用技巧、模板和文件。</w:t>
      </w:r>
    </w:p>
    <w:p w14:paraId="02F93BF7"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編輯模板和文檔均可供下載，以滿足個人需求。</w:t>
      </w:r>
    </w:p>
    <w:p w14:paraId="2E7E34D2"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提供根據服務提供者和參與者需求分別制定的兩個版本。</w:t>
      </w:r>
    </w:p>
    <w:p w14:paraId="3ABD17B6"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b/>
          <w:lang w:eastAsia="zh-TW"/>
        </w:rPr>
        <w:t>適用於：</w:t>
      </w:r>
      <w:r w:rsidRPr="002B0D3A">
        <w:rPr>
          <w:rFonts w:ascii="Calibri" w:eastAsia="Microsoft JhengHei" w:hAnsi="Calibri"/>
          <w:lang w:eastAsia="zh-TW"/>
        </w:rPr>
        <w:t xml:space="preserve">NDIS </w:t>
      </w:r>
      <w:r w:rsidRPr="002B0D3A">
        <w:rPr>
          <w:rFonts w:ascii="Calibri" w:eastAsia="Microsoft JhengHei" w:hAnsi="Calibri"/>
          <w:lang w:eastAsia="zh-TW"/>
        </w:rPr>
        <w:t>服務提供者、自行管理個人支持的參與者，或參與支持服務的相關人員。</w:t>
      </w:r>
    </w:p>
    <w:p w14:paraId="03436D2C"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br w:type="page"/>
      </w:r>
    </w:p>
    <w:p w14:paraId="4CBFF279" w14:textId="77777777" w:rsidR="001E5B66" w:rsidRPr="002B0D3A" w:rsidRDefault="00C319D8" w:rsidP="001E5B66">
      <w:pPr>
        <w:pStyle w:val="Heading2"/>
        <w:rPr>
          <w:rFonts w:ascii="Calibri" w:eastAsia="Microsoft JhengHei" w:hAnsi="Calibri"/>
          <w:lang w:eastAsia="zh-TW"/>
        </w:rPr>
      </w:pPr>
      <w:bookmarkStart w:id="19" w:name="_Toc141864359"/>
      <w:r w:rsidRPr="002B0D3A">
        <w:rPr>
          <w:rFonts w:ascii="Calibri" w:eastAsia="Microsoft JhengHei" w:hAnsi="Calibri"/>
          <w:lang w:eastAsia="zh-TW"/>
        </w:rPr>
        <w:lastRenderedPageBreak/>
        <w:t>服務提供者的工具和資源</w:t>
      </w:r>
      <w:bookmarkEnd w:id="19"/>
    </w:p>
    <w:p w14:paraId="7AC5DC5B" w14:textId="77777777" w:rsidR="001E5B66" w:rsidRPr="002B0D3A" w:rsidRDefault="00000000" w:rsidP="001E5B66">
      <w:pPr>
        <w:pStyle w:val="Heading3"/>
        <w:rPr>
          <w:rFonts w:ascii="Calibri" w:eastAsia="Microsoft JhengHei" w:hAnsi="Calibri"/>
        </w:rPr>
      </w:pPr>
      <w:hyperlink r:id="rId23" w:history="1">
        <w:bookmarkStart w:id="20" w:name="_Toc141864360"/>
        <w:r w:rsidR="00C319D8" w:rsidRPr="002B0D3A">
          <w:rPr>
            <w:rStyle w:val="Hyperlink"/>
            <w:rFonts w:ascii="Calibri" w:eastAsia="Microsoft JhengHei" w:hAnsi="Calibri"/>
            <w:color w:val="5F2E74" w:themeColor="text2"/>
            <w:u w:val="none"/>
          </w:rPr>
          <w:t>能力培訓指南</w:t>
        </w:r>
        <w:bookmarkEnd w:id="20"/>
      </w:hyperlink>
    </w:p>
    <w:p w14:paraId="13A37C15"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向</w:t>
      </w:r>
      <w:r w:rsidRPr="002B0D3A">
        <w:rPr>
          <w:rFonts w:ascii="Calibri" w:eastAsia="Microsoft JhengHei" w:hAnsi="Calibri"/>
          <w:lang w:eastAsia="zh-TW"/>
        </w:rPr>
        <w:t xml:space="preserve"> NDIS </w:t>
      </w:r>
      <w:r w:rsidRPr="002B0D3A">
        <w:rPr>
          <w:rFonts w:ascii="Calibri" w:eastAsia="Microsoft JhengHei" w:hAnsi="Calibri"/>
          <w:lang w:eastAsia="zh-TW"/>
        </w:rPr>
        <w:t>服務提供者提供有關採購培訓以支持能力發展的建議。</w:t>
      </w:r>
    </w:p>
    <w:p w14:paraId="01DBF033"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提供有關審查員工能力和評估能力差距的實用指導。</w:t>
      </w:r>
    </w:p>
    <w:p w14:paraId="6D9A7B56"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介紹如何逐步尋找能夠解決服務提供員工能力差距的培訓。</w:t>
      </w:r>
    </w:p>
    <w:p w14:paraId="5A7A95E4"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b/>
          <w:lang w:eastAsia="zh-TW"/>
        </w:rPr>
        <w:t>適用於</w:t>
      </w:r>
      <w:r w:rsidRPr="002B0D3A">
        <w:rPr>
          <w:rFonts w:ascii="Calibri" w:eastAsia="Microsoft JhengHei" w:hAnsi="Calibri"/>
          <w:lang w:eastAsia="zh-TW"/>
        </w:rPr>
        <w:t>：尋求提升員工技能並確保培訓能針對員工需求並注重能力的</w:t>
      </w:r>
      <w:r w:rsidRPr="002B0D3A">
        <w:rPr>
          <w:rFonts w:ascii="Calibri" w:eastAsia="Microsoft JhengHei" w:hAnsi="Calibri"/>
          <w:lang w:eastAsia="zh-TW"/>
        </w:rPr>
        <w:t xml:space="preserve"> NDIS </w:t>
      </w:r>
      <w:r w:rsidRPr="002B0D3A">
        <w:rPr>
          <w:rFonts w:ascii="Calibri" w:eastAsia="Microsoft JhengHei" w:hAnsi="Calibri"/>
          <w:lang w:eastAsia="zh-TW"/>
        </w:rPr>
        <w:t>服務提供者。</w:t>
      </w:r>
    </w:p>
    <w:p w14:paraId="2BD54224" w14:textId="77777777" w:rsidR="001E5B66" w:rsidRPr="002B0D3A" w:rsidRDefault="00000000" w:rsidP="001E5B66">
      <w:pPr>
        <w:pStyle w:val="Heading3"/>
        <w:rPr>
          <w:rStyle w:val="Hyperlink"/>
          <w:rFonts w:ascii="Calibri" w:eastAsia="Microsoft JhengHei" w:hAnsi="Calibri"/>
          <w:color w:val="5F2E74" w:themeColor="text2"/>
          <w:u w:val="none"/>
          <w:lang w:eastAsia="zh-TW"/>
        </w:rPr>
      </w:pPr>
      <w:hyperlink r:id="rId24" w:history="1">
        <w:bookmarkStart w:id="21" w:name="_Toc141864361"/>
        <w:r w:rsidR="00C319D8" w:rsidRPr="002B0D3A">
          <w:rPr>
            <w:rStyle w:val="Hyperlink"/>
            <w:rFonts w:ascii="Calibri" w:eastAsia="Microsoft JhengHei" w:hAnsi="Calibri"/>
            <w:color w:val="5F2E74" w:themeColor="text2"/>
            <w:u w:val="none"/>
            <w:lang w:eastAsia="zh-TW"/>
          </w:rPr>
          <w:t>勞動人口管理和規劃工具</w:t>
        </w:r>
        <w:bookmarkEnd w:id="21"/>
      </w:hyperlink>
    </w:p>
    <w:p w14:paraId="2F5731A7" w14:textId="77777777" w:rsidR="001E5B66" w:rsidRPr="002B0D3A" w:rsidRDefault="00C319D8" w:rsidP="001511CE">
      <w:pPr>
        <w:pStyle w:val="Bullet1"/>
        <w:ind w:right="-154"/>
        <w:rPr>
          <w:rFonts w:ascii="Calibri" w:eastAsia="Microsoft JhengHei" w:hAnsi="Calibri"/>
          <w:lang w:eastAsia="zh-TW"/>
        </w:rPr>
      </w:pPr>
      <w:r w:rsidRPr="002B0D3A">
        <w:rPr>
          <w:rFonts w:ascii="Calibri" w:eastAsia="Microsoft JhengHei" w:hAnsi="Calibri"/>
          <w:lang w:eastAsia="zh-TW"/>
        </w:rPr>
        <w:t>支持</w:t>
      </w:r>
      <w:r w:rsidRPr="002B0D3A">
        <w:rPr>
          <w:rFonts w:ascii="Calibri" w:eastAsia="Microsoft JhengHei" w:hAnsi="Calibri"/>
          <w:lang w:eastAsia="zh-TW"/>
        </w:rPr>
        <w:t xml:space="preserve"> NDIS </w:t>
      </w:r>
      <w:r w:rsidRPr="002B0D3A">
        <w:rPr>
          <w:rFonts w:ascii="Calibri" w:eastAsia="Microsoft JhengHei" w:hAnsi="Calibri"/>
          <w:lang w:eastAsia="zh-TW"/>
        </w:rPr>
        <w:t>服務提供者評估其當前的勞動人口管理實踐，並規劃現在和未來所需的勞動人口。</w:t>
      </w:r>
    </w:p>
    <w:p w14:paraId="3F188D97"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根據輸入工具的資訊提供詳細勞動人口計劃。</w:t>
      </w:r>
    </w:p>
    <w:p w14:paraId="2BFC9CFE" w14:textId="77777777" w:rsidR="001E5B66" w:rsidRPr="002B0D3A" w:rsidRDefault="00C319D8" w:rsidP="00F968C7">
      <w:pPr>
        <w:pStyle w:val="Bullet1"/>
        <w:rPr>
          <w:rFonts w:ascii="Calibri" w:eastAsia="Microsoft JhengHei" w:hAnsi="Calibri"/>
          <w:lang w:eastAsia="zh-TW"/>
        </w:rPr>
      </w:pPr>
      <w:r w:rsidRPr="002B0D3A">
        <w:rPr>
          <w:rFonts w:ascii="Calibri" w:eastAsia="Microsoft JhengHei" w:hAnsi="Calibri"/>
          <w:lang w:eastAsia="zh-TW"/>
        </w:rPr>
        <w:t>可作為確認勞動人口規劃須考量內容的清單和／或作為將框架納入規劃流程以應對勞動人口挑戰並制定解決策略的想法來源。</w:t>
      </w:r>
    </w:p>
    <w:p w14:paraId="151F8C86" w14:textId="77777777" w:rsidR="001E5B66" w:rsidRPr="002B0D3A" w:rsidRDefault="00C319D8" w:rsidP="00F968C7">
      <w:pPr>
        <w:pStyle w:val="Bullet1"/>
        <w:rPr>
          <w:rFonts w:ascii="Calibri" w:eastAsia="Microsoft JhengHei" w:hAnsi="Calibri"/>
        </w:rPr>
      </w:pPr>
      <w:r w:rsidRPr="002B0D3A">
        <w:rPr>
          <w:rFonts w:ascii="Calibri" w:eastAsia="Microsoft JhengHei" w:hAnsi="Calibri"/>
        </w:rPr>
        <w:t>提供可下載的</w:t>
      </w:r>
      <w:r w:rsidRPr="002B0D3A">
        <w:rPr>
          <w:rFonts w:ascii="Calibri" w:eastAsia="Microsoft JhengHei" w:hAnsi="Calibri"/>
        </w:rPr>
        <w:t xml:space="preserve"> Excel </w:t>
      </w:r>
      <w:r w:rsidRPr="002B0D3A">
        <w:rPr>
          <w:rFonts w:ascii="Calibri" w:eastAsia="Microsoft JhengHei" w:hAnsi="Calibri"/>
        </w:rPr>
        <w:t>形式模板。</w:t>
      </w:r>
    </w:p>
    <w:p w14:paraId="765EB8C2" w14:textId="77777777" w:rsidR="001E5B66" w:rsidRPr="002B0D3A" w:rsidRDefault="00C319D8" w:rsidP="00F968C7">
      <w:pPr>
        <w:pStyle w:val="Bullet1"/>
        <w:rPr>
          <w:rFonts w:ascii="Calibri" w:eastAsia="Microsoft JhengHei" w:hAnsi="Calibri"/>
        </w:rPr>
      </w:pPr>
      <w:r w:rsidRPr="002B0D3A">
        <w:rPr>
          <w:rFonts w:ascii="Calibri" w:eastAsia="Microsoft JhengHei" w:hAnsi="Calibri"/>
          <w:b/>
        </w:rPr>
        <w:t>適用於：</w:t>
      </w:r>
      <w:r w:rsidRPr="002B0D3A">
        <w:rPr>
          <w:rFonts w:ascii="Calibri" w:eastAsia="Microsoft JhengHei" w:hAnsi="Calibri"/>
        </w:rPr>
        <w:t xml:space="preserve">NDIS </w:t>
      </w:r>
      <w:r w:rsidRPr="002B0D3A">
        <w:rPr>
          <w:rFonts w:ascii="Calibri" w:eastAsia="Microsoft JhengHei" w:hAnsi="Calibri"/>
        </w:rPr>
        <w:t>服務提供者。</w:t>
      </w:r>
    </w:p>
    <w:p w14:paraId="2AE2E0A4" w14:textId="77777777" w:rsidR="001E5B66" w:rsidRPr="002B0D3A" w:rsidRDefault="00C319D8" w:rsidP="001E5B66">
      <w:pPr>
        <w:rPr>
          <w:rFonts w:ascii="Calibri" w:eastAsia="Microsoft JhengHei" w:hAnsi="Calibri" w:cstheme="majorBidi"/>
          <w:b/>
          <w:bCs/>
          <w:color w:val="7030A0"/>
          <w:sz w:val="32"/>
          <w:szCs w:val="32"/>
        </w:rPr>
      </w:pPr>
      <w:r w:rsidRPr="002B0D3A">
        <w:rPr>
          <w:rFonts w:ascii="Calibri" w:eastAsia="Microsoft JhengHei" w:hAnsi="Calibri"/>
        </w:rPr>
        <w:br w:type="page"/>
      </w:r>
    </w:p>
    <w:p w14:paraId="5CD0B849" w14:textId="77777777" w:rsidR="001E5B66" w:rsidRPr="002B0D3A" w:rsidRDefault="00C319D8" w:rsidP="001E5B66">
      <w:pPr>
        <w:pStyle w:val="Heading1"/>
        <w:rPr>
          <w:rFonts w:ascii="Calibri" w:eastAsia="Microsoft JhengHei" w:hAnsi="Calibri"/>
          <w:lang w:eastAsia="zh-TW"/>
        </w:rPr>
      </w:pPr>
      <w:bookmarkStart w:id="22" w:name="_Toc141864362"/>
      <w:r w:rsidRPr="002B0D3A">
        <w:rPr>
          <w:rFonts w:ascii="Calibri" w:eastAsia="Microsoft JhengHei" w:hAnsi="Calibri"/>
          <w:lang w:eastAsia="zh-TW"/>
        </w:rPr>
        <w:lastRenderedPageBreak/>
        <w:t>該框架與行為準則和實踐標準有何關聯？</w:t>
      </w:r>
      <w:bookmarkEnd w:id="22"/>
    </w:p>
    <w:p w14:paraId="4E3AB803" w14:textId="77777777"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該框架的建立是為支持參與者、服務提供者、員工和培訓人員。</w:t>
      </w:r>
    </w:p>
    <w:p w14:paraId="3DB22FB8" w14:textId="6436CF44"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 xml:space="preserve">NDIS </w:t>
      </w:r>
      <w:r w:rsidRPr="002B0D3A">
        <w:rPr>
          <w:rFonts w:ascii="Calibri" w:eastAsia="Microsoft JhengHei" w:hAnsi="Calibri"/>
          <w:lang w:eastAsia="zh-TW"/>
        </w:rPr>
        <w:t>行為準則要求提供</w:t>
      </w:r>
      <w:r w:rsidRPr="002B0D3A">
        <w:rPr>
          <w:rFonts w:ascii="Calibri" w:eastAsia="Microsoft JhengHei" w:hAnsi="Calibri"/>
          <w:lang w:eastAsia="zh-TW"/>
        </w:rPr>
        <w:t xml:space="preserve"> NDIS </w:t>
      </w:r>
      <w:r w:rsidRPr="002B0D3A">
        <w:rPr>
          <w:rFonts w:ascii="Calibri" w:eastAsia="Microsoft JhengHei" w:hAnsi="Calibri"/>
          <w:lang w:eastAsia="zh-TW"/>
        </w:rPr>
        <w:t>支持服務的工作人員和提供者「以安全、稱職的方式，謹慎、</w:t>
      </w:r>
      <w:r w:rsidR="001511CE">
        <w:rPr>
          <w:rFonts w:ascii="Calibri" w:eastAsia="Microsoft JhengHei" w:hAnsi="Calibri"/>
          <w:lang w:eastAsia="zh-TW"/>
        </w:rPr>
        <w:br/>
      </w:r>
      <w:r w:rsidRPr="002B0D3A">
        <w:rPr>
          <w:rFonts w:ascii="Calibri" w:eastAsia="Microsoft JhengHei" w:hAnsi="Calibri"/>
          <w:lang w:eastAsia="zh-TW"/>
        </w:rPr>
        <w:t>嫻熟地提供支持和服務」。</w:t>
      </w:r>
    </w:p>
    <w:p w14:paraId="77DD7D82" w14:textId="77777777" w:rsidR="001E5B66" w:rsidRPr="002B0D3A" w:rsidRDefault="00C319D8" w:rsidP="001E5B66">
      <w:pPr>
        <w:rPr>
          <w:rFonts w:ascii="Calibri" w:eastAsia="Microsoft JhengHei" w:hAnsi="Calibri"/>
          <w:i/>
          <w:lang w:eastAsia="zh-TW"/>
        </w:rPr>
      </w:pPr>
      <w:r w:rsidRPr="002B0D3A">
        <w:rPr>
          <w:rFonts w:ascii="Calibri" w:eastAsia="Microsoft JhengHei" w:hAnsi="Calibri"/>
          <w:lang w:eastAsia="zh-TW"/>
        </w:rPr>
        <w:t>根據實踐標準，已註冊的服務提供者必須在人力資源管理模型中滿足以下結果：</w:t>
      </w:r>
      <w:r w:rsidRPr="002B0D3A">
        <w:rPr>
          <w:rFonts w:ascii="Calibri" w:eastAsia="Microsoft JhengHei" w:hAnsi="Calibri"/>
          <w:i/>
          <w:lang w:eastAsia="zh-TW"/>
        </w:rPr>
        <w:t>「由能勝任其職位、持有相關資格並擁有相關專業知識和經驗的工作人員滿足每個參與者的支持需求，以提供以人為本的支持。</w:t>
      </w:r>
      <w:r w:rsidRPr="002B0D3A">
        <w:rPr>
          <w:rStyle w:val="FootnoteReference"/>
          <w:rFonts w:ascii="Calibri" w:eastAsia="Microsoft JhengHei" w:hAnsi="Calibri"/>
          <w:i/>
        </w:rPr>
        <w:footnoteReference w:id="1"/>
      </w:r>
      <w:r w:rsidRPr="002B0D3A">
        <w:rPr>
          <w:rFonts w:ascii="Calibri" w:eastAsia="Microsoft JhengHei" w:hAnsi="Calibri"/>
          <w:i/>
          <w:lang w:eastAsia="zh-TW"/>
        </w:rPr>
        <w:t>」</w:t>
      </w:r>
    </w:p>
    <w:p w14:paraId="0724D200" w14:textId="77777777" w:rsidR="001E5B66" w:rsidRPr="002B0D3A" w:rsidRDefault="00C319D8" w:rsidP="001E5B66">
      <w:pPr>
        <w:rPr>
          <w:rFonts w:ascii="Calibri" w:eastAsia="Microsoft JhengHei" w:hAnsi="Calibri"/>
          <w:b/>
          <w:bCs/>
          <w:lang w:eastAsia="zh-TW"/>
        </w:rPr>
      </w:pPr>
      <w:r w:rsidRPr="002B0D3A">
        <w:rPr>
          <w:rFonts w:ascii="Calibri" w:eastAsia="Microsoft JhengHei" w:hAnsi="Calibri"/>
          <w:b/>
          <w:bCs/>
          <w:lang w:eastAsia="zh-TW"/>
        </w:rPr>
        <w:t>該框架提供支持</w:t>
      </w:r>
      <w:r w:rsidRPr="002B0D3A">
        <w:rPr>
          <w:rFonts w:ascii="Calibri" w:eastAsia="Microsoft JhengHei" w:hAnsi="Calibri"/>
          <w:b/>
          <w:bCs/>
          <w:lang w:eastAsia="zh-TW"/>
        </w:rPr>
        <w:t xml:space="preserve"> NDIS </w:t>
      </w:r>
      <w:r w:rsidRPr="002B0D3A">
        <w:rPr>
          <w:rFonts w:ascii="Calibri" w:eastAsia="Microsoft JhengHei" w:hAnsi="Calibri"/>
          <w:b/>
          <w:bCs/>
          <w:lang w:eastAsia="zh-TW"/>
        </w:rPr>
        <w:t>服務提供者履行相關義務的指導和工具。</w:t>
      </w:r>
    </w:p>
    <w:p w14:paraId="2A990186" w14:textId="77777777" w:rsidR="001E5B66" w:rsidRPr="002B0D3A" w:rsidRDefault="00C319D8" w:rsidP="001E5B66">
      <w:pPr>
        <w:pStyle w:val="Heading1"/>
        <w:rPr>
          <w:rFonts w:ascii="Calibri" w:eastAsia="Microsoft JhengHei" w:hAnsi="Calibri"/>
          <w:lang w:eastAsia="zh-TW"/>
        </w:rPr>
      </w:pPr>
      <w:bookmarkStart w:id="23" w:name="_Toc141864363"/>
      <w:r w:rsidRPr="002B0D3A">
        <w:rPr>
          <w:rFonts w:ascii="Calibri" w:eastAsia="Microsoft JhengHei" w:hAnsi="Calibri"/>
          <w:lang w:eastAsia="zh-TW"/>
        </w:rPr>
        <w:t>我可以透過哪些聯繫獲取更多資訊？</w:t>
      </w:r>
      <w:bookmarkEnd w:id="23"/>
    </w:p>
    <w:p w14:paraId="4ADC3C02" w14:textId="76F436DA" w:rsidR="001E5B66" w:rsidRPr="002B0D3A" w:rsidRDefault="00C319D8" w:rsidP="001E5B66">
      <w:pPr>
        <w:rPr>
          <w:rFonts w:ascii="Calibri" w:eastAsia="Microsoft JhengHei" w:hAnsi="Calibri"/>
          <w:lang w:eastAsia="zh-TW"/>
        </w:rPr>
      </w:pPr>
      <w:r w:rsidRPr="002B0D3A">
        <w:rPr>
          <w:rFonts w:ascii="Calibri" w:eastAsia="Microsoft JhengHei" w:hAnsi="Calibri"/>
          <w:lang w:eastAsia="zh-TW"/>
        </w:rPr>
        <w:t>有關</w:t>
      </w:r>
      <w:r w:rsidRPr="002B0D3A">
        <w:rPr>
          <w:rFonts w:ascii="Calibri" w:eastAsia="Microsoft JhengHei" w:hAnsi="Calibri"/>
          <w:lang w:eastAsia="zh-TW"/>
        </w:rPr>
        <w:t xml:space="preserve"> NDIS </w:t>
      </w:r>
      <w:r w:rsidRPr="002B0D3A">
        <w:rPr>
          <w:rFonts w:ascii="Calibri" w:eastAsia="Microsoft JhengHei" w:hAnsi="Calibri"/>
          <w:lang w:eastAsia="zh-TW"/>
        </w:rPr>
        <w:t>委員會勞動人口能力，勞動人口能力框架或其實施的更多資訊，請前往勞動人口能力框架網站</w:t>
      </w:r>
      <w:r w:rsidRPr="002B0D3A">
        <w:rPr>
          <w:rFonts w:ascii="Calibri" w:eastAsia="Microsoft JhengHei" w:hAnsi="Calibri"/>
          <w:b/>
          <w:lang w:eastAsia="zh-TW"/>
        </w:rPr>
        <w:t>：</w:t>
      </w:r>
      <w:hyperlink r:id="rId25" w:history="1">
        <w:r w:rsidRPr="002B0D3A">
          <w:rPr>
            <w:rStyle w:val="Hyperlink"/>
            <w:rFonts w:ascii="Calibri" w:eastAsia="Microsoft JhengHei" w:hAnsi="Calibri"/>
            <w:lang w:eastAsia="zh-TW"/>
          </w:rPr>
          <w:t xml:space="preserve">NDIS </w:t>
        </w:r>
        <w:r w:rsidRPr="002B0D3A">
          <w:rPr>
            <w:rStyle w:val="Hyperlink"/>
            <w:rFonts w:ascii="Calibri" w:eastAsia="Microsoft JhengHei" w:hAnsi="Calibri"/>
            <w:lang w:eastAsia="zh-TW"/>
          </w:rPr>
          <w:t>勞動人口能力之家勞動人口能力框架</w:t>
        </w:r>
        <w:r w:rsidRPr="002B0D3A">
          <w:rPr>
            <w:rStyle w:val="Hyperlink"/>
            <w:rFonts w:ascii="Calibri" w:eastAsia="Microsoft JhengHei" w:hAnsi="Calibri"/>
            <w:lang w:eastAsia="zh-TW"/>
          </w:rPr>
          <w:t xml:space="preserve"> | NDIS </w:t>
        </w:r>
        <w:r w:rsidRPr="002B0D3A">
          <w:rPr>
            <w:rStyle w:val="Hyperlink"/>
            <w:rFonts w:ascii="Calibri" w:eastAsia="Microsoft JhengHei" w:hAnsi="Calibri"/>
            <w:lang w:eastAsia="zh-TW"/>
          </w:rPr>
          <w:t>勞動人口能力</w:t>
        </w:r>
        <w:r w:rsidR="001511CE">
          <w:rPr>
            <w:rStyle w:val="Hyperlink"/>
            <w:rFonts w:ascii="Calibri" w:eastAsia="Microsoft JhengHei" w:hAnsi="Calibri"/>
            <w:lang w:eastAsia="zh-TW"/>
          </w:rPr>
          <w:br/>
        </w:r>
        <w:r w:rsidRPr="002B0D3A">
          <w:rPr>
            <w:rStyle w:val="Hyperlink"/>
            <w:rFonts w:ascii="Calibri" w:eastAsia="Microsoft JhengHei" w:hAnsi="Calibri"/>
            <w:lang w:eastAsia="zh-TW"/>
          </w:rPr>
          <w:t>（</w:t>
        </w:r>
        <w:r w:rsidRPr="002B0D3A">
          <w:rPr>
            <w:rStyle w:val="Hyperlink"/>
            <w:rFonts w:ascii="Calibri" w:eastAsia="Microsoft JhengHei" w:hAnsi="Calibri"/>
            <w:lang w:eastAsia="zh-TW"/>
          </w:rPr>
          <w:t>ndiscommission.gov.au</w:t>
        </w:r>
        <w:r w:rsidRPr="002B0D3A">
          <w:rPr>
            <w:rStyle w:val="Hyperlink"/>
            <w:rFonts w:ascii="Calibri" w:eastAsia="Microsoft JhengHei" w:hAnsi="Calibri"/>
            <w:lang w:eastAsia="zh-TW"/>
          </w:rPr>
          <w:t>）</w:t>
        </w:r>
      </w:hyperlink>
      <w:r w:rsidRPr="002B0D3A">
        <w:rPr>
          <w:rFonts w:ascii="Calibri" w:eastAsia="Microsoft JhengHei" w:hAnsi="Calibri"/>
          <w:b/>
          <w:lang w:eastAsia="zh-TW"/>
        </w:rPr>
        <w:t>。</w:t>
      </w:r>
    </w:p>
    <w:p w14:paraId="7DF6F9C1" w14:textId="25BA4BA1" w:rsidR="000A60A1" w:rsidRPr="002B0D3A" w:rsidRDefault="00C319D8" w:rsidP="001E5B66">
      <w:pPr>
        <w:rPr>
          <w:rFonts w:ascii="Calibri" w:eastAsia="Microsoft JhengHei" w:hAnsi="Calibri"/>
        </w:rPr>
      </w:pPr>
      <w:r w:rsidRPr="002B0D3A">
        <w:rPr>
          <w:rFonts w:ascii="Calibri" w:eastAsia="Microsoft JhengHei" w:hAnsi="Calibri"/>
          <w:b/>
        </w:rPr>
        <w:t>專案聯絡：</w:t>
      </w:r>
      <w:hyperlink r:id="rId26" w:history="1">
        <w:r w:rsidRPr="002B0D3A">
          <w:rPr>
            <w:rStyle w:val="Hyperlink"/>
            <w:rFonts w:ascii="Calibri" w:eastAsia="Microsoft JhengHei" w:hAnsi="Calibri"/>
          </w:rPr>
          <w:t>workforcecapability@ndiscommission.gov.au</w:t>
        </w:r>
      </w:hyperlink>
      <w:r w:rsidR="001511CE">
        <w:rPr>
          <w:rStyle w:val="Hyperlink"/>
          <w:rFonts w:ascii="Calibri" w:eastAsia="Microsoft JhengHei" w:hAnsi="Calibri"/>
        </w:rPr>
        <w:t xml:space="preserve"> </w:t>
      </w:r>
      <w:r w:rsidRPr="002B0D3A">
        <w:rPr>
          <w:rFonts w:ascii="Calibri" w:eastAsia="Microsoft JhengHei" w:hAnsi="Calibri"/>
        </w:rPr>
        <w:t>或</w:t>
      </w:r>
      <w:r w:rsidRPr="002B0D3A">
        <w:rPr>
          <w:rFonts w:ascii="Calibri" w:eastAsia="Microsoft JhengHei" w:hAnsi="Calibri"/>
        </w:rPr>
        <w:t xml:space="preserve"> 1800 035 554</w:t>
      </w:r>
      <w:r w:rsidRPr="002B0D3A">
        <w:rPr>
          <w:rFonts w:ascii="Calibri" w:eastAsia="Microsoft JhengHei" w:hAnsi="Calibri"/>
        </w:rPr>
        <w:t>。</w:t>
      </w:r>
    </w:p>
    <w:sectPr w:rsidR="000A60A1" w:rsidRPr="002B0D3A" w:rsidSect="00D23398">
      <w:headerReference w:type="default" r:id="rId27"/>
      <w:footerReference w:type="default" r:id="rId28"/>
      <w:headerReference w:type="first" r:id="rId29"/>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182D4" w14:textId="77777777" w:rsidR="00FE64C5" w:rsidRDefault="00FE64C5">
      <w:pPr>
        <w:spacing w:before="0" w:after="0" w:line="240" w:lineRule="auto"/>
      </w:pPr>
      <w:r>
        <w:separator/>
      </w:r>
    </w:p>
  </w:endnote>
  <w:endnote w:type="continuationSeparator" w:id="0">
    <w:p w14:paraId="7B1C086F" w14:textId="77777777" w:rsidR="00FE64C5" w:rsidRDefault="00FE64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C4EC4A-10B3-471A-B9F5-5529AF02392A}"/>
    <w:embedBold r:id="rId2" w:fontKey="{1F4802BD-4931-4FA3-8F80-6494E79A3C57}"/>
    <w:embedItalic r:id="rId3" w:fontKey="{7DA4D5E2-E38B-4C44-8C07-C4AA00AEAC3D}"/>
    <w:embedBoldItalic r:id="rId4" w:fontKey="{193316AF-385A-435B-85AB-54F44B90B7A4}"/>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embedRegular r:id="rId5" w:subsetted="1" w:fontKey="{79B29DAA-EEA1-41D6-90AE-2E41D6B148C7}"/>
    <w:embedBold r:id="rId6" w:subsetted="1" w:fontKey="{6D8089D8-6E55-406E-9866-874395C74F5C}"/>
    <w:embedItalic r:id="rId7" w:subsetted="1" w:fontKey="{AE7D6C5F-2771-4726-ACC6-29BC9F42F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F9D7A" w14:textId="77777777" w:rsidR="00D23398" w:rsidRPr="001511CE" w:rsidRDefault="00C319D8" w:rsidP="00D23398">
    <w:pPr>
      <w:pStyle w:val="Footer"/>
      <w:rPr>
        <w:rFonts w:ascii="Calibri" w:eastAsia="Microsoft JhengHei" w:hAnsi="Calibri"/>
        <w:sz w:val="18"/>
        <w:szCs w:val="18"/>
      </w:rPr>
    </w:pPr>
    <w:r w:rsidRPr="001511CE">
      <w:rPr>
        <w:rFonts w:ascii="Calibri" w:eastAsia="Microsoft JhengHei" w:hAnsi="Calibri"/>
        <w:b/>
        <w:bCs/>
        <w:noProof/>
        <w:lang w:eastAsia="en-AU"/>
      </w:rPr>
      <mc:AlternateContent>
        <mc:Choice Requires="wps">
          <w:drawing>
            <wp:inline distT="0" distB="0" distL="0" distR="0" wp14:anchorId="6BCFF27F" wp14:editId="1C15167E">
              <wp:extent cx="5734050" cy="76200"/>
              <wp:effectExtent l="0" t="0" r="0" b="0"/>
              <wp:docPr id="20" name="Rectangle 20" descr="裝飾圖片">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75B8AECE" id="Rectangle 20" o:spid="_x0000_s1026" alt="裝飾圖片"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1FA9526D" w14:textId="77777777" w:rsidR="00FD66D7" w:rsidRPr="001511CE" w:rsidRDefault="00C319D8" w:rsidP="00D23398">
    <w:pPr>
      <w:pStyle w:val="Footer"/>
      <w:rPr>
        <w:rFonts w:ascii="Calibri" w:eastAsia="Microsoft JhengHei" w:hAnsi="Calibri"/>
        <w:sz w:val="18"/>
        <w:szCs w:val="18"/>
        <w:lang w:eastAsia="zh-TW"/>
      </w:rPr>
    </w:pPr>
    <w:r w:rsidRPr="001511CE">
      <w:rPr>
        <w:rFonts w:ascii="Calibri" w:eastAsia="Microsoft JhengHei" w:hAnsi="Calibri"/>
        <w:sz w:val="18"/>
        <w:szCs w:val="18"/>
        <w:lang w:eastAsia="zh-TW"/>
      </w:rPr>
      <w:t xml:space="preserve">NDIS </w:t>
    </w:r>
    <w:r w:rsidRPr="001511CE">
      <w:rPr>
        <w:rFonts w:ascii="Calibri" w:eastAsia="Microsoft JhengHei" w:hAnsi="Calibri"/>
        <w:sz w:val="18"/>
        <w:szCs w:val="18"/>
        <w:lang w:eastAsia="zh-TW"/>
      </w:rPr>
      <w:t>勞動人口能力框架</w:t>
    </w:r>
    <w:r w:rsidRPr="001511CE">
      <w:rPr>
        <w:rFonts w:ascii="Calibri" w:eastAsia="Microsoft JhengHei" w:hAnsi="Calibri"/>
        <w:sz w:val="18"/>
        <w:szCs w:val="18"/>
        <w:lang w:eastAsia="zh-TW"/>
      </w:rPr>
      <w:t xml:space="preserve"> | NDIS </w:t>
    </w:r>
    <w:r w:rsidRPr="001511CE">
      <w:rPr>
        <w:rFonts w:ascii="Calibri" w:eastAsia="Microsoft JhengHei" w:hAnsi="Calibri"/>
        <w:sz w:val="18"/>
        <w:szCs w:val="18"/>
        <w:lang w:eastAsia="zh-TW"/>
      </w:rPr>
      <w:t>勞動人口能力框架資訊包</w:t>
    </w:r>
    <w:r w:rsidRPr="001511CE">
      <w:rPr>
        <w:rFonts w:ascii="Calibri" w:eastAsia="Microsoft JhengHei" w:hAnsi="Calibri"/>
        <w:sz w:val="18"/>
        <w:szCs w:val="18"/>
        <w:lang w:eastAsia="zh-TW"/>
      </w:rPr>
      <w:t xml:space="preserve"> – 2023 </w:t>
    </w:r>
    <w:r w:rsidRPr="001511CE">
      <w:rPr>
        <w:rFonts w:ascii="Calibri" w:eastAsia="Microsoft JhengHei" w:hAnsi="Calibri"/>
        <w:sz w:val="18"/>
        <w:szCs w:val="18"/>
        <w:lang w:eastAsia="zh-TW"/>
      </w:rPr>
      <w:t>年</w:t>
    </w:r>
    <w:r w:rsidRPr="001511CE">
      <w:rPr>
        <w:rFonts w:ascii="Calibri" w:eastAsia="Microsoft JhengHei" w:hAnsi="Calibri"/>
        <w:sz w:val="18"/>
        <w:szCs w:val="18"/>
        <w:lang w:eastAsia="zh-TW"/>
      </w:rPr>
      <w:t xml:space="preserve"> 4 </w:t>
    </w:r>
    <w:r w:rsidRPr="001511CE">
      <w:rPr>
        <w:rFonts w:ascii="Calibri" w:eastAsia="Microsoft JhengHei" w:hAnsi="Calibri"/>
        <w:sz w:val="18"/>
        <w:szCs w:val="18"/>
        <w:lang w:eastAsia="zh-TW"/>
      </w:rPr>
      <w:t>月</w:t>
    </w:r>
    <w:r w:rsidRPr="001511CE">
      <w:rPr>
        <w:rFonts w:ascii="Calibri" w:eastAsia="Microsoft JhengHei" w:hAnsi="Calibri"/>
        <w:sz w:val="18"/>
        <w:szCs w:val="18"/>
        <w:lang w:eastAsia="zh-TW"/>
      </w:rPr>
      <w:tab/>
    </w:r>
    <w:r w:rsidRPr="001511CE">
      <w:rPr>
        <w:rFonts w:ascii="Calibri" w:eastAsia="Microsoft JhengHei" w:hAnsi="Calibri"/>
        <w:sz w:val="18"/>
        <w:szCs w:val="18"/>
      </w:rPr>
      <w:fldChar w:fldCharType="begin"/>
    </w:r>
    <w:r w:rsidRPr="001511CE">
      <w:rPr>
        <w:rFonts w:ascii="Calibri" w:eastAsia="Microsoft JhengHei" w:hAnsi="Calibri"/>
        <w:sz w:val="18"/>
        <w:szCs w:val="18"/>
        <w:lang w:eastAsia="zh-TW"/>
      </w:rPr>
      <w:instrText xml:space="preserve"> PAGE   \* MERGEFORMAT </w:instrText>
    </w:r>
    <w:r w:rsidRPr="001511CE">
      <w:rPr>
        <w:rFonts w:ascii="Calibri" w:eastAsia="Microsoft JhengHei" w:hAnsi="Calibri"/>
        <w:sz w:val="18"/>
        <w:szCs w:val="18"/>
      </w:rPr>
      <w:fldChar w:fldCharType="separate"/>
    </w:r>
    <w:r w:rsidR="00072BC8" w:rsidRPr="001511CE">
      <w:rPr>
        <w:rFonts w:ascii="Calibri" w:eastAsia="Microsoft JhengHei" w:hAnsi="Calibri"/>
        <w:noProof/>
        <w:sz w:val="18"/>
        <w:szCs w:val="18"/>
        <w:lang w:eastAsia="zh-TW"/>
      </w:rPr>
      <w:t>9</w:t>
    </w:r>
    <w:r w:rsidRPr="001511CE">
      <w:rPr>
        <w:rFonts w:ascii="Calibri" w:eastAsia="Microsoft JhengHei" w:hAnsi="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7BFFC" w14:textId="77777777" w:rsidR="00FE64C5" w:rsidRDefault="00FE64C5" w:rsidP="008E21DE">
      <w:pPr>
        <w:spacing w:before="0" w:after="0"/>
      </w:pPr>
      <w:r>
        <w:separator/>
      </w:r>
    </w:p>
  </w:footnote>
  <w:footnote w:type="continuationSeparator" w:id="0">
    <w:p w14:paraId="3FB2F22F" w14:textId="77777777" w:rsidR="00FE64C5" w:rsidRDefault="00FE64C5" w:rsidP="008E21DE">
      <w:pPr>
        <w:spacing w:before="0" w:after="0"/>
      </w:pPr>
      <w:r>
        <w:continuationSeparator/>
      </w:r>
    </w:p>
  </w:footnote>
  <w:footnote w:id="1">
    <w:p w14:paraId="5A570354" w14:textId="77777777" w:rsidR="001E5B66" w:rsidRPr="001511CE" w:rsidRDefault="00C319D8" w:rsidP="001E5B66">
      <w:pPr>
        <w:pStyle w:val="FootnoteText"/>
        <w:rPr>
          <w:rFonts w:ascii="Calibri" w:eastAsia="Microsoft JhengHei" w:hAnsi="Calibri"/>
          <w:lang w:eastAsia="zh-TW"/>
        </w:rPr>
      </w:pPr>
      <w:r w:rsidRPr="001511CE">
        <w:rPr>
          <w:rStyle w:val="FootnoteReference"/>
          <w:rFonts w:ascii="Calibri" w:eastAsia="Microsoft JhengHei" w:hAnsi="Calibri"/>
        </w:rPr>
        <w:footnoteRef/>
      </w:r>
      <w:r w:rsidRPr="001511CE">
        <w:rPr>
          <w:rFonts w:ascii="Calibri" w:eastAsia="Microsoft JhengHei" w:hAnsi="Calibri"/>
          <w:lang w:eastAsia="zh-TW"/>
        </w:rPr>
        <w:t xml:space="preserve">2018 </w:t>
      </w:r>
      <w:r w:rsidRPr="001511CE">
        <w:rPr>
          <w:rFonts w:ascii="Calibri" w:eastAsia="Microsoft JhengHei" w:hAnsi="Calibri"/>
          <w:lang w:eastAsia="zh-TW"/>
        </w:rPr>
        <w:t>年（</w:t>
      </w:r>
      <w:r w:rsidRPr="001511CE">
        <w:rPr>
          <w:rFonts w:ascii="Calibri" w:eastAsia="Microsoft JhengHei" w:hAnsi="Calibri"/>
          <w:lang w:eastAsia="zh-TW"/>
        </w:rPr>
        <w:t xml:space="preserve">2021 </w:t>
      </w:r>
      <w:r w:rsidRPr="001511CE">
        <w:rPr>
          <w:rFonts w:ascii="Calibri" w:eastAsia="Microsoft JhengHei" w:hAnsi="Calibri"/>
          <w:lang w:eastAsia="zh-TW"/>
        </w:rPr>
        <w:t>年）國家殘障保險計劃指南</w:t>
      </w:r>
      <w:r w:rsidRPr="001511CE">
        <w:rPr>
          <w:rFonts w:ascii="Calibri" w:eastAsia="Microsoft JhengHei" w:hAnsi="Calibri"/>
          <w:lang w:eastAsia="zh-TW"/>
        </w:rPr>
        <w:t xml:space="preserve"> </w:t>
      </w:r>
      <w:r w:rsidRPr="001511CE">
        <w:rPr>
          <w:rFonts w:ascii="Calibri" w:eastAsia="Microsoft JhengHei" w:hAnsi="Calibri"/>
          <w:lang w:eastAsia="zh-TW"/>
        </w:rPr>
        <w:t>（</w:t>
      </w:r>
      <w:r w:rsidRPr="001511CE">
        <w:rPr>
          <w:rFonts w:ascii="Calibri" w:eastAsia="Microsoft JhengHei" w:hAnsi="Calibri"/>
          <w:lang w:eastAsia="zh-TW"/>
        </w:rPr>
        <w:t xml:space="preserve">NDIS </w:t>
      </w:r>
      <w:r w:rsidRPr="001511CE">
        <w:rPr>
          <w:rFonts w:ascii="Calibri" w:eastAsia="Microsoft JhengHei" w:hAnsi="Calibri"/>
          <w:lang w:eastAsia="zh-TW"/>
        </w:rPr>
        <w:t>實踐標準品質指標）。</w:t>
      </w:r>
      <w:hyperlink r:id="rId1" w:history="1">
        <w:r w:rsidRPr="001511CE">
          <w:rPr>
            <w:rStyle w:val="Hyperlink"/>
            <w:rFonts w:ascii="Calibri" w:eastAsia="Microsoft JhengHei" w:hAnsi="Calibri"/>
            <w:lang w:eastAsia="zh-TW"/>
          </w:rPr>
          <w:t xml:space="preserve">2018 </w:t>
        </w:r>
        <w:r w:rsidRPr="001511CE">
          <w:rPr>
            <w:rStyle w:val="Hyperlink"/>
            <w:rFonts w:ascii="Calibri" w:eastAsia="Microsoft JhengHei" w:hAnsi="Calibri"/>
            <w:lang w:eastAsia="zh-TW"/>
          </w:rPr>
          <w:t>年國家殘障保險計劃（</w:t>
        </w:r>
        <w:r w:rsidRPr="001511CE">
          <w:rPr>
            <w:rStyle w:val="Hyperlink"/>
            <w:rFonts w:ascii="Calibri" w:eastAsia="Microsoft JhengHei" w:hAnsi="Calibri"/>
            <w:lang w:eastAsia="zh-TW"/>
          </w:rPr>
          <w:t xml:space="preserve">NDIS </w:t>
        </w:r>
        <w:r w:rsidRPr="001511CE">
          <w:rPr>
            <w:rStyle w:val="Hyperlink"/>
            <w:rFonts w:ascii="Calibri" w:eastAsia="Microsoft JhengHei" w:hAnsi="Calibri"/>
            <w:lang w:eastAsia="zh-TW"/>
          </w:rPr>
          <w:t>實踐標準品質指標）指南</w:t>
        </w:r>
        <w:r w:rsidRPr="001511CE">
          <w:rPr>
            <w:rStyle w:val="Hyperlink"/>
            <w:rFonts w:ascii="Calibri" w:eastAsia="Microsoft JhengHei" w:hAnsi="Calibri"/>
            <w:lang w:eastAsia="zh-TW"/>
          </w:rPr>
          <w:t xml:space="preserve"> </w:t>
        </w:r>
        <w:r w:rsidRPr="001511CE">
          <w:rPr>
            <w:rStyle w:val="Hyperlink"/>
            <w:rFonts w:ascii="Calibri" w:eastAsia="Microsoft JhengHei" w:hAnsi="Calibri"/>
            <w:lang w:eastAsia="zh-TW"/>
          </w:rPr>
          <w:t>（</w:t>
        </w:r>
        <w:r w:rsidRPr="001511CE">
          <w:rPr>
            <w:rStyle w:val="Hyperlink"/>
            <w:rFonts w:ascii="Calibri" w:eastAsia="Microsoft JhengHei" w:hAnsi="Calibri"/>
            <w:lang w:eastAsia="zh-TW"/>
          </w:rPr>
          <w:t>legislation.gov.au</w:t>
        </w:r>
        <w:r w:rsidRPr="001511CE">
          <w:rPr>
            <w:rStyle w:val="Hyperlink"/>
            <w:rFonts w:ascii="Calibri" w:eastAsia="Microsoft JhengHei" w:hAnsi="Calibri"/>
            <w:lang w:eastAsia="zh-TW"/>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352B" w14:textId="77777777" w:rsidR="008B7938" w:rsidRDefault="008B7938">
    <w:pPr>
      <w:pStyle w:val="Header"/>
    </w:pPr>
  </w:p>
  <w:p w14:paraId="22D577EF" w14:textId="77777777" w:rsidR="00680A20" w:rsidRDefault="00C319D8">
    <w:pPr>
      <w:pStyle w:val="Header"/>
    </w:pPr>
    <w:r>
      <w:rPr>
        <w:b w:val="0"/>
        <w:bCs/>
        <w:noProof/>
        <w:lang w:eastAsia="en-AU"/>
      </w:rPr>
      <mc:AlternateContent>
        <mc:Choice Requires="wps">
          <w:drawing>
            <wp:inline distT="0" distB="0" distL="0" distR="0" wp14:anchorId="5F7AD04E" wp14:editId="2A4E2C9D">
              <wp:extent cx="5734800" cy="75600"/>
              <wp:effectExtent l="0" t="0" r="0" b="635"/>
              <wp:docPr id="2" name="Rectangle 2" descr="裝飾圖片">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62792932" id="Rectangle 2" o:spid="_x0000_s1026" alt="裝飾圖片"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53A5" w14:textId="77777777" w:rsidR="00182709" w:rsidRDefault="00C319D8" w:rsidP="00F3511A">
    <w:pPr>
      <w:pStyle w:val="Header"/>
      <w:ind w:left="-1418"/>
    </w:pPr>
    <w:r>
      <w:rPr>
        <w:noProof/>
        <w:sz w:val="84"/>
        <w:szCs w:val="84"/>
        <w:lang w:eastAsia="en-AU"/>
      </w:rPr>
      <w:drawing>
        <wp:inline distT="0" distB="0" distL="0" distR="0" wp14:anchorId="716B7EE2" wp14:editId="15F3968C">
          <wp:extent cx="7557135" cy="1391920"/>
          <wp:effectExtent l="0" t="0" r="5715" b="0"/>
          <wp:docPr id="4" name="Picture 4" descr="澳大利亞政府標誌&#10;國家殘障保險計劃（NDIS）質量和安全保障委員會標誌&#10;國家殘障保險計劃（NDIS）勞動人口能力框架">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澳大利亞政府標誌&#10;國家殘障保險計劃（NDIS）質量和安全保障委員會標誌&#10;國家殘障保險計劃（NDIS）勞動人口能力框架">
                    <a:extLst>
                      <a:ext uri="{C183D7F6-B498-43B3-948B-1728B52AA6E4}">
                        <adec:decorative xmlns:adec="http://schemas.microsoft.com/office/drawing/2017/decorative" val="0"/>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6E"/>
    <w:multiLevelType w:val="hybridMultilevel"/>
    <w:tmpl w:val="586C9FA2"/>
    <w:lvl w:ilvl="0" w:tplc="0846B29A">
      <w:start w:val="1"/>
      <w:numFmt w:val="decimal"/>
      <w:pStyle w:val="Heading2-numbered"/>
      <w:lvlText w:val="%1."/>
      <w:lvlJc w:val="left"/>
      <w:pPr>
        <w:ind w:left="720" w:hanging="360"/>
      </w:pPr>
    </w:lvl>
    <w:lvl w:ilvl="1" w:tplc="52DADA8C" w:tentative="1">
      <w:start w:val="1"/>
      <w:numFmt w:val="lowerLetter"/>
      <w:lvlText w:val="%2."/>
      <w:lvlJc w:val="left"/>
      <w:pPr>
        <w:ind w:left="1440" w:hanging="360"/>
      </w:pPr>
    </w:lvl>
    <w:lvl w:ilvl="2" w:tplc="C0AE7764" w:tentative="1">
      <w:start w:val="1"/>
      <w:numFmt w:val="lowerRoman"/>
      <w:lvlText w:val="%3."/>
      <w:lvlJc w:val="right"/>
      <w:pPr>
        <w:ind w:left="2160" w:hanging="180"/>
      </w:pPr>
    </w:lvl>
    <w:lvl w:ilvl="3" w:tplc="919EDF1C" w:tentative="1">
      <w:start w:val="1"/>
      <w:numFmt w:val="decimal"/>
      <w:lvlText w:val="%4."/>
      <w:lvlJc w:val="left"/>
      <w:pPr>
        <w:ind w:left="2880" w:hanging="360"/>
      </w:pPr>
    </w:lvl>
    <w:lvl w:ilvl="4" w:tplc="C4322D20" w:tentative="1">
      <w:start w:val="1"/>
      <w:numFmt w:val="lowerLetter"/>
      <w:lvlText w:val="%5."/>
      <w:lvlJc w:val="left"/>
      <w:pPr>
        <w:ind w:left="3600" w:hanging="360"/>
      </w:pPr>
    </w:lvl>
    <w:lvl w:ilvl="5" w:tplc="8D5CAF82" w:tentative="1">
      <w:start w:val="1"/>
      <w:numFmt w:val="lowerRoman"/>
      <w:lvlText w:val="%6."/>
      <w:lvlJc w:val="right"/>
      <w:pPr>
        <w:ind w:left="4320" w:hanging="180"/>
      </w:pPr>
    </w:lvl>
    <w:lvl w:ilvl="6" w:tplc="AE9E6B0E" w:tentative="1">
      <w:start w:val="1"/>
      <w:numFmt w:val="decimal"/>
      <w:lvlText w:val="%7."/>
      <w:lvlJc w:val="left"/>
      <w:pPr>
        <w:ind w:left="5040" w:hanging="360"/>
      </w:pPr>
    </w:lvl>
    <w:lvl w:ilvl="7" w:tplc="79E6DBC4" w:tentative="1">
      <w:start w:val="1"/>
      <w:numFmt w:val="lowerLetter"/>
      <w:lvlText w:val="%8."/>
      <w:lvlJc w:val="left"/>
      <w:pPr>
        <w:ind w:left="5760" w:hanging="360"/>
      </w:pPr>
    </w:lvl>
    <w:lvl w:ilvl="8" w:tplc="B0E037F6" w:tentative="1">
      <w:start w:val="1"/>
      <w:numFmt w:val="lowerRoman"/>
      <w:lvlText w:val="%9."/>
      <w:lvlJc w:val="right"/>
      <w:pPr>
        <w:ind w:left="6480" w:hanging="180"/>
      </w:pPr>
    </w:lvl>
  </w:abstractNum>
  <w:abstractNum w:abstractNumId="1" w15:restartNumberingAfterBreak="0">
    <w:nsid w:val="054C6195"/>
    <w:multiLevelType w:val="hybridMultilevel"/>
    <w:tmpl w:val="D71AA192"/>
    <w:lvl w:ilvl="0" w:tplc="9084A2B2">
      <w:start w:val="1"/>
      <w:numFmt w:val="bullet"/>
      <w:lvlText w:val=""/>
      <w:lvlJc w:val="left"/>
      <w:pPr>
        <w:ind w:left="1800" w:hanging="360"/>
      </w:pPr>
      <w:rPr>
        <w:rFonts w:ascii="Symbol" w:hAnsi="Symbol" w:hint="default"/>
      </w:rPr>
    </w:lvl>
    <w:lvl w:ilvl="1" w:tplc="2886E660" w:tentative="1">
      <w:start w:val="1"/>
      <w:numFmt w:val="bullet"/>
      <w:lvlText w:val="o"/>
      <w:lvlJc w:val="left"/>
      <w:pPr>
        <w:ind w:left="2520" w:hanging="360"/>
      </w:pPr>
      <w:rPr>
        <w:rFonts w:ascii="Courier New" w:hAnsi="Courier New" w:cs="Courier New" w:hint="default"/>
      </w:rPr>
    </w:lvl>
    <w:lvl w:ilvl="2" w:tplc="A510EB48" w:tentative="1">
      <w:start w:val="1"/>
      <w:numFmt w:val="bullet"/>
      <w:lvlText w:val=""/>
      <w:lvlJc w:val="left"/>
      <w:pPr>
        <w:ind w:left="3240" w:hanging="360"/>
      </w:pPr>
      <w:rPr>
        <w:rFonts w:ascii="Wingdings" w:hAnsi="Wingdings" w:hint="default"/>
      </w:rPr>
    </w:lvl>
    <w:lvl w:ilvl="3" w:tplc="D45C847C" w:tentative="1">
      <w:start w:val="1"/>
      <w:numFmt w:val="bullet"/>
      <w:lvlText w:val=""/>
      <w:lvlJc w:val="left"/>
      <w:pPr>
        <w:ind w:left="3960" w:hanging="360"/>
      </w:pPr>
      <w:rPr>
        <w:rFonts w:ascii="Symbol" w:hAnsi="Symbol" w:hint="default"/>
      </w:rPr>
    </w:lvl>
    <w:lvl w:ilvl="4" w:tplc="2A0EC722" w:tentative="1">
      <w:start w:val="1"/>
      <w:numFmt w:val="bullet"/>
      <w:lvlText w:val="o"/>
      <w:lvlJc w:val="left"/>
      <w:pPr>
        <w:ind w:left="4680" w:hanging="360"/>
      </w:pPr>
      <w:rPr>
        <w:rFonts w:ascii="Courier New" w:hAnsi="Courier New" w:cs="Courier New" w:hint="default"/>
      </w:rPr>
    </w:lvl>
    <w:lvl w:ilvl="5" w:tplc="E6804970" w:tentative="1">
      <w:start w:val="1"/>
      <w:numFmt w:val="bullet"/>
      <w:lvlText w:val=""/>
      <w:lvlJc w:val="left"/>
      <w:pPr>
        <w:ind w:left="5400" w:hanging="360"/>
      </w:pPr>
      <w:rPr>
        <w:rFonts w:ascii="Wingdings" w:hAnsi="Wingdings" w:hint="default"/>
      </w:rPr>
    </w:lvl>
    <w:lvl w:ilvl="6" w:tplc="BEC042F8" w:tentative="1">
      <w:start w:val="1"/>
      <w:numFmt w:val="bullet"/>
      <w:lvlText w:val=""/>
      <w:lvlJc w:val="left"/>
      <w:pPr>
        <w:ind w:left="6120" w:hanging="360"/>
      </w:pPr>
      <w:rPr>
        <w:rFonts w:ascii="Symbol" w:hAnsi="Symbol" w:hint="default"/>
      </w:rPr>
    </w:lvl>
    <w:lvl w:ilvl="7" w:tplc="854298F6" w:tentative="1">
      <w:start w:val="1"/>
      <w:numFmt w:val="bullet"/>
      <w:lvlText w:val="o"/>
      <w:lvlJc w:val="left"/>
      <w:pPr>
        <w:ind w:left="6840" w:hanging="360"/>
      </w:pPr>
      <w:rPr>
        <w:rFonts w:ascii="Courier New" w:hAnsi="Courier New" w:cs="Courier New" w:hint="default"/>
      </w:rPr>
    </w:lvl>
    <w:lvl w:ilvl="8" w:tplc="A344D6BE" w:tentative="1">
      <w:start w:val="1"/>
      <w:numFmt w:val="bullet"/>
      <w:lvlText w:val=""/>
      <w:lvlJc w:val="left"/>
      <w:pPr>
        <w:ind w:left="7560" w:hanging="360"/>
      </w:pPr>
      <w:rPr>
        <w:rFonts w:ascii="Wingdings" w:hAnsi="Wingdings" w:hint="default"/>
      </w:rPr>
    </w:lvl>
  </w:abstractNum>
  <w:abstractNum w:abstractNumId="2" w15:restartNumberingAfterBreak="0">
    <w:nsid w:val="09694070"/>
    <w:multiLevelType w:val="hybridMultilevel"/>
    <w:tmpl w:val="715E939E"/>
    <w:lvl w:ilvl="0" w:tplc="6118729A">
      <w:start w:val="1"/>
      <w:numFmt w:val="bullet"/>
      <w:lvlText w:val=""/>
      <w:lvlJc w:val="left"/>
      <w:pPr>
        <w:ind w:left="720" w:hanging="360"/>
      </w:pPr>
      <w:rPr>
        <w:rFonts w:ascii="Symbol" w:hAnsi="Symbol" w:hint="default"/>
      </w:rPr>
    </w:lvl>
    <w:lvl w:ilvl="1" w:tplc="17569F4A">
      <w:start w:val="1"/>
      <w:numFmt w:val="bullet"/>
      <w:lvlText w:val="o"/>
      <w:lvlJc w:val="left"/>
      <w:pPr>
        <w:ind w:left="1440" w:hanging="360"/>
      </w:pPr>
      <w:rPr>
        <w:rFonts w:ascii="Courier New" w:hAnsi="Courier New" w:cs="Courier New" w:hint="default"/>
      </w:rPr>
    </w:lvl>
    <w:lvl w:ilvl="2" w:tplc="80EC7F4E" w:tentative="1">
      <w:start w:val="1"/>
      <w:numFmt w:val="bullet"/>
      <w:lvlText w:val=""/>
      <w:lvlJc w:val="left"/>
      <w:pPr>
        <w:ind w:left="2160" w:hanging="360"/>
      </w:pPr>
      <w:rPr>
        <w:rFonts w:ascii="Wingdings" w:hAnsi="Wingdings" w:hint="default"/>
      </w:rPr>
    </w:lvl>
    <w:lvl w:ilvl="3" w:tplc="793450AC" w:tentative="1">
      <w:start w:val="1"/>
      <w:numFmt w:val="bullet"/>
      <w:lvlText w:val=""/>
      <w:lvlJc w:val="left"/>
      <w:pPr>
        <w:ind w:left="2880" w:hanging="360"/>
      </w:pPr>
      <w:rPr>
        <w:rFonts w:ascii="Symbol" w:hAnsi="Symbol" w:hint="default"/>
      </w:rPr>
    </w:lvl>
    <w:lvl w:ilvl="4" w:tplc="31B684AC" w:tentative="1">
      <w:start w:val="1"/>
      <w:numFmt w:val="bullet"/>
      <w:lvlText w:val="o"/>
      <w:lvlJc w:val="left"/>
      <w:pPr>
        <w:ind w:left="3600" w:hanging="360"/>
      </w:pPr>
      <w:rPr>
        <w:rFonts w:ascii="Courier New" w:hAnsi="Courier New" w:cs="Courier New" w:hint="default"/>
      </w:rPr>
    </w:lvl>
    <w:lvl w:ilvl="5" w:tplc="44A49298" w:tentative="1">
      <w:start w:val="1"/>
      <w:numFmt w:val="bullet"/>
      <w:lvlText w:val=""/>
      <w:lvlJc w:val="left"/>
      <w:pPr>
        <w:ind w:left="4320" w:hanging="360"/>
      </w:pPr>
      <w:rPr>
        <w:rFonts w:ascii="Wingdings" w:hAnsi="Wingdings" w:hint="default"/>
      </w:rPr>
    </w:lvl>
    <w:lvl w:ilvl="6" w:tplc="39DAEB92" w:tentative="1">
      <w:start w:val="1"/>
      <w:numFmt w:val="bullet"/>
      <w:lvlText w:val=""/>
      <w:lvlJc w:val="left"/>
      <w:pPr>
        <w:ind w:left="5040" w:hanging="360"/>
      </w:pPr>
      <w:rPr>
        <w:rFonts w:ascii="Symbol" w:hAnsi="Symbol" w:hint="default"/>
      </w:rPr>
    </w:lvl>
    <w:lvl w:ilvl="7" w:tplc="D2B86C6C" w:tentative="1">
      <w:start w:val="1"/>
      <w:numFmt w:val="bullet"/>
      <w:lvlText w:val="o"/>
      <w:lvlJc w:val="left"/>
      <w:pPr>
        <w:ind w:left="5760" w:hanging="360"/>
      </w:pPr>
      <w:rPr>
        <w:rFonts w:ascii="Courier New" w:hAnsi="Courier New" w:cs="Courier New" w:hint="default"/>
      </w:rPr>
    </w:lvl>
    <w:lvl w:ilvl="8" w:tplc="CBF8852E"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F377C4"/>
    <w:multiLevelType w:val="hybridMultilevel"/>
    <w:tmpl w:val="CD48FBCC"/>
    <w:lvl w:ilvl="0" w:tplc="F050EDF6">
      <w:start w:val="1"/>
      <w:numFmt w:val="bullet"/>
      <w:lvlText w:val=""/>
      <w:lvlJc w:val="left"/>
      <w:pPr>
        <w:ind w:left="1800" w:hanging="360"/>
      </w:pPr>
      <w:rPr>
        <w:rFonts w:ascii="Symbol" w:hAnsi="Symbol" w:hint="default"/>
      </w:rPr>
    </w:lvl>
    <w:lvl w:ilvl="1" w:tplc="B3CE7E94" w:tentative="1">
      <w:start w:val="1"/>
      <w:numFmt w:val="bullet"/>
      <w:lvlText w:val="o"/>
      <w:lvlJc w:val="left"/>
      <w:pPr>
        <w:ind w:left="2520" w:hanging="360"/>
      </w:pPr>
      <w:rPr>
        <w:rFonts w:ascii="Courier New" w:hAnsi="Courier New" w:cs="Courier New" w:hint="default"/>
      </w:rPr>
    </w:lvl>
    <w:lvl w:ilvl="2" w:tplc="88047714" w:tentative="1">
      <w:start w:val="1"/>
      <w:numFmt w:val="bullet"/>
      <w:lvlText w:val=""/>
      <w:lvlJc w:val="left"/>
      <w:pPr>
        <w:ind w:left="3240" w:hanging="360"/>
      </w:pPr>
      <w:rPr>
        <w:rFonts w:ascii="Wingdings" w:hAnsi="Wingdings" w:hint="default"/>
      </w:rPr>
    </w:lvl>
    <w:lvl w:ilvl="3" w:tplc="9D926F00" w:tentative="1">
      <w:start w:val="1"/>
      <w:numFmt w:val="bullet"/>
      <w:lvlText w:val=""/>
      <w:lvlJc w:val="left"/>
      <w:pPr>
        <w:ind w:left="3960" w:hanging="360"/>
      </w:pPr>
      <w:rPr>
        <w:rFonts w:ascii="Symbol" w:hAnsi="Symbol" w:hint="default"/>
      </w:rPr>
    </w:lvl>
    <w:lvl w:ilvl="4" w:tplc="F10AA89A" w:tentative="1">
      <w:start w:val="1"/>
      <w:numFmt w:val="bullet"/>
      <w:lvlText w:val="o"/>
      <w:lvlJc w:val="left"/>
      <w:pPr>
        <w:ind w:left="4680" w:hanging="360"/>
      </w:pPr>
      <w:rPr>
        <w:rFonts w:ascii="Courier New" w:hAnsi="Courier New" w:cs="Courier New" w:hint="default"/>
      </w:rPr>
    </w:lvl>
    <w:lvl w:ilvl="5" w:tplc="C94C1F68" w:tentative="1">
      <w:start w:val="1"/>
      <w:numFmt w:val="bullet"/>
      <w:lvlText w:val=""/>
      <w:lvlJc w:val="left"/>
      <w:pPr>
        <w:ind w:left="5400" w:hanging="360"/>
      </w:pPr>
      <w:rPr>
        <w:rFonts w:ascii="Wingdings" w:hAnsi="Wingdings" w:hint="default"/>
      </w:rPr>
    </w:lvl>
    <w:lvl w:ilvl="6" w:tplc="3EDA8138" w:tentative="1">
      <w:start w:val="1"/>
      <w:numFmt w:val="bullet"/>
      <w:lvlText w:val=""/>
      <w:lvlJc w:val="left"/>
      <w:pPr>
        <w:ind w:left="6120" w:hanging="360"/>
      </w:pPr>
      <w:rPr>
        <w:rFonts w:ascii="Symbol" w:hAnsi="Symbol" w:hint="default"/>
      </w:rPr>
    </w:lvl>
    <w:lvl w:ilvl="7" w:tplc="AAB8FCA0" w:tentative="1">
      <w:start w:val="1"/>
      <w:numFmt w:val="bullet"/>
      <w:lvlText w:val="o"/>
      <w:lvlJc w:val="left"/>
      <w:pPr>
        <w:ind w:left="6840" w:hanging="360"/>
      </w:pPr>
      <w:rPr>
        <w:rFonts w:ascii="Courier New" w:hAnsi="Courier New" w:cs="Courier New" w:hint="default"/>
      </w:rPr>
    </w:lvl>
    <w:lvl w:ilvl="8" w:tplc="23A86342" w:tentative="1">
      <w:start w:val="1"/>
      <w:numFmt w:val="bullet"/>
      <w:lvlText w:val=""/>
      <w:lvlJc w:val="left"/>
      <w:pPr>
        <w:ind w:left="7560" w:hanging="360"/>
      </w:pPr>
      <w:rPr>
        <w:rFonts w:ascii="Wingdings" w:hAnsi="Wingdings" w:hint="default"/>
      </w:rPr>
    </w:lvl>
  </w:abstractNum>
  <w:abstractNum w:abstractNumId="8" w15:restartNumberingAfterBreak="0">
    <w:nsid w:val="33B13904"/>
    <w:multiLevelType w:val="hybridMultilevel"/>
    <w:tmpl w:val="25E88A38"/>
    <w:lvl w:ilvl="0" w:tplc="B73ADF3C">
      <w:start w:val="1"/>
      <w:numFmt w:val="bullet"/>
      <w:lvlText w:val=""/>
      <w:lvlJc w:val="left"/>
      <w:pPr>
        <w:ind w:left="720" w:hanging="360"/>
      </w:pPr>
      <w:rPr>
        <w:rFonts w:ascii="Symbol" w:hAnsi="Symbol" w:hint="default"/>
      </w:rPr>
    </w:lvl>
    <w:lvl w:ilvl="1" w:tplc="B0C03006">
      <w:start w:val="1"/>
      <w:numFmt w:val="bullet"/>
      <w:lvlText w:val="o"/>
      <w:lvlJc w:val="left"/>
      <w:pPr>
        <w:ind w:left="1440" w:hanging="360"/>
      </w:pPr>
      <w:rPr>
        <w:rFonts w:ascii="Courier New" w:hAnsi="Courier New" w:cs="Courier New" w:hint="default"/>
      </w:rPr>
    </w:lvl>
    <w:lvl w:ilvl="2" w:tplc="E112FF6A" w:tentative="1">
      <w:start w:val="1"/>
      <w:numFmt w:val="bullet"/>
      <w:lvlText w:val=""/>
      <w:lvlJc w:val="left"/>
      <w:pPr>
        <w:ind w:left="2160" w:hanging="360"/>
      </w:pPr>
      <w:rPr>
        <w:rFonts w:ascii="Wingdings" w:hAnsi="Wingdings" w:hint="default"/>
      </w:rPr>
    </w:lvl>
    <w:lvl w:ilvl="3" w:tplc="2E002F6E" w:tentative="1">
      <w:start w:val="1"/>
      <w:numFmt w:val="bullet"/>
      <w:lvlText w:val=""/>
      <w:lvlJc w:val="left"/>
      <w:pPr>
        <w:ind w:left="2880" w:hanging="360"/>
      </w:pPr>
      <w:rPr>
        <w:rFonts w:ascii="Symbol" w:hAnsi="Symbol" w:hint="default"/>
      </w:rPr>
    </w:lvl>
    <w:lvl w:ilvl="4" w:tplc="045CB1C2" w:tentative="1">
      <w:start w:val="1"/>
      <w:numFmt w:val="bullet"/>
      <w:lvlText w:val="o"/>
      <w:lvlJc w:val="left"/>
      <w:pPr>
        <w:ind w:left="3600" w:hanging="360"/>
      </w:pPr>
      <w:rPr>
        <w:rFonts w:ascii="Courier New" w:hAnsi="Courier New" w:cs="Courier New" w:hint="default"/>
      </w:rPr>
    </w:lvl>
    <w:lvl w:ilvl="5" w:tplc="E7F2D6A4" w:tentative="1">
      <w:start w:val="1"/>
      <w:numFmt w:val="bullet"/>
      <w:lvlText w:val=""/>
      <w:lvlJc w:val="left"/>
      <w:pPr>
        <w:ind w:left="4320" w:hanging="360"/>
      </w:pPr>
      <w:rPr>
        <w:rFonts w:ascii="Wingdings" w:hAnsi="Wingdings" w:hint="default"/>
      </w:rPr>
    </w:lvl>
    <w:lvl w:ilvl="6" w:tplc="02A837A4" w:tentative="1">
      <w:start w:val="1"/>
      <w:numFmt w:val="bullet"/>
      <w:lvlText w:val=""/>
      <w:lvlJc w:val="left"/>
      <w:pPr>
        <w:ind w:left="5040" w:hanging="360"/>
      </w:pPr>
      <w:rPr>
        <w:rFonts w:ascii="Symbol" w:hAnsi="Symbol" w:hint="default"/>
      </w:rPr>
    </w:lvl>
    <w:lvl w:ilvl="7" w:tplc="F496B32E" w:tentative="1">
      <w:start w:val="1"/>
      <w:numFmt w:val="bullet"/>
      <w:lvlText w:val="o"/>
      <w:lvlJc w:val="left"/>
      <w:pPr>
        <w:ind w:left="5760" w:hanging="360"/>
      </w:pPr>
      <w:rPr>
        <w:rFonts w:ascii="Courier New" w:hAnsi="Courier New" w:cs="Courier New" w:hint="default"/>
      </w:rPr>
    </w:lvl>
    <w:lvl w:ilvl="8" w:tplc="8982AD64" w:tentative="1">
      <w:start w:val="1"/>
      <w:numFmt w:val="bullet"/>
      <w:lvlText w:val=""/>
      <w:lvlJc w:val="left"/>
      <w:pPr>
        <w:ind w:left="6480" w:hanging="360"/>
      </w:pPr>
      <w:rPr>
        <w:rFonts w:ascii="Wingdings" w:hAnsi="Wingdings" w:hint="default"/>
      </w:rPr>
    </w:lvl>
  </w:abstractNum>
  <w:abstractNum w:abstractNumId="9" w15:restartNumberingAfterBreak="0">
    <w:nsid w:val="357B727D"/>
    <w:multiLevelType w:val="hybridMultilevel"/>
    <w:tmpl w:val="FD4CFE42"/>
    <w:lvl w:ilvl="0" w:tplc="B84E08E6">
      <w:start w:val="1"/>
      <w:numFmt w:val="bullet"/>
      <w:lvlText w:val=""/>
      <w:lvlJc w:val="left"/>
      <w:pPr>
        <w:ind w:left="1800" w:hanging="360"/>
      </w:pPr>
      <w:rPr>
        <w:rFonts w:ascii="Symbol" w:hAnsi="Symbol" w:hint="default"/>
      </w:rPr>
    </w:lvl>
    <w:lvl w:ilvl="1" w:tplc="B914C8B2" w:tentative="1">
      <w:start w:val="1"/>
      <w:numFmt w:val="bullet"/>
      <w:lvlText w:val="o"/>
      <w:lvlJc w:val="left"/>
      <w:pPr>
        <w:ind w:left="2520" w:hanging="360"/>
      </w:pPr>
      <w:rPr>
        <w:rFonts w:ascii="Courier New" w:hAnsi="Courier New" w:cs="Courier New" w:hint="default"/>
      </w:rPr>
    </w:lvl>
    <w:lvl w:ilvl="2" w:tplc="CA4A068C" w:tentative="1">
      <w:start w:val="1"/>
      <w:numFmt w:val="bullet"/>
      <w:lvlText w:val=""/>
      <w:lvlJc w:val="left"/>
      <w:pPr>
        <w:ind w:left="3240" w:hanging="360"/>
      </w:pPr>
      <w:rPr>
        <w:rFonts w:ascii="Wingdings" w:hAnsi="Wingdings" w:hint="default"/>
      </w:rPr>
    </w:lvl>
    <w:lvl w:ilvl="3" w:tplc="77E85986" w:tentative="1">
      <w:start w:val="1"/>
      <w:numFmt w:val="bullet"/>
      <w:lvlText w:val=""/>
      <w:lvlJc w:val="left"/>
      <w:pPr>
        <w:ind w:left="3960" w:hanging="360"/>
      </w:pPr>
      <w:rPr>
        <w:rFonts w:ascii="Symbol" w:hAnsi="Symbol" w:hint="default"/>
      </w:rPr>
    </w:lvl>
    <w:lvl w:ilvl="4" w:tplc="FB9643F2" w:tentative="1">
      <w:start w:val="1"/>
      <w:numFmt w:val="bullet"/>
      <w:lvlText w:val="o"/>
      <w:lvlJc w:val="left"/>
      <w:pPr>
        <w:ind w:left="4680" w:hanging="360"/>
      </w:pPr>
      <w:rPr>
        <w:rFonts w:ascii="Courier New" w:hAnsi="Courier New" w:cs="Courier New" w:hint="default"/>
      </w:rPr>
    </w:lvl>
    <w:lvl w:ilvl="5" w:tplc="224AC3C0" w:tentative="1">
      <w:start w:val="1"/>
      <w:numFmt w:val="bullet"/>
      <w:lvlText w:val=""/>
      <w:lvlJc w:val="left"/>
      <w:pPr>
        <w:ind w:left="5400" w:hanging="360"/>
      </w:pPr>
      <w:rPr>
        <w:rFonts w:ascii="Wingdings" w:hAnsi="Wingdings" w:hint="default"/>
      </w:rPr>
    </w:lvl>
    <w:lvl w:ilvl="6" w:tplc="1AB0554C" w:tentative="1">
      <w:start w:val="1"/>
      <w:numFmt w:val="bullet"/>
      <w:lvlText w:val=""/>
      <w:lvlJc w:val="left"/>
      <w:pPr>
        <w:ind w:left="6120" w:hanging="360"/>
      </w:pPr>
      <w:rPr>
        <w:rFonts w:ascii="Symbol" w:hAnsi="Symbol" w:hint="default"/>
      </w:rPr>
    </w:lvl>
    <w:lvl w:ilvl="7" w:tplc="A894BF5A" w:tentative="1">
      <w:start w:val="1"/>
      <w:numFmt w:val="bullet"/>
      <w:lvlText w:val="o"/>
      <w:lvlJc w:val="left"/>
      <w:pPr>
        <w:ind w:left="6840" w:hanging="360"/>
      </w:pPr>
      <w:rPr>
        <w:rFonts w:ascii="Courier New" w:hAnsi="Courier New" w:cs="Courier New" w:hint="default"/>
      </w:rPr>
    </w:lvl>
    <w:lvl w:ilvl="8" w:tplc="8272C37A" w:tentative="1">
      <w:start w:val="1"/>
      <w:numFmt w:val="bullet"/>
      <w:lvlText w:val=""/>
      <w:lvlJc w:val="left"/>
      <w:pPr>
        <w:ind w:left="7560" w:hanging="360"/>
      </w:pPr>
      <w:rPr>
        <w:rFonts w:ascii="Wingdings" w:hAnsi="Wingdings" w:hint="default"/>
      </w:rPr>
    </w:lvl>
  </w:abstractNum>
  <w:abstractNum w:abstractNumId="10" w15:restartNumberingAfterBreak="0">
    <w:nsid w:val="3E3E1B4E"/>
    <w:multiLevelType w:val="hybridMultilevel"/>
    <w:tmpl w:val="6AF4A55A"/>
    <w:lvl w:ilvl="0" w:tplc="B400E828">
      <w:start w:val="1"/>
      <w:numFmt w:val="bullet"/>
      <w:lvlText w:val=""/>
      <w:lvlJc w:val="left"/>
      <w:pPr>
        <w:ind w:left="1800" w:hanging="360"/>
      </w:pPr>
      <w:rPr>
        <w:rFonts w:ascii="Symbol" w:hAnsi="Symbol" w:hint="default"/>
      </w:rPr>
    </w:lvl>
    <w:lvl w:ilvl="1" w:tplc="F5D6AFCC" w:tentative="1">
      <w:start w:val="1"/>
      <w:numFmt w:val="bullet"/>
      <w:lvlText w:val="o"/>
      <w:lvlJc w:val="left"/>
      <w:pPr>
        <w:ind w:left="2520" w:hanging="360"/>
      </w:pPr>
      <w:rPr>
        <w:rFonts w:ascii="Courier New" w:hAnsi="Courier New" w:cs="Courier New" w:hint="default"/>
      </w:rPr>
    </w:lvl>
    <w:lvl w:ilvl="2" w:tplc="B7B639A8" w:tentative="1">
      <w:start w:val="1"/>
      <w:numFmt w:val="bullet"/>
      <w:lvlText w:val=""/>
      <w:lvlJc w:val="left"/>
      <w:pPr>
        <w:ind w:left="3240" w:hanging="360"/>
      </w:pPr>
      <w:rPr>
        <w:rFonts w:ascii="Wingdings" w:hAnsi="Wingdings" w:hint="default"/>
      </w:rPr>
    </w:lvl>
    <w:lvl w:ilvl="3" w:tplc="31BC6C98" w:tentative="1">
      <w:start w:val="1"/>
      <w:numFmt w:val="bullet"/>
      <w:lvlText w:val=""/>
      <w:lvlJc w:val="left"/>
      <w:pPr>
        <w:ind w:left="3960" w:hanging="360"/>
      </w:pPr>
      <w:rPr>
        <w:rFonts w:ascii="Symbol" w:hAnsi="Symbol" w:hint="default"/>
      </w:rPr>
    </w:lvl>
    <w:lvl w:ilvl="4" w:tplc="7E54C966" w:tentative="1">
      <w:start w:val="1"/>
      <w:numFmt w:val="bullet"/>
      <w:lvlText w:val="o"/>
      <w:lvlJc w:val="left"/>
      <w:pPr>
        <w:ind w:left="4680" w:hanging="360"/>
      </w:pPr>
      <w:rPr>
        <w:rFonts w:ascii="Courier New" w:hAnsi="Courier New" w:cs="Courier New" w:hint="default"/>
      </w:rPr>
    </w:lvl>
    <w:lvl w:ilvl="5" w:tplc="DD70985A" w:tentative="1">
      <w:start w:val="1"/>
      <w:numFmt w:val="bullet"/>
      <w:lvlText w:val=""/>
      <w:lvlJc w:val="left"/>
      <w:pPr>
        <w:ind w:left="5400" w:hanging="360"/>
      </w:pPr>
      <w:rPr>
        <w:rFonts w:ascii="Wingdings" w:hAnsi="Wingdings" w:hint="default"/>
      </w:rPr>
    </w:lvl>
    <w:lvl w:ilvl="6" w:tplc="545CB558" w:tentative="1">
      <w:start w:val="1"/>
      <w:numFmt w:val="bullet"/>
      <w:lvlText w:val=""/>
      <w:lvlJc w:val="left"/>
      <w:pPr>
        <w:ind w:left="6120" w:hanging="360"/>
      </w:pPr>
      <w:rPr>
        <w:rFonts w:ascii="Symbol" w:hAnsi="Symbol" w:hint="default"/>
      </w:rPr>
    </w:lvl>
    <w:lvl w:ilvl="7" w:tplc="67C4557C" w:tentative="1">
      <w:start w:val="1"/>
      <w:numFmt w:val="bullet"/>
      <w:lvlText w:val="o"/>
      <w:lvlJc w:val="left"/>
      <w:pPr>
        <w:ind w:left="6840" w:hanging="360"/>
      </w:pPr>
      <w:rPr>
        <w:rFonts w:ascii="Courier New" w:hAnsi="Courier New" w:cs="Courier New" w:hint="default"/>
      </w:rPr>
    </w:lvl>
    <w:lvl w:ilvl="8" w:tplc="D0ECA128" w:tentative="1">
      <w:start w:val="1"/>
      <w:numFmt w:val="bullet"/>
      <w:lvlText w:val=""/>
      <w:lvlJc w:val="left"/>
      <w:pPr>
        <w:ind w:left="756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13229C"/>
    <w:multiLevelType w:val="hybridMultilevel"/>
    <w:tmpl w:val="FEC0A744"/>
    <w:lvl w:ilvl="0" w:tplc="16287846">
      <w:start w:val="1"/>
      <w:numFmt w:val="bullet"/>
      <w:lvlText w:val=""/>
      <w:lvlJc w:val="left"/>
      <w:pPr>
        <w:ind w:left="720" w:hanging="360"/>
      </w:pPr>
      <w:rPr>
        <w:rFonts w:ascii="Symbol" w:hAnsi="Symbol" w:hint="default"/>
      </w:rPr>
    </w:lvl>
    <w:lvl w:ilvl="1" w:tplc="7C8EAF1A">
      <w:start w:val="1"/>
      <w:numFmt w:val="bullet"/>
      <w:lvlText w:val="o"/>
      <w:lvlJc w:val="left"/>
      <w:pPr>
        <w:ind w:left="1440" w:hanging="360"/>
      </w:pPr>
      <w:rPr>
        <w:rFonts w:ascii="Courier New" w:hAnsi="Courier New" w:cs="Courier New" w:hint="default"/>
      </w:rPr>
    </w:lvl>
    <w:lvl w:ilvl="2" w:tplc="106691E6">
      <w:start w:val="1"/>
      <w:numFmt w:val="bullet"/>
      <w:lvlText w:val=""/>
      <w:lvlJc w:val="left"/>
      <w:pPr>
        <w:ind w:left="2160" w:hanging="360"/>
      </w:pPr>
      <w:rPr>
        <w:rFonts w:ascii="Wingdings" w:hAnsi="Wingdings" w:hint="default"/>
      </w:rPr>
    </w:lvl>
    <w:lvl w:ilvl="3" w:tplc="9F52872E" w:tentative="1">
      <w:start w:val="1"/>
      <w:numFmt w:val="bullet"/>
      <w:lvlText w:val=""/>
      <w:lvlJc w:val="left"/>
      <w:pPr>
        <w:ind w:left="2880" w:hanging="360"/>
      </w:pPr>
      <w:rPr>
        <w:rFonts w:ascii="Symbol" w:hAnsi="Symbol" w:hint="default"/>
      </w:rPr>
    </w:lvl>
    <w:lvl w:ilvl="4" w:tplc="6D1074F8" w:tentative="1">
      <w:start w:val="1"/>
      <w:numFmt w:val="bullet"/>
      <w:lvlText w:val="o"/>
      <w:lvlJc w:val="left"/>
      <w:pPr>
        <w:ind w:left="3600" w:hanging="360"/>
      </w:pPr>
      <w:rPr>
        <w:rFonts w:ascii="Courier New" w:hAnsi="Courier New" w:cs="Courier New" w:hint="default"/>
      </w:rPr>
    </w:lvl>
    <w:lvl w:ilvl="5" w:tplc="A838E4F0" w:tentative="1">
      <w:start w:val="1"/>
      <w:numFmt w:val="bullet"/>
      <w:lvlText w:val=""/>
      <w:lvlJc w:val="left"/>
      <w:pPr>
        <w:ind w:left="4320" w:hanging="360"/>
      </w:pPr>
      <w:rPr>
        <w:rFonts w:ascii="Wingdings" w:hAnsi="Wingdings" w:hint="default"/>
      </w:rPr>
    </w:lvl>
    <w:lvl w:ilvl="6" w:tplc="81FC2506" w:tentative="1">
      <w:start w:val="1"/>
      <w:numFmt w:val="bullet"/>
      <w:lvlText w:val=""/>
      <w:lvlJc w:val="left"/>
      <w:pPr>
        <w:ind w:left="5040" w:hanging="360"/>
      </w:pPr>
      <w:rPr>
        <w:rFonts w:ascii="Symbol" w:hAnsi="Symbol" w:hint="default"/>
      </w:rPr>
    </w:lvl>
    <w:lvl w:ilvl="7" w:tplc="AC441ADE" w:tentative="1">
      <w:start w:val="1"/>
      <w:numFmt w:val="bullet"/>
      <w:lvlText w:val="o"/>
      <w:lvlJc w:val="left"/>
      <w:pPr>
        <w:ind w:left="5760" w:hanging="360"/>
      </w:pPr>
      <w:rPr>
        <w:rFonts w:ascii="Courier New" w:hAnsi="Courier New" w:cs="Courier New" w:hint="default"/>
      </w:rPr>
    </w:lvl>
    <w:lvl w:ilvl="8" w:tplc="20DCF066" w:tentative="1">
      <w:start w:val="1"/>
      <w:numFmt w:val="bullet"/>
      <w:lvlText w:val=""/>
      <w:lvlJc w:val="left"/>
      <w:pPr>
        <w:ind w:left="6480" w:hanging="360"/>
      </w:pPr>
      <w:rPr>
        <w:rFonts w:ascii="Wingdings" w:hAnsi="Wingdings" w:hint="default"/>
      </w:rPr>
    </w:lvl>
  </w:abstractNum>
  <w:abstractNum w:abstractNumId="13" w15:restartNumberingAfterBreak="0">
    <w:nsid w:val="48B51003"/>
    <w:multiLevelType w:val="hybridMultilevel"/>
    <w:tmpl w:val="D53E2D00"/>
    <w:lvl w:ilvl="0" w:tplc="8CB6BD0E">
      <w:start w:val="1"/>
      <w:numFmt w:val="bullet"/>
      <w:lvlText w:val=""/>
      <w:lvlJc w:val="left"/>
      <w:pPr>
        <w:ind w:left="720" w:hanging="360"/>
      </w:pPr>
      <w:rPr>
        <w:rFonts w:ascii="Symbol" w:hAnsi="Symbol" w:hint="default"/>
      </w:rPr>
    </w:lvl>
    <w:lvl w:ilvl="1" w:tplc="750A8DA0">
      <w:start w:val="1"/>
      <w:numFmt w:val="bullet"/>
      <w:lvlText w:val="o"/>
      <w:lvlJc w:val="left"/>
      <w:pPr>
        <w:ind w:left="1440" w:hanging="360"/>
      </w:pPr>
      <w:rPr>
        <w:rFonts w:ascii="Courier New" w:hAnsi="Courier New" w:cs="Courier New" w:hint="default"/>
      </w:rPr>
    </w:lvl>
    <w:lvl w:ilvl="2" w:tplc="AE6CEAD4">
      <w:start w:val="1"/>
      <w:numFmt w:val="bullet"/>
      <w:lvlText w:val=""/>
      <w:lvlJc w:val="left"/>
      <w:pPr>
        <w:ind w:left="2160" w:hanging="360"/>
      </w:pPr>
      <w:rPr>
        <w:rFonts w:ascii="Wingdings" w:hAnsi="Wingdings" w:hint="default"/>
      </w:rPr>
    </w:lvl>
    <w:lvl w:ilvl="3" w:tplc="87E6F14E" w:tentative="1">
      <w:start w:val="1"/>
      <w:numFmt w:val="bullet"/>
      <w:lvlText w:val=""/>
      <w:lvlJc w:val="left"/>
      <w:pPr>
        <w:ind w:left="2880" w:hanging="360"/>
      </w:pPr>
      <w:rPr>
        <w:rFonts w:ascii="Symbol" w:hAnsi="Symbol" w:hint="default"/>
      </w:rPr>
    </w:lvl>
    <w:lvl w:ilvl="4" w:tplc="F0AEF450" w:tentative="1">
      <w:start w:val="1"/>
      <w:numFmt w:val="bullet"/>
      <w:lvlText w:val="o"/>
      <w:lvlJc w:val="left"/>
      <w:pPr>
        <w:ind w:left="3600" w:hanging="360"/>
      </w:pPr>
      <w:rPr>
        <w:rFonts w:ascii="Courier New" w:hAnsi="Courier New" w:cs="Courier New" w:hint="default"/>
      </w:rPr>
    </w:lvl>
    <w:lvl w:ilvl="5" w:tplc="26FE2754" w:tentative="1">
      <w:start w:val="1"/>
      <w:numFmt w:val="bullet"/>
      <w:lvlText w:val=""/>
      <w:lvlJc w:val="left"/>
      <w:pPr>
        <w:ind w:left="4320" w:hanging="360"/>
      </w:pPr>
      <w:rPr>
        <w:rFonts w:ascii="Wingdings" w:hAnsi="Wingdings" w:hint="default"/>
      </w:rPr>
    </w:lvl>
    <w:lvl w:ilvl="6" w:tplc="41C48CD6" w:tentative="1">
      <w:start w:val="1"/>
      <w:numFmt w:val="bullet"/>
      <w:lvlText w:val=""/>
      <w:lvlJc w:val="left"/>
      <w:pPr>
        <w:ind w:left="5040" w:hanging="360"/>
      </w:pPr>
      <w:rPr>
        <w:rFonts w:ascii="Symbol" w:hAnsi="Symbol" w:hint="default"/>
      </w:rPr>
    </w:lvl>
    <w:lvl w:ilvl="7" w:tplc="8604BC82" w:tentative="1">
      <w:start w:val="1"/>
      <w:numFmt w:val="bullet"/>
      <w:lvlText w:val="o"/>
      <w:lvlJc w:val="left"/>
      <w:pPr>
        <w:ind w:left="5760" w:hanging="360"/>
      </w:pPr>
      <w:rPr>
        <w:rFonts w:ascii="Courier New" w:hAnsi="Courier New" w:cs="Courier New" w:hint="default"/>
      </w:rPr>
    </w:lvl>
    <w:lvl w:ilvl="8" w:tplc="5A8038DE" w:tentative="1">
      <w:start w:val="1"/>
      <w:numFmt w:val="bullet"/>
      <w:lvlText w:val=""/>
      <w:lvlJc w:val="left"/>
      <w:pPr>
        <w:ind w:left="6480" w:hanging="360"/>
      </w:pPr>
      <w:rPr>
        <w:rFonts w:ascii="Wingdings" w:hAnsi="Wingdings" w:hint="default"/>
      </w:rPr>
    </w:lvl>
  </w:abstractNum>
  <w:abstractNum w:abstractNumId="14"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8615703"/>
    <w:multiLevelType w:val="multilevel"/>
    <w:tmpl w:val="803CF862"/>
    <w:numStyleLink w:val="List1Numbered"/>
  </w:abstractNum>
  <w:abstractNum w:abstractNumId="17" w15:restartNumberingAfterBreak="0">
    <w:nsid w:val="5BE12344"/>
    <w:multiLevelType w:val="hybridMultilevel"/>
    <w:tmpl w:val="1B1420AE"/>
    <w:lvl w:ilvl="0" w:tplc="3062A908">
      <w:start w:val="1"/>
      <w:numFmt w:val="bullet"/>
      <w:lvlText w:val=""/>
      <w:lvlJc w:val="left"/>
      <w:pPr>
        <w:ind w:left="1800" w:hanging="360"/>
      </w:pPr>
      <w:rPr>
        <w:rFonts w:ascii="Symbol" w:hAnsi="Symbol" w:hint="default"/>
      </w:rPr>
    </w:lvl>
    <w:lvl w:ilvl="1" w:tplc="4B6E438E" w:tentative="1">
      <w:start w:val="1"/>
      <w:numFmt w:val="bullet"/>
      <w:lvlText w:val="o"/>
      <w:lvlJc w:val="left"/>
      <w:pPr>
        <w:ind w:left="2520" w:hanging="360"/>
      </w:pPr>
      <w:rPr>
        <w:rFonts w:ascii="Courier New" w:hAnsi="Courier New" w:cs="Courier New" w:hint="default"/>
      </w:rPr>
    </w:lvl>
    <w:lvl w:ilvl="2" w:tplc="21A88DEA" w:tentative="1">
      <w:start w:val="1"/>
      <w:numFmt w:val="bullet"/>
      <w:lvlText w:val=""/>
      <w:lvlJc w:val="left"/>
      <w:pPr>
        <w:ind w:left="3240" w:hanging="360"/>
      </w:pPr>
      <w:rPr>
        <w:rFonts w:ascii="Wingdings" w:hAnsi="Wingdings" w:hint="default"/>
      </w:rPr>
    </w:lvl>
    <w:lvl w:ilvl="3" w:tplc="DC52DB94" w:tentative="1">
      <w:start w:val="1"/>
      <w:numFmt w:val="bullet"/>
      <w:lvlText w:val=""/>
      <w:lvlJc w:val="left"/>
      <w:pPr>
        <w:ind w:left="3960" w:hanging="360"/>
      </w:pPr>
      <w:rPr>
        <w:rFonts w:ascii="Symbol" w:hAnsi="Symbol" w:hint="default"/>
      </w:rPr>
    </w:lvl>
    <w:lvl w:ilvl="4" w:tplc="439E84BA" w:tentative="1">
      <w:start w:val="1"/>
      <w:numFmt w:val="bullet"/>
      <w:lvlText w:val="o"/>
      <w:lvlJc w:val="left"/>
      <w:pPr>
        <w:ind w:left="4680" w:hanging="360"/>
      </w:pPr>
      <w:rPr>
        <w:rFonts w:ascii="Courier New" w:hAnsi="Courier New" w:cs="Courier New" w:hint="default"/>
      </w:rPr>
    </w:lvl>
    <w:lvl w:ilvl="5" w:tplc="344E1506" w:tentative="1">
      <w:start w:val="1"/>
      <w:numFmt w:val="bullet"/>
      <w:lvlText w:val=""/>
      <w:lvlJc w:val="left"/>
      <w:pPr>
        <w:ind w:left="5400" w:hanging="360"/>
      </w:pPr>
      <w:rPr>
        <w:rFonts w:ascii="Wingdings" w:hAnsi="Wingdings" w:hint="default"/>
      </w:rPr>
    </w:lvl>
    <w:lvl w:ilvl="6" w:tplc="FAEAAACA" w:tentative="1">
      <w:start w:val="1"/>
      <w:numFmt w:val="bullet"/>
      <w:lvlText w:val=""/>
      <w:lvlJc w:val="left"/>
      <w:pPr>
        <w:ind w:left="6120" w:hanging="360"/>
      </w:pPr>
      <w:rPr>
        <w:rFonts w:ascii="Symbol" w:hAnsi="Symbol" w:hint="default"/>
      </w:rPr>
    </w:lvl>
    <w:lvl w:ilvl="7" w:tplc="A3CA0CC8" w:tentative="1">
      <w:start w:val="1"/>
      <w:numFmt w:val="bullet"/>
      <w:lvlText w:val="o"/>
      <w:lvlJc w:val="left"/>
      <w:pPr>
        <w:ind w:left="6840" w:hanging="360"/>
      </w:pPr>
      <w:rPr>
        <w:rFonts w:ascii="Courier New" w:hAnsi="Courier New" w:cs="Courier New" w:hint="default"/>
      </w:rPr>
    </w:lvl>
    <w:lvl w:ilvl="8" w:tplc="BE60ED70" w:tentative="1">
      <w:start w:val="1"/>
      <w:numFmt w:val="bullet"/>
      <w:lvlText w:val=""/>
      <w:lvlJc w:val="left"/>
      <w:pPr>
        <w:ind w:left="7560" w:hanging="360"/>
      </w:pPr>
      <w:rPr>
        <w:rFonts w:ascii="Wingdings" w:hAnsi="Wingdings" w:hint="default"/>
      </w:rPr>
    </w:lvl>
  </w:abstractNum>
  <w:abstractNum w:abstractNumId="18" w15:restartNumberingAfterBreak="0">
    <w:nsid w:val="5C184CB3"/>
    <w:multiLevelType w:val="hybridMultilevel"/>
    <w:tmpl w:val="43F80E96"/>
    <w:lvl w:ilvl="0" w:tplc="D0C254FC">
      <w:start w:val="1"/>
      <w:numFmt w:val="bullet"/>
      <w:lvlText w:val=""/>
      <w:lvlJc w:val="left"/>
      <w:pPr>
        <w:ind w:left="2520" w:hanging="360"/>
      </w:pPr>
      <w:rPr>
        <w:rFonts w:ascii="Symbol" w:hAnsi="Symbol" w:hint="default"/>
      </w:rPr>
    </w:lvl>
    <w:lvl w:ilvl="1" w:tplc="CA768AE4" w:tentative="1">
      <w:start w:val="1"/>
      <w:numFmt w:val="bullet"/>
      <w:lvlText w:val="o"/>
      <w:lvlJc w:val="left"/>
      <w:pPr>
        <w:ind w:left="3240" w:hanging="360"/>
      </w:pPr>
      <w:rPr>
        <w:rFonts w:ascii="Courier New" w:hAnsi="Courier New" w:cs="Courier New" w:hint="default"/>
      </w:rPr>
    </w:lvl>
    <w:lvl w:ilvl="2" w:tplc="F3FE14DE" w:tentative="1">
      <w:start w:val="1"/>
      <w:numFmt w:val="bullet"/>
      <w:lvlText w:val=""/>
      <w:lvlJc w:val="left"/>
      <w:pPr>
        <w:ind w:left="3960" w:hanging="360"/>
      </w:pPr>
      <w:rPr>
        <w:rFonts w:ascii="Wingdings" w:hAnsi="Wingdings" w:hint="default"/>
      </w:rPr>
    </w:lvl>
    <w:lvl w:ilvl="3" w:tplc="C5524C9E" w:tentative="1">
      <w:start w:val="1"/>
      <w:numFmt w:val="bullet"/>
      <w:lvlText w:val=""/>
      <w:lvlJc w:val="left"/>
      <w:pPr>
        <w:ind w:left="4680" w:hanging="360"/>
      </w:pPr>
      <w:rPr>
        <w:rFonts w:ascii="Symbol" w:hAnsi="Symbol" w:hint="default"/>
      </w:rPr>
    </w:lvl>
    <w:lvl w:ilvl="4" w:tplc="A2923B26" w:tentative="1">
      <w:start w:val="1"/>
      <w:numFmt w:val="bullet"/>
      <w:lvlText w:val="o"/>
      <w:lvlJc w:val="left"/>
      <w:pPr>
        <w:ind w:left="5400" w:hanging="360"/>
      </w:pPr>
      <w:rPr>
        <w:rFonts w:ascii="Courier New" w:hAnsi="Courier New" w:cs="Courier New" w:hint="default"/>
      </w:rPr>
    </w:lvl>
    <w:lvl w:ilvl="5" w:tplc="79D0849C" w:tentative="1">
      <w:start w:val="1"/>
      <w:numFmt w:val="bullet"/>
      <w:lvlText w:val=""/>
      <w:lvlJc w:val="left"/>
      <w:pPr>
        <w:ind w:left="6120" w:hanging="360"/>
      </w:pPr>
      <w:rPr>
        <w:rFonts w:ascii="Wingdings" w:hAnsi="Wingdings" w:hint="default"/>
      </w:rPr>
    </w:lvl>
    <w:lvl w:ilvl="6" w:tplc="DDCA146A" w:tentative="1">
      <w:start w:val="1"/>
      <w:numFmt w:val="bullet"/>
      <w:lvlText w:val=""/>
      <w:lvlJc w:val="left"/>
      <w:pPr>
        <w:ind w:left="6840" w:hanging="360"/>
      </w:pPr>
      <w:rPr>
        <w:rFonts w:ascii="Symbol" w:hAnsi="Symbol" w:hint="default"/>
      </w:rPr>
    </w:lvl>
    <w:lvl w:ilvl="7" w:tplc="7A6AB068" w:tentative="1">
      <w:start w:val="1"/>
      <w:numFmt w:val="bullet"/>
      <w:lvlText w:val="o"/>
      <w:lvlJc w:val="left"/>
      <w:pPr>
        <w:ind w:left="7560" w:hanging="360"/>
      </w:pPr>
      <w:rPr>
        <w:rFonts w:ascii="Courier New" w:hAnsi="Courier New" w:cs="Courier New" w:hint="default"/>
      </w:rPr>
    </w:lvl>
    <w:lvl w:ilvl="8" w:tplc="FEAA5168" w:tentative="1">
      <w:start w:val="1"/>
      <w:numFmt w:val="bullet"/>
      <w:lvlText w:val=""/>
      <w:lvlJc w:val="left"/>
      <w:pPr>
        <w:ind w:left="8280" w:hanging="360"/>
      </w:pPr>
      <w:rPr>
        <w:rFonts w:ascii="Wingdings" w:hAnsi="Wingdings" w:hint="default"/>
      </w:rPr>
    </w:lvl>
  </w:abstractNum>
  <w:abstractNum w:abstractNumId="19" w15:restartNumberingAfterBreak="0">
    <w:nsid w:val="6D4F423B"/>
    <w:multiLevelType w:val="multilevel"/>
    <w:tmpl w:val="4A7CCC2C"/>
    <w:numStyleLink w:val="DefaultBullets"/>
  </w:abstractNum>
  <w:abstractNum w:abstractNumId="20" w15:restartNumberingAfterBreak="0">
    <w:nsid w:val="732646F2"/>
    <w:multiLevelType w:val="hybridMultilevel"/>
    <w:tmpl w:val="7AE87FA4"/>
    <w:lvl w:ilvl="0" w:tplc="FDB2201A">
      <w:numFmt w:val="bullet"/>
      <w:lvlText w:val="-"/>
      <w:lvlJc w:val="left"/>
      <w:pPr>
        <w:ind w:left="720" w:hanging="360"/>
      </w:pPr>
      <w:rPr>
        <w:rFonts w:ascii="Arial" w:eastAsiaTheme="minorHAnsi" w:hAnsi="Arial" w:cs="Arial" w:hint="default"/>
      </w:rPr>
    </w:lvl>
    <w:lvl w:ilvl="1" w:tplc="E7C0637A">
      <w:start w:val="1"/>
      <w:numFmt w:val="bullet"/>
      <w:lvlText w:val="o"/>
      <w:lvlJc w:val="left"/>
      <w:pPr>
        <w:ind w:left="1440" w:hanging="360"/>
      </w:pPr>
      <w:rPr>
        <w:rFonts w:ascii="Courier New" w:hAnsi="Courier New" w:cs="Courier New" w:hint="default"/>
      </w:rPr>
    </w:lvl>
    <w:lvl w:ilvl="2" w:tplc="CBF0497E" w:tentative="1">
      <w:start w:val="1"/>
      <w:numFmt w:val="bullet"/>
      <w:lvlText w:val=""/>
      <w:lvlJc w:val="left"/>
      <w:pPr>
        <w:ind w:left="2160" w:hanging="360"/>
      </w:pPr>
      <w:rPr>
        <w:rFonts w:ascii="Wingdings" w:hAnsi="Wingdings" w:hint="default"/>
      </w:rPr>
    </w:lvl>
    <w:lvl w:ilvl="3" w:tplc="B744300E" w:tentative="1">
      <w:start w:val="1"/>
      <w:numFmt w:val="bullet"/>
      <w:lvlText w:val=""/>
      <w:lvlJc w:val="left"/>
      <w:pPr>
        <w:ind w:left="2880" w:hanging="360"/>
      </w:pPr>
      <w:rPr>
        <w:rFonts w:ascii="Symbol" w:hAnsi="Symbol" w:hint="default"/>
      </w:rPr>
    </w:lvl>
    <w:lvl w:ilvl="4" w:tplc="F424C3B4" w:tentative="1">
      <w:start w:val="1"/>
      <w:numFmt w:val="bullet"/>
      <w:lvlText w:val="o"/>
      <w:lvlJc w:val="left"/>
      <w:pPr>
        <w:ind w:left="3600" w:hanging="360"/>
      </w:pPr>
      <w:rPr>
        <w:rFonts w:ascii="Courier New" w:hAnsi="Courier New" w:cs="Courier New" w:hint="default"/>
      </w:rPr>
    </w:lvl>
    <w:lvl w:ilvl="5" w:tplc="46940A80" w:tentative="1">
      <w:start w:val="1"/>
      <w:numFmt w:val="bullet"/>
      <w:lvlText w:val=""/>
      <w:lvlJc w:val="left"/>
      <w:pPr>
        <w:ind w:left="4320" w:hanging="360"/>
      </w:pPr>
      <w:rPr>
        <w:rFonts w:ascii="Wingdings" w:hAnsi="Wingdings" w:hint="default"/>
      </w:rPr>
    </w:lvl>
    <w:lvl w:ilvl="6" w:tplc="2CE600D4" w:tentative="1">
      <w:start w:val="1"/>
      <w:numFmt w:val="bullet"/>
      <w:lvlText w:val=""/>
      <w:lvlJc w:val="left"/>
      <w:pPr>
        <w:ind w:left="5040" w:hanging="360"/>
      </w:pPr>
      <w:rPr>
        <w:rFonts w:ascii="Symbol" w:hAnsi="Symbol" w:hint="default"/>
      </w:rPr>
    </w:lvl>
    <w:lvl w:ilvl="7" w:tplc="00B465AE" w:tentative="1">
      <w:start w:val="1"/>
      <w:numFmt w:val="bullet"/>
      <w:lvlText w:val="o"/>
      <w:lvlJc w:val="left"/>
      <w:pPr>
        <w:ind w:left="5760" w:hanging="360"/>
      </w:pPr>
      <w:rPr>
        <w:rFonts w:ascii="Courier New" w:hAnsi="Courier New" w:cs="Courier New" w:hint="default"/>
      </w:rPr>
    </w:lvl>
    <w:lvl w:ilvl="8" w:tplc="5E984B78" w:tentative="1">
      <w:start w:val="1"/>
      <w:numFmt w:val="bullet"/>
      <w:lvlText w:val=""/>
      <w:lvlJc w:val="left"/>
      <w:pPr>
        <w:ind w:left="6480" w:hanging="360"/>
      </w:pPr>
      <w:rPr>
        <w:rFonts w:ascii="Wingdings" w:hAnsi="Wingdings" w:hint="default"/>
      </w:rPr>
    </w:lvl>
  </w:abstractNum>
  <w:abstractNum w:abstractNumId="2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800707D"/>
    <w:multiLevelType w:val="hybridMultilevel"/>
    <w:tmpl w:val="7D245196"/>
    <w:lvl w:ilvl="0" w:tplc="F7401DE4">
      <w:start w:val="1"/>
      <w:numFmt w:val="bullet"/>
      <w:lvlText w:val=""/>
      <w:lvlJc w:val="left"/>
      <w:pPr>
        <w:ind w:left="1800" w:hanging="360"/>
      </w:pPr>
      <w:rPr>
        <w:rFonts w:ascii="Symbol" w:hAnsi="Symbol" w:hint="default"/>
      </w:rPr>
    </w:lvl>
    <w:lvl w:ilvl="1" w:tplc="117C0742" w:tentative="1">
      <w:start w:val="1"/>
      <w:numFmt w:val="bullet"/>
      <w:lvlText w:val="o"/>
      <w:lvlJc w:val="left"/>
      <w:pPr>
        <w:ind w:left="2520" w:hanging="360"/>
      </w:pPr>
      <w:rPr>
        <w:rFonts w:ascii="Courier New" w:hAnsi="Courier New" w:cs="Courier New" w:hint="default"/>
      </w:rPr>
    </w:lvl>
    <w:lvl w:ilvl="2" w:tplc="E31C2D54" w:tentative="1">
      <w:start w:val="1"/>
      <w:numFmt w:val="bullet"/>
      <w:lvlText w:val=""/>
      <w:lvlJc w:val="left"/>
      <w:pPr>
        <w:ind w:left="3240" w:hanging="360"/>
      </w:pPr>
      <w:rPr>
        <w:rFonts w:ascii="Wingdings" w:hAnsi="Wingdings" w:hint="default"/>
      </w:rPr>
    </w:lvl>
    <w:lvl w:ilvl="3" w:tplc="48740FB0" w:tentative="1">
      <w:start w:val="1"/>
      <w:numFmt w:val="bullet"/>
      <w:lvlText w:val=""/>
      <w:lvlJc w:val="left"/>
      <w:pPr>
        <w:ind w:left="3960" w:hanging="360"/>
      </w:pPr>
      <w:rPr>
        <w:rFonts w:ascii="Symbol" w:hAnsi="Symbol" w:hint="default"/>
      </w:rPr>
    </w:lvl>
    <w:lvl w:ilvl="4" w:tplc="11AC6E6A" w:tentative="1">
      <w:start w:val="1"/>
      <w:numFmt w:val="bullet"/>
      <w:lvlText w:val="o"/>
      <w:lvlJc w:val="left"/>
      <w:pPr>
        <w:ind w:left="4680" w:hanging="360"/>
      </w:pPr>
      <w:rPr>
        <w:rFonts w:ascii="Courier New" w:hAnsi="Courier New" w:cs="Courier New" w:hint="default"/>
      </w:rPr>
    </w:lvl>
    <w:lvl w:ilvl="5" w:tplc="6234C824" w:tentative="1">
      <w:start w:val="1"/>
      <w:numFmt w:val="bullet"/>
      <w:lvlText w:val=""/>
      <w:lvlJc w:val="left"/>
      <w:pPr>
        <w:ind w:left="5400" w:hanging="360"/>
      </w:pPr>
      <w:rPr>
        <w:rFonts w:ascii="Wingdings" w:hAnsi="Wingdings" w:hint="default"/>
      </w:rPr>
    </w:lvl>
    <w:lvl w:ilvl="6" w:tplc="B2340814" w:tentative="1">
      <w:start w:val="1"/>
      <w:numFmt w:val="bullet"/>
      <w:lvlText w:val=""/>
      <w:lvlJc w:val="left"/>
      <w:pPr>
        <w:ind w:left="6120" w:hanging="360"/>
      </w:pPr>
      <w:rPr>
        <w:rFonts w:ascii="Symbol" w:hAnsi="Symbol" w:hint="default"/>
      </w:rPr>
    </w:lvl>
    <w:lvl w:ilvl="7" w:tplc="28D4A926" w:tentative="1">
      <w:start w:val="1"/>
      <w:numFmt w:val="bullet"/>
      <w:lvlText w:val="o"/>
      <w:lvlJc w:val="left"/>
      <w:pPr>
        <w:ind w:left="6840" w:hanging="360"/>
      </w:pPr>
      <w:rPr>
        <w:rFonts w:ascii="Courier New" w:hAnsi="Courier New" w:cs="Courier New" w:hint="default"/>
      </w:rPr>
    </w:lvl>
    <w:lvl w:ilvl="8" w:tplc="AAA896F2" w:tentative="1">
      <w:start w:val="1"/>
      <w:numFmt w:val="bullet"/>
      <w:lvlText w:val=""/>
      <w:lvlJc w:val="left"/>
      <w:pPr>
        <w:ind w:left="7560" w:hanging="360"/>
      </w:pPr>
      <w:rPr>
        <w:rFonts w:ascii="Wingdings" w:hAnsi="Wingdings" w:hint="default"/>
      </w:rPr>
    </w:lvl>
  </w:abstractNum>
  <w:abstractNum w:abstractNumId="23" w15:restartNumberingAfterBreak="0">
    <w:nsid w:val="790B67C4"/>
    <w:multiLevelType w:val="multilevel"/>
    <w:tmpl w:val="FE688822"/>
    <w:numStyleLink w:val="BoxedBullets"/>
  </w:abstractNum>
  <w:abstractNum w:abstractNumId="24" w15:restartNumberingAfterBreak="0">
    <w:nsid w:val="7BA840D0"/>
    <w:multiLevelType w:val="hybridMultilevel"/>
    <w:tmpl w:val="65D06F64"/>
    <w:lvl w:ilvl="0" w:tplc="6E8C4EF8">
      <w:start w:val="1"/>
      <w:numFmt w:val="bullet"/>
      <w:lvlText w:val=""/>
      <w:lvlJc w:val="left"/>
      <w:pPr>
        <w:ind w:left="1800" w:hanging="360"/>
      </w:pPr>
      <w:rPr>
        <w:rFonts w:ascii="Symbol" w:hAnsi="Symbol" w:hint="default"/>
      </w:rPr>
    </w:lvl>
    <w:lvl w:ilvl="1" w:tplc="EDE2A332" w:tentative="1">
      <w:start w:val="1"/>
      <w:numFmt w:val="bullet"/>
      <w:lvlText w:val="o"/>
      <w:lvlJc w:val="left"/>
      <w:pPr>
        <w:ind w:left="2520" w:hanging="360"/>
      </w:pPr>
      <w:rPr>
        <w:rFonts w:ascii="Courier New" w:hAnsi="Courier New" w:cs="Courier New" w:hint="default"/>
      </w:rPr>
    </w:lvl>
    <w:lvl w:ilvl="2" w:tplc="201E78D2" w:tentative="1">
      <w:start w:val="1"/>
      <w:numFmt w:val="bullet"/>
      <w:lvlText w:val=""/>
      <w:lvlJc w:val="left"/>
      <w:pPr>
        <w:ind w:left="3240" w:hanging="360"/>
      </w:pPr>
      <w:rPr>
        <w:rFonts w:ascii="Wingdings" w:hAnsi="Wingdings" w:hint="default"/>
      </w:rPr>
    </w:lvl>
    <w:lvl w:ilvl="3" w:tplc="7BFE22E8" w:tentative="1">
      <w:start w:val="1"/>
      <w:numFmt w:val="bullet"/>
      <w:lvlText w:val=""/>
      <w:lvlJc w:val="left"/>
      <w:pPr>
        <w:ind w:left="3960" w:hanging="360"/>
      </w:pPr>
      <w:rPr>
        <w:rFonts w:ascii="Symbol" w:hAnsi="Symbol" w:hint="default"/>
      </w:rPr>
    </w:lvl>
    <w:lvl w:ilvl="4" w:tplc="7D664552" w:tentative="1">
      <w:start w:val="1"/>
      <w:numFmt w:val="bullet"/>
      <w:lvlText w:val="o"/>
      <w:lvlJc w:val="left"/>
      <w:pPr>
        <w:ind w:left="4680" w:hanging="360"/>
      </w:pPr>
      <w:rPr>
        <w:rFonts w:ascii="Courier New" w:hAnsi="Courier New" w:cs="Courier New" w:hint="default"/>
      </w:rPr>
    </w:lvl>
    <w:lvl w:ilvl="5" w:tplc="CD9EB300" w:tentative="1">
      <w:start w:val="1"/>
      <w:numFmt w:val="bullet"/>
      <w:lvlText w:val=""/>
      <w:lvlJc w:val="left"/>
      <w:pPr>
        <w:ind w:left="5400" w:hanging="360"/>
      </w:pPr>
      <w:rPr>
        <w:rFonts w:ascii="Wingdings" w:hAnsi="Wingdings" w:hint="default"/>
      </w:rPr>
    </w:lvl>
    <w:lvl w:ilvl="6" w:tplc="8A3A4538" w:tentative="1">
      <w:start w:val="1"/>
      <w:numFmt w:val="bullet"/>
      <w:lvlText w:val=""/>
      <w:lvlJc w:val="left"/>
      <w:pPr>
        <w:ind w:left="6120" w:hanging="360"/>
      </w:pPr>
      <w:rPr>
        <w:rFonts w:ascii="Symbol" w:hAnsi="Symbol" w:hint="default"/>
      </w:rPr>
    </w:lvl>
    <w:lvl w:ilvl="7" w:tplc="D0BEBD9C" w:tentative="1">
      <w:start w:val="1"/>
      <w:numFmt w:val="bullet"/>
      <w:lvlText w:val="o"/>
      <w:lvlJc w:val="left"/>
      <w:pPr>
        <w:ind w:left="6840" w:hanging="360"/>
      </w:pPr>
      <w:rPr>
        <w:rFonts w:ascii="Courier New" w:hAnsi="Courier New" w:cs="Courier New" w:hint="default"/>
      </w:rPr>
    </w:lvl>
    <w:lvl w:ilvl="8" w:tplc="823231BC" w:tentative="1">
      <w:start w:val="1"/>
      <w:numFmt w:val="bullet"/>
      <w:lvlText w:val=""/>
      <w:lvlJc w:val="left"/>
      <w:pPr>
        <w:ind w:left="7560" w:hanging="360"/>
      </w:pPr>
      <w:rPr>
        <w:rFonts w:ascii="Wingdings" w:hAnsi="Wingdings" w:hint="default"/>
      </w:rPr>
    </w:lvl>
  </w:abstractNum>
  <w:num w:numId="1" w16cid:durableId="2052225587">
    <w:abstractNumId w:val="3"/>
  </w:num>
  <w:num w:numId="2" w16cid:durableId="488711827">
    <w:abstractNumId w:val="14"/>
  </w:num>
  <w:num w:numId="3" w16cid:durableId="1274551793">
    <w:abstractNumId w:val="23"/>
  </w:num>
  <w:num w:numId="4" w16cid:durableId="303241371">
    <w:abstractNumId w:val="11"/>
  </w:num>
  <w:num w:numId="5" w16cid:durableId="83310142">
    <w:abstractNumId w:val="5"/>
  </w:num>
  <w:num w:numId="6" w16cid:durableId="1421953424">
    <w:abstractNumId w:val="4"/>
  </w:num>
  <w:num w:numId="7" w16cid:durableId="585188912">
    <w:abstractNumId w:val="16"/>
  </w:num>
  <w:num w:numId="8" w16cid:durableId="1693914168">
    <w:abstractNumId w:val="15"/>
  </w:num>
  <w:num w:numId="9" w16cid:durableId="1264531954">
    <w:abstractNumId w:val="6"/>
  </w:num>
  <w:num w:numId="10" w16cid:durableId="783691661">
    <w:abstractNumId w:val="21"/>
  </w:num>
  <w:num w:numId="11" w16cid:durableId="691345452">
    <w:abstractNumId w:val="1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917053645">
    <w:abstractNumId w:val="0"/>
  </w:num>
  <w:num w:numId="13" w16cid:durableId="1134371716">
    <w:abstractNumId w:val="20"/>
  </w:num>
  <w:num w:numId="14" w16cid:durableId="1327705953">
    <w:abstractNumId w:val="8"/>
  </w:num>
  <w:num w:numId="15" w16cid:durableId="992568524">
    <w:abstractNumId w:val="2"/>
  </w:num>
  <w:num w:numId="16" w16cid:durableId="1297950304">
    <w:abstractNumId w:val="12"/>
  </w:num>
  <w:num w:numId="17" w16cid:durableId="58527135">
    <w:abstractNumId w:val="13"/>
  </w:num>
  <w:num w:numId="18" w16cid:durableId="1813058817">
    <w:abstractNumId w:val="9"/>
  </w:num>
  <w:num w:numId="19" w16cid:durableId="859271202">
    <w:abstractNumId w:val="7"/>
  </w:num>
  <w:num w:numId="20" w16cid:durableId="295837544">
    <w:abstractNumId w:val="17"/>
  </w:num>
  <w:num w:numId="21" w16cid:durableId="1794012533">
    <w:abstractNumId w:val="24"/>
  </w:num>
  <w:num w:numId="22" w16cid:durableId="888031225">
    <w:abstractNumId w:val="22"/>
  </w:num>
  <w:num w:numId="23" w16cid:durableId="1910338815">
    <w:abstractNumId w:val="18"/>
  </w:num>
  <w:num w:numId="24" w16cid:durableId="888761075">
    <w:abstractNumId w:val="10"/>
  </w:num>
  <w:num w:numId="25" w16cid:durableId="1007950710">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43D08"/>
    <w:rsid w:val="00072BC8"/>
    <w:rsid w:val="00080615"/>
    <w:rsid w:val="000977E9"/>
    <w:rsid w:val="000A60A1"/>
    <w:rsid w:val="000C252F"/>
    <w:rsid w:val="000C5DE0"/>
    <w:rsid w:val="000E5DE8"/>
    <w:rsid w:val="000F3A54"/>
    <w:rsid w:val="000F48FC"/>
    <w:rsid w:val="000F7726"/>
    <w:rsid w:val="001032F9"/>
    <w:rsid w:val="00135D2A"/>
    <w:rsid w:val="001511CE"/>
    <w:rsid w:val="001548C8"/>
    <w:rsid w:val="00182709"/>
    <w:rsid w:val="00193FA0"/>
    <w:rsid w:val="001E5B66"/>
    <w:rsid w:val="001F3BD3"/>
    <w:rsid w:val="00201052"/>
    <w:rsid w:val="00231AAC"/>
    <w:rsid w:val="00236F2A"/>
    <w:rsid w:val="002804D3"/>
    <w:rsid w:val="002B0D3A"/>
    <w:rsid w:val="002C3728"/>
    <w:rsid w:val="002F7E93"/>
    <w:rsid w:val="003449A0"/>
    <w:rsid w:val="00362AB6"/>
    <w:rsid w:val="00394BD2"/>
    <w:rsid w:val="003A4486"/>
    <w:rsid w:val="003C44A6"/>
    <w:rsid w:val="003F29B8"/>
    <w:rsid w:val="003F3F78"/>
    <w:rsid w:val="0040062C"/>
    <w:rsid w:val="004107D6"/>
    <w:rsid w:val="004154E2"/>
    <w:rsid w:val="0043244C"/>
    <w:rsid w:val="004D4273"/>
    <w:rsid w:val="004E684C"/>
    <w:rsid w:val="004F2DE6"/>
    <w:rsid w:val="00534D53"/>
    <w:rsid w:val="005A3979"/>
    <w:rsid w:val="005B053D"/>
    <w:rsid w:val="005C5554"/>
    <w:rsid w:val="0061038F"/>
    <w:rsid w:val="00625854"/>
    <w:rsid w:val="00631CE7"/>
    <w:rsid w:val="00637EFA"/>
    <w:rsid w:val="00650D3F"/>
    <w:rsid w:val="00651348"/>
    <w:rsid w:val="00680A20"/>
    <w:rsid w:val="00680F04"/>
    <w:rsid w:val="006A4723"/>
    <w:rsid w:val="006C1CCB"/>
    <w:rsid w:val="006D6D91"/>
    <w:rsid w:val="006E0EF3"/>
    <w:rsid w:val="00702D26"/>
    <w:rsid w:val="0078103B"/>
    <w:rsid w:val="00787F84"/>
    <w:rsid w:val="007947EA"/>
    <w:rsid w:val="007C2718"/>
    <w:rsid w:val="007C5D4A"/>
    <w:rsid w:val="007F398D"/>
    <w:rsid w:val="00824257"/>
    <w:rsid w:val="00860324"/>
    <w:rsid w:val="00870D8B"/>
    <w:rsid w:val="00890149"/>
    <w:rsid w:val="008A649A"/>
    <w:rsid w:val="008A734E"/>
    <w:rsid w:val="008B1978"/>
    <w:rsid w:val="008B7938"/>
    <w:rsid w:val="008E21DE"/>
    <w:rsid w:val="008E5B3F"/>
    <w:rsid w:val="0092257B"/>
    <w:rsid w:val="0092679E"/>
    <w:rsid w:val="009502A1"/>
    <w:rsid w:val="009539C8"/>
    <w:rsid w:val="009709CE"/>
    <w:rsid w:val="009B193E"/>
    <w:rsid w:val="009D06E2"/>
    <w:rsid w:val="009F4EAA"/>
    <w:rsid w:val="00A07E4A"/>
    <w:rsid w:val="00A60009"/>
    <w:rsid w:val="00AA094B"/>
    <w:rsid w:val="00AB12D5"/>
    <w:rsid w:val="00AB7A1D"/>
    <w:rsid w:val="00AC7B4A"/>
    <w:rsid w:val="00AD735D"/>
    <w:rsid w:val="00AF0899"/>
    <w:rsid w:val="00B479F4"/>
    <w:rsid w:val="00B603C0"/>
    <w:rsid w:val="00B83AB4"/>
    <w:rsid w:val="00BA4FF9"/>
    <w:rsid w:val="00BC3BA1"/>
    <w:rsid w:val="00BD4FB5"/>
    <w:rsid w:val="00C0421C"/>
    <w:rsid w:val="00C10202"/>
    <w:rsid w:val="00C142DB"/>
    <w:rsid w:val="00C21944"/>
    <w:rsid w:val="00C2698C"/>
    <w:rsid w:val="00C319D8"/>
    <w:rsid w:val="00C506B8"/>
    <w:rsid w:val="00C52C59"/>
    <w:rsid w:val="00C61A09"/>
    <w:rsid w:val="00C70F49"/>
    <w:rsid w:val="00C75A12"/>
    <w:rsid w:val="00C90DF2"/>
    <w:rsid w:val="00CB64BD"/>
    <w:rsid w:val="00CC13D2"/>
    <w:rsid w:val="00D166D5"/>
    <w:rsid w:val="00D23398"/>
    <w:rsid w:val="00D53C26"/>
    <w:rsid w:val="00DA4D5E"/>
    <w:rsid w:val="00DA6318"/>
    <w:rsid w:val="00DF74BA"/>
    <w:rsid w:val="00E243C4"/>
    <w:rsid w:val="00E260AC"/>
    <w:rsid w:val="00E40290"/>
    <w:rsid w:val="00E9457E"/>
    <w:rsid w:val="00EB64C8"/>
    <w:rsid w:val="00EE737C"/>
    <w:rsid w:val="00F24141"/>
    <w:rsid w:val="00F3511A"/>
    <w:rsid w:val="00F35F8D"/>
    <w:rsid w:val="00F41613"/>
    <w:rsid w:val="00F672B5"/>
    <w:rsid w:val="00F9318C"/>
    <w:rsid w:val="00F968C7"/>
    <w:rsid w:val="00FA4DBD"/>
    <w:rsid w:val="00FB715C"/>
    <w:rsid w:val="00FD66D7"/>
    <w:rsid w:val="00FE0C67"/>
    <w:rsid w:val="00FE61B5"/>
    <w:rsid w:val="00FE64C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E2D5F"/>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893233">
      <w:bodyDiv w:val="1"/>
      <w:marLeft w:val="0"/>
      <w:marRight w:val="0"/>
      <w:marTop w:val="0"/>
      <w:marBottom w:val="0"/>
      <w:divBdr>
        <w:top w:val="none" w:sz="0" w:space="0" w:color="auto"/>
        <w:left w:val="none" w:sz="0" w:space="0" w:color="auto"/>
        <w:bottom w:val="none" w:sz="0" w:space="0" w:color="auto"/>
        <w:right w:val="none" w:sz="0" w:space="0" w:color="auto"/>
      </w:divBdr>
      <w:divsChild>
        <w:div w:id="275598637">
          <w:marLeft w:val="547"/>
          <w:marRight w:val="0"/>
          <w:marTop w:val="0"/>
          <w:marBottom w:val="0"/>
          <w:divBdr>
            <w:top w:val="none" w:sz="0" w:space="0" w:color="auto"/>
            <w:left w:val="none" w:sz="0" w:space="0" w:color="auto"/>
            <w:bottom w:val="none" w:sz="0" w:space="0" w:color="auto"/>
            <w:right w:val="none" w:sz="0" w:space="0" w:color="auto"/>
          </w:divBdr>
        </w:div>
        <w:div w:id="8880305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iscommission.gov.au/providers/registered-ndis-providers/provider-obligations-and-requirements/ndis-practice-standards-1" TargetMode="External"/><Relationship Id="rId18" Type="http://schemas.openxmlformats.org/officeDocument/2006/relationships/hyperlink" Target="https://workforcecapability.ndiscommission.gov.au/tools-and-resources/disability-support-work-fit" TargetMode="External"/><Relationship Id="rId26" Type="http://schemas.openxmlformats.org/officeDocument/2006/relationships/hyperlink" Target="mailto:workforcecapability@ndiscommission.gov.au" TargetMode="External"/><Relationship Id="rId3" Type="http://schemas.openxmlformats.org/officeDocument/2006/relationships/styles" Target="styles.xml"/><Relationship Id="rId21" Type="http://schemas.openxmlformats.org/officeDocument/2006/relationships/hyperlink" Target="https://workforcecapability.ndiscommission.gov.au/tools-and-resources/supervision-capability" TargetMode="External"/><Relationship Id="rId7" Type="http://schemas.openxmlformats.org/officeDocument/2006/relationships/endnotes" Target="endnotes.xml"/><Relationship Id="rId12" Type="http://schemas.openxmlformats.org/officeDocument/2006/relationships/hyperlink" Target="https://www.ndiscommission.gov.au/about/ndis-code-conduct" TargetMode="External"/><Relationship Id="rId17" Type="http://schemas.openxmlformats.org/officeDocument/2006/relationships/hyperlink" Target="https://workforcecapability.ndiscommission.gov.au/tools-and-resources/career-development" TargetMode="External"/><Relationship Id="rId25" Type="http://schemas.openxmlformats.org/officeDocument/2006/relationships/hyperlink" Target="https://workforcecapability.ndiscommission.gov.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orkforcecapability.ndiscommission.gov.au/tools-and-resources/position-description-builderhttps:/workforcecapability.ndiscommission.gov.au/tools-and-resources/position-description-build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forcecapability.ndiscommission.gov.au/news" TargetMode="External"/><Relationship Id="rId24" Type="http://schemas.openxmlformats.org/officeDocument/2006/relationships/hyperlink" Target="https://workforcecapability.ndiscommission.gov.au/tools-and-resources/workforce-management-and-planning-tool" TargetMode="External"/><Relationship Id="rId5" Type="http://schemas.openxmlformats.org/officeDocument/2006/relationships/webSettings" Target="webSettings.xml"/><Relationship Id="rId15" Type="http://schemas.openxmlformats.org/officeDocument/2006/relationships/hyperlink" Target="https://workforcecapability.ndiscommission.gov.au/sites/default/files/Resources/2022-05/Workforce%20Capability%20Framework%20-%20Accessible%20Word%20Document%20-%20Final.docx" TargetMode="External"/><Relationship Id="rId23" Type="http://schemas.openxmlformats.org/officeDocument/2006/relationships/hyperlink" Target="https://workforcecapability.ndiscommission.gov.au/tools-and-resources/training-capability" TargetMode="External"/><Relationship Id="rId28" Type="http://schemas.openxmlformats.org/officeDocument/2006/relationships/footer" Target="footer1.xml"/><Relationship Id="rId10" Type="http://schemas.openxmlformats.org/officeDocument/2006/relationships/hyperlink" Target="https://workforcecapability.ndiscommission.gov.au/tools-and-resources" TargetMode="External"/><Relationship Id="rId19" Type="http://schemas.openxmlformats.org/officeDocument/2006/relationships/hyperlink" Target="https://workforcecapability.ndiscommission.gov.au/tools-and-resources/participant-resourc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rkforcecapability.ndiscommission.gov.au/" TargetMode="External"/><Relationship Id="rId14" Type="http://schemas.openxmlformats.org/officeDocument/2006/relationships/hyperlink" Target="https://workforcecapability.ndiscommission.gov.au/sites/default/files/Resources/2022-05/NDIS-Workforce-Capability-Framework.pdf" TargetMode="External"/><Relationship Id="rId22" Type="http://schemas.openxmlformats.org/officeDocument/2006/relationships/hyperlink" Target="https://workforcecapability.ndiscommission.gov.au/tools-and-resources/recruitment-resources"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1C011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EF77B-1801-4C84-8CB4-C4C953E4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3</TotalTime>
  <Pages>1</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NDIS 勞動人口能力框架資訊包</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勞動人口能力框架資訊包</dc:title>
  <dc:creator>Maddie Simpson</dc:creator>
  <cp:keywords>[SEC=OFFICIAL]</cp:keywords>
  <cp:lastModifiedBy>Maddie Simpson</cp:lastModifiedBy>
  <cp:revision>9</cp:revision>
  <cp:lastPrinted>2023-08-25T04:26:00Z</cp:lastPrinted>
  <dcterms:created xsi:type="dcterms:W3CDTF">2023-08-25T01:21:00Z</dcterms:created>
  <dcterms:modified xsi:type="dcterms:W3CDTF">2023-08-25T04:26:00Z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883EB32CB7D1B47FC1C09A5C6BCD7A58</vt:lpwstr>
  </property>
  <property fmtid="{D5CDD505-2E9C-101B-9397-08002B2CF9AE}" pid="6" name="PM_Hash_Salt_Prev">
    <vt:lpwstr>6860F3992D53E32A8D123C798AF3F83A</vt:lpwstr>
  </property>
  <property fmtid="{D5CDD505-2E9C-101B-9397-08002B2CF9AE}" pid="7" name="PM_Hash_SHA1">
    <vt:lpwstr>1983610F2D6CFADC22E9C40E621B96EE5A770198</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2023-05-29T05:01:24Z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B5430A7E43BF1F7239BC550D3EE14B23F892C6A710E50C39E8F8B1E075C6D825</vt:lpwstr>
  </property>
  <property fmtid="{D5CDD505-2E9C-101B-9397-08002B2CF9AE}" pid="17" name="PM_Originator_Hash_SHA1">
    <vt:lpwstr>CA4BEFA15D8F4093D4816AA9C8AE9FB51A150720</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