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7C607" w14:textId="46C7E6D2" w:rsidR="00D772BE" w:rsidRPr="002B5252" w:rsidRDefault="00121C6E">
      <w:pPr>
        <w:suppressAutoHyphens w:val="0"/>
        <w:spacing w:before="120" w:after="120" w:line="240" w:lineRule="auto"/>
        <w:rPr>
          <w:rFonts w:cstheme="minorHAnsi"/>
          <w:b/>
          <w:sz w:val="24"/>
          <w:szCs w:val="24"/>
        </w:rPr>
      </w:pPr>
      <w:r w:rsidRPr="002B5252">
        <w:rPr>
          <w:rFonts w:cstheme="minorHAnsi"/>
          <w:b/>
          <w:sz w:val="24"/>
          <w:szCs w:val="24"/>
        </w:rPr>
        <w:t xml:space="preserve">Dear </w:t>
      </w:r>
      <w:r w:rsidR="00CD2134" w:rsidRPr="002B5252">
        <w:rPr>
          <w:rFonts w:cstheme="minorHAnsi"/>
          <w:b/>
          <w:sz w:val="24"/>
          <w:szCs w:val="24"/>
        </w:rPr>
        <w:t>National Disability Insurance Scheme (</w:t>
      </w:r>
      <w:r w:rsidR="007C38D8" w:rsidRPr="002B5252">
        <w:rPr>
          <w:rFonts w:cstheme="minorHAnsi"/>
          <w:b/>
          <w:sz w:val="24"/>
          <w:szCs w:val="24"/>
        </w:rPr>
        <w:t>NDIS</w:t>
      </w:r>
      <w:r w:rsidR="00CD2134" w:rsidRPr="002B5252">
        <w:rPr>
          <w:rFonts w:cstheme="minorHAnsi"/>
          <w:b/>
          <w:sz w:val="24"/>
          <w:szCs w:val="24"/>
        </w:rPr>
        <w:t>)</w:t>
      </w:r>
      <w:r w:rsidR="007C38D8" w:rsidRPr="002B5252">
        <w:rPr>
          <w:rFonts w:cstheme="minorHAnsi"/>
          <w:b/>
          <w:sz w:val="24"/>
          <w:szCs w:val="24"/>
        </w:rPr>
        <w:t xml:space="preserve"> </w:t>
      </w:r>
      <w:r w:rsidR="009B640E" w:rsidRPr="002B5252">
        <w:rPr>
          <w:rFonts w:cstheme="minorHAnsi"/>
          <w:b/>
          <w:sz w:val="24"/>
          <w:szCs w:val="24"/>
        </w:rPr>
        <w:t>p</w:t>
      </w:r>
      <w:r w:rsidRPr="002B5252">
        <w:rPr>
          <w:rFonts w:cstheme="minorHAnsi"/>
          <w:b/>
          <w:sz w:val="24"/>
          <w:szCs w:val="24"/>
        </w:rPr>
        <w:t>articipant</w:t>
      </w:r>
      <w:r w:rsidR="009B640E" w:rsidRPr="002B5252">
        <w:rPr>
          <w:rFonts w:cstheme="minorHAnsi"/>
          <w:b/>
          <w:sz w:val="24"/>
          <w:szCs w:val="24"/>
        </w:rPr>
        <w:t>, carer</w:t>
      </w:r>
      <w:r w:rsidR="004D262F" w:rsidRPr="002B5252">
        <w:rPr>
          <w:rFonts w:cstheme="minorHAnsi"/>
          <w:b/>
          <w:sz w:val="24"/>
          <w:szCs w:val="24"/>
        </w:rPr>
        <w:t>, family member or</w:t>
      </w:r>
      <w:r w:rsidR="005A52E5" w:rsidRPr="002B5252">
        <w:rPr>
          <w:rFonts w:cstheme="minorHAnsi"/>
          <w:b/>
          <w:sz w:val="24"/>
          <w:szCs w:val="24"/>
        </w:rPr>
        <w:t xml:space="preserve"> representative</w:t>
      </w:r>
    </w:p>
    <w:p w14:paraId="7DEED94E" w14:textId="77777777" w:rsidR="009D5A3D" w:rsidRPr="00AE6714" w:rsidRDefault="009D5A3D">
      <w:pPr>
        <w:suppressAutoHyphens w:val="0"/>
        <w:spacing w:before="120" w:after="120" w:line="240" w:lineRule="auto"/>
        <w:rPr>
          <w:rFonts w:cstheme="minorHAnsi"/>
          <w:sz w:val="24"/>
          <w:szCs w:val="24"/>
        </w:rPr>
      </w:pPr>
    </w:p>
    <w:p w14:paraId="07ACBF37" w14:textId="666F4187" w:rsidR="00E760B5" w:rsidRPr="00AE6714" w:rsidRDefault="004F0021">
      <w:pPr>
        <w:suppressAutoHyphens w:val="0"/>
        <w:spacing w:before="120" w:after="120" w:line="240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</w:t>
      </w:r>
      <w:r w:rsidR="003E2780" w:rsidRPr="00AE6714">
        <w:rPr>
          <w:rFonts w:cstheme="minorHAnsi"/>
          <w:sz w:val="24"/>
          <w:szCs w:val="24"/>
        </w:rPr>
        <w:t xml:space="preserve">letter </w:t>
      </w:r>
      <w:r w:rsidR="00A7713B">
        <w:rPr>
          <w:rFonts w:cstheme="minorHAnsi"/>
          <w:sz w:val="24"/>
          <w:szCs w:val="24"/>
        </w:rPr>
        <w:t xml:space="preserve">is to tell you </w:t>
      </w:r>
      <w:r w:rsidR="003E2780" w:rsidRPr="00AE6714">
        <w:rPr>
          <w:rFonts w:cstheme="minorHAnsi"/>
          <w:sz w:val="24"/>
          <w:szCs w:val="24"/>
        </w:rPr>
        <w:t xml:space="preserve">about </w:t>
      </w:r>
      <w:r w:rsidR="00A7713B">
        <w:rPr>
          <w:rFonts w:cstheme="minorHAnsi"/>
          <w:sz w:val="24"/>
          <w:szCs w:val="24"/>
        </w:rPr>
        <w:t>how</w:t>
      </w:r>
      <w:r w:rsidR="00167F22" w:rsidRPr="00AE6714">
        <w:rPr>
          <w:rFonts w:cstheme="minorHAnsi"/>
          <w:sz w:val="24"/>
          <w:szCs w:val="24"/>
        </w:rPr>
        <w:t xml:space="preserve"> the </w:t>
      </w:r>
      <w:r w:rsidR="00167F22" w:rsidRPr="00AE6714">
        <w:rPr>
          <w:rFonts w:cstheme="minorHAnsi"/>
          <w:color w:val="auto"/>
          <w:sz w:val="24"/>
          <w:szCs w:val="24"/>
        </w:rPr>
        <w:t>NDIS Quality and Safeguards Commission (NDIS Commission</w:t>
      </w:r>
      <w:r w:rsidR="005C6409" w:rsidRPr="00AE6714">
        <w:rPr>
          <w:rFonts w:cstheme="minorHAnsi"/>
          <w:color w:val="auto"/>
          <w:sz w:val="24"/>
          <w:szCs w:val="24"/>
        </w:rPr>
        <w:t>)</w:t>
      </w:r>
      <w:r w:rsidR="005C6409">
        <w:rPr>
          <w:rFonts w:cstheme="minorHAnsi"/>
          <w:color w:val="auto"/>
          <w:sz w:val="24"/>
          <w:szCs w:val="24"/>
        </w:rPr>
        <w:t xml:space="preserve"> can</w:t>
      </w:r>
      <w:r w:rsidR="00A7713B">
        <w:rPr>
          <w:rFonts w:cstheme="minorHAnsi"/>
          <w:color w:val="auto"/>
          <w:sz w:val="24"/>
          <w:szCs w:val="24"/>
        </w:rPr>
        <w:t xml:space="preserve"> help you.</w:t>
      </w:r>
    </w:p>
    <w:p w14:paraId="093058CE" w14:textId="77777777" w:rsidR="00362293" w:rsidRPr="00AE6714" w:rsidRDefault="00362293" w:rsidP="00362293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AE6714">
        <w:rPr>
          <w:rFonts w:asciiTheme="minorHAnsi" w:hAnsiTheme="minorHAnsi" w:cstheme="minorHAnsi"/>
          <w:sz w:val="24"/>
          <w:szCs w:val="24"/>
        </w:rPr>
        <w:t>What is the NDIS Commission?</w:t>
      </w:r>
    </w:p>
    <w:p w14:paraId="1ECB96AD" w14:textId="71B18F1A" w:rsidR="000E18A8" w:rsidRDefault="000E18A8">
      <w:pPr>
        <w:suppressAutoHyphens w:val="0"/>
        <w:spacing w:before="120" w:after="120" w:line="240" w:lineRule="auto"/>
        <w:rPr>
          <w:rFonts w:cstheme="minorHAnsi"/>
          <w:color w:val="222222"/>
          <w:sz w:val="24"/>
          <w:szCs w:val="24"/>
          <w:lang w:val="en"/>
        </w:rPr>
      </w:pPr>
      <w:r w:rsidRPr="00AE6714">
        <w:rPr>
          <w:rFonts w:cstheme="minorHAnsi"/>
          <w:color w:val="222222"/>
          <w:sz w:val="24"/>
          <w:szCs w:val="24"/>
          <w:lang w:val="en"/>
        </w:rPr>
        <w:t xml:space="preserve">The NDIS Commission </w:t>
      </w:r>
      <w:r w:rsidR="00DB59B2">
        <w:rPr>
          <w:rFonts w:cstheme="minorHAnsi"/>
          <w:color w:val="222222"/>
          <w:sz w:val="24"/>
          <w:szCs w:val="24"/>
          <w:lang w:val="en"/>
        </w:rPr>
        <w:t xml:space="preserve">was set up </w:t>
      </w:r>
      <w:r w:rsidR="001B1C7D">
        <w:rPr>
          <w:rFonts w:cstheme="minorHAnsi"/>
          <w:color w:val="222222"/>
          <w:sz w:val="24"/>
          <w:szCs w:val="24"/>
          <w:lang w:val="en"/>
        </w:rPr>
        <w:t>to improve the quality and safety of the NDIS supports and services</w:t>
      </w:r>
      <w:r w:rsidR="00537AD6">
        <w:rPr>
          <w:rFonts w:cstheme="minorHAnsi"/>
          <w:color w:val="222222"/>
          <w:sz w:val="24"/>
          <w:szCs w:val="24"/>
          <w:lang w:val="en"/>
        </w:rPr>
        <w:t xml:space="preserve"> delivered by NDIS providers</w:t>
      </w:r>
      <w:r w:rsidR="001B1C7D">
        <w:rPr>
          <w:rFonts w:cstheme="minorHAnsi"/>
          <w:color w:val="222222"/>
          <w:sz w:val="24"/>
          <w:szCs w:val="24"/>
          <w:lang w:val="en"/>
        </w:rPr>
        <w:t xml:space="preserve">. </w:t>
      </w:r>
      <w:r w:rsidR="009D5BC6">
        <w:rPr>
          <w:rFonts w:cstheme="minorHAnsi"/>
          <w:color w:val="222222"/>
          <w:sz w:val="24"/>
          <w:szCs w:val="24"/>
          <w:lang w:val="en"/>
        </w:rPr>
        <w:t>The</w:t>
      </w:r>
      <w:r w:rsidR="00734606">
        <w:rPr>
          <w:rFonts w:cstheme="minorHAnsi"/>
          <w:color w:val="222222"/>
          <w:sz w:val="24"/>
          <w:szCs w:val="24"/>
          <w:lang w:val="en"/>
        </w:rPr>
        <w:t xml:space="preserve"> NDIS </w:t>
      </w:r>
      <w:r w:rsidR="00B17DF9">
        <w:rPr>
          <w:rFonts w:cstheme="minorHAnsi"/>
          <w:color w:val="222222"/>
          <w:sz w:val="24"/>
          <w:szCs w:val="24"/>
          <w:lang w:val="en"/>
        </w:rPr>
        <w:t xml:space="preserve">Commission </w:t>
      </w:r>
      <w:r w:rsidR="00734606">
        <w:rPr>
          <w:rFonts w:cstheme="minorHAnsi"/>
          <w:color w:val="222222"/>
          <w:sz w:val="24"/>
          <w:szCs w:val="24"/>
          <w:lang w:val="en"/>
        </w:rPr>
        <w:t xml:space="preserve">makes rules for service providers </w:t>
      </w:r>
      <w:r w:rsidR="009D5BC6">
        <w:rPr>
          <w:rFonts w:cstheme="minorHAnsi"/>
          <w:color w:val="222222"/>
          <w:sz w:val="24"/>
          <w:szCs w:val="24"/>
          <w:lang w:val="en"/>
        </w:rPr>
        <w:t xml:space="preserve">to </w:t>
      </w:r>
      <w:r w:rsidR="00734606">
        <w:rPr>
          <w:rFonts w:cstheme="minorHAnsi"/>
          <w:color w:val="222222"/>
          <w:sz w:val="24"/>
          <w:szCs w:val="24"/>
          <w:lang w:val="en"/>
        </w:rPr>
        <w:t xml:space="preserve">follow so that services are safe and meet </w:t>
      </w:r>
      <w:r w:rsidR="00B97D9B">
        <w:rPr>
          <w:rFonts w:cstheme="minorHAnsi"/>
          <w:color w:val="222222"/>
          <w:sz w:val="24"/>
          <w:szCs w:val="24"/>
          <w:lang w:val="en"/>
        </w:rPr>
        <w:t>quality standards.</w:t>
      </w:r>
    </w:p>
    <w:p w14:paraId="03603B66" w14:textId="47E995B3" w:rsidR="005744B7" w:rsidRDefault="00537AD6" w:rsidP="004F0021">
      <w:pPr>
        <w:rPr>
          <w:rFonts w:cstheme="minorHAnsi"/>
          <w:color w:val="222222"/>
          <w:sz w:val="24"/>
          <w:szCs w:val="24"/>
          <w:lang w:val="en"/>
        </w:rPr>
      </w:pPr>
      <w:r>
        <w:rPr>
          <w:rFonts w:cstheme="minorHAnsi"/>
          <w:color w:val="222222"/>
          <w:sz w:val="24"/>
          <w:szCs w:val="24"/>
          <w:lang w:val="en"/>
        </w:rPr>
        <w:t xml:space="preserve">People with disability </w:t>
      </w:r>
      <w:r w:rsidR="004F0021" w:rsidRPr="00AE6714">
        <w:rPr>
          <w:rFonts w:cstheme="minorHAnsi"/>
          <w:color w:val="222222"/>
          <w:sz w:val="24"/>
          <w:szCs w:val="24"/>
          <w:lang w:val="en"/>
        </w:rPr>
        <w:t xml:space="preserve">have the right to be safe and to receive quality services from the providers and workers </w:t>
      </w:r>
      <w:r w:rsidR="00DE1BD9">
        <w:rPr>
          <w:rFonts w:cstheme="minorHAnsi"/>
          <w:color w:val="222222"/>
          <w:sz w:val="24"/>
          <w:szCs w:val="24"/>
          <w:lang w:val="en"/>
        </w:rPr>
        <w:t xml:space="preserve">who </w:t>
      </w:r>
      <w:r w:rsidR="004F0021" w:rsidRPr="00AE6714">
        <w:rPr>
          <w:rFonts w:cstheme="minorHAnsi"/>
          <w:color w:val="222222"/>
          <w:sz w:val="24"/>
          <w:szCs w:val="24"/>
          <w:lang w:val="en"/>
        </w:rPr>
        <w:t>you choose to support you under the NDIS.</w:t>
      </w:r>
      <w:r w:rsidR="001B1C7D">
        <w:rPr>
          <w:rFonts w:cstheme="minorHAnsi"/>
          <w:color w:val="222222"/>
          <w:sz w:val="24"/>
          <w:szCs w:val="24"/>
          <w:lang w:val="en"/>
        </w:rPr>
        <w:t xml:space="preserve"> </w:t>
      </w:r>
    </w:p>
    <w:p w14:paraId="1DD375A6" w14:textId="77777777" w:rsidR="00F564A3" w:rsidRPr="00AE6714" w:rsidRDefault="001B1C7D" w:rsidP="00726DF7">
      <w:pPr>
        <w:pStyle w:val="Heading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we’ll do for you</w:t>
      </w:r>
    </w:p>
    <w:p w14:paraId="5455209E" w14:textId="569C06BA" w:rsidR="003E4EB9" w:rsidRPr="003E4EB9" w:rsidRDefault="003E4EB9" w:rsidP="003E4EB9">
      <w:pPr>
        <w:suppressAutoHyphens w:val="0"/>
        <w:spacing w:before="192" w:after="192" w:line="384" w:lineRule="atLeast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For </w:t>
      </w:r>
      <w:r w:rsidR="009D5BC6">
        <w:rPr>
          <w:rFonts w:eastAsia="Times New Roman" w:cstheme="minorHAnsi"/>
          <w:color w:val="222222"/>
          <w:sz w:val="24"/>
          <w:szCs w:val="24"/>
          <w:lang w:val="en" w:eastAsia="en-AU"/>
        </w:rPr>
        <w:t>people</w:t>
      </w:r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with disability who receive NDIS funded services,</w:t>
      </w: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1B1C7D">
        <w:rPr>
          <w:rFonts w:eastAsia="Times New Roman" w:cstheme="minorHAnsi"/>
          <w:color w:val="222222"/>
          <w:sz w:val="24"/>
          <w:szCs w:val="24"/>
          <w:lang w:val="en" w:eastAsia="en-AU"/>
        </w:rPr>
        <w:t>the NDIS Commission</w:t>
      </w: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>:</w:t>
      </w:r>
    </w:p>
    <w:p w14:paraId="60D139E5" w14:textId="3ABAE29D" w:rsidR="003E4EB9" w:rsidRPr="003E4EB9" w:rsidRDefault="009D5BC6" w:rsidP="003E4EB9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help</w:t>
      </w:r>
      <w:r w:rsidR="00CD2134">
        <w:rPr>
          <w:rFonts w:eastAsia="Times New Roman" w:cstheme="minorHAnsi"/>
          <w:color w:val="222222"/>
          <w:sz w:val="24"/>
          <w:szCs w:val="24"/>
          <w:lang w:val="en" w:eastAsia="en-AU"/>
        </w:rPr>
        <w:t>s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by </w:t>
      </w:r>
      <w:r w:rsidR="003F79C2">
        <w:rPr>
          <w:rFonts w:eastAsia="Times New Roman" w:cstheme="minorHAnsi"/>
          <w:color w:val="222222"/>
          <w:sz w:val="24"/>
          <w:szCs w:val="24"/>
          <w:lang w:val="en" w:eastAsia="en-AU"/>
        </w:rPr>
        <w:t>listening to</w:t>
      </w:r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your co</w:t>
      </w:r>
      <w:r w:rsidR="00734606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mplaints </w:t>
      </w:r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about service providers </w:t>
      </w:r>
      <w:r w:rsidR="003F79C2">
        <w:rPr>
          <w:rFonts w:eastAsia="Times New Roman" w:cstheme="minorHAnsi"/>
          <w:color w:val="222222"/>
          <w:sz w:val="24"/>
          <w:szCs w:val="24"/>
          <w:lang w:val="en" w:eastAsia="en-AU"/>
        </w:rPr>
        <w:t>and</w:t>
      </w:r>
      <w:r w:rsidR="00537AD6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working </w:t>
      </w:r>
      <w:r w:rsidR="003F79C2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to resolve th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em</w:t>
      </w:r>
    </w:p>
    <w:p w14:paraId="55A6E0A1" w14:textId="77777777" w:rsidR="003E4EB9" w:rsidRPr="009D5BC6" w:rsidRDefault="003E4EB9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>require</w:t>
      </w:r>
      <w:r w:rsidR="00CD2134">
        <w:rPr>
          <w:rFonts w:eastAsia="Times New Roman" w:cstheme="minorHAnsi"/>
          <w:color w:val="222222"/>
          <w:sz w:val="24"/>
          <w:szCs w:val="24"/>
          <w:lang w:val="en" w:eastAsia="en-AU"/>
        </w:rPr>
        <w:t>s</w:t>
      </w: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service </w:t>
      </w: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>providers to uphold your right to be free from harm</w:t>
      </w:r>
    </w:p>
    <w:p w14:paraId="7E04638A" w14:textId="2E948118" w:rsidR="003E4EB9" w:rsidRPr="003E4EB9" w:rsidRDefault="003F79C2" w:rsidP="003E4EB9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tell</w:t>
      </w:r>
      <w:r w:rsidR="00CD2134">
        <w:rPr>
          <w:rFonts w:eastAsia="Times New Roman" w:cstheme="minorHAnsi"/>
          <w:color w:val="222222"/>
          <w:sz w:val="24"/>
          <w:szCs w:val="24"/>
          <w:lang w:val="en" w:eastAsia="en-AU"/>
        </w:rPr>
        <w:t>s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workers and </w:t>
      </w:r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service 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providers what they need to do to make sure they deliver a good service to you, through </w:t>
      </w:r>
      <w:r w:rsidR="00CD2134">
        <w:rPr>
          <w:rFonts w:eastAsia="Times New Roman" w:cstheme="minorHAnsi"/>
          <w:color w:val="222222"/>
          <w:sz w:val="24"/>
          <w:szCs w:val="24"/>
          <w:lang w:val="en" w:eastAsia="en-AU"/>
        </w:rPr>
        <w:t>the</w:t>
      </w:r>
      <w:r w:rsidR="003E4EB9"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NDIS Code of Conduct and Practice Standard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s</w:t>
      </w:r>
    </w:p>
    <w:p w14:paraId="096BAA49" w14:textId="77777777" w:rsidR="003E4EB9" w:rsidRPr="00734606" w:rsidRDefault="003E4EB9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>require</w:t>
      </w:r>
      <w:r w:rsidR="00CD2134">
        <w:rPr>
          <w:rFonts w:eastAsia="Times New Roman" w:cstheme="minorHAnsi"/>
          <w:color w:val="222222"/>
          <w:sz w:val="24"/>
          <w:szCs w:val="24"/>
          <w:lang w:val="en" w:eastAsia="en-AU"/>
        </w:rPr>
        <w:t>s</w:t>
      </w: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registered NDIS providers to report</w:t>
      </w:r>
      <w:r w:rsidR="00BA556F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serious</w:t>
      </w: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incidents, including abuse and neglect</w:t>
      </w:r>
      <w:r w:rsidR="00BA556F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(including allegations)</w:t>
      </w:r>
    </w:p>
    <w:p w14:paraId="02705D75" w14:textId="77777777" w:rsidR="003E4EB9" w:rsidRPr="003E4EB9" w:rsidRDefault="003E4EB9" w:rsidP="003E4EB9">
      <w:pPr>
        <w:numPr>
          <w:ilvl w:val="0"/>
          <w:numId w:val="43"/>
        </w:numPr>
        <w:suppressAutoHyphens w:val="0"/>
        <w:spacing w:before="120" w:after="120" w:line="360" w:lineRule="atLeast"/>
        <w:ind w:left="384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>provide</w:t>
      </w:r>
      <w:r w:rsidR="00CD2134">
        <w:rPr>
          <w:rFonts w:eastAsia="Times New Roman" w:cstheme="minorHAnsi"/>
          <w:color w:val="222222"/>
          <w:sz w:val="24"/>
          <w:szCs w:val="24"/>
          <w:lang w:val="en" w:eastAsia="en-AU"/>
        </w:rPr>
        <w:t>s</w:t>
      </w:r>
      <w:r w:rsidRPr="003E4EB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information and advice to improve future services.</w:t>
      </w:r>
    </w:p>
    <w:p w14:paraId="2BBE080E" w14:textId="77777777" w:rsidR="003F79C2" w:rsidRPr="003F79C2" w:rsidRDefault="003F79C2" w:rsidP="003E4EB9">
      <w:pPr>
        <w:suppressAutoHyphens w:val="0"/>
        <w:spacing w:before="192" w:after="192" w:line="384" w:lineRule="atLeast"/>
        <w:rPr>
          <w:rFonts w:eastAsia="Times New Roman" w:cstheme="minorHAnsi"/>
          <w:b/>
          <w:color w:val="222222"/>
          <w:sz w:val="24"/>
          <w:szCs w:val="24"/>
          <w:lang w:val="en" w:eastAsia="en-AU"/>
        </w:rPr>
      </w:pPr>
      <w:r w:rsidRPr="003F79C2">
        <w:rPr>
          <w:rFonts w:eastAsia="Times New Roman" w:cstheme="minorHAnsi"/>
          <w:b/>
          <w:color w:val="222222"/>
          <w:sz w:val="24"/>
          <w:szCs w:val="24"/>
          <w:lang w:val="en" w:eastAsia="en-AU"/>
        </w:rPr>
        <w:t>It’s OK to complain</w:t>
      </w:r>
    </w:p>
    <w:p w14:paraId="3447BD8E" w14:textId="77777777" w:rsidR="003F79C2" w:rsidRDefault="003F79C2" w:rsidP="008D7848">
      <w:pPr>
        <w:suppressAutoHyphens w:val="0"/>
        <w:spacing w:before="120" w:after="120" w:line="240" w:lineRule="auto"/>
        <w:rPr>
          <w:rFonts w:cstheme="minorHAnsi"/>
          <w:color w:val="auto"/>
          <w:sz w:val="24"/>
          <w:szCs w:val="24"/>
        </w:rPr>
      </w:pPr>
      <w:r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You have the right to raise a concern about NDIS supports if you are not happy.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S</w:t>
      </w:r>
      <w:r w:rsidRPr="00B05619"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>peaking up can help to improve supports and services</w:t>
      </w:r>
      <w:r>
        <w:rPr>
          <w:rFonts w:eastAsia="Times New Roman" w:cstheme="minorHAnsi"/>
          <w:bCs/>
          <w:color w:val="222222"/>
          <w:sz w:val="24"/>
          <w:szCs w:val="24"/>
          <w:lang w:val="en" w:eastAsia="en-AU"/>
        </w:rPr>
        <w:t xml:space="preserve"> </w:t>
      </w:r>
      <w:r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for you and other people.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</w:p>
    <w:p w14:paraId="3F3FD178" w14:textId="0808CC5C" w:rsidR="00B97D9B" w:rsidRDefault="00B97D9B" w:rsidP="00B97D9B">
      <w:pPr>
        <w:suppressAutoHyphens w:val="0"/>
        <w:spacing w:before="120" w:after="120" w:line="240" w:lineRule="auto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We encourage you to </w:t>
      </w:r>
      <w:r w:rsidR="003F79C2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talk to your provider first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to see if you can resolve your concerns. </w:t>
      </w:r>
      <w:r w:rsidR="003F79C2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>You can ask someone you trust, or an independent advocate, to help you.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 w:rsidR="005C640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A list of independent advocates can be found at </w:t>
      </w:r>
      <w:hyperlink r:id="rId10" w:history="1">
        <w:r w:rsidR="005C6409" w:rsidRPr="000B2DC0">
          <w:rPr>
            <w:rStyle w:val="Hyperlink"/>
            <w:rFonts w:eastAsia="Times New Roman" w:cstheme="minorHAnsi"/>
            <w:sz w:val="24"/>
            <w:szCs w:val="24"/>
            <w:lang w:val="en" w:eastAsia="en-AU"/>
          </w:rPr>
          <w:t>https://disabilityadvocacyfinder.dss.gov.au/disability/ndap/</w:t>
        </w:r>
      </w:hyperlink>
      <w:r w:rsidR="005C640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. </w:t>
      </w:r>
      <w:r w:rsidR="005C6409"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If you don’t think the</w:t>
      </w:r>
      <w:bookmarkStart w:id="0" w:name="_GoBack"/>
      <w:bookmarkEnd w:id="0"/>
      <w:r w:rsidR="00113AB8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provider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handled your complaint well or you don’t want to speak to your provider yourself, you can talk to us.</w:t>
      </w:r>
    </w:p>
    <w:p w14:paraId="0E53BD1E" w14:textId="77777777" w:rsidR="00120D8A" w:rsidRDefault="003041B7" w:rsidP="00B97D9B">
      <w:pPr>
        <w:suppressAutoHyphens w:val="0"/>
        <w:spacing w:before="120" w:after="120" w:line="240" w:lineRule="auto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You can </w:t>
      </w:r>
      <w:r w:rsidR="00CD25E0">
        <w:rPr>
          <w:rFonts w:eastAsia="Times New Roman" w:cstheme="minorHAnsi"/>
          <w:color w:val="222222"/>
          <w:sz w:val="24"/>
          <w:szCs w:val="24"/>
          <w:lang w:val="en" w:eastAsia="en-AU"/>
        </w:rPr>
        <w:t>make a complaint by phoning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us or contact</w:t>
      </w:r>
      <w:r w:rsidR="00CD25E0">
        <w:rPr>
          <w:rFonts w:eastAsia="Times New Roman" w:cstheme="minorHAnsi"/>
          <w:color w:val="222222"/>
          <w:sz w:val="24"/>
          <w:szCs w:val="24"/>
          <w:lang w:val="en" w:eastAsia="en-AU"/>
        </w:rPr>
        <w:t>ing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us through our online complaints contact form. You can let us know </w:t>
      </w:r>
      <w:r w:rsidR="00EB5765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how you would like to get information 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>– telephone, email,</w:t>
      </w:r>
      <w:r w:rsidR="00EB5765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easy read pamphlets,</w:t>
      </w:r>
      <w:r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 Auslan or any language or form of assisted communication.</w:t>
      </w:r>
    </w:p>
    <w:p w14:paraId="3D8AD72E" w14:textId="13A0085A" w:rsidR="00425896" w:rsidRPr="00425896" w:rsidRDefault="00B05619" w:rsidP="00C43D8B">
      <w:pPr>
        <w:suppressAutoHyphens w:val="0"/>
        <w:spacing w:before="120" w:after="120" w:line="360" w:lineRule="atLeast"/>
        <w:rPr>
          <w:rFonts w:eastAsia="Times New Roman" w:cstheme="minorHAnsi"/>
          <w:color w:val="222222"/>
          <w:sz w:val="24"/>
          <w:szCs w:val="24"/>
          <w:lang w:val="en" w:eastAsia="en-AU"/>
        </w:rPr>
      </w:pPr>
      <w:r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lastRenderedPageBreak/>
        <w:t xml:space="preserve">We will work with you, and with </w:t>
      </w:r>
      <w:r w:rsidR="003041B7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service </w:t>
      </w:r>
      <w:r w:rsidRPr="00B05619">
        <w:rPr>
          <w:rFonts w:eastAsia="Times New Roman" w:cstheme="minorHAnsi"/>
          <w:color w:val="222222"/>
          <w:sz w:val="24"/>
          <w:szCs w:val="24"/>
          <w:lang w:val="en" w:eastAsia="en-AU"/>
        </w:rPr>
        <w:t xml:space="preserve">providers and workers, to resolve problems and improve the quality and safety of NDIS supports—for you and other </w:t>
      </w:r>
      <w:r w:rsidR="00B97D9B">
        <w:rPr>
          <w:rFonts w:eastAsia="Times New Roman" w:cstheme="minorHAnsi"/>
          <w:color w:val="222222"/>
          <w:sz w:val="24"/>
          <w:szCs w:val="24"/>
          <w:lang w:val="en" w:eastAsia="en-AU"/>
        </w:rPr>
        <w:t>people who receive NDIS funded services.</w:t>
      </w:r>
    </w:p>
    <w:p w14:paraId="126DCACB" w14:textId="77777777" w:rsidR="00121C6E" w:rsidRPr="00726DF7" w:rsidRDefault="003B6B86" w:rsidP="00726DF7">
      <w:pPr>
        <w:pStyle w:val="Heading1"/>
      </w:pPr>
      <w:r w:rsidRPr="00726DF7">
        <w:t>F</w:t>
      </w:r>
      <w:r w:rsidR="00726DF7">
        <w:t>ind out more</w:t>
      </w:r>
    </w:p>
    <w:p w14:paraId="19098160" w14:textId="28301E3C" w:rsidR="001F6CDF" w:rsidRPr="007A6D4F" w:rsidRDefault="00726DF7" w:rsidP="007A6D4F">
      <w:pPr>
        <w:rPr>
          <w:rFonts w:ascii="Calibri" w:hAnsi="Calibri" w:cs="Calibri"/>
          <w:sz w:val="24"/>
        </w:rPr>
      </w:pPr>
      <w:r w:rsidRPr="00425896">
        <w:rPr>
          <w:rFonts w:cstheme="minorHAnsi"/>
          <w:color w:val="auto"/>
          <w:sz w:val="24"/>
          <w:szCs w:val="24"/>
        </w:rPr>
        <w:t>You can find more information about the NDIS Commission, including what</w:t>
      </w:r>
      <w:r w:rsidR="00BE7EF7" w:rsidRPr="00425896">
        <w:rPr>
          <w:rFonts w:cstheme="minorHAnsi"/>
          <w:color w:val="auto"/>
          <w:sz w:val="24"/>
          <w:szCs w:val="24"/>
        </w:rPr>
        <w:t xml:space="preserve"> this means</w:t>
      </w:r>
      <w:r w:rsidRPr="00425896">
        <w:rPr>
          <w:rFonts w:cstheme="minorHAnsi"/>
          <w:color w:val="auto"/>
          <w:sz w:val="24"/>
          <w:szCs w:val="24"/>
        </w:rPr>
        <w:t xml:space="preserve"> for you, </w:t>
      </w:r>
      <w:r w:rsidR="00660192" w:rsidRPr="00425896">
        <w:rPr>
          <w:rFonts w:cstheme="minorHAnsi"/>
          <w:color w:val="auto"/>
          <w:sz w:val="24"/>
          <w:szCs w:val="24"/>
        </w:rPr>
        <w:t xml:space="preserve">on </w:t>
      </w:r>
      <w:r w:rsidRPr="00425896">
        <w:rPr>
          <w:rFonts w:cstheme="minorHAnsi"/>
          <w:color w:val="auto"/>
          <w:sz w:val="24"/>
          <w:szCs w:val="24"/>
        </w:rPr>
        <w:t xml:space="preserve">the </w:t>
      </w:r>
      <w:r w:rsidR="006068C7" w:rsidRPr="006068C7">
        <w:rPr>
          <w:rFonts w:cstheme="minorHAnsi"/>
          <w:sz w:val="24"/>
          <w:szCs w:val="24"/>
        </w:rPr>
        <w:t>NDIS Participants webpage</w:t>
      </w:r>
      <w:r w:rsidRPr="00425896">
        <w:rPr>
          <w:rFonts w:cstheme="minorHAnsi"/>
          <w:color w:val="auto"/>
          <w:sz w:val="24"/>
          <w:szCs w:val="24"/>
        </w:rPr>
        <w:t xml:space="preserve"> at</w:t>
      </w:r>
      <w:r w:rsidR="003B6B86" w:rsidRPr="00425896">
        <w:rPr>
          <w:rFonts w:cstheme="minorHAnsi"/>
          <w:color w:val="auto"/>
          <w:sz w:val="24"/>
          <w:szCs w:val="24"/>
        </w:rPr>
        <w:t xml:space="preserve"> </w:t>
      </w:r>
      <w:hyperlink r:id="rId11" w:history="1">
        <w:r w:rsidR="003B6B86" w:rsidRPr="002A613D">
          <w:rPr>
            <w:rStyle w:val="Hyperlink"/>
            <w:rFonts w:cstheme="minorHAnsi"/>
            <w:sz w:val="24"/>
            <w:szCs w:val="24"/>
          </w:rPr>
          <w:t>www.ndiscommission.gov.au</w:t>
        </w:r>
        <w:r w:rsidR="00C22C25" w:rsidRPr="002A613D">
          <w:rPr>
            <w:rStyle w:val="Hyperlink"/>
            <w:rFonts w:cstheme="minorHAnsi"/>
            <w:sz w:val="24"/>
            <w:szCs w:val="24"/>
          </w:rPr>
          <w:t>/participants</w:t>
        </w:r>
      </w:hyperlink>
      <w:r w:rsidR="00444A03">
        <w:rPr>
          <w:rStyle w:val="Hyperlink"/>
          <w:rFonts w:cstheme="minorHAnsi"/>
          <w:sz w:val="24"/>
          <w:szCs w:val="24"/>
        </w:rPr>
        <w:t>,</w:t>
      </w:r>
      <w:r w:rsidR="00444A03" w:rsidRPr="00444A03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="0000538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via the </w:t>
      </w:r>
      <w:r w:rsidR="0044242D" w:rsidRPr="0044242D">
        <w:rPr>
          <w:rFonts w:cstheme="minorHAnsi"/>
          <w:sz w:val="24"/>
          <w:szCs w:val="24"/>
        </w:rPr>
        <w:t>Participant Welcome Pack</w:t>
      </w:r>
      <w:r w:rsidR="0000538C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at </w:t>
      </w:r>
      <w:hyperlink r:id="rId12" w:history="1">
        <w:r w:rsidR="0000538C" w:rsidRPr="00CE15B3">
          <w:rPr>
            <w:rStyle w:val="Hyperlink"/>
            <w:rFonts w:ascii="Calibri" w:hAnsi="Calibri" w:cs="Calibri"/>
            <w:sz w:val="24"/>
            <w:szCs w:val="24"/>
          </w:rPr>
          <w:t>www.ndiscommission.gov.au/participantpack</w:t>
        </w:r>
      </w:hyperlink>
      <w:r w:rsidR="00444A03">
        <w:rPr>
          <w:rFonts w:ascii="Calibri" w:hAnsi="Calibri" w:cs="Calibri"/>
        </w:rPr>
        <w:t xml:space="preserve">, </w:t>
      </w:r>
      <w:r w:rsidR="00444A03">
        <w:rPr>
          <w:rFonts w:cstheme="minorHAnsi"/>
          <w:color w:val="222222"/>
          <w:sz w:val="24"/>
          <w:szCs w:val="24"/>
          <w:lang w:val="en"/>
        </w:rPr>
        <w:t>o</w:t>
      </w:r>
      <w:r w:rsidR="001F6CDF" w:rsidRPr="00235F0A">
        <w:rPr>
          <w:rFonts w:cstheme="minorHAnsi"/>
          <w:color w:val="222222"/>
          <w:sz w:val="24"/>
          <w:szCs w:val="24"/>
          <w:lang w:val="en"/>
        </w:rPr>
        <w:t xml:space="preserve">r contact us (free call from landlines) at </w:t>
      </w:r>
      <w:r w:rsidR="001F6CDF" w:rsidRPr="00235F0A">
        <w:rPr>
          <w:rFonts w:cstheme="minorHAnsi"/>
          <w:b/>
          <w:color w:val="222222"/>
          <w:sz w:val="24"/>
          <w:szCs w:val="24"/>
          <w:lang w:val="en"/>
        </w:rPr>
        <w:t>1800 035</w:t>
      </w:r>
      <w:r w:rsidR="0000538C">
        <w:rPr>
          <w:rFonts w:cstheme="minorHAnsi"/>
          <w:b/>
          <w:color w:val="222222"/>
          <w:sz w:val="24"/>
          <w:szCs w:val="24"/>
          <w:lang w:val="en"/>
        </w:rPr>
        <w:t xml:space="preserve"> </w:t>
      </w:r>
      <w:r w:rsidR="001F6CDF" w:rsidRPr="00235F0A">
        <w:rPr>
          <w:rFonts w:cstheme="minorHAnsi"/>
          <w:b/>
          <w:color w:val="222222"/>
          <w:sz w:val="24"/>
          <w:szCs w:val="24"/>
          <w:lang w:val="en"/>
        </w:rPr>
        <w:t>544</w:t>
      </w:r>
      <w:r w:rsidR="001F6CDF" w:rsidRPr="00235F0A">
        <w:rPr>
          <w:rFonts w:cstheme="minorHAnsi"/>
          <w:color w:val="222222"/>
          <w:sz w:val="24"/>
          <w:szCs w:val="24"/>
          <w:lang w:val="en"/>
        </w:rPr>
        <w:t>.</w:t>
      </w:r>
    </w:p>
    <w:p w14:paraId="65C5EB68" w14:textId="35C52B23" w:rsidR="00114CD3" w:rsidRDefault="00D2116D">
      <w:pPr>
        <w:suppressAutoHyphens w:val="0"/>
        <w:spacing w:before="120" w:after="120" w:line="240" w:lineRule="auto"/>
        <w:rPr>
          <w:rFonts w:cstheme="minorHAnsi"/>
          <w:color w:val="auto"/>
          <w:sz w:val="24"/>
          <w:szCs w:val="24"/>
        </w:rPr>
      </w:pPr>
      <w:r w:rsidRPr="00425896">
        <w:rPr>
          <w:rFonts w:cstheme="minorHAnsi"/>
          <w:color w:val="auto"/>
          <w:sz w:val="24"/>
          <w:szCs w:val="24"/>
        </w:rPr>
        <w:t xml:space="preserve">I look forward to working with you, your families, carers and advocates to </w:t>
      </w:r>
      <w:r w:rsidR="00C10F1C" w:rsidRPr="00425896">
        <w:rPr>
          <w:rFonts w:cstheme="minorHAnsi"/>
          <w:color w:val="auto"/>
          <w:sz w:val="24"/>
          <w:szCs w:val="24"/>
        </w:rPr>
        <w:t xml:space="preserve">improve the supports and services you receive as part of </w:t>
      </w:r>
      <w:r w:rsidR="00114CD3" w:rsidRPr="00425896">
        <w:rPr>
          <w:rFonts w:cstheme="minorHAnsi"/>
          <w:color w:val="auto"/>
          <w:sz w:val="24"/>
          <w:szCs w:val="24"/>
        </w:rPr>
        <w:t>the NDIS</w:t>
      </w:r>
      <w:r w:rsidRPr="00425896">
        <w:rPr>
          <w:rFonts w:cstheme="minorHAnsi"/>
          <w:color w:val="auto"/>
          <w:sz w:val="24"/>
          <w:szCs w:val="24"/>
        </w:rPr>
        <w:t>.</w:t>
      </w:r>
    </w:p>
    <w:p w14:paraId="6C188949" w14:textId="77777777" w:rsidR="004D1EEA" w:rsidRPr="00425896" w:rsidRDefault="004D1EEA">
      <w:pPr>
        <w:suppressAutoHyphens w:val="0"/>
        <w:spacing w:before="120" w:after="120" w:line="240" w:lineRule="auto"/>
        <w:rPr>
          <w:rFonts w:cstheme="minorHAnsi"/>
          <w:color w:val="auto"/>
          <w:sz w:val="24"/>
          <w:szCs w:val="24"/>
        </w:rPr>
      </w:pPr>
    </w:p>
    <w:p w14:paraId="74E4EA1E" w14:textId="77777777" w:rsidR="00FF0266" w:rsidRDefault="00FF0266">
      <w:pPr>
        <w:suppressAutoHyphens w:val="0"/>
        <w:spacing w:before="120" w:after="120" w:line="240" w:lineRule="auto"/>
        <w:rPr>
          <w:color w:val="auto"/>
        </w:rPr>
      </w:pPr>
    </w:p>
    <w:p w14:paraId="0CF66BF9" w14:textId="12294A51" w:rsidR="00CD0E64" w:rsidRPr="00AE6714" w:rsidRDefault="00D2116D">
      <w:pPr>
        <w:suppressAutoHyphens w:val="0"/>
        <w:spacing w:before="120" w:after="120" w:line="240" w:lineRule="auto"/>
        <w:rPr>
          <w:color w:val="auto"/>
          <w:sz w:val="24"/>
          <w:szCs w:val="24"/>
        </w:rPr>
      </w:pPr>
      <w:r w:rsidRPr="00AE6714">
        <w:rPr>
          <w:color w:val="auto"/>
          <w:sz w:val="24"/>
          <w:szCs w:val="24"/>
        </w:rPr>
        <w:t>Yours sincerely</w:t>
      </w:r>
    </w:p>
    <w:p w14:paraId="6498F8A9" w14:textId="77777777" w:rsidR="004F4DDC" w:rsidRPr="00DC20F9" w:rsidRDefault="004F4DDC" w:rsidP="00DC20F9">
      <w:pPr>
        <w:suppressAutoHyphens w:val="0"/>
        <w:spacing w:before="120" w:after="120" w:line="240" w:lineRule="auto"/>
        <w:rPr>
          <w:color w:val="auto"/>
        </w:rPr>
      </w:pPr>
    </w:p>
    <w:p w14:paraId="5B8856FD" w14:textId="77777777" w:rsidR="004F4DDC" w:rsidRPr="00DC20F9" w:rsidRDefault="004F4DDC" w:rsidP="00DC20F9">
      <w:pPr>
        <w:suppressAutoHyphens w:val="0"/>
        <w:spacing w:before="120" w:after="120" w:line="240" w:lineRule="auto"/>
        <w:rPr>
          <w:color w:val="auto"/>
        </w:rPr>
      </w:pPr>
    </w:p>
    <w:p w14:paraId="187E21D2" w14:textId="77777777" w:rsidR="004F4DDC" w:rsidRPr="00DC20F9" w:rsidRDefault="004F4DDC" w:rsidP="00DC20F9">
      <w:pPr>
        <w:suppressAutoHyphens w:val="0"/>
        <w:spacing w:before="120" w:after="120" w:line="240" w:lineRule="auto"/>
        <w:rPr>
          <w:color w:val="auto"/>
        </w:rPr>
      </w:pPr>
    </w:p>
    <w:p w14:paraId="39E43D12" w14:textId="77777777" w:rsidR="00D2116D" w:rsidRPr="00AE6714" w:rsidRDefault="00D2116D">
      <w:pPr>
        <w:suppressAutoHyphens w:val="0"/>
        <w:spacing w:before="120" w:after="120" w:line="240" w:lineRule="auto"/>
        <w:rPr>
          <w:color w:val="auto"/>
          <w:sz w:val="24"/>
          <w:szCs w:val="24"/>
        </w:rPr>
      </w:pPr>
      <w:r w:rsidRPr="00AE6714">
        <w:rPr>
          <w:color w:val="auto"/>
          <w:sz w:val="24"/>
          <w:szCs w:val="24"/>
        </w:rPr>
        <w:t>Graeme Head</w:t>
      </w:r>
      <w:r w:rsidR="00DC20F9">
        <w:rPr>
          <w:color w:val="auto"/>
          <w:sz w:val="24"/>
          <w:szCs w:val="24"/>
        </w:rPr>
        <w:t xml:space="preserve"> AO</w:t>
      </w:r>
    </w:p>
    <w:p w14:paraId="0407B5D5" w14:textId="77777777" w:rsidR="00D2116D" w:rsidRDefault="004F4DDC" w:rsidP="00C10B60">
      <w:pPr>
        <w:suppressAutoHyphens w:val="0"/>
        <w:spacing w:before="0" w:after="12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Commissioner</w:t>
      </w:r>
    </w:p>
    <w:p w14:paraId="36D75B23" w14:textId="77777777" w:rsidR="000C6EB4" w:rsidRDefault="000C6EB4" w:rsidP="00C10B60">
      <w:pPr>
        <w:suppressAutoHyphens w:val="0"/>
        <w:spacing w:before="0" w:after="120" w:line="240" w:lineRule="auto"/>
        <w:rPr>
          <w:b/>
          <w:color w:val="auto"/>
          <w:sz w:val="24"/>
          <w:szCs w:val="24"/>
        </w:rPr>
      </w:pPr>
    </w:p>
    <w:p w14:paraId="7ED00E60" w14:textId="2A9329AA" w:rsidR="000C6EB4" w:rsidRPr="00063917" w:rsidRDefault="00871A4B" w:rsidP="000C6EB4">
      <w:pPr>
        <w:spacing w:before="0"/>
        <w:rPr>
          <w:sz w:val="20"/>
        </w:rPr>
      </w:pPr>
      <w:r>
        <w:rPr>
          <w:sz w:val="20"/>
        </w:rPr>
        <w:t>July</w:t>
      </w:r>
      <w:r w:rsidR="000C6EB4" w:rsidRPr="00063917">
        <w:rPr>
          <w:sz w:val="20"/>
        </w:rPr>
        <w:t xml:space="preserve"> 2019</w:t>
      </w:r>
    </w:p>
    <w:p w14:paraId="0EC46FB7" w14:textId="77777777" w:rsidR="00722E99" w:rsidRPr="00DC20F9" w:rsidRDefault="000C6EB4" w:rsidP="00DC20F9">
      <w:pPr>
        <w:spacing w:before="0"/>
        <w:rPr>
          <w:sz w:val="20"/>
        </w:rPr>
      </w:pPr>
      <w:r w:rsidRPr="00063917">
        <w:rPr>
          <w:sz w:val="20"/>
        </w:rPr>
        <w:t xml:space="preserve">Ref: </w:t>
      </w:r>
      <w:r>
        <w:rPr>
          <w:sz w:val="20"/>
        </w:rPr>
        <w:t>D19 6703</w:t>
      </w:r>
    </w:p>
    <w:sectPr w:rsidR="00722E99" w:rsidRPr="00DC20F9" w:rsidSect="00C10B60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964" w:right="1474" w:bottom="1474" w:left="1474" w:header="0" w:footer="0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4B3C7" w14:textId="77777777" w:rsidR="00F6076C" w:rsidRDefault="00F6076C" w:rsidP="008E21DE">
      <w:pPr>
        <w:spacing w:before="0" w:after="0"/>
      </w:pPr>
      <w:r>
        <w:separator/>
      </w:r>
    </w:p>
  </w:endnote>
  <w:endnote w:type="continuationSeparator" w:id="0">
    <w:p w14:paraId="32D74B18" w14:textId="77777777" w:rsidR="00F6076C" w:rsidRDefault="00F6076C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1AB4F" w14:textId="77777777" w:rsidR="00C06AA2" w:rsidRDefault="00C06AA2" w:rsidP="00C06AA2">
    <w:pPr>
      <w:pStyle w:val="Header"/>
    </w:pPr>
  </w:p>
  <w:p w14:paraId="6515BFF4" w14:textId="6498EF40" w:rsidR="00C06AA2" w:rsidRPr="00080615" w:rsidRDefault="00C06AA2" w:rsidP="00C06AA2">
    <w:pPr>
      <w:pStyle w:val="Footer"/>
    </w:pP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59EC6EA5" wp14:editId="5A1F57CB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6A4C99" w14:textId="77777777" w:rsidR="003B6B86" w:rsidRDefault="003B6B86" w:rsidP="00C06AA2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EC6EA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85.55pt;margin-top:771pt;width:161.55pt;height:70.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" filled="f" stroked="f" strokeweight=".5pt">
              <v:textbox inset="0,0,0,0">
                <w:txbxContent>
                  <w:p w14:paraId="0D6A4C99" w14:textId="77777777" w:rsidR="003B6B86" w:rsidRDefault="003B6B86" w:rsidP="00C06AA2">
                    <w:pPr>
                      <w:pStyle w:val="Foo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20949B9" w14:textId="77777777" w:rsidR="00FB6F0D" w:rsidRPr="00C06AA2" w:rsidRDefault="00FB6F0D" w:rsidP="00C06A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1E0C" w14:textId="77777777" w:rsidR="00C06AA2" w:rsidRPr="00080615" w:rsidRDefault="00C06AA2" w:rsidP="00C06AA2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886680E" wp14:editId="0752D4DB">
              <wp:simplePos x="0" y="0"/>
              <wp:positionH relativeFrom="page">
                <wp:posOffset>4716780</wp:posOffset>
              </wp:positionH>
              <wp:positionV relativeFrom="page">
                <wp:posOffset>9791700</wp:posOffset>
              </wp:positionV>
              <wp:extent cx="35640" cy="665640"/>
              <wp:effectExtent l="0" t="0" r="2540" b="1270"/>
              <wp:wrapNone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" cy="66564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54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8269E1A" id="Rectangle 2" o:spid="_x0000_s1026" alt="Title: background - Description: background" style="position:absolute;margin-left:371.4pt;margin-top:771pt;width:2.8pt;height:52.4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" fillcolor="#539250 [3207]" stroked="f" strokeweight="1pt">
              <v:fill color2="#83b14c [3208]" colors="0 #539250;.5 #83b14c" focus="100%" type="gradient">
                <o:fill v:ext="view" type="gradientUnscaled"/>
              </v:fill>
              <w10:wrap anchorx="page" anchory="page"/>
            </v:rect>
          </w:pict>
        </mc:Fallback>
      </mc:AlternateContent>
    </w:r>
    <w:r w:rsidRPr="00FD66D7">
      <w:rPr>
        <w:rStyle w:val="Strong"/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1" locked="1" layoutInCell="1" allowOverlap="1" wp14:anchorId="0FBC7B07" wp14:editId="4CC86820">
              <wp:simplePos x="0" y="0"/>
              <wp:positionH relativeFrom="page">
                <wp:posOffset>4896485</wp:posOffset>
              </wp:positionH>
              <wp:positionV relativeFrom="page">
                <wp:posOffset>9791700</wp:posOffset>
              </wp:positionV>
              <wp:extent cx="2052000" cy="899280"/>
              <wp:effectExtent l="0" t="0" r="5715" b="152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2000" cy="89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A4A761" w14:textId="77777777" w:rsidR="00C06AA2" w:rsidRPr="00AE77AA" w:rsidRDefault="00D2116D" w:rsidP="00C06AA2">
                          <w:pPr>
                            <w:pStyle w:val="Footer"/>
                          </w:pPr>
                          <w:r>
                            <w:t>PO BOX 210</w:t>
                          </w:r>
                          <w:r w:rsidR="00C06AA2">
                            <w:br/>
                          </w:r>
                          <w:r>
                            <w:t>Penrith NSW 2750</w:t>
                          </w:r>
                        </w:p>
                        <w:p w14:paraId="72B60C80" w14:textId="77777777" w:rsidR="00D2116D" w:rsidRDefault="002D78E1" w:rsidP="00D2116D">
                          <w:pPr>
                            <w:pStyle w:val="Footer"/>
                          </w:pPr>
                          <w:hyperlink r:id="rId1" w:history="1">
                            <w:r w:rsidR="00D2116D" w:rsidRPr="00137F82">
                              <w:rPr>
                                <w:rStyle w:val="Hyperlink"/>
                              </w:rPr>
                              <w:t>www.ndiscommission.gov.au</w:t>
                            </w:r>
                          </w:hyperlink>
                        </w:p>
                        <w:p w14:paraId="4D0A89A7" w14:textId="77777777" w:rsidR="00C06AA2" w:rsidRDefault="00C06AA2" w:rsidP="00D2116D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FBC7B0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5.55pt;margin-top:771pt;width:161.55pt;height:70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" filled="f" stroked="f" strokeweight=".5pt">
              <v:textbox inset="0,0,0,0">
                <w:txbxContent>
                  <w:p w14:paraId="27A4A761" w14:textId="77777777" w:rsidR="00C06AA2" w:rsidRPr="00AE77AA" w:rsidRDefault="00D2116D" w:rsidP="00C06AA2">
                    <w:pPr>
                      <w:pStyle w:val="Footer"/>
                    </w:pPr>
                    <w:r>
                      <w:t>PO BOX 210</w:t>
                    </w:r>
                    <w:r w:rsidR="00C06AA2">
                      <w:br/>
                    </w:r>
                    <w:r>
                      <w:t>Penrith NSW 2750</w:t>
                    </w:r>
                  </w:p>
                  <w:p w14:paraId="72B60C80" w14:textId="77777777" w:rsidR="00D2116D" w:rsidRDefault="00871A4B" w:rsidP="00D2116D">
                    <w:pPr>
                      <w:pStyle w:val="Footer"/>
                    </w:pPr>
                    <w:hyperlink r:id="rId2" w:history="1">
                      <w:r w:rsidR="00D2116D" w:rsidRPr="00137F82">
                        <w:rPr>
                          <w:rStyle w:val="Hyperlink"/>
                        </w:rPr>
                        <w:t>www.ndiscommission.gov.au</w:t>
                      </w:r>
                    </w:hyperlink>
                  </w:p>
                  <w:p w14:paraId="4D0A89A7" w14:textId="77777777" w:rsidR="00C06AA2" w:rsidRDefault="00C06AA2" w:rsidP="00D2116D">
                    <w:pPr>
                      <w:pStyle w:val="Foot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84FAEF3" w14:textId="77777777" w:rsidR="009133A8" w:rsidRPr="00C06AA2" w:rsidRDefault="009133A8" w:rsidP="00C0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B0607" w14:textId="77777777" w:rsidR="00F6076C" w:rsidRDefault="00F6076C" w:rsidP="008E21DE">
      <w:pPr>
        <w:spacing w:before="0" w:after="0"/>
      </w:pPr>
      <w:r>
        <w:separator/>
      </w:r>
    </w:p>
  </w:footnote>
  <w:footnote w:type="continuationSeparator" w:id="0">
    <w:p w14:paraId="23B0E166" w14:textId="77777777" w:rsidR="00F6076C" w:rsidRDefault="00F6076C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B6CFC" w14:textId="77777777" w:rsidR="00FB6F0D" w:rsidRDefault="00FB6F0D" w:rsidP="00FB6F0D">
    <w:pPr>
      <w:pStyle w:val="Header"/>
      <w:spacing w:after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6782D" w14:textId="77777777" w:rsidR="00FD66D7" w:rsidRDefault="00567B7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2576" behindDoc="0" locked="0" layoutInCell="1" allowOverlap="1" wp14:anchorId="0B9ED923" wp14:editId="67FCCE62">
          <wp:simplePos x="0" y="0"/>
          <wp:positionH relativeFrom="page">
            <wp:posOffset>-635</wp:posOffset>
          </wp:positionH>
          <wp:positionV relativeFrom="paragraph">
            <wp:posOffset>-161290</wp:posOffset>
          </wp:positionV>
          <wp:extent cx="4220845" cy="1508760"/>
          <wp:effectExtent l="0" t="0" r="8255" b="0"/>
          <wp:wrapTopAndBottom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127" t="-36064" r="1" b="1"/>
                  <a:stretch/>
                </pic:blipFill>
                <pic:spPr bwMode="auto">
                  <a:xfrm>
                    <a:off x="0" y="0"/>
                    <a:ext cx="4220845" cy="1508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7074B25"/>
    <w:multiLevelType w:val="hybridMultilevel"/>
    <w:tmpl w:val="1526B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262D7D"/>
    <w:multiLevelType w:val="hybridMultilevel"/>
    <w:tmpl w:val="C41CE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A632A9"/>
    <w:multiLevelType w:val="multilevel"/>
    <w:tmpl w:val="A41689A2"/>
    <w:numStyleLink w:val="AppendixNumbers"/>
  </w:abstractNum>
  <w:abstractNum w:abstractNumId="11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A041C"/>
    <w:multiLevelType w:val="multilevel"/>
    <w:tmpl w:val="C520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4" w15:restartNumberingAfterBreak="0">
    <w:nsid w:val="44B2175E"/>
    <w:multiLevelType w:val="hybridMultilevel"/>
    <w:tmpl w:val="3F6C5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87F78"/>
    <w:multiLevelType w:val="multilevel"/>
    <w:tmpl w:val="07629034"/>
    <w:numStyleLink w:val="KCBullets"/>
  </w:abstractNum>
  <w:abstractNum w:abstractNumId="16" w15:restartNumberingAfterBreak="0">
    <w:nsid w:val="4A055586"/>
    <w:multiLevelType w:val="hybridMultilevel"/>
    <w:tmpl w:val="601EC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7BA4AA6"/>
    <w:multiLevelType w:val="hybridMultilevel"/>
    <w:tmpl w:val="AAB46F8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4B115F"/>
    <w:multiLevelType w:val="multilevel"/>
    <w:tmpl w:val="17B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51665"/>
    <w:multiLevelType w:val="multilevel"/>
    <w:tmpl w:val="4E929216"/>
    <w:numStyleLink w:val="NumberedHeadings"/>
  </w:abstractNum>
  <w:abstractNum w:abstractNumId="26" w15:restartNumberingAfterBreak="0">
    <w:nsid w:val="62397869"/>
    <w:multiLevelType w:val="multilevel"/>
    <w:tmpl w:val="4E929216"/>
    <w:numStyleLink w:val="NumberedHeadings"/>
  </w:abstractNum>
  <w:abstractNum w:abstractNumId="27" w15:restartNumberingAfterBreak="0">
    <w:nsid w:val="6D4F423B"/>
    <w:multiLevelType w:val="multilevel"/>
    <w:tmpl w:val="4A7CCC2C"/>
    <w:numStyleLink w:val="DefaultBullets"/>
  </w:abstractNum>
  <w:abstractNum w:abstractNumId="28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77A66CAA"/>
    <w:multiLevelType w:val="hybridMultilevel"/>
    <w:tmpl w:val="068A185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90B67C4"/>
    <w:multiLevelType w:val="multilevel"/>
    <w:tmpl w:val="FE688822"/>
    <w:numStyleLink w:val="BoxedBullets"/>
  </w:abstractNum>
  <w:abstractNum w:abstractNumId="31" w15:restartNumberingAfterBreak="0">
    <w:nsid w:val="7EE44065"/>
    <w:multiLevelType w:val="multilevel"/>
    <w:tmpl w:val="A41689A2"/>
    <w:numStyleLink w:val="AppendixNumbers"/>
  </w:abstractNum>
  <w:num w:numId="1">
    <w:abstractNumId w:val="4"/>
  </w:num>
  <w:num w:numId="2">
    <w:abstractNumId w:val="31"/>
  </w:num>
  <w:num w:numId="3">
    <w:abstractNumId w:val="19"/>
  </w:num>
  <w:num w:numId="4">
    <w:abstractNumId w:val="30"/>
  </w:num>
  <w:num w:numId="5">
    <w:abstractNumId w:val="30"/>
  </w:num>
  <w:num w:numId="6">
    <w:abstractNumId w:val="13"/>
  </w:num>
  <w:num w:numId="7">
    <w:abstractNumId w:val="18"/>
  </w:num>
  <w:num w:numId="8">
    <w:abstractNumId w:val="18"/>
  </w:num>
  <w:num w:numId="9">
    <w:abstractNumId w:val="18"/>
  </w:num>
  <w:num w:numId="10">
    <w:abstractNumId w:val="6"/>
  </w:num>
  <w:num w:numId="11">
    <w:abstractNumId w:val="20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5"/>
  </w:num>
  <w:num w:numId="20">
    <w:abstractNumId w:val="23"/>
  </w:num>
  <w:num w:numId="21">
    <w:abstractNumId w:val="23"/>
  </w:num>
  <w:num w:numId="22">
    <w:abstractNumId w:val="23"/>
  </w:num>
  <w:num w:numId="23">
    <w:abstractNumId w:val="21"/>
  </w:num>
  <w:num w:numId="24">
    <w:abstractNumId w:val="11"/>
  </w:num>
  <w:num w:numId="25">
    <w:abstractNumId w:val="7"/>
  </w:num>
  <w:num w:numId="26">
    <w:abstractNumId w:val="17"/>
  </w:num>
  <w:num w:numId="27">
    <w:abstractNumId w:val="0"/>
  </w:num>
  <w:num w:numId="28">
    <w:abstractNumId w:val="28"/>
  </w:num>
  <w:num w:numId="29">
    <w:abstractNumId w:val="3"/>
  </w:num>
  <w:num w:numId="30">
    <w:abstractNumId w:val="2"/>
  </w:num>
  <w:num w:numId="31">
    <w:abstractNumId w:val="9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7"/>
  </w:num>
  <w:num w:numId="35">
    <w:abstractNumId w:val="10"/>
  </w:num>
  <w:num w:numId="36">
    <w:abstractNumId w:val="15"/>
  </w:num>
  <w:num w:numId="37">
    <w:abstractNumId w:val="8"/>
  </w:num>
  <w:num w:numId="38">
    <w:abstractNumId w:val="29"/>
  </w:num>
  <w:num w:numId="39">
    <w:abstractNumId w:val="22"/>
  </w:num>
  <w:num w:numId="40">
    <w:abstractNumId w:val="16"/>
  </w:num>
  <w:num w:numId="41">
    <w:abstractNumId w:val="14"/>
  </w:num>
  <w:num w:numId="42">
    <w:abstractNumId w:val="1"/>
  </w:num>
  <w:num w:numId="43">
    <w:abstractNumId w:val="2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6E"/>
    <w:rsid w:val="0000538C"/>
    <w:rsid w:val="00080615"/>
    <w:rsid w:val="00097CFB"/>
    <w:rsid w:val="000B179D"/>
    <w:rsid w:val="000C1327"/>
    <w:rsid w:val="000C252F"/>
    <w:rsid w:val="000C6EB4"/>
    <w:rsid w:val="000C7144"/>
    <w:rsid w:val="000D15D4"/>
    <w:rsid w:val="000E18A8"/>
    <w:rsid w:val="000F1F41"/>
    <w:rsid w:val="00106A24"/>
    <w:rsid w:val="00113AB8"/>
    <w:rsid w:val="00114CD3"/>
    <w:rsid w:val="00120D8A"/>
    <w:rsid w:val="00121C6E"/>
    <w:rsid w:val="00125152"/>
    <w:rsid w:val="00137DDA"/>
    <w:rsid w:val="00167F22"/>
    <w:rsid w:val="00173FB2"/>
    <w:rsid w:val="00186B15"/>
    <w:rsid w:val="001A22A0"/>
    <w:rsid w:val="001B1C7D"/>
    <w:rsid w:val="001B6B7E"/>
    <w:rsid w:val="001D3F2B"/>
    <w:rsid w:val="001E6B9C"/>
    <w:rsid w:val="001E74E9"/>
    <w:rsid w:val="001F06ED"/>
    <w:rsid w:val="001F10AB"/>
    <w:rsid w:val="001F6CDF"/>
    <w:rsid w:val="00203D16"/>
    <w:rsid w:val="00213134"/>
    <w:rsid w:val="002134FA"/>
    <w:rsid w:val="00231AAC"/>
    <w:rsid w:val="00235F0A"/>
    <w:rsid w:val="002804D3"/>
    <w:rsid w:val="002A613D"/>
    <w:rsid w:val="002B5252"/>
    <w:rsid w:val="002D78E1"/>
    <w:rsid w:val="003041B7"/>
    <w:rsid w:val="00311795"/>
    <w:rsid w:val="003307F3"/>
    <w:rsid w:val="003449A0"/>
    <w:rsid w:val="00362293"/>
    <w:rsid w:val="0036514E"/>
    <w:rsid w:val="00385BBE"/>
    <w:rsid w:val="0039263E"/>
    <w:rsid w:val="003B6B86"/>
    <w:rsid w:val="003E2780"/>
    <w:rsid w:val="003E4EB9"/>
    <w:rsid w:val="003F29B8"/>
    <w:rsid w:val="003F79C2"/>
    <w:rsid w:val="00403220"/>
    <w:rsid w:val="004154E2"/>
    <w:rsid w:val="00425896"/>
    <w:rsid w:val="0044242D"/>
    <w:rsid w:val="00444A03"/>
    <w:rsid w:val="00445A76"/>
    <w:rsid w:val="00461DBC"/>
    <w:rsid w:val="004876EE"/>
    <w:rsid w:val="0049741C"/>
    <w:rsid w:val="004A62C4"/>
    <w:rsid w:val="004B25E7"/>
    <w:rsid w:val="004C45BD"/>
    <w:rsid w:val="004D1EEA"/>
    <w:rsid w:val="004D262F"/>
    <w:rsid w:val="004E7F90"/>
    <w:rsid w:val="004F0021"/>
    <w:rsid w:val="004F4DDC"/>
    <w:rsid w:val="00501CFE"/>
    <w:rsid w:val="0051348D"/>
    <w:rsid w:val="005155E9"/>
    <w:rsid w:val="005232FA"/>
    <w:rsid w:val="0053218D"/>
    <w:rsid w:val="00534D53"/>
    <w:rsid w:val="00537AD6"/>
    <w:rsid w:val="005545A1"/>
    <w:rsid w:val="00567B73"/>
    <w:rsid w:val="005744B7"/>
    <w:rsid w:val="005A2408"/>
    <w:rsid w:val="005A52E5"/>
    <w:rsid w:val="005A5A5B"/>
    <w:rsid w:val="005B0D65"/>
    <w:rsid w:val="005B53F8"/>
    <w:rsid w:val="005C6409"/>
    <w:rsid w:val="005D0069"/>
    <w:rsid w:val="005F5FBB"/>
    <w:rsid w:val="006068C7"/>
    <w:rsid w:val="00611D2C"/>
    <w:rsid w:val="006216F2"/>
    <w:rsid w:val="00660192"/>
    <w:rsid w:val="00680F04"/>
    <w:rsid w:val="006A1A4D"/>
    <w:rsid w:val="006A6CB8"/>
    <w:rsid w:val="006A767F"/>
    <w:rsid w:val="006C18D5"/>
    <w:rsid w:val="006F2645"/>
    <w:rsid w:val="00706652"/>
    <w:rsid w:val="00711B17"/>
    <w:rsid w:val="00722E99"/>
    <w:rsid w:val="00726DF7"/>
    <w:rsid w:val="00734606"/>
    <w:rsid w:val="00746FC5"/>
    <w:rsid w:val="00764933"/>
    <w:rsid w:val="00771C49"/>
    <w:rsid w:val="00797503"/>
    <w:rsid w:val="007A6D4F"/>
    <w:rsid w:val="007B11F8"/>
    <w:rsid w:val="007C38D8"/>
    <w:rsid w:val="00810E45"/>
    <w:rsid w:val="00815520"/>
    <w:rsid w:val="0084206A"/>
    <w:rsid w:val="00850F38"/>
    <w:rsid w:val="0085518D"/>
    <w:rsid w:val="00867151"/>
    <w:rsid w:val="00871A4B"/>
    <w:rsid w:val="008822AA"/>
    <w:rsid w:val="00891CAF"/>
    <w:rsid w:val="008A07AB"/>
    <w:rsid w:val="008C4A1E"/>
    <w:rsid w:val="008D7848"/>
    <w:rsid w:val="008E12A7"/>
    <w:rsid w:val="008E21DE"/>
    <w:rsid w:val="009133A8"/>
    <w:rsid w:val="0092679E"/>
    <w:rsid w:val="00996186"/>
    <w:rsid w:val="009B640E"/>
    <w:rsid w:val="009C1A5A"/>
    <w:rsid w:val="009C5E2C"/>
    <w:rsid w:val="009D2C95"/>
    <w:rsid w:val="009D5A3D"/>
    <w:rsid w:val="009D5BC6"/>
    <w:rsid w:val="009D7513"/>
    <w:rsid w:val="009F2305"/>
    <w:rsid w:val="00A07E4A"/>
    <w:rsid w:val="00A16E3F"/>
    <w:rsid w:val="00A250FD"/>
    <w:rsid w:val="00A7713B"/>
    <w:rsid w:val="00A86D8C"/>
    <w:rsid w:val="00AA048B"/>
    <w:rsid w:val="00AA21CE"/>
    <w:rsid w:val="00AB12D5"/>
    <w:rsid w:val="00AD735D"/>
    <w:rsid w:val="00AE38CC"/>
    <w:rsid w:val="00AE6714"/>
    <w:rsid w:val="00AE6828"/>
    <w:rsid w:val="00AE77AA"/>
    <w:rsid w:val="00AF0899"/>
    <w:rsid w:val="00AF68BA"/>
    <w:rsid w:val="00B02856"/>
    <w:rsid w:val="00B05619"/>
    <w:rsid w:val="00B078F0"/>
    <w:rsid w:val="00B17DF9"/>
    <w:rsid w:val="00B24B4F"/>
    <w:rsid w:val="00B46A55"/>
    <w:rsid w:val="00B479BD"/>
    <w:rsid w:val="00B603C0"/>
    <w:rsid w:val="00B67CC2"/>
    <w:rsid w:val="00B83AB4"/>
    <w:rsid w:val="00B92D94"/>
    <w:rsid w:val="00B97D9B"/>
    <w:rsid w:val="00B97DE9"/>
    <w:rsid w:val="00BA4028"/>
    <w:rsid w:val="00BA556F"/>
    <w:rsid w:val="00BB38A4"/>
    <w:rsid w:val="00BE7EF7"/>
    <w:rsid w:val="00BF6834"/>
    <w:rsid w:val="00C0421C"/>
    <w:rsid w:val="00C06AA2"/>
    <w:rsid w:val="00C10B60"/>
    <w:rsid w:val="00C10F1C"/>
    <w:rsid w:val="00C21944"/>
    <w:rsid w:val="00C22C25"/>
    <w:rsid w:val="00C43D8B"/>
    <w:rsid w:val="00C61BAB"/>
    <w:rsid w:val="00C65D4A"/>
    <w:rsid w:val="00C72A61"/>
    <w:rsid w:val="00C77414"/>
    <w:rsid w:val="00C8422C"/>
    <w:rsid w:val="00C86654"/>
    <w:rsid w:val="00CD0E64"/>
    <w:rsid w:val="00CD2134"/>
    <w:rsid w:val="00CD25E0"/>
    <w:rsid w:val="00CE15B3"/>
    <w:rsid w:val="00D2116D"/>
    <w:rsid w:val="00D216D2"/>
    <w:rsid w:val="00D23395"/>
    <w:rsid w:val="00D452B2"/>
    <w:rsid w:val="00D5432F"/>
    <w:rsid w:val="00D769D5"/>
    <w:rsid w:val="00D772BE"/>
    <w:rsid w:val="00D83FB4"/>
    <w:rsid w:val="00D92090"/>
    <w:rsid w:val="00DB59B2"/>
    <w:rsid w:val="00DC20F9"/>
    <w:rsid w:val="00DD6805"/>
    <w:rsid w:val="00DE1BD9"/>
    <w:rsid w:val="00DF74BA"/>
    <w:rsid w:val="00E03661"/>
    <w:rsid w:val="00E260AC"/>
    <w:rsid w:val="00E54847"/>
    <w:rsid w:val="00E5777E"/>
    <w:rsid w:val="00E6495F"/>
    <w:rsid w:val="00E7470B"/>
    <w:rsid w:val="00E760B5"/>
    <w:rsid w:val="00EB536A"/>
    <w:rsid w:val="00EB5765"/>
    <w:rsid w:val="00EC7290"/>
    <w:rsid w:val="00EE29E7"/>
    <w:rsid w:val="00EE3EC8"/>
    <w:rsid w:val="00F564A3"/>
    <w:rsid w:val="00F6023A"/>
    <w:rsid w:val="00F6076C"/>
    <w:rsid w:val="00F6284B"/>
    <w:rsid w:val="00F66238"/>
    <w:rsid w:val="00F70CE2"/>
    <w:rsid w:val="00F814CE"/>
    <w:rsid w:val="00F850F3"/>
    <w:rsid w:val="00F9318C"/>
    <w:rsid w:val="00FB6F0D"/>
    <w:rsid w:val="00FD0838"/>
    <w:rsid w:val="00FD66D7"/>
    <w:rsid w:val="00FF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060CFA"/>
  <w15:chartTrackingRefBased/>
  <w15:docId w15:val="{5DAC49D4-2CD3-4CF3-AB42-B210BA5F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 w:qFormat="1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E9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5E9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55E9"/>
    <w:pPr>
      <w:keepNext/>
      <w:keepLines/>
      <w:spacing w:before="30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3AB4"/>
    <w:pPr>
      <w:keepNext/>
      <w:keepLines/>
      <w:spacing w:before="30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AE77AA"/>
    <w:pPr>
      <w:tabs>
        <w:tab w:val="center" w:pos="4513"/>
        <w:tab w:val="right" w:pos="9026"/>
      </w:tabs>
      <w:spacing w:before="0"/>
    </w:pPr>
    <w:rPr>
      <w:rFonts w:asciiTheme="majorHAnsi" w:hAnsiTheme="majorHAnsi"/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E77AA"/>
    <w:rPr>
      <w:rFonts w:asciiTheme="majorHAnsi" w:hAnsiTheme="majorHAnsi"/>
      <w:color w:val="auto"/>
      <w:sz w:val="18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155E9"/>
    <w:rPr>
      <w:rFonts w:asciiTheme="majorHAnsi" w:eastAsiaTheme="majorEastAsia" w:hAnsiTheme="majorHAnsi" w:cstheme="majorBidi"/>
      <w:b/>
      <w:color w:val="85367B"/>
      <w:sz w:val="26"/>
      <w:szCs w:val="26"/>
    </w:rPr>
  </w:style>
  <w:style w:type="paragraph" w:styleId="Quote">
    <w:name w:val="Quote"/>
    <w:basedOn w:val="Normal"/>
    <w:next w:val="Normal"/>
    <w:link w:val="QuoteChar"/>
    <w:uiPriority w:val="18"/>
    <w:qFormat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qFormat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55E9"/>
    <w:rPr>
      <w:rFonts w:asciiTheme="majorHAnsi" w:eastAsiaTheme="majorEastAsia" w:hAnsiTheme="majorHAnsi" w:cstheme="majorBidi"/>
      <w:b/>
      <w:color w:val="612C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AB4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AB4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rsid w:val="002134FA"/>
    <w:pPr>
      <w:spacing w:before="240" w:after="480"/>
      <w:contextualSpacing/>
    </w:pPr>
    <w:rPr>
      <w:sz w:val="22"/>
    </w:r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qFormat/>
    <w:rsid w:val="00FD66D7"/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B83AB4"/>
    <w:pPr>
      <w:keepLines/>
      <w:pBdr>
        <w:left w:val="single" w:sz="24" w:space="12" w:color="9DC44D" w:themeColor="accent6"/>
      </w:pBdr>
      <w:spacing w:line="560" w:lineRule="atLeast"/>
      <w:ind w:left="284" w:right="1701"/>
      <w:contextualSpacing/>
      <w:outlineLvl w:val="0"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B83AB4"/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TOC1">
    <w:name w:val="toc 1"/>
    <w:basedOn w:val="Normal"/>
    <w:next w:val="Normal"/>
    <w:autoRedefine/>
    <w:uiPriority w:val="39"/>
    <w:rsid w:val="00213134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213134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213134"/>
    <w:pPr>
      <w:spacing w:before="0"/>
    </w:pPr>
    <w:tblPr>
      <w:tblBorders>
        <w:top w:val="single" w:sz="4" w:space="0" w:color="943C84"/>
        <w:left w:val="single" w:sz="4" w:space="0" w:color="943C84"/>
        <w:bottom w:val="single" w:sz="4" w:space="0" w:color="943C84"/>
        <w:right w:val="single" w:sz="4" w:space="0" w:color="943C84"/>
        <w:insideH w:val="single" w:sz="6" w:space="0" w:color="943C84"/>
        <w:insideV w:val="single" w:sz="6" w:space="0" w:color="943C8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3134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4B25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66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6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7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2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2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2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5896"/>
    <w:pPr>
      <w:suppressAutoHyphens w:val="0"/>
      <w:spacing w:before="192" w:after="192" w:line="384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D5A3D"/>
    <w:pPr>
      <w:spacing w:before="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7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discommission.gov.au/participantp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discommission.gov.au/participan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disabilityadvocacyfinder.dss.gov.au/disability/nda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iscommission.gov.au" TargetMode="External"/><Relationship Id="rId1" Type="http://schemas.openxmlformats.org/officeDocument/2006/relationships/hyperlink" Target="http://www.ndiscommission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0042\Desktop\%5bD18%20375855%5d%20UPDATED%20-%20Template%20-%20Letterhead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A842ABE37839245BE9DC366DF945BEA" ma:contentTypeVersion="" ma:contentTypeDescription="PDMS Document Site Content Type" ma:contentTypeScope="" ma:versionID="55efc2749e4ce3cf4462c7fc8a1ac81d">
  <xsd:schema xmlns:xsd="http://www.w3.org/2001/XMLSchema" xmlns:xs="http://www.w3.org/2001/XMLSchema" xmlns:p="http://schemas.microsoft.com/office/2006/metadata/properties" xmlns:ns2="938390CF-216A-4B89-A8D2-BEDE679414D7" targetNamespace="http://schemas.microsoft.com/office/2006/metadata/properties" ma:root="true" ma:fieldsID="469a57a3c88967cdcb53ada41ff5ed28" ns2:_="">
    <xsd:import namespace="938390CF-216A-4B89-A8D2-BEDE679414D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390CF-216A-4B89-A8D2-BEDE679414D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1DE5D-F6D6-473F-B3CD-70429985A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8C401-A279-46CE-81D9-38BA2F951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390CF-216A-4B89-A8D2-BEDE67941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15EA2-F6C6-4FAB-90DD-BD134DA9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[D18 375855] UPDATED - Template - Letterhead</Template>
  <TotalTime>13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SCHWAGER, Kim</dc:creator>
  <cp:keywords/>
  <dc:description/>
  <cp:lastModifiedBy>GADD, Jessica</cp:lastModifiedBy>
  <cp:revision>7</cp:revision>
  <cp:lastPrinted>2018-06-26T00:08:00Z</cp:lastPrinted>
  <dcterms:created xsi:type="dcterms:W3CDTF">2019-07-09T06:17:00Z</dcterms:created>
  <dcterms:modified xsi:type="dcterms:W3CDTF">2019-07-26T06:10:00Z</dcterms:modified>
</cp:coreProperties>
</file>