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0A9F9" w14:textId="77777777" w:rsidR="00E463C8" w:rsidRDefault="00E463C8" w:rsidP="006E715A">
      <w:pPr>
        <w:pStyle w:val="Heading1"/>
        <w:spacing w:before="0"/>
      </w:pPr>
      <w:bookmarkStart w:id="0" w:name="_GoBack"/>
      <w:bookmarkEnd w:id="0"/>
      <w:r w:rsidRPr="00AF2693">
        <w:t>NDIS Worker Screening Check</w:t>
      </w:r>
      <w:r>
        <w:t>: What NDIS workers need to know</w:t>
      </w:r>
    </w:p>
    <w:p w14:paraId="7475AF10" w14:textId="77777777" w:rsidR="00E463C8" w:rsidRDefault="00E463C8" w:rsidP="00E463C8">
      <w:pPr>
        <w:rPr>
          <w:lang w:eastAsia="en-AU"/>
        </w:rPr>
      </w:pPr>
      <w:r w:rsidRPr="00D86613">
        <w:rPr>
          <w:lang w:eastAsia="en-AU"/>
        </w:rPr>
        <w:t xml:space="preserve">This fact sheet for </w:t>
      </w:r>
      <w:r>
        <w:rPr>
          <w:lang w:eastAsia="en-AU"/>
        </w:rPr>
        <w:t>NDIS workers</w:t>
      </w:r>
      <w:r w:rsidRPr="00D86613">
        <w:rPr>
          <w:lang w:eastAsia="en-AU"/>
        </w:rPr>
        <w:t xml:space="preserve"> explains what the NDIS Worker Screening Check is, how it works</w:t>
      </w:r>
      <w:r>
        <w:rPr>
          <w:lang w:eastAsia="en-AU"/>
        </w:rPr>
        <w:t>, and how to apply for one</w:t>
      </w:r>
      <w:r w:rsidRPr="00D86613">
        <w:rPr>
          <w:lang w:eastAsia="en-AU"/>
        </w:rPr>
        <w:t>. It also includes contact details for Worker Screening Units.</w:t>
      </w:r>
    </w:p>
    <w:p w14:paraId="61C9F172" w14:textId="77777777" w:rsidR="00E463C8" w:rsidRPr="001A4634" w:rsidRDefault="00E463C8" w:rsidP="006E715A">
      <w:pPr>
        <w:pStyle w:val="Heading2"/>
        <w:rPr>
          <w:lang w:eastAsia="en-AU"/>
        </w:rPr>
      </w:pPr>
      <w:r>
        <w:rPr>
          <w:lang w:eastAsia="en-AU"/>
        </w:rPr>
        <w:t>What is an NDIS Worker Screening Check?</w:t>
      </w:r>
    </w:p>
    <w:p w14:paraId="1B408D57" w14:textId="494F1E1E" w:rsidR="00E463C8" w:rsidRPr="00AB1572" w:rsidRDefault="00E463C8" w:rsidP="000500BC">
      <w:pPr>
        <w:shd w:val="clear" w:color="auto" w:fill="FFFFFF"/>
        <w:spacing w:before="120" w:after="120" w:line="240" w:lineRule="auto"/>
        <w:rPr>
          <w:rFonts w:asciiTheme="minorHAnsi" w:eastAsia="Times New Roman" w:hAnsiTheme="minorHAnsi" w:cstheme="minorHAnsi"/>
          <w:color w:val="222222"/>
          <w:lang w:eastAsia="en-AU"/>
        </w:rPr>
      </w:pPr>
      <w:r w:rsidRPr="00AB1572">
        <w:rPr>
          <w:rFonts w:asciiTheme="minorHAnsi" w:eastAsia="Times New Roman" w:hAnsiTheme="minorHAnsi" w:cstheme="minorHAnsi"/>
          <w:color w:val="222222"/>
          <w:lang w:eastAsia="en-AU"/>
        </w:rPr>
        <w:t xml:space="preserve">From 1 February 2021, the NDIS Worker Screening Check </w:t>
      </w:r>
      <w:r w:rsidR="008E7775">
        <w:rPr>
          <w:rFonts w:asciiTheme="minorHAnsi" w:eastAsia="Times New Roman" w:hAnsiTheme="minorHAnsi" w:cstheme="minorHAnsi"/>
          <w:color w:val="222222"/>
          <w:lang w:eastAsia="en-AU"/>
        </w:rPr>
        <w:t>(Worker Screening Check</w:t>
      </w:r>
      <w:r w:rsidR="00D700DF" w:rsidRPr="00AB1572">
        <w:rPr>
          <w:rFonts w:asciiTheme="minorHAnsi" w:eastAsia="Times New Roman" w:hAnsiTheme="minorHAnsi" w:cstheme="minorHAnsi"/>
          <w:color w:val="222222"/>
          <w:lang w:eastAsia="en-AU"/>
        </w:rPr>
        <w:t xml:space="preserve">) </w:t>
      </w:r>
      <w:r w:rsidRPr="00AB1572">
        <w:rPr>
          <w:rFonts w:asciiTheme="minorHAnsi" w:eastAsia="Times New Roman" w:hAnsiTheme="minorHAnsi" w:cstheme="minorHAnsi"/>
          <w:color w:val="222222"/>
          <w:lang w:eastAsia="en-AU"/>
        </w:rPr>
        <w:t>replace</w:t>
      </w:r>
      <w:r w:rsidR="00E8073D">
        <w:rPr>
          <w:rFonts w:asciiTheme="minorHAnsi" w:eastAsia="Times New Roman" w:hAnsiTheme="minorHAnsi" w:cstheme="minorHAnsi"/>
          <w:color w:val="222222"/>
          <w:lang w:eastAsia="en-AU"/>
        </w:rPr>
        <w:t>s</w:t>
      </w:r>
      <w:r w:rsidRPr="00AB1572">
        <w:rPr>
          <w:rFonts w:asciiTheme="minorHAnsi" w:eastAsia="Times New Roman" w:hAnsiTheme="minorHAnsi" w:cstheme="minorHAnsi"/>
          <w:color w:val="222222"/>
          <w:lang w:eastAsia="en-AU"/>
        </w:rPr>
        <w:t xml:space="preserve"> the different arrangements operating in each state or territory, setting a minimum national standard that all workers engaged in risk assessed roles must meet. Some states and territories may still have additional requirements in some circumstances, e.g. people working with children may need to undertake additional screening.</w:t>
      </w:r>
    </w:p>
    <w:p w14:paraId="076767FC" w14:textId="4F5A8F5B" w:rsidR="00E463C8" w:rsidRPr="00AB1572" w:rsidRDefault="00D700DF" w:rsidP="000500BC">
      <w:pPr>
        <w:shd w:val="clear" w:color="auto" w:fill="FFFFFF"/>
        <w:spacing w:before="120" w:after="120" w:line="240" w:lineRule="auto"/>
        <w:rPr>
          <w:rFonts w:asciiTheme="minorHAnsi" w:eastAsia="Times New Roman" w:hAnsiTheme="minorHAnsi" w:cstheme="minorHAnsi"/>
          <w:color w:val="222222"/>
          <w:lang w:eastAsia="en-AU"/>
        </w:rPr>
      </w:pPr>
      <w:r w:rsidRPr="00AB1572">
        <w:rPr>
          <w:rFonts w:asciiTheme="minorHAnsi" w:eastAsia="Times New Roman" w:hAnsiTheme="minorHAnsi" w:cstheme="minorHAnsi"/>
          <w:color w:val="222222"/>
          <w:lang w:eastAsia="en-AU"/>
        </w:rPr>
        <w:t xml:space="preserve">The </w:t>
      </w:r>
      <w:r w:rsidR="00E463C8" w:rsidRPr="00AB1572">
        <w:rPr>
          <w:rFonts w:asciiTheme="minorHAnsi" w:eastAsia="Times New Roman" w:hAnsiTheme="minorHAnsi" w:cstheme="minorHAnsi"/>
          <w:color w:val="222222"/>
          <w:lang w:eastAsia="en-AU"/>
        </w:rPr>
        <w:t xml:space="preserve">Worker Screening Check is an assessment of whether a person who works, or seeks to work, with people with disability poses a risk to them. </w:t>
      </w:r>
      <w:r w:rsidR="00E8073D">
        <w:rPr>
          <w:rFonts w:asciiTheme="minorHAnsi" w:eastAsia="Times New Roman" w:hAnsiTheme="minorHAnsi" w:cstheme="minorHAnsi"/>
          <w:color w:val="222222"/>
          <w:lang w:eastAsia="en-AU"/>
        </w:rPr>
        <w:t>It</w:t>
      </w:r>
      <w:r w:rsidR="00E463C8" w:rsidRPr="00AB1572">
        <w:rPr>
          <w:rFonts w:asciiTheme="minorHAnsi" w:eastAsia="Times New Roman" w:hAnsiTheme="minorHAnsi" w:cstheme="minorHAnsi"/>
          <w:color w:val="222222"/>
          <w:lang w:eastAsia="en-AU"/>
        </w:rPr>
        <w:t xml:space="preserve"> will determine whether a person is cleared or excluded from working in certain roles with people with disability.</w:t>
      </w:r>
    </w:p>
    <w:p w14:paraId="0E59FC54" w14:textId="2B0DB825" w:rsidR="00A20C86" w:rsidRDefault="008E7775" w:rsidP="000500BC">
      <w:pPr>
        <w:shd w:val="clear" w:color="auto" w:fill="FFFFFF"/>
        <w:spacing w:before="120" w:after="120" w:line="240" w:lineRule="auto"/>
        <w:rPr>
          <w:rFonts w:asciiTheme="minorHAnsi" w:eastAsia="Times New Roman" w:hAnsiTheme="minorHAnsi" w:cstheme="minorHAnsi"/>
          <w:color w:val="222222"/>
          <w:lang w:eastAsia="en-AU"/>
        </w:rPr>
      </w:pPr>
      <w:r w:rsidRPr="00F42A62">
        <w:rPr>
          <w:rFonts w:asciiTheme="minorHAnsi" w:eastAsia="Times New Roman" w:hAnsiTheme="minorHAnsi" w:cstheme="minorHAnsi"/>
          <w:color w:val="222222"/>
          <w:lang w:eastAsia="en-AU"/>
        </w:rPr>
        <w:t>The Worker Screen</w:t>
      </w:r>
      <w:r>
        <w:rPr>
          <w:rFonts w:asciiTheme="minorHAnsi" w:eastAsia="Times New Roman" w:hAnsiTheme="minorHAnsi" w:cstheme="minorHAnsi"/>
          <w:color w:val="222222"/>
          <w:lang w:eastAsia="en-AU"/>
        </w:rPr>
        <w:t xml:space="preserve">ing Check will be conducted by </w:t>
      </w:r>
      <w:r w:rsidR="001D7C54">
        <w:rPr>
          <w:rFonts w:asciiTheme="minorHAnsi" w:eastAsia="Times New Roman" w:hAnsiTheme="minorHAnsi" w:cstheme="minorHAnsi"/>
          <w:color w:val="222222"/>
          <w:lang w:eastAsia="en-AU"/>
        </w:rPr>
        <w:t xml:space="preserve">the </w:t>
      </w:r>
      <w:r>
        <w:rPr>
          <w:rFonts w:asciiTheme="minorHAnsi" w:eastAsia="Times New Roman" w:hAnsiTheme="minorHAnsi" w:cstheme="minorHAnsi"/>
          <w:color w:val="222222"/>
          <w:lang w:eastAsia="en-AU"/>
        </w:rPr>
        <w:t xml:space="preserve">Worker Screening Unit (WSU) in the state or </w:t>
      </w:r>
      <w:r w:rsidRPr="00F42A62">
        <w:rPr>
          <w:rFonts w:asciiTheme="minorHAnsi" w:eastAsia="Times New Roman" w:hAnsiTheme="minorHAnsi" w:cstheme="minorHAnsi"/>
          <w:color w:val="222222"/>
          <w:lang w:eastAsia="en-AU"/>
        </w:rPr>
        <w:t>te</w:t>
      </w:r>
      <w:r>
        <w:rPr>
          <w:rFonts w:asciiTheme="minorHAnsi" w:eastAsia="Times New Roman" w:hAnsiTheme="minorHAnsi" w:cstheme="minorHAnsi"/>
          <w:color w:val="222222"/>
          <w:lang w:eastAsia="en-AU"/>
        </w:rPr>
        <w:t xml:space="preserve">rritory where a person applies.  </w:t>
      </w:r>
      <w:r w:rsidR="00E463C8" w:rsidRPr="00AB1572">
        <w:rPr>
          <w:rFonts w:asciiTheme="minorHAnsi" w:eastAsia="Times New Roman" w:hAnsiTheme="minorHAnsi" w:cstheme="minorHAnsi"/>
          <w:color w:val="222222"/>
          <w:lang w:eastAsia="en-AU"/>
        </w:rPr>
        <w:t xml:space="preserve">The </w:t>
      </w:r>
      <w:r w:rsidR="00AB1572">
        <w:rPr>
          <w:rFonts w:asciiTheme="minorHAnsi" w:eastAsia="Times New Roman" w:hAnsiTheme="minorHAnsi" w:cstheme="minorHAnsi"/>
          <w:color w:val="222222"/>
          <w:lang w:eastAsia="en-AU"/>
        </w:rPr>
        <w:t xml:space="preserve">WSU </w:t>
      </w:r>
      <w:r w:rsidR="00E463C8" w:rsidRPr="00AB1572">
        <w:rPr>
          <w:rFonts w:asciiTheme="minorHAnsi" w:eastAsia="Times New Roman" w:hAnsiTheme="minorHAnsi" w:cstheme="minorHAnsi"/>
          <w:color w:val="222222"/>
          <w:lang w:eastAsia="en-AU"/>
        </w:rPr>
        <w:t xml:space="preserve">also </w:t>
      </w:r>
      <w:r w:rsidR="00E8073D">
        <w:rPr>
          <w:rFonts w:asciiTheme="minorHAnsi" w:eastAsia="Times New Roman" w:hAnsiTheme="minorHAnsi" w:cstheme="minorHAnsi"/>
          <w:color w:val="222222"/>
          <w:lang w:eastAsia="en-AU"/>
        </w:rPr>
        <w:t xml:space="preserve">decides </w:t>
      </w:r>
      <w:r w:rsidR="00E463C8" w:rsidRPr="00AB1572">
        <w:rPr>
          <w:rFonts w:asciiTheme="minorHAnsi" w:eastAsia="Times New Roman" w:hAnsiTheme="minorHAnsi" w:cstheme="minorHAnsi"/>
          <w:color w:val="222222"/>
          <w:lang w:eastAsia="en-AU"/>
        </w:rPr>
        <w:t xml:space="preserve">whether a person is cleared or excluded. </w:t>
      </w:r>
    </w:p>
    <w:p w14:paraId="5DBAFF76" w14:textId="327A8805" w:rsidR="0049499C" w:rsidRPr="00AB1572" w:rsidRDefault="00E463C8" w:rsidP="000500BC">
      <w:pPr>
        <w:shd w:val="clear" w:color="auto" w:fill="FFFFFF"/>
        <w:spacing w:before="120" w:after="120" w:line="240" w:lineRule="auto"/>
        <w:rPr>
          <w:rFonts w:asciiTheme="minorHAnsi" w:eastAsia="Times New Roman" w:hAnsiTheme="minorHAnsi" w:cstheme="minorHAnsi"/>
          <w:color w:val="222222"/>
          <w:lang w:eastAsia="en-AU"/>
        </w:rPr>
      </w:pPr>
      <w:r w:rsidRPr="00AB1572">
        <w:rPr>
          <w:rFonts w:asciiTheme="minorHAnsi" w:eastAsia="Times New Roman" w:hAnsiTheme="minorHAnsi" w:cstheme="minorHAnsi"/>
          <w:color w:val="222222"/>
          <w:lang w:eastAsia="en-AU"/>
        </w:rPr>
        <w:t xml:space="preserve">Registered NDIS providers are required to </w:t>
      </w:r>
      <w:r w:rsidR="00A20C86">
        <w:rPr>
          <w:rFonts w:asciiTheme="minorHAnsi" w:eastAsia="Times New Roman" w:hAnsiTheme="minorHAnsi" w:cstheme="minorHAnsi"/>
          <w:color w:val="222222"/>
          <w:lang w:eastAsia="en-AU"/>
        </w:rPr>
        <w:t xml:space="preserve">engage </w:t>
      </w:r>
      <w:r w:rsidRPr="00AB1572">
        <w:rPr>
          <w:rFonts w:asciiTheme="minorHAnsi" w:eastAsia="Times New Roman" w:hAnsiTheme="minorHAnsi" w:cstheme="minorHAnsi"/>
          <w:color w:val="222222"/>
          <w:lang w:eastAsia="en-AU"/>
        </w:rPr>
        <w:t xml:space="preserve">only workers who have been cleared in </w:t>
      </w:r>
      <w:r w:rsidR="00A20C86">
        <w:rPr>
          <w:rFonts w:asciiTheme="minorHAnsi" w:eastAsia="Times New Roman" w:hAnsiTheme="minorHAnsi" w:cstheme="minorHAnsi"/>
          <w:color w:val="222222"/>
          <w:lang w:eastAsia="en-AU"/>
        </w:rPr>
        <w:t xml:space="preserve">any </w:t>
      </w:r>
      <w:r w:rsidRPr="00AB1572">
        <w:rPr>
          <w:rFonts w:asciiTheme="minorHAnsi" w:eastAsia="Times New Roman" w:hAnsiTheme="minorHAnsi" w:cstheme="minorHAnsi"/>
          <w:color w:val="222222"/>
          <w:lang w:eastAsia="en-AU"/>
        </w:rPr>
        <w:t>role</w:t>
      </w:r>
      <w:r w:rsidR="00A20C86">
        <w:rPr>
          <w:rFonts w:asciiTheme="minorHAnsi" w:eastAsia="Times New Roman" w:hAnsiTheme="minorHAnsi" w:cstheme="minorHAnsi"/>
          <w:color w:val="222222"/>
          <w:lang w:eastAsia="en-AU"/>
        </w:rPr>
        <w:t xml:space="preserve"> </w:t>
      </w:r>
      <w:proofErr w:type="gramStart"/>
      <w:r w:rsidR="00A20C86">
        <w:rPr>
          <w:rFonts w:asciiTheme="minorHAnsi" w:eastAsia="Times New Roman" w:hAnsiTheme="minorHAnsi" w:cstheme="minorHAnsi"/>
          <w:color w:val="222222"/>
          <w:lang w:eastAsia="en-AU"/>
        </w:rPr>
        <w:t>that</w:t>
      </w:r>
      <w:proofErr w:type="gramEnd"/>
      <w:r w:rsidR="00A20C86">
        <w:rPr>
          <w:rFonts w:asciiTheme="minorHAnsi" w:eastAsia="Times New Roman" w:hAnsiTheme="minorHAnsi" w:cstheme="minorHAnsi"/>
          <w:color w:val="222222"/>
          <w:lang w:eastAsia="en-AU"/>
        </w:rPr>
        <w:t xml:space="preserve"> is a </w:t>
      </w:r>
      <w:r w:rsidR="005B5506">
        <w:rPr>
          <w:rFonts w:asciiTheme="minorHAnsi" w:eastAsia="Times New Roman" w:hAnsiTheme="minorHAnsi" w:cstheme="minorHAnsi"/>
          <w:color w:val="222222"/>
          <w:lang w:eastAsia="en-AU"/>
        </w:rPr>
        <w:t>‘</w:t>
      </w:r>
      <w:hyperlink r:id="rId8" w:anchor="ide" w:history="1">
        <w:r w:rsidRPr="00AB1572">
          <w:rPr>
            <w:rStyle w:val="Hyperlink"/>
            <w:rFonts w:asciiTheme="minorHAnsi" w:eastAsia="Times New Roman" w:hAnsiTheme="minorHAnsi" w:cstheme="minorHAnsi"/>
            <w:lang w:eastAsia="en-AU"/>
          </w:rPr>
          <w:t>risk assessed role</w:t>
        </w:r>
        <w:r w:rsidR="005B5506">
          <w:rPr>
            <w:rStyle w:val="Hyperlink"/>
            <w:rFonts w:asciiTheme="minorHAnsi" w:eastAsia="Times New Roman" w:hAnsiTheme="minorHAnsi" w:cstheme="minorHAnsi"/>
            <w:lang w:eastAsia="en-AU"/>
          </w:rPr>
          <w:t>’</w:t>
        </w:r>
      </w:hyperlink>
      <w:r w:rsidRPr="00AB1572">
        <w:rPr>
          <w:rFonts w:asciiTheme="minorHAnsi" w:eastAsia="Times New Roman" w:hAnsiTheme="minorHAnsi" w:cstheme="minorHAnsi"/>
          <w:color w:val="222222"/>
          <w:lang w:eastAsia="en-AU"/>
        </w:rPr>
        <w:t>.</w:t>
      </w:r>
    </w:p>
    <w:p w14:paraId="600E2FF2" w14:textId="2E976B1C" w:rsidR="00E463C8" w:rsidRDefault="00E463C8" w:rsidP="006E715A">
      <w:pPr>
        <w:pStyle w:val="Heading2"/>
        <w:rPr>
          <w:lang w:eastAsia="en-AU"/>
        </w:rPr>
      </w:pPr>
      <w:r w:rsidRPr="003702D8">
        <w:rPr>
          <w:lang w:eastAsia="en-AU"/>
        </w:rPr>
        <w:t xml:space="preserve">When will </w:t>
      </w:r>
      <w:r>
        <w:rPr>
          <w:lang w:eastAsia="en-AU"/>
        </w:rPr>
        <w:t>the</w:t>
      </w:r>
      <w:r w:rsidRPr="003702D8">
        <w:rPr>
          <w:lang w:eastAsia="en-AU"/>
        </w:rPr>
        <w:t xml:space="preserve"> </w:t>
      </w:r>
      <w:r w:rsidR="00AB1572">
        <w:rPr>
          <w:lang w:eastAsia="en-AU"/>
        </w:rPr>
        <w:t xml:space="preserve">Worker Screening </w:t>
      </w:r>
      <w:r w:rsidRPr="003702D8">
        <w:rPr>
          <w:lang w:eastAsia="en-AU"/>
        </w:rPr>
        <w:t>Check start?</w:t>
      </w:r>
    </w:p>
    <w:p w14:paraId="0CC421A7" w14:textId="59E5B9C4" w:rsidR="00AB1572" w:rsidRDefault="00A20C86" w:rsidP="000500BC">
      <w:pPr>
        <w:spacing w:before="120" w:after="120" w:line="240" w:lineRule="auto"/>
        <w:rPr>
          <w:rFonts w:asciiTheme="minorHAnsi" w:hAnsiTheme="minorHAnsi" w:cstheme="minorHAnsi"/>
        </w:rPr>
      </w:pPr>
      <w:r>
        <w:rPr>
          <w:rFonts w:asciiTheme="minorHAnsi" w:eastAsia="Times New Roman" w:hAnsiTheme="minorHAnsi" w:cstheme="minorHAnsi"/>
          <w:color w:val="222222"/>
          <w:lang w:eastAsia="en-AU"/>
        </w:rPr>
        <w:t>T</w:t>
      </w:r>
      <w:r w:rsidR="00AB1572" w:rsidRPr="008A40B5">
        <w:rPr>
          <w:rFonts w:asciiTheme="minorHAnsi" w:eastAsia="Times New Roman" w:hAnsiTheme="minorHAnsi" w:cstheme="minorHAnsi"/>
          <w:color w:val="222222"/>
          <w:lang w:eastAsia="en-AU"/>
        </w:rPr>
        <w:t xml:space="preserve">he </w:t>
      </w:r>
      <w:r w:rsidR="00AB1572">
        <w:rPr>
          <w:rFonts w:asciiTheme="minorHAnsi" w:eastAsia="Times New Roman" w:hAnsiTheme="minorHAnsi" w:cstheme="minorHAnsi"/>
          <w:color w:val="222222"/>
          <w:lang w:eastAsia="en-AU"/>
        </w:rPr>
        <w:t xml:space="preserve">Worker Screening Check </w:t>
      </w:r>
      <w:r w:rsidR="00B11C4F">
        <w:rPr>
          <w:rFonts w:asciiTheme="minorHAnsi" w:eastAsia="Times New Roman" w:hAnsiTheme="minorHAnsi" w:cstheme="minorHAnsi"/>
          <w:color w:val="222222"/>
          <w:lang w:eastAsia="en-AU"/>
        </w:rPr>
        <w:t xml:space="preserve">commenced </w:t>
      </w:r>
      <w:r>
        <w:rPr>
          <w:rFonts w:asciiTheme="minorHAnsi" w:eastAsia="Times New Roman" w:hAnsiTheme="minorHAnsi" w:cstheme="minorHAnsi"/>
          <w:color w:val="222222"/>
          <w:lang w:eastAsia="en-AU"/>
        </w:rPr>
        <w:t xml:space="preserve">on </w:t>
      </w:r>
      <w:r w:rsidR="00AB1572" w:rsidRPr="008A40B5">
        <w:rPr>
          <w:rFonts w:asciiTheme="minorHAnsi" w:eastAsia="Times New Roman" w:hAnsiTheme="minorHAnsi" w:cstheme="minorHAnsi"/>
          <w:color w:val="222222"/>
          <w:lang w:eastAsia="en-AU"/>
        </w:rPr>
        <w:t>1 February 2021</w:t>
      </w:r>
      <w:r w:rsidR="00A87CFA">
        <w:rPr>
          <w:rFonts w:asciiTheme="minorHAnsi" w:eastAsia="Times New Roman" w:hAnsiTheme="minorHAnsi" w:cstheme="minorHAnsi"/>
          <w:color w:val="222222"/>
          <w:lang w:eastAsia="en-AU"/>
        </w:rPr>
        <w:t>,</w:t>
      </w:r>
      <w:r w:rsidR="00AB1572" w:rsidRPr="008A40B5">
        <w:rPr>
          <w:rFonts w:asciiTheme="minorHAnsi" w:eastAsia="Times New Roman" w:hAnsiTheme="minorHAnsi" w:cstheme="minorHAnsi"/>
          <w:color w:val="222222"/>
          <w:lang w:eastAsia="en-AU"/>
        </w:rPr>
        <w:t xml:space="preserve"> ex</w:t>
      </w:r>
      <w:r w:rsidR="00AB1572">
        <w:rPr>
          <w:rFonts w:asciiTheme="minorHAnsi" w:eastAsia="Times New Roman" w:hAnsiTheme="minorHAnsi" w:cstheme="minorHAnsi"/>
          <w:color w:val="222222"/>
          <w:lang w:eastAsia="en-AU"/>
        </w:rPr>
        <w:t xml:space="preserve">cept </w:t>
      </w:r>
      <w:r>
        <w:rPr>
          <w:rFonts w:asciiTheme="minorHAnsi" w:eastAsia="Times New Roman" w:hAnsiTheme="minorHAnsi" w:cstheme="minorHAnsi"/>
          <w:color w:val="222222"/>
          <w:lang w:eastAsia="en-AU"/>
        </w:rPr>
        <w:t xml:space="preserve">in </w:t>
      </w:r>
      <w:r w:rsidR="00AB1572">
        <w:rPr>
          <w:rFonts w:asciiTheme="minorHAnsi" w:eastAsia="Times New Roman" w:hAnsiTheme="minorHAnsi" w:cstheme="minorHAnsi"/>
          <w:color w:val="222222"/>
          <w:lang w:eastAsia="en-AU"/>
        </w:rPr>
        <w:t>the Northern Territory</w:t>
      </w:r>
      <w:r w:rsidR="00B11C4F">
        <w:rPr>
          <w:rFonts w:asciiTheme="minorHAnsi" w:eastAsia="Times New Roman" w:hAnsiTheme="minorHAnsi" w:cstheme="minorHAnsi"/>
          <w:color w:val="222222"/>
          <w:lang w:eastAsia="en-AU"/>
        </w:rPr>
        <w:t xml:space="preserve"> that commenced on 1 July 2021. </w:t>
      </w:r>
    </w:p>
    <w:p w14:paraId="5B4BB8B7" w14:textId="66E1811E" w:rsidR="00AB1572" w:rsidRDefault="001D714F" w:rsidP="000500BC">
      <w:pPr>
        <w:spacing w:before="120" w:after="120" w:line="240" w:lineRule="auto"/>
        <w:rPr>
          <w:rFonts w:asciiTheme="minorHAnsi" w:hAnsiTheme="minorHAnsi" w:cstheme="minorHAnsi"/>
        </w:rPr>
      </w:pPr>
      <w:r>
        <w:rPr>
          <w:rFonts w:asciiTheme="minorHAnsi" w:hAnsiTheme="minorHAnsi" w:cstheme="minorHAnsi"/>
        </w:rPr>
        <w:t xml:space="preserve">Before the Worker Screening Check started, </w:t>
      </w:r>
      <w:r w:rsidR="00AB1572" w:rsidRPr="00F42A62">
        <w:rPr>
          <w:rFonts w:asciiTheme="minorHAnsi" w:hAnsiTheme="minorHAnsi" w:cstheme="minorHAnsi"/>
        </w:rPr>
        <w:t>registered NDIS providers providing supports and se</w:t>
      </w:r>
      <w:r w:rsidR="00656846">
        <w:rPr>
          <w:rFonts w:asciiTheme="minorHAnsi" w:hAnsiTheme="minorHAnsi" w:cstheme="minorHAnsi"/>
        </w:rPr>
        <w:t>rvice</w:t>
      </w:r>
      <w:r>
        <w:rPr>
          <w:rFonts w:asciiTheme="minorHAnsi" w:hAnsiTheme="minorHAnsi" w:cstheme="minorHAnsi"/>
        </w:rPr>
        <w:t>s to NDIS participants were</w:t>
      </w:r>
      <w:r w:rsidR="00656846">
        <w:rPr>
          <w:rFonts w:asciiTheme="minorHAnsi" w:hAnsiTheme="minorHAnsi" w:cstheme="minorHAnsi"/>
        </w:rPr>
        <w:t xml:space="preserve"> required to</w:t>
      </w:r>
      <w:r w:rsidR="00AB1572" w:rsidRPr="00F42A62">
        <w:rPr>
          <w:rFonts w:asciiTheme="minorHAnsi" w:hAnsiTheme="minorHAnsi" w:cstheme="minorHAnsi"/>
        </w:rPr>
        <w:t xml:space="preserve"> ensure their workers in risk assessed roles meet the screening requirements for the state or territory in which the worker </w:t>
      </w:r>
      <w:r w:rsidR="00656846">
        <w:rPr>
          <w:rFonts w:asciiTheme="minorHAnsi" w:hAnsiTheme="minorHAnsi" w:cstheme="minorHAnsi"/>
        </w:rPr>
        <w:t>is operating.</w:t>
      </w:r>
      <w:r>
        <w:rPr>
          <w:rFonts w:asciiTheme="minorHAnsi" w:hAnsiTheme="minorHAnsi" w:cstheme="minorHAnsi"/>
        </w:rPr>
        <w:t xml:space="preserve"> </w:t>
      </w:r>
      <w:r w:rsidR="00656846">
        <w:rPr>
          <w:rFonts w:asciiTheme="minorHAnsi" w:hAnsiTheme="minorHAnsi" w:cstheme="minorHAnsi"/>
        </w:rPr>
        <w:t xml:space="preserve"> A person has</w:t>
      </w:r>
      <w:r w:rsidR="00AB1572" w:rsidRPr="00F42A62">
        <w:rPr>
          <w:rFonts w:asciiTheme="minorHAnsi" w:hAnsiTheme="minorHAnsi" w:cstheme="minorHAnsi"/>
        </w:rPr>
        <w:t xml:space="preserve"> an </w:t>
      </w:r>
      <w:r w:rsidR="00AB1572" w:rsidRPr="001D714F">
        <w:rPr>
          <w:rFonts w:asciiTheme="minorHAnsi" w:hAnsiTheme="minorHAnsi" w:cstheme="minorHAnsi"/>
          <w:b/>
        </w:rPr>
        <w:t>acceptable check</w:t>
      </w:r>
      <w:r w:rsidR="00AB1572" w:rsidRPr="00F42A62">
        <w:rPr>
          <w:rFonts w:asciiTheme="minorHAnsi" w:hAnsiTheme="minorHAnsi" w:cstheme="minorHAnsi"/>
        </w:rPr>
        <w:t xml:space="preserve"> when they meet the requirements of the </w:t>
      </w:r>
      <w:hyperlink r:id="rId9" w:history="1">
        <w:r w:rsidR="00AB1572" w:rsidRPr="00A212D2">
          <w:rPr>
            <w:rStyle w:val="Hyperlink"/>
            <w:rFonts w:asciiTheme="minorHAnsi" w:hAnsiTheme="minorHAnsi" w:cstheme="minorHAnsi"/>
            <w:shd w:val="clear" w:color="auto" w:fill="FFFFFF"/>
          </w:rPr>
          <w:t xml:space="preserve">transitional </w:t>
        </w:r>
        <w:r w:rsidR="00AB1572">
          <w:rPr>
            <w:rStyle w:val="Hyperlink"/>
            <w:rFonts w:asciiTheme="minorHAnsi" w:hAnsiTheme="minorHAnsi" w:cstheme="minorHAnsi"/>
            <w:shd w:val="clear" w:color="auto" w:fill="FFFFFF"/>
          </w:rPr>
          <w:t xml:space="preserve">and special </w:t>
        </w:r>
        <w:r w:rsidR="00AB1572" w:rsidRPr="00A212D2">
          <w:rPr>
            <w:rStyle w:val="Hyperlink"/>
            <w:rFonts w:asciiTheme="minorHAnsi" w:hAnsiTheme="minorHAnsi" w:cstheme="minorHAnsi"/>
            <w:shd w:val="clear" w:color="auto" w:fill="FFFFFF"/>
          </w:rPr>
          <w:t>arrangements</w:t>
        </w:r>
      </w:hyperlink>
      <w:r w:rsidR="00AB1572">
        <w:rPr>
          <w:rFonts w:asciiTheme="minorHAnsi" w:hAnsiTheme="minorHAnsi" w:cstheme="minorHAnsi"/>
        </w:rPr>
        <w:t xml:space="preserve"> </w:t>
      </w:r>
      <w:r w:rsidR="0011739E">
        <w:rPr>
          <w:rFonts w:asciiTheme="minorHAnsi" w:hAnsiTheme="minorHAnsi" w:cstheme="minorHAnsi"/>
        </w:rPr>
        <w:t xml:space="preserve">that </w:t>
      </w:r>
      <w:r w:rsidR="00AB1572" w:rsidRPr="00F42A62">
        <w:rPr>
          <w:rFonts w:asciiTheme="minorHAnsi" w:hAnsiTheme="minorHAnsi" w:cstheme="minorHAnsi"/>
        </w:rPr>
        <w:t>apply to the state or territory where they provide NDIS supports and serv</w:t>
      </w:r>
      <w:r w:rsidR="00D941E9">
        <w:rPr>
          <w:rFonts w:asciiTheme="minorHAnsi" w:hAnsiTheme="minorHAnsi" w:cstheme="minorHAnsi"/>
        </w:rPr>
        <w:t>ices to people with disability</w:t>
      </w:r>
      <w:r w:rsidR="00AB1572" w:rsidRPr="00F42A62">
        <w:rPr>
          <w:rFonts w:asciiTheme="minorHAnsi" w:hAnsiTheme="minorHAnsi" w:cstheme="minorHAnsi"/>
        </w:rPr>
        <w:t>.</w:t>
      </w:r>
      <w:r w:rsidR="00AB1572">
        <w:rPr>
          <w:rFonts w:asciiTheme="minorHAnsi" w:hAnsiTheme="minorHAnsi" w:cstheme="minorHAnsi"/>
        </w:rPr>
        <w:t xml:space="preserve"> </w:t>
      </w:r>
    </w:p>
    <w:p w14:paraId="12094045" w14:textId="198A09C7" w:rsidR="0049499C" w:rsidRPr="00F526E8" w:rsidRDefault="00AB1572" w:rsidP="000500BC">
      <w:pPr>
        <w:shd w:val="clear" w:color="auto" w:fill="FFFFFF"/>
        <w:spacing w:before="120" w:after="120" w:line="240" w:lineRule="auto"/>
        <w:rPr>
          <w:rFonts w:asciiTheme="minorHAnsi" w:hAnsiTheme="minorHAnsi" w:cstheme="minorHAnsi"/>
        </w:rPr>
      </w:pPr>
      <w:r>
        <w:rPr>
          <w:rFonts w:asciiTheme="minorHAnsi" w:hAnsiTheme="minorHAnsi" w:cstheme="minorHAnsi"/>
        </w:rPr>
        <w:t>Acceptable</w:t>
      </w:r>
      <w:r w:rsidRPr="00F42A62">
        <w:rPr>
          <w:rFonts w:asciiTheme="minorHAnsi" w:hAnsiTheme="minorHAnsi" w:cstheme="minorHAnsi"/>
        </w:rPr>
        <w:t xml:space="preserve"> checks </w:t>
      </w:r>
      <w:r w:rsidR="00A87CFA">
        <w:rPr>
          <w:rFonts w:asciiTheme="minorHAnsi" w:hAnsiTheme="minorHAnsi" w:cstheme="minorHAnsi"/>
        </w:rPr>
        <w:t xml:space="preserve">that were previously issued within each state or territory </w:t>
      </w:r>
      <w:r w:rsidRPr="00F42A62">
        <w:rPr>
          <w:rFonts w:asciiTheme="minorHAnsi" w:hAnsiTheme="minorHAnsi" w:cstheme="minorHAnsi"/>
        </w:rPr>
        <w:t xml:space="preserve">will continue to be recognised for a </w:t>
      </w:r>
      <w:r>
        <w:rPr>
          <w:rFonts w:asciiTheme="minorHAnsi" w:hAnsiTheme="minorHAnsi" w:cstheme="minorHAnsi"/>
        </w:rPr>
        <w:t>period of time after the Worker Screening Check starts</w:t>
      </w:r>
      <w:r w:rsidRPr="00F42A62">
        <w:rPr>
          <w:rFonts w:asciiTheme="minorHAnsi" w:hAnsiTheme="minorHAnsi" w:cstheme="minorHAnsi"/>
        </w:rPr>
        <w:t xml:space="preserve">. More information about periods of time for recognition of acceptable checks in each state and territory after </w:t>
      </w:r>
      <w:r w:rsidR="00BD376C">
        <w:rPr>
          <w:rFonts w:asciiTheme="minorHAnsi" w:hAnsiTheme="minorHAnsi" w:cstheme="minorHAnsi"/>
        </w:rPr>
        <w:t xml:space="preserve">the start of the Worker Screening Check </w:t>
      </w:r>
      <w:r w:rsidRPr="00F42A62">
        <w:rPr>
          <w:rFonts w:asciiTheme="minorHAnsi" w:hAnsiTheme="minorHAnsi" w:cstheme="minorHAnsi"/>
        </w:rPr>
        <w:t>is available on the NDIS</w:t>
      </w:r>
      <w:r w:rsidR="00E8073D">
        <w:rPr>
          <w:rFonts w:asciiTheme="minorHAnsi" w:hAnsiTheme="minorHAnsi" w:cstheme="minorHAnsi"/>
        </w:rPr>
        <w:t xml:space="preserve"> Quality and Safeguards</w:t>
      </w:r>
      <w:r w:rsidRPr="00F42A62">
        <w:rPr>
          <w:rFonts w:asciiTheme="minorHAnsi" w:hAnsiTheme="minorHAnsi" w:cstheme="minorHAnsi"/>
        </w:rPr>
        <w:t xml:space="preserve"> Commission </w:t>
      </w:r>
      <w:r w:rsidR="00E8073D">
        <w:rPr>
          <w:rFonts w:asciiTheme="minorHAnsi" w:hAnsiTheme="minorHAnsi" w:cstheme="minorHAnsi"/>
        </w:rPr>
        <w:t xml:space="preserve">(NDIS Commission) </w:t>
      </w:r>
      <w:hyperlink r:id="rId10" w:history="1">
        <w:r w:rsidRPr="00F42A62">
          <w:rPr>
            <w:rFonts w:asciiTheme="minorHAnsi" w:hAnsiTheme="minorHAnsi" w:cstheme="minorHAnsi"/>
          </w:rPr>
          <w:t>website.</w:t>
        </w:r>
      </w:hyperlink>
      <w:r>
        <w:rPr>
          <w:rFonts w:asciiTheme="minorHAnsi" w:hAnsiTheme="minorHAnsi" w:cstheme="minorHAnsi"/>
        </w:rPr>
        <w:t xml:space="preserve"> </w:t>
      </w:r>
    </w:p>
    <w:p w14:paraId="39A4B18A" w14:textId="77777777" w:rsidR="00CA773A" w:rsidRPr="003702D8" w:rsidRDefault="00CA773A" w:rsidP="006E715A">
      <w:pPr>
        <w:pStyle w:val="Heading2"/>
      </w:pPr>
      <w:r>
        <w:t>How long is</w:t>
      </w:r>
      <w:r w:rsidRPr="003702D8">
        <w:t xml:space="preserve"> the </w:t>
      </w:r>
      <w:r>
        <w:t>NDIS Worker Screening clearance valid</w:t>
      </w:r>
      <w:r w:rsidRPr="003702D8">
        <w:t xml:space="preserve">? </w:t>
      </w:r>
    </w:p>
    <w:p w14:paraId="7E3BC143" w14:textId="4B11DB09" w:rsidR="00CA773A" w:rsidRDefault="00CA773A" w:rsidP="00CA773A">
      <w:pPr>
        <w:suppressAutoHyphens/>
        <w:spacing w:before="120" w:after="120" w:line="240" w:lineRule="auto"/>
        <w:rPr>
          <w:rFonts w:asciiTheme="minorHAnsi" w:hAnsiTheme="minorHAnsi" w:cstheme="minorHAnsi"/>
        </w:rPr>
      </w:pPr>
      <w:r w:rsidRPr="00FB1A72">
        <w:rPr>
          <w:rFonts w:asciiTheme="minorHAnsi" w:hAnsiTheme="minorHAnsi" w:cstheme="minorHAnsi"/>
        </w:rPr>
        <w:t>Workers with a</w:t>
      </w:r>
      <w:r w:rsidR="001D7C54">
        <w:rPr>
          <w:rFonts w:asciiTheme="minorHAnsi" w:hAnsiTheme="minorHAnsi" w:cstheme="minorHAnsi"/>
        </w:rPr>
        <w:t>n</w:t>
      </w:r>
      <w:r w:rsidRPr="00FB1A72">
        <w:rPr>
          <w:rFonts w:asciiTheme="minorHAnsi" w:hAnsiTheme="minorHAnsi" w:cstheme="minorHAnsi"/>
        </w:rPr>
        <w:t xml:space="preserve"> </w:t>
      </w:r>
      <w:r>
        <w:rPr>
          <w:rFonts w:asciiTheme="minorHAnsi" w:hAnsiTheme="minorHAnsi" w:cstheme="minorHAnsi"/>
        </w:rPr>
        <w:t xml:space="preserve">NDIS </w:t>
      </w:r>
      <w:r>
        <w:rPr>
          <w:rFonts w:asciiTheme="minorHAnsi" w:eastAsia="Times New Roman" w:hAnsiTheme="minorHAnsi" w:cstheme="minorHAnsi"/>
          <w:color w:val="222222"/>
          <w:lang w:eastAsia="en-AU"/>
        </w:rPr>
        <w:t xml:space="preserve">Worker Screening </w:t>
      </w:r>
      <w:r>
        <w:rPr>
          <w:rFonts w:asciiTheme="minorHAnsi" w:hAnsiTheme="minorHAnsi" w:cstheme="minorHAnsi"/>
        </w:rPr>
        <w:t>clearance</w:t>
      </w:r>
      <w:r w:rsidRPr="00FB1A72">
        <w:rPr>
          <w:rFonts w:asciiTheme="minorHAnsi" w:hAnsiTheme="minorHAnsi" w:cstheme="minorHAnsi"/>
        </w:rPr>
        <w:t xml:space="preserve"> </w:t>
      </w:r>
      <w:r>
        <w:rPr>
          <w:rFonts w:asciiTheme="minorHAnsi" w:hAnsiTheme="minorHAnsi" w:cstheme="minorHAnsi"/>
        </w:rPr>
        <w:t>are</w:t>
      </w:r>
      <w:r w:rsidRPr="00FB1A72">
        <w:rPr>
          <w:rFonts w:asciiTheme="minorHAnsi" w:hAnsiTheme="minorHAnsi" w:cstheme="minorHAnsi"/>
        </w:rPr>
        <w:t xml:space="preserve"> subject to ongoing monitoring against police and other relevant information. </w:t>
      </w:r>
    </w:p>
    <w:p w14:paraId="55722824" w14:textId="78074639" w:rsidR="00CA773A" w:rsidRDefault="00CA773A" w:rsidP="00CA773A">
      <w:pPr>
        <w:suppressAutoHyphens/>
        <w:spacing w:before="120" w:after="120" w:line="240" w:lineRule="auto"/>
        <w:rPr>
          <w:rFonts w:asciiTheme="minorHAnsi" w:hAnsiTheme="minorHAnsi" w:cstheme="minorHAnsi"/>
        </w:rPr>
      </w:pPr>
      <w:r w:rsidRPr="00FB1A72">
        <w:rPr>
          <w:rFonts w:asciiTheme="minorHAnsi" w:hAnsiTheme="minorHAnsi" w:cstheme="minorHAnsi"/>
        </w:rPr>
        <w:t xml:space="preserve">This means </w:t>
      </w:r>
      <w:r>
        <w:rPr>
          <w:rFonts w:asciiTheme="minorHAnsi" w:hAnsiTheme="minorHAnsi" w:cstheme="minorHAnsi"/>
        </w:rPr>
        <w:t>their</w:t>
      </w:r>
      <w:r w:rsidRPr="00FB1A72">
        <w:rPr>
          <w:rFonts w:asciiTheme="minorHAnsi" w:hAnsiTheme="minorHAnsi" w:cstheme="minorHAnsi"/>
        </w:rPr>
        <w:t xml:space="preserve"> </w:t>
      </w:r>
      <w:r>
        <w:rPr>
          <w:rFonts w:asciiTheme="minorHAnsi" w:hAnsiTheme="minorHAnsi" w:cstheme="minorHAnsi"/>
        </w:rPr>
        <w:t xml:space="preserve">NDIS </w:t>
      </w:r>
      <w:r>
        <w:rPr>
          <w:rFonts w:asciiTheme="minorHAnsi" w:eastAsia="Times New Roman" w:hAnsiTheme="minorHAnsi" w:cstheme="minorHAnsi"/>
          <w:color w:val="222222"/>
          <w:lang w:eastAsia="en-AU"/>
        </w:rPr>
        <w:t xml:space="preserve">Worker Screening </w:t>
      </w:r>
      <w:r>
        <w:rPr>
          <w:rFonts w:asciiTheme="minorHAnsi" w:hAnsiTheme="minorHAnsi" w:cstheme="minorHAnsi"/>
        </w:rPr>
        <w:t xml:space="preserve">clearance </w:t>
      </w:r>
      <w:r w:rsidRPr="00FB1A72">
        <w:rPr>
          <w:rFonts w:asciiTheme="minorHAnsi" w:hAnsiTheme="minorHAnsi" w:cstheme="minorHAnsi"/>
        </w:rPr>
        <w:t xml:space="preserve">status can be re-assessed </w:t>
      </w:r>
      <w:r>
        <w:rPr>
          <w:rFonts w:asciiTheme="minorHAnsi" w:hAnsiTheme="minorHAnsi" w:cstheme="minorHAnsi"/>
        </w:rPr>
        <w:t>if</w:t>
      </w:r>
      <w:r w:rsidRPr="00FB1A72">
        <w:rPr>
          <w:rFonts w:asciiTheme="minorHAnsi" w:hAnsiTheme="minorHAnsi" w:cstheme="minorHAnsi"/>
        </w:rPr>
        <w:t xml:space="preserve"> </w:t>
      </w:r>
      <w:r>
        <w:rPr>
          <w:rFonts w:asciiTheme="minorHAnsi" w:hAnsiTheme="minorHAnsi" w:cstheme="minorHAnsi"/>
        </w:rPr>
        <w:t>a WSU or the NDIS Commission receives new or updated information that suggests they pose a risk to people with disability. If this happens, they may be excluded from having a</w:t>
      </w:r>
      <w:r w:rsidR="001D7C54">
        <w:rPr>
          <w:rFonts w:asciiTheme="minorHAnsi" w:hAnsiTheme="minorHAnsi" w:cstheme="minorHAnsi"/>
        </w:rPr>
        <w:t>n</w:t>
      </w:r>
      <w:r>
        <w:rPr>
          <w:rFonts w:asciiTheme="minorHAnsi" w:hAnsiTheme="minorHAnsi" w:cstheme="minorHAnsi"/>
        </w:rPr>
        <w:t xml:space="preserve"> NDIS </w:t>
      </w:r>
      <w:r>
        <w:rPr>
          <w:rFonts w:asciiTheme="minorHAnsi" w:eastAsia="Times New Roman" w:hAnsiTheme="minorHAnsi" w:cstheme="minorHAnsi"/>
          <w:color w:val="222222"/>
          <w:lang w:eastAsia="en-AU"/>
        </w:rPr>
        <w:t xml:space="preserve">Worker Screening </w:t>
      </w:r>
      <w:r>
        <w:rPr>
          <w:rFonts w:asciiTheme="minorHAnsi" w:hAnsiTheme="minorHAnsi" w:cstheme="minorHAnsi"/>
        </w:rPr>
        <w:t xml:space="preserve">clearance before their existing NDIS </w:t>
      </w:r>
      <w:r>
        <w:rPr>
          <w:rFonts w:asciiTheme="minorHAnsi" w:eastAsia="Times New Roman" w:hAnsiTheme="minorHAnsi" w:cstheme="minorHAnsi"/>
          <w:color w:val="222222"/>
          <w:lang w:eastAsia="en-AU"/>
        </w:rPr>
        <w:t>Worker Screening c</w:t>
      </w:r>
      <w:r>
        <w:rPr>
          <w:rFonts w:asciiTheme="minorHAnsi" w:hAnsiTheme="minorHAnsi" w:cstheme="minorHAnsi"/>
        </w:rPr>
        <w:t xml:space="preserve">learance expires. </w:t>
      </w:r>
      <w:r w:rsidRPr="00FB1A72" w:rsidDel="001D56CD">
        <w:rPr>
          <w:rFonts w:asciiTheme="minorHAnsi" w:hAnsiTheme="minorHAnsi" w:cstheme="minorHAnsi"/>
        </w:rPr>
        <w:t xml:space="preserve"> </w:t>
      </w:r>
    </w:p>
    <w:p w14:paraId="177AD036" w14:textId="77777777" w:rsidR="00CA773A" w:rsidRPr="00007B9E" w:rsidRDefault="00CA773A" w:rsidP="00CA773A">
      <w:pPr>
        <w:pStyle w:val="NoSpacing"/>
        <w:spacing w:before="120" w:after="120"/>
        <w:rPr>
          <w:rFonts w:asciiTheme="minorHAnsi" w:hAnsiTheme="minorHAnsi" w:cstheme="minorHAnsi"/>
        </w:rPr>
      </w:pPr>
      <w:r>
        <w:rPr>
          <w:rFonts w:asciiTheme="minorHAnsi" w:hAnsiTheme="minorHAnsi" w:cstheme="minorHAnsi"/>
        </w:rPr>
        <w:t xml:space="preserve">NDIS Worker Screening clearances expire every five (5) years. </w:t>
      </w:r>
    </w:p>
    <w:p w14:paraId="28CA6347" w14:textId="50A0C034" w:rsidR="00E463C8" w:rsidRPr="00265164" w:rsidRDefault="00E463C8" w:rsidP="00235ABD">
      <w:pPr>
        <w:pStyle w:val="Heading2"/>
        <w:keepNext/>
      </w:pPr>
      <w:r w:rsidRPr="00265164">
        <w:lastRenderedPageBreak/>
        <w:t>Do I need to get a</w:t>
      </w:r>
      <w:r w:rsidR="001D7C54">
        <w:t>n</w:t>
      </w:r>
      <w:r w:rsidR="0011739E">
        <w:t xml:space="preserve"> </w:t>
      </w:r>
      <w:r w:rsidR="00656846">
        <w:t xml:space="preserve">NDIS </w:t>
      </w:r>
      <w:r w:rsidRPr="00265164">
        <w:t xml:space="preserve">Worker Screening </w:t>
      </w:r>
      <w:r w:rsidR="0011739E">
        <w:t>clearance</w:t>
      </w:r>
      <w:r w:rsidRPr="00265164">
        <w:t>?</w:t>
      </w:r>
    </w:p>
    <w:p w14:paraId="27604354" w14:textId="3756C02A" w:rsidR="000500BC" w:rsidRDefault="0011739E" w:rsidP="00E463C8">
      <w:pPr>
        <w:spacing w:before="120" w:after="120" w:line="240" w:lineRule="auto"/>
        <w:rPr>
          <w:rFonts w:asciiTheme="minorHAnsi" w:hAnsiTheme="minorHAnsi" w:cstheme="minorHAnsi"/>
          <w:color w:val="222222"/>
        </w:rPr>
      </w:pPr>
      <w:r>
        <w:rPr>
          <w:rFonts w:asciiTheme="minorHAnsi" w:hAnsiTheme="minorHAnsi" w:cstheme="minorHAnsi"/>
          <w:color w:val="222222"/>
        </w:rPr>
        <w:t xml:space="preserve">You may need to </w:t>
      </w:r>
      <w:r w:rsidR="000500BC">
        <w:rPr>
          <w:rFonts w:asciiTheme="minorHAnsi" w:hAnsiTheme="minorHAnsi" w:cstheme="minorHAnsi"/>
          <w:color w:val="222222"/>
        </w:rPr>
        <w:t>apply for</w:t>
      </w:r>
      <w:r>
        <w:rPr>
          <w:rFonts w:asciiTheme="minorHAnsi" w:hAnsiTheme="minorHAnsi" w:cstheme="minorHAnsi"/>
          <w:color w:val="222222"/>
        </w:rPr>
        <w:t xml:space="preserve"> a</w:t>
      </w:r>
      <w:r w:rsidR="00E463C8">
        <w:rPr>
          <w:rFonts w:asciiTheme="minorHAnsi" w:hAnsiTheme="minorHAnsi" w:cstheme="minorHAnsi"/>
          <w:color w:val="222222"/>
        </w:rPr>
        <w:t xml:space="preserve"> </w:t>
      </w:r>
      <w:r>
        <w:rPr>
          <w:rFonts w:asciiTheme="minorHAnsi" w:eastAsia="Times New Roman" w:hAnsiTheme="minorHAnsi" w:cstheme="minorHAnsi"/>
          <w:color w:val="222222"/>
          <w:lang w:eastAsia="en-AU"/>
        </w:rPr>
        <w:t xml:space="preserve">Worker Screening </w:t>
      </w:r>
      <w:r w:rsidR="00E463C8">
        <w:rPr>
          <w:rFonts w:asciiTheme="minorHAnsi" w:hAnsiTheme="minorHAnsi" w:cstheme="minorHAnsi"/>
          <w:color w:val="222222"/>
        </w:rPr>
        <w:t>Check and obtain a</w:t>
      </w:r>
      <w:r w:rsidR="001D7C54">
        <w:rPr>
          <w:rFonts w:asciiTheme="minorHAnsi" w:hAnsiTheme="minorHAnsi" w:cstheme="minorHAnsi"/>
          <w:color w:val="222222"/>
        </w:rPr>
        <w:t>n</w:t>
      </w:r>
      <w:r w:rsidR="00E463C8">
        <w:rPr>
          <w:rFonts w:asciiTheme="minorHAnsi" w:hAnsiTheme="minorHAnsi" w:cstheme="minorHAnsi"/>
          <w:color w:val="222222"/>
        </w:rPr>
        <w:t xml:space="preserve"> </w:t>
      </w:r>
      <w:r w:rsidR="002F772A">
        <w:rPr>
          <w:rFonts w:asciiTheme="minorHAnsi" w:hAnsiTheme="minorHAnsi" w:cstheme="minorHAnsi"/>
          <w:color w:val="222222"/>
        </w:rPr>
        <w:t xml:space="preserve">NDIS </w:t>
      </w:r>
      <w:r>
        <w:rPr>
          <w:rFonts w:asciiTheme="minorHAnsi" w:eastAsia="Times New Roman" w:hAnsiTheme="minorHAnsi" w:cstheme="minorHAnsi"/>
          <w:color w:val="222222"/>
          <w:lang w:eastAsia="en-AU"/>
        </w:rPr>
        <w:t xml:space="preserve">Worker Screening </w:t>
      </w:r>
      <w:r w:rsidR="00E463C8">
        <w:rPr>
          <w:rFonts w:asciiTheme="minorHAnsi" w:hAnsiTheme="minorHAnsi" w:cstheme="minorHAnsi"/>
          <w:color w:val="222222"/>
        </w:rPr>
        <w:t>clearance if you work for a</w:t>
      </w:r>
      <w:r w:rsidR="00FF03F4">
        <w:rPr>
          <w:rFonts w:asciiTheme="minorHAnsi" w:hAnsiTheme="minorHAnsi" w:cstheme="minorHAnsi"/>
          <w:color w:val="222222"/>
        </w:rPr>
        <w:t xml:space="preserve"> registered NDIS provider in a risk assessed role </w:t>
      </w:r>
      <w:r w:rsidR="00E463C8">
        <w:rPr>
          <w:rFonts w:asciiTheme="minorHAnsi" w:hAnsiTheme="minorHAnsi" w:cstheme="minorHAnsi"/>
          <w:color w:val="222222"/>
        </w:rPr>
        <w:t>and</w:t>
      </w:r>
      <w:r w:rsidR="000500BC">
        <w:rPr>
          <w:rFonts w:asciiTheme="minorHAnsi" w:hAnsiTheme="minorHAnsi" w:cstheme="minorHAnsi"/>
          <w:color w:val="222222"/>
        </w:rPr>
        <w:t>:</w:t>
      </w:r>
    </w:p>
    <w:p w14:paraId="553F879E" w14:textId="77777777" w:rsidR="000500BC" w:rsidRPr="000500BC" w:rsidRDefault="00E463C8" w:rsidP="000500BC">
      <w:pPr>
        <w:pStyle w:val="ListParagraph"/>
        <w:numPr>
          <w:ilvl w:val="0"/>
          <w:numId w:val="32"/>
        </w:numPr>
        <w:spacing w:before="120" w:after="120" w:line="240" w:lineRule="auto"/>
        <w:rPr>
          <w:rFonts w:asciiTheme="minorHAnsi" w:hAnsiTheme="minorHAnsi" w:cstheme="minorHAnsi"/>
          <w:color w:val="222222"/>
        </w:rPr>
      </w:pPr>
      <w:r w:rsidRPr="000500BC">
        <w:rPr>
          <w:rFonts w:asciiTheme="minorHAnsi" w:hAnsiTheme="minorHAnsi" w:cstheme="minorHAnsi"/>
          <w:color w:val="222222"/>
        </w:rPr>
        <w:t>your acceptab</w:t>
      </w:r>
      <w:r w:rsidR="00656846" w:rsidRPr="000500BC">
        <w:rPr>
          <w:rFonts w:asciiTheme="minorHAnsi" w:hAnsiTheme="minorHAnsi" w:cstheme="minorHAnsi"/>
          <w:color w:val="222222"/>
        </w:rPr>
        <w:t>le check is no longer valid (for example, it has expired)</w:t>
      </w:r>
      <w:r w:rsidRPr="000500BC">
        <w:rPr>
          <w:rFonts w:asciiTheme="minorHAnsi" w:hAnsiTheme="minorHAnsi" w:cstheme="minorHAnsi"/>
          <w:color w:val="222222"/>
        </w:rPr>
        <w:t xml:space="preserve"> in the state or territory where you pro</w:t>
      </w:r>
      <w:r w:rsidR="001D714F" w:rsidRPr="000500BC">
        <w:rPr>
          <w:rFonts w:asciiTheme="minorHAnsi" w:hAnsiTheme="minorHAnsi" w:cstheme="minorHAnsi"/>
          <w:color w:val="222222"/>
        </w:rPr>
        <w:t xml:space="preserve">vide NDIS supports and services, </w:t>
      </w:r>
      <w:r w:rsidR="001D714F" w:rsidRPr="000500BC">
        <w:rPr>
          <w:rFonts w:asciiTheme="minorHAnsi" w:hAnsiTheme="minorHAnsi" w:cstheme="minorHAnsi"/>
          <w:b/>
          <w:color w:val="222222"/>
        </w:rPr>
        <w:t>or</w:t>
      </w:r>
    </w:p>
    <w:p w14:paraId="774F6EDC" w14:textId="0198BF92" w:rsidR="00E463C8" w:rsidRPr="000500BC" w:rsidRDefault="001D714F" w:rsidP="000500BC">
      <w:pPr>
        <w:pStyle w:val="ListParagraph"/>
        <w:numPr>
          <w:ilvl w:val="0"/>
          <w:numId w:val="32"/>
        </w:numPr>
        <w:spacing w:before="120" w:after="120" w:line="240" w:lineRule="auto"/>
        <w:rPr>
          <w:rFonts w:asciiTheme="minorHAnsi" w:hAnsiTheme="minorHAnsi" w:cstheme="minorHAnsi"/>
          <w:color w:val="222222"/>
        </w:rPr>
      </w:pPr>
      <w:proofErr w:type="gramStart"/>
      <w:r w:rsidRPr="000500BC">
        <w:rPr>
          <w:rFonts w:asciiTheme="minorHAnsi" w:hAnsiTheme="minorHAnsi" w:cstheme="minorHAnsi"/>
          <w:color w:val="222222"/>
        </w:rPr>
        <w:t>you</w:t>
      </w:r>
      <w:proofErr w:type="gramEnd"/>
      <w:r w:rsidRPr="000500BC">
        <w:rPr>
          <w:rFonts w:asciiTheme="minorHAnsi" w:hAnsiTheme="minorHAnsi" w:cstheme="minorHAnsi"/>
          <w:color w:val="222222"/>
        </w:rPr>
        <w:t xml:space="preserve"> do not hold an acceptable check or a</w:t>
      </w:r>
      <w:r w:rsidR="001D7C54">
        <w:rPr>
          <w:rFonts w:asciiTheme="minorHAnsi" w:hAnsiTheme="minorHAnsi" w:cstheme="minorHAnsi"/>
          <w:color w:val="222222"/>
        </w:rPr>
        <w:t>n</w:t>
      </w:r>
      <w:r w:rsidRPr="000500BC">
        <w:rPr>
          <w:rFonts w:asciiTheme="minorHAnsi" w:hAnsiTheme="minorHAnsi" w:cstheme="minorHAnsi"/>
          <w:color w:val="222222"/>
        </w:rPr>
        <w:t xml:space="preserve"> NDIS Worker Screening clearance. </w:t>
      </w:r>
    </w:p>
    <w:p w14:paraId="3D5CE67B" w14:textId="77777777" w:rsidR="00E463C8" w:rsidRPr="00705B8A" w:rsidRDefault="00E463C8" w:rsidP="00E463C8">
      <w:pPr>
        <w:spacing w:before="120" w:after="0" w:line="240" w:lineRule="auto"/>
        <w:contextualSpacing/>
        <w:rPr>
          <w:rFonts w:asciiTheme="minorHAnsi" w:eastAsia="Times New Roman" w:hAnsiTheme="minorHAnsi" w:cstheme="minorHAnsi"/>
          <w:color w:val="222222"/>
          <w:lang w:eastAsia="en-AU"/>
        </w:rPr>
      </w:pPr>
      <w:r>
        <w:rPr>
          <w:rFonts w:asciiTheme="minorHAnsi" w:hAnsiTheme="minorHAnsi" w:cstheme="minorHAnsi"/>
          <w:color w:val="222222"/>
          <w:shd w:val="clear" w:color="auto" w:fill="FFFFFF"/>
        </w:rPr>
        <w:t>A risk assessed role is one that</w:t>
      </w:r>
      <w:r w:rsidRPr="00705B8A">
        <w:rPr>
          <w:rFonts w:asciiTheme="minorHAnsi" w:hAnsiTheme="minorHAnsi" w:cstheme="minorHAnsi"/>
          <w:color w:val="222222"/>
          <w:shd w:val="clear" w:color="auto" w:fill="FFFFFF"/>
        </w:rPr>
        <w:t xml:space="preserve">: </w:t>
      </w:r>
    </w:p>
    <w:p w14:paraId="3002E090" w14:textId="77777777" w:rsidR="00E463C8" w:rsidRPr="004255BF" w:rsidRDefault="00E463C8" w:rsidP="00E463C8">
      <w:pPr>
        <w:pStyle w:val="ListParagraph"/>
        <w:numPr>
          <w:ilvl w:val="0"/>
          <w:numId w:val="24"/>
        </w:numPr>
        <w:spacing w:after="120" w:line="240" w:lineRule="auto"/>
        <w:ind w:left="743" w:hanging="357"/>
        <w:rPr>
          <w:rFonts w:asciiTheme="minorHAnsi" w:eastAsia="Times New Roman" w:hAnsiTheme="minorHAnsi" w:cstheme="minorHAnsi"/>
          <w:color w:val="222222"/>
          <w:lang w:eastAsia="en-AU"/>
        </w:rPr>
      </w:pPr>
      <w:r>
        <w:rPr>
          <w:rFonts w:asciiTheme="minorHAnsi" w:eastAsia="Times New Roman" w:hAnsiTheme="minorHAnsi" w:cstheme="minorHAnsi"/>
          <w:color w:val="222222"/>
          <w:lang w:eastAsia="en-AU"/>
        </w:rPr>
        <w:t>involves</w:t>
      </w:r>
      <w:r w:rsidRPr="004255BF">
        <w:rPr>
          <w:rFonts w:asciiTheme="minorHAnsi" w:eastAsia="Times New Roman" w:hAnsiTheme="minorHAnsi" w:cstheme="minorHAnsi"/>
          <w:color w:val="222222"/>
          <w:lang w:eastAsia="en-AU"/>
        </w:rPr>
        <w:t xml:space="preserve"> the </w:t>
      </w:r>
      <w:r w:rsidRPr="004255BF">
        <w:rPr>
          <w:rFonts w:asciiTheme="minorHAnsi" w:eastAsia="Times New Roman" w:hAnsiTheme="minorHAnsi" w:cstheme="minorHAnsi"/>
          <w:b/>
          <w:color w:val="222222"/>
          <w:lang w:eastAsia="en-AU"/>
        </w:rPr>
        <w:t xml:space="preserve">direct delivery of </w:t>
      </w:r>
      <w:hyperlink r:id="rId11" w:history="1">
        <w:r w:rsidRPr="00CE0134">
          <w:rPr>
            <w:rStyle w:val="Hyperlink"/>
            <w:rFonts w:asciiTheme="minorHAnsi" w:eastAsia="Times New Roman" w:hAnsiTheme="minorHAnsi" w:cstheme="minorHAnsi"/>
            <w:b/>
            <w:lang w:eastAsia="en-AU"/>
          </w:rPr>
          <w:t>specified services and supports</w:t>
        </w:r>
      </w:hyperlink>
      <w:r w:rsidRPr="004255BF">
        <w:rPr>
          <w:rFonts w:asciiTheme="minorHAnsi" w:eastAsia="Times New Roman" w:hAnsiTheme="minorHAnsi" w:cstheme="minorHAnsi"/>
          <w:color w:val="222222"/>
          <w:lang w:eastAsia="en-AU"/>
        </w:rPr>
        <w:t xml:space="preserve"> to people with disability</w:t>
      </w:r>
      <w:r>
        <w:rPr>
          <w:rFonts w:asciiTheme="minorHAnsi" w:eastAsia="Times New Roman" w:hAnsiTheme="minorHAnsi" w:cstheme="minorHAnsi"/>
          <w:color w:val="222222"/>
          <w:lang w:eastAsia="en-AU"/>
        </w:rPr>
        <w:t>; or</w:t>
      </w:r>
    </w:p>
    <w:p w14:paraId="796DD305" w14:textId="77777777" w:rsidR="00E463C8" w:rsidRPr="004255BF" w:rsidRDefault="00E463C8" w:rsidP="00E463C8">
      <w:pPr>
        <w:pStyle w:val="ListParagraph"/>
        <w:numPr>
          <w:ilvl w:val="0"/>
          <w:numId w:val="24"/>
        </w:numPr>
        <w:spacing w:before="120" w:after="120" w:line="240" w:lineRule="auto"/>
        <w:ind w:left="743" w:hanging="357"/>
        <w:rPr>
          <w:rFonts w:asciiTheme="minorHAnsi" w:eastAsia="Times New Roman" w:hAnsiTheme="minorHAnsi" w:cstheme="minorHAnsi"/>
          <w:color w:val="222222"/>
          <w:lang w:eastAsia="en-AU"/>
        </w:rPr>
      </w:pPr>
      <w:proofErr w:type="gramStart"/>
      <w:r>
        <w:rPr>
          <w:rFonts w:asciiTheme="minorHAnsi" w:eastAsia="Times New Roman" w:hAnsiTheme="minorHAnsi" w:cstheme="minorHAnsi"/>
          <w:color w:val="222222"/>
          <w:lang w:eastAsia="en-AU"/>
        </w:rPr>
        <w:t>is</w:t>
      </w:r>
      <w:proofErr w:type="gramEnd"/>
      <w:r>
        <w:rPr>
          <w:rFonts w:asciiTheme="minorHAnsi" w:eastAsia="Times New Roman" w:hAnsiTheme="minorHAnsi" w:cstheme="minorHAnsi"/>
          <w:color w:val="222222"/>
          <w:lang w:eastAsia="en-AU"/>
        </w:rPr>
        <w:t xml:space="preserve"> </w:t>
      </w:r>
      <w:r w:rsidRPr="004255BF">
        <w:rPr>
          <w:rFonts w:asciiTheme="minorHAnsi" w:eastAsia="Times New Roman" w:hAnsiTheme="minorHAnsi" w:cstheme="minorHAnsi"/>
          <w:color w:val="222222"/>
          <w:lang w:eastAsia="en-AU"/>
        </w:rPr>
        <w:t xml:space="preserve">likely to have </w:t>
      </w:r>
      <w:r w:rsidRPr="004255BF">
        <w:rPr>
          <w:rFonts w:asciiTheme="minorHAnsi" w:eastAsia="Times New Roman" w:hAnsiTheme="minorHAnsi" w:cstheme="minorHAnsi"/>
          <w:b/>
          <w:color w:val="222222"/>
          <w:lang w:eastAsia="en-AU"/>
        </w:rPr>
        <w:t>more than incidental contact</w:t>
      </w:r>
      <w:r w:rsidRPr="004255BF">
        <w:rPr>
          <w:rFonts w:asciiTheme="minorHAnsi" w:eastAsia="Times New Roman" w:hAnsiTheme="minorHAnsi" w:cstheme="minorHAnsi"/>
          <w:color w:val="222222"/>
          <w:lang w:eastAsia="en-AU"/>
        </w:rPr>
        <w:t xml:space="preserve"> </w:t>
      </w:r>
      <w:r w:rsidRPr="00B939B1">
        <w:rPr>
          <w:rFonts w:asciiTheme="minorHAnsi" w:eastAsia="Times New Roman" w:hAnsiTheme="minorHAnsi" w:cstheme="minorHAnsi"/>
          <w:b/>
          <w:color w:val="222222"/>
          <w:lang w:eastAsia="en-AU"/>
        </w:rPr>
        <w:t>with people with disability</w:t>
      </w:r>
      <w:r w:rsidRPr="004255BF">
        <w:rPr>
          <w:rFonts w:asciiTheme="minorHAnsi" w:eastAsia="Times New Roman" w:hAnsiTheme="minorHAnsi" w:cstheme="minorHAnsi"/>
          <w:color w:val="222222"/>
          <w:lang w:eastAsia="en-AU"/>
        </w:rPr>
        <w:t xml:space="preserve"> as a normal part of </w:t>
      </w:r>
      <w:r>
        <w:rPr>
          <w:rFonts w:asciiTheme="minorHAnsi" w:eastAsia="Times New Roman" w:hAnsiTheme="minorHAnsi" w:cstheme="minorHAnsi"/>
          <w:color w:val="222222"/>
          <w:lang w:eastAsia="en-AU"/>
        </w:rPr>
        <w:t>your</w:t>
      </w:r>
      <w:r w:rsidRPr="004255BF">
        <w:rPr>
          <w:rFonts w:asciiTheme="minorHAnsi" w:eastAsia="Times New Roman" w:hAnsiTheme="minorHAnsi" w:cstheme="minorHAnsi"/>
          <w:color w:val="222222"/>
          <w:lang w:eastAsia="en-AU"/>
        </w:rPr>
        <w:t xml:space="preserve"> duties</w:t>
      </w:r>
      <w:r>
        <w:rPr>
          <w:rFonts w:asciiTheme="minorHAnsi" w:eastAsia="Times New Roman" w:hAnsiTheme="minorHAnsi" w:cstheme="minorHAnsi"/>
          <w:color w:val="222222"/>
          <w:lang w:eastAsia="en-AU"/>
        </w:rPr>
        <w:t xml:space="preserve">. This includes </w:t>
      </w:r>
      <w:r w:rsidRPr="004255BF">
        <w:rPr>
          <w:rFonts w:asciiTheme="minorHAnsi" w:eastAsia="Times New Roman" w:hAnsiTheme="minorHAnsi" w:cstheme="minorHAnsi"/>
          <w:color w:val="222222"/>
          <w:lang w:eastAsia="en-AU"/>
        </w:rPr>
        <w:t>physical contact</w:t>
      </w:r>
      <w:r>
        <w:rPr>
          <w:rFonts w:asciiTheme="minorHAnsi" w:eastAsia="Times New Roman" w:hAnsiTheme="minorHAnsi" w:cstheme="minorHAnsi"/>
          <w:color w:val="222222"/>
          <w:lang w:eastAsia="en-AU"/>
        </w:rPr>
        <w:t>;</w:t>
      </w:r>
      <w:r w:rsidRPr="004255BF">
        <w:rPr>
          <w:rFonts w:asciiTheme="minorHAnsi" w:eastAsia="Times New Roman" w:hAnsiTheme="minorHAnsi" w:cstheme="minorHAnsi"/>
          <w:color w:val="222222"/>
          <w:lang w:eastAsia="en-AU"/>
        </w:rPr>
        <w:t xml:space="preserve"> face-to-face contact</w:t>
      </w:r>
      <w:r>
        <w:rPr>
          <w:rFonts w:asciiTheme="minorHAnsi" w:eastAsia="Times New Roman" w:hAnsiTheme="minorHAnsi" w:cstheme="minorHAnsi"/>
          <w:color w:val="222222"/>
          <w:lang w:eastAsia="en-AU"/>
        </w:rPr>
        <w:t>;</w:t>
      </w:r>
      <w:r w:rsidRPr="004255BF">
        <w:rPr>
          <w:rFonts w:asciiTheme="minorHAnsi" w:eastAsia="Times New Roman" w:hAnsiTheme="minorHAnsi" w:cstheme="minorHAnsi"/>
          <w:color w:val="222222"/>
          <w:lang w:eastAsia="en-AU"/>
        </w:rPr>
        <w:t xml:space="preserve"> oral, written and electronic communication</w:t>
      </w:r>
      <w:r>
        <w:rPr>
          <w:rFonts w:asciiTheme="minorHAnsi" w:eastAsia="Times New Roman" w:hAnsiTheme="minorHAnsi" w:cstheme="minorHAnsi"/>
          <w:color w:val="222222"/>
          <w:lang w:eastAsia="en-AU"/>
        </w:rPr>
        <w:t xml:space="preserve"> with people with disability in various circumstances; or</w:t>
      </w:r>
    </w:p>
    <w:p w14:paraId="05455770" w14:textId="77777777" w:rsidR="00E463C8" w:rsidRDefault="00E463C8" w:rsidP="00E463C8">
      <w:pPr>
        <w:pStyle w:val="ListParagraph"/>
        <w:numPr>
          <w:ilvl w:val="0"/>
          <w:numId w:val="24"/>
        </w:numPr>
        <w:spacing w:before="120" w:after="120" w:line="240" w:lineRule="auto"/>
        <w:ind w:left="743" w:hanging="357"/>
        <w:rPr>
          <w:rFonts w:asciiTheme="minorHAnsi" w:eastAsia="Times New Roman" w:hAnsiTheme="minorHAnsi" w:cstheme="minorHAnsi"/>
          <w:color w:val="222222"/>
          <w:lang w:eastAsia="en-AU"/>
        </w:rPr>
      </w:pPr>
      <w:proofErr w:type="gramStart"/>
      <w:r>
        <w:rPr>
          <w:rFonts w:asciiTheme="minorHAnsi" w:eastAsia="Times New Roman" w:hAnsiTheme="minorHAnsi" w:cstheme="minorHAnsi"/>
          <w:color w:val="222222"/>
          <w:lang w:eastAsia="en-AU"/>
        </w:rPr>
        <w:t>is</w:t>
      </w:r>
      <w:proofErr w:type="gramEnd"/>
      <w:r>
        <w:rPr>
          <w:rFonts w:asciiTheme="minorHAnsi" w:eastAsia="Times New Roman" w:hAnsiTheme="minorHAnsi" w:cstheme="minorHAnsi"/>
          <w:color w:val="222222"/>
          <w:lang w:eastAsia="en-AU"/>
        </w:rPr>
        <w:t xml:space="preserve"> a </w:t>
      </w:r>
      <w:r w:rsidRPr="004255BF">
        <w:rPr>
          <w:rFonts w:asciiTheme="minorHAnsi" w:eastAsia="Times New Roman" w:hAnsiTheme="minorHAnsi" w:cstheme="minorHAnsi"/>
          <w:b/>
          <w:color w:val="222222"/>
          <w:lang w:eastAsia="en-AU"/>
        </w:rPr>
        <w:t>key personnel</w:t>
      </w:r>
      <w:r>
        <w:rPr>
          <w:rFonts w:asciiTheme="minorHAnsi" w:eastAsia="Times New Roman" w:hAnsiTheme="minorHAnsi" w:cstheme="minorHAnsi"/>
          <w:b/>
          <w:color w:val="222222"/>
          <w:lang w:eastAsia="en-AU"/>
        </w:rPr>
        <w:t xml:space="preserve"> </w:t>
      </w:r>
      <w:r w:rsidRPr="00877498">
        <w:rPr>
          <w:rFonts w:asciiTheme="minorHAnsi" w:eastAsia="Times New Roman" w:hAnsiTheme="minorHAnsi" w:cstheme="minorHAnsi"/>
          <w:color w:val="222222"/>
          <w:lang w:eastAsia="en-AU"/>
        </w:rPr>
        <w:t>role</w:t>
      </w:r>
      <w:r>
        <w:rPr>
          <w:rFonts w:asciiTheme="minorHAnsi" w:eastAsia="Times New Roman" w:hAnsiTheme="minorHAnsi" w:cstheme="minorHAnsi"/>
          <w:color w:val="222222"/>
          <w:lang w:eastAsia="en-AU"/>
        </w:rPr>
        <w:t xml:space="preserve"> –</w:t>
      </w:r>
      <w:r w:rsidRPr="004255BF">
        <w:rPr>
          <w:rFonts w:asciiTheme="minorHAnsi" w:eastAsia="Times New Roman" w:hAnsiTheme="minorHAnsi" w:cstheme="minorHAnsi"/>
          <w:color w:val="222222"/>
          <w:lang w:eastAsia="en-AU"/>
        </w:rPr>
        <w:t xml:space="preserve"> for example, if </w:t>
      </w:r>
      <w:r>
        <w:rPr>
          <w:rFonts w:asciiTheme="minorHAnsi" w:eastAsia="Times New Roman" w:hAnsiTheme="minorHAnsi" w:cstheme="minorHAnsi"/>
          <w:color w:val="222222"/>
          <w:lang w:eastAsia="en-AU"/>
        </w:rPr>
        <w:t>you</w:t>
      </w:r>
      <w:r w:rsidRPr="004255BF">
        <w:rPr>
          <w:rFonts w:asciiTheme="minorHAnsi" w:eastAsia="Times New Roman" w:hAnsiTheme="minorHAnsi" w:cstheme="minorHAnsi"/>
          <w:color w:val="222222"/>
          <w:lang w:eastAsia="en-AU"/>
        </w:rPr>
        <w:t xml:space="preserve"> hold an executive, senior management or </w:t>
      </w:r>
      <w:r>
        <w:rPr>
          <w:rFonts w:asciiTheme="minorHAnsi" w:eastAsia="Times New Roman" w:hAnsiTheme="minorHAnsi" w:cstheme="minorHAnsi"/>
          <w:color w:val="222222"/>
          <w:lang w:eastAsia="en-AU"/>
        </w:rPr>
        <w:t>decision-making</w:t>
      </w:r>
      <w:r w:rsidRPr="004255BF">
        <w:rPr>
          <w:rFonts w:asciiTheme="minorHAnsi" w:eastAsia="Times New Roman" w:hAnsiTheme="minorHAnsi" w:cstheme="minorHAnsi"/>
          <w:color w:val="222222"/>
          <w:lang w:eastAsia="en-AU"/>
        </w:rPr>
        <w:t xml:space="preserve"> position</w:t>
      </w:r>
      <w:r>
        <w:rPr>
          <w:rFonts w:asciiTheme="minorHAnsi" w:eastAsia="Times New Roman" w:hAnsiTheme="minorHAnsi" w:cstheme="minorHAnsi"/>
          <w:color w:val="222222"/>
          <w:lang w:eastAsia="en-AU"/>
        </w:rPr>
        <w:t xml:space="preserve"> of a registered NDIS provider including as a member of the board. The full definition of </w:t>
      </w:r>
      <w:r w:rsidRPr="00B62ABA">
        <w:rPr>
          <w:rFonts w:asciiTheme="minorHAnsi" w:eastAsia="Times New Roman" w:hAnsiTheme="minorHAnsi" w:cstheme="minorHAnsi"/>
          <w:bCs/>
          <w:color w:val="222222"/>
          <w:lang w:eastAsia="en-AU"/>
        </w:rPr>
        <w:t>key personnel</w:t>
      </w:r>
      <w:r>
        <w:rPr>
          <w:rFonts w:asciiTheme="minorHAnsi" w:eastAsia="Times New Roman" w:hAnsiTheme="minorHAnsi" w:cstheme="minorHAnsi"/>
          <w:b/>
          <w:color w:val="222222"/>
          <w:lang w:eastAsia="en-AU"/>
        </w:rPr>
        <w:t xml:space="preserve"> </w:t>
      </w:r>
      <w:r>
        <w:rPr>
          <w:rFonts w:asciiTheme="minorHAnsi" w:eastAsia="Times New Roman" w:hAnsiTheme="minorHAnsi" w:cstheme="minorHAnsi"/>
          <w:color w:val="222222"/>
          <w:lang w:eastAsia="en-AU"/>
        </w:rPr>
        <w:t xml:space="preserve">is in section 11A of the </w:t>
      </w:r>
      <w:hyperlink r:id="rId12" w:history="1">
        <w:r w:rsidRPr="00A47AD0">
          <w:rPr>
            <w:rStyle w:val="Hyperlink"/>
            <w:rFonts w:asciiTheme="minorHAnsi" w:eastAsia="Times New Roman" w:hAnsiTheme="minorHAnsi" w:cstheme="minorHAnsi"/>
            <w:i/>
            <w:iCs/>
            <w:lang w:eastAsia="en-AU"/>
          </w:rPr>
          <w:t>National Disability Insurance Scheme Act 2013</w:t>
        </w:r>
      </w:hyperlink>
      <w:r w:rsidRPr="00A47AD0">
        <w:rPr>
          <w:rFonts w:asciiTheme="minorHAnsi" w:eastAsia="Times New Roman" w:hAnsiTheme="minorHAnsi" w:cstheme="minorHAnsi"/>
          <w:lang w:eastAsia="en-AU"/>
        </w:rPr>
        <w:t>.</w:t>
      </w:r>
      <w:r w:rsidRPr="00F63F76">
        <w:rPr>
          <w:rFonts w:asciiTheme="minorHAnsi" w:eastAsia="Times New Roman" w:hAnsiTheme="minorHAnsi" w:cstheme="minorHAnsi"/>
          <w:color w:val="222222"/>
          <w:lang w:eastAsia="en-AU"/>
        </w:rPr>
        <w:t xml:space="preserve"> </w:t>
      </w:r>
    </w:p>
    <w:p w14:paraId="50381776" w14:textId="7553DF66" w:rsidR="00E463C8" w:rsidRDefault="00E463C8" w:rsidP="00E463C8">
      <w:pPr>
        <w:spacing w:before="120" w:after="120" w:line="240" w:lineRule="auto"/>
        <w:rPr>
          <w:rFonts w:asciiTheme="minorHAnsi" w:hAnsiTheme="minorHAnsi" w:cstheme="minorHAnsi"/>
          <w:color w:val="222222"/>
        </w:rPr>
      </w:pPr>
      <w:r>
        <w:rPr>
          <w:rFonts w:asciiTheme="minorHAnsi" w:hAnsiTheme="minorHAnsi" w:cstheme="minorHAnsi"/>
          <w:color w:val="222222"/>
        </w:rPr>
        <w:t xml:space="preserve">Registered </w:t>
      </w:r>
      <w:r w:rsidRPr="00AF2693">
        <w:rPr>
          <w:rFonts w:asciiTheme="minorHAnsi" w:hAnsiTheme="minorHAnsi" w:cstheme="minorHAnsi"/>
          <w:color w:val="222222"/>
        </w:rPr>
        <w:t xml:space="preserve">NDIS providers are responsible for </w:t>
      </w:r>
      <w:r>
        <w:rPr>
          <w:rFonts w:asciiTheme="minorHAnsi" w:hAnsiTheme="minorHAnsi" w:cstheme="minorHAnsi"/>
          <w:color w:val="222222"/>
        </w:rPr>
        <w:t xml:space="preserve">identifying the risk assessed roles in their organisation. </w:t>
      </w:r>
    </w:p>
    <w:p w14:paraId="12E8F76A" w14:textId="28C76D04" w:rsidR="00E463C8" w:rsidRPr="00D15CF9" w:rsidRDefault="00E463C8" w:rsidP="00E463C8">
      <w:pPr>
        <w:spacing w:before="120" w:after="120" w:line="240" w:lineRule="auto"/>
        <w:rPr>
          <w:rFonts w:asciiTheme="minorHAnsi" w:eastAsia="Times New Roman" w:hAnsiTheme="minorHAnsi" w:cstheme="minorHAnsi"/>
          <w:color w:val="222222"/>
          <w:lang w:eastAsia="en-AU"/>
        </w:rPr>
      </w:pPr>
      <w:r>
        <w:rPr>
          <w:rFonts w:asciiTheme="minorHAnsi" w:eastAsia="Times New Roman" w:hAnsiTheme="minorHAnsi" w:cstheme="minorHAnsi"/>
          <w:color w:val="222222"/>
          <w:lang w:eastAsia="en-AU"/>
        </w:rPr>
        <w:t xml:space="preserve">If you work for a registered NDIS provider, but not in a risk assessed role, you will not be required to hold </w:t>
      </w:r>
      <w:r w:rsidRPr="00D15CF9">
        <w:rPr>
          <w:rFonts w:asciiTheme="minorHAnsi" w:eastAsia="Times New Roman" w:hAnsiTheme="minorHAnsi" w:cstheme="minorHAnsi"/>
          <w:color w:val="222222"/>
          <w:lang w:eastAsia="en-AU"/>
        </w:rPr>
        <w:t>a</w:t>
      </w:r>
      <w:r w:rsidR="001D7C54">
        <w:rPr>
          <w:rFonts w:asciiTheme="minorHAnsi" w:eastAsia="Times New Roman" w:hAnsiTheme="minorHAnsi" w:cstheme="minorHAnsi"/>
          <w:color w:val="222222"/>
          <w:lang w:eastAsia="en-AU"/>
        </w:rPr>
        <w:t>n</w:t>
      </w:r>
      <w:r w:rsidR="0011739E">
        <w:rPr>
          <w:rFonts w:asciiTheme="minorHAnsi" w:eastAsia="Times New Roman" w:hAnsiTheme="minorHAnsi" w:cstheme="minorHAnsi"/>
          <w:color w:val="222222"/>
          <w:lang w:eastAsia="en-AU"/>
        </w:rPr>
        <w:t xml:space="preserve"> NDIS Worker Screening</w:t>
      </w:r>
      <w:r w:rsidRPr="00D15CF9">
        <w:rPr>
          <w:rFonts w:asciiTheme="minorHAnsi" w:eastAsia="Times New Roman" w:hAnsiTheme="minorHAnsi" w:cstheme="minorHAnsi"/>
          <w:color w:val="222222"/>
          <w:lang w:eastAsia="en-AU"/>
        </w:rPr>
        <w:t xml:space="preserve"> clearance. However,</w:t>
      </w:r>
      <w:r>
        <w:rPr>
          <w:rFonts w:asciiTheme="minorHAnsi" w:eastAsia="Times New Roman" w:hAnsiTheme="minorHAnsi" w:cstheme="minorHAnsi"/>
          <w:color w:val="222222"/>
          <w:lang w:eastAsia="en-AU"/>
        </w:rPr>
        <w:t xml:space="preserve"> the</w:t>
      </w:r>
      <w:r w:rsidRPr="00D15CF9">
        <w:rPr>
          <w:rFonts w:asciiTheme="minorHAnsi" w:eastAsia="Times New Roman" w:hAnsiTheme="minorHAnsi" w:cstheme="minorHAnsi"/>
          <w:color w:val="222222"/>
          <w:lang w:eastAsia="en-AU"/>
        </w:rPr>
        <w:t xml:space="preserve"> r</w:t>
      </w:r>
      <w:r w:rsidRPr="00AE1F94">
        <w:rPr>
          <w:rFonts w:asciiTheme="minorHAnsi" w:eastAsia="Times New Roman" w:hAnsiTheme="minorHAnsi" w:cstheme="minorHAnsi"/>
          <w:color w:val="222222"/>
          <w:lang w:eastAsia="en-AU"/>
        </w:rPr>
        <w:t>egistered NDIS provider that employs or otherwise engages you</w:t>
      </w:r>
      <w:r w:rsidRPr="00D15CF9">
        <w:rPr>
          <w:rFonts w:asciiTheme="minorHAnsi" w:eastAsia="Times New Roman" w:hAnsiTheme="minorHAnsi" w:cstheme="minorHAnsi"/>
          <w:color w:val="222222"/>
          <w:lang w:eastAsia="en-AU"/>
        </w:rPr>
        <w:t xml:space="preserve"> may choose to ask </w:t>
      </w:r>
      <w:r>
        <w:rPr>
          <w:rFonts w:asciiTheme="minorHAnsi" w:eastAsia="Times New Roman" w:hAnsiTheme="minorHAnsi" w:cstheme="minorHAnsi"/>
          <w:color w:val="222222"/>
          <w:lang w:eastAsia="en-AU"/>
        </w:rPr>
        <w:t>you</w:t>
      </w:r>
      <w:r w:rsidRPr="00D15CF9">
        <w:rPr>
          <w:rFonts w:asciiTheme="minorHAnsi" w:eastAsia="Times New Roman" w:hAnsiTheme="minorHAnsi" w:cstheme="minorHAnsi"/>
          <w:color w:val="222222"/>
          <w:lang w:eastAsia="en-AU"/>
        </w:rPr>
        <w:t xml:space="preserve"> to apply for a</w:t>
      </w:r>
      <w:r w:rsidR="0011739E">
        <w:rPr>
          <w:rFonts w:asciiTheme="minorHAnsi" w:eastAsia="Times New Roman" w:hAnsiTheme="minorHAnsi" w:cstheme="minorHAnsi"/>
          <w:color w:val="222222"/>
          <w:lang w:eastAsia="en-AU"/>
        </w:rPr>
        <w:t xml:space="preserve"> Worker Screening</w:t>
      </w:r>
      <w:r w:rsidRPr="00D15CF9">
        <w:rPr>
          <w:rFonts w:asciiTheme="minorHAnsi" w:eastAsia="Times New Roman" w:hAnsiTheme="minorHAnsi" w:cstheme="minorHAnsi"/>
          <w:color w:val="222222"/>
          <w:lang w:eastAsia="en-AU"/>
        </w:rPr>
        <w:t xml:space="preserve"> Check and obtain a</w:t>
      </w:r>
      <w:r w:rsidR="001D7C54">
        <w:rPr>
          <w:rFonts w:asciiTheme="minorHAnsi" w:eastAsia="Times New Roman" w:hAnsiTheme="minorHAnsi" w:cstheme="minorHAnsi"/>
          <w:color w:val="222222"/>
          <w:lang w:eastAsia="en-AU"/>
        </w:rPr>
        <w:t>n</w:t>
      </w:r>
      <w:r w:rsidRPr="00D15CF9">
        <w:rPr>
          <w:rFonts w:asciiTheme="minorHAnsi" w:eastAsia="Times New Roman" w:hAnsiTheme="minorHAnsi" w:cstheme="minorHAnsi"/>
          <w:color w:val="222222"/>
          <w:lang w:eastAsia="en-AU"/>
        </w:rPr>
        <w:t xml:space="preserve"> </w:t>
      </w:r>
      <w:r w:rsidR="0011739E">
        <w:rPr>
          <w:rFonts w:asciiTheme="minorHAnsi" w:eastAsia="Times New Roman" w:hAnsiTheme="minorHAnsi" w:cstheme="minorHAnsi"/>
          <w:color w:val="222222"/>
          <w:lang w:eastAsia="en-AU"/>
        </w:rPr>
        <w:t xml:space="preserve">NDIS Worker Screening </w:t>
      </w:r>
      <w:r w:rsidRPr="00D15CF9">
        <w:rPr>
          <w:rFonts w:asciiTheme="minorHAnsi" w:eastAsia="Times New Roman" w:hAnsiTheme="minorHAnsi" w:cstheme="minorHAnsi"/>
          <w:color w:val="222222"/>
          <w:lang w:eastAsia="en-AU"/>
        </w:rPr>
        <w:t>clearance.</w:t>
      </w:r>
    </w:p>
    <w:p w14:paraId="60F78151" w14:textId="5D146DAB" w:rsidR="00222761" w:rsidRPr="001D714F" w:rsidRDefault="00E463C8" w:rsidP="001D714F">
      <w:pPr>
        <w:spacing w:before="120" w:after="120" w:line="240" w:lineRule="auto"/>
        <w:rPr>
          <w:rFonts w:asciiTheme="minorHAnsi" w:eastAsia="Times New Roman" w:hAnsiTheme="minorHAnsi" w:cstheme="minorHAnsi"/>
          <w:color w:val="222222"/>
          <w:lang w:eastAsia="en-AU"/>
        </w:rPr>
      </w:pPr>
      <w:r w:rsidRPr="00D15CF9">
        <w:rPr>
          <w:rFonts w:asciiTheme="minorHAnsi" w:eastAsia="Times New Roman" w:hAnsiTheme="minorHAnsi" w:cstheme="minorHAnsi"/>
          <w:color w:val="222222"/>
          <w:lang w:eastAsia="en-AU"/>
        </w:rPr>
        <w:t>Unregistered NDIS providers</w:t>
      </w:r>
      <w:r w:rsidR="00E90B70">
        <w:rPr>
          <w:rFonts w:asciiTheme="minorHAnsi" w:eastAsia="Times New Roman" w:hAnsiTheme="minorHAnsi" w:cstheme="minorHAnsi"/>
          <w:color w:val="222222"/>
          <w:lang w:eastAsia="en-AU"/>
        </w:rPr>
        <w:t>,</w:t>
      </w:r>
      <w:r>
        <w:rPr>
          <w:rFonts w:asciiTheme="minorHAnsi" w:eastAsia="Times New Roman" w:hAnsiTheme="minorHAnsi" w:cstheme="minorHAnsi"/>
          <w:color w:val="222222"/>
          <w:lang w:eastAsia="en-AU"/>
        </w:rPr>
        <w:t xml:space="preserve"> self-managed </w:t>
      </w:r>
      <w:r w:rsidR="00E90B70">
        <w:rPr>
          <w:rFonts w:asciiTheme="minorHAnsi" w:eastAsia="Times New Roman" w:hAnsiTheme="minorHAnsi" w:cstheme="minorHAnsi"/>
          <w:color w:val="222222"/>
          <w:lang w:eastAsia="en-AU"/>
        </w:rPr>
        <w:t xml:space="preserve">and plan-managed </w:t>
      </w:r>
      <w:r>
        <w:rPr>
          <w:rFonts w:asciiTheme="minorHAnsi" w:eastAsia="Times New Roman" w:hAnsiTheme="minorHAnsi" w:cstheme="minorHAnsi"/>
          <w:color w:val="222222"/>
          <w:lang w:eastAsia="en-AU"/>
        </w:rPr>
        <w:t>participants</w:t>
      </w:r>
      <w:r w:rsidRPr="00D15CF9">
        <w:rPr>
          <w:rFonts w:asciiTheme="minorHAnsi" w:eastAsia="Times New Roman" w:hAnsiTheme="minorHAnsi" w:cstheme="minorHAnsi"/>
          <w:color w:val="222222"/>
          <w:lang w:eastAsia="en-AU"/>
        </w:rPr>
        <w:t xml:space="preserve"> </w:t>
      </w:r>
      <w:r>
        <w:rPr>
          <w:rFonts w:asciiTheme="minorHAnsi" w:eastAsia="Times New Roman" w:hAnsiTheme="minorHAnsi" w:cstheme="minorHAnsi"/>
          <w:color w:val="222222"/>
          <w:lang w:eastAsia="en-AU"/>
        </w:rPr>
        <w:t>can</w:t>
      </w:r>
      <w:r w:rsidR="005B5506">
        <w:rPr>
          <w:rFonts w:asciiTheme="minorHAnsi" w:eastAsia="Times New Roman" w:hAnsiTheme="minorHAnsi" w:cstheme="minorHAnsi"/>
          <w:color w:val="222222"/>
          <w:lang w:eastAsia="en-AU"/>
        </w:rPr>
        <w:t xml:space="preserve"> choose to</w:t>
      </w:r>
      <w:r w:rsidRPr="00D15CF9">
        <w:rPr>
          <w:rFonts w:asciiTheme="minorHAnsi" w:eastAsia="Times New Roman" w:hAnsiTheme="minorHAnsi" w:cstheme="minorHAnsi"/>
          <w:color w:val="222222"/>
          <w:lang w:eastAsia="en-AU"/>
        </w:rPr>
        <w:t xml:space="preserve"> </w:t>
      </w:r>
      <w:proofErr w:type="gramStart"/>
      <w:r w:rsidR="000F2604">
        <w:rPr>
          <w:rFonts w:asciiTheme="minorHAnsi" w:eastAsia="Times New Roman" w:hAnsiTheme="minorHAnsi" w:cstheme="minorHAnsi"/>
          <w:color w:val="222222"/>
          <w:lang w:eastAsia="en-AU"/>
        </w:rPr>
        <w:t>ask</w:t>
      </w:r>
      <w:r w:rsidR="0049499C">
        <w:rPr>
          <w:rFonts w:asciiTheme="minorHAnsi" w:eastAsia="Times New Roman" w:hAnsiTheme="minorHAnsi" w:cstheme="minorHAnsi"/>
          <w:color w:val="222222"/>
          <w:lang w:eastAsia="en-AU"/>
        </w:rPr>
        <w:t xml:space="preserve"> </w:t>
      </w:r>
      <w:r w:rsidRPr="00D15CF9">
        <w:rPr>
          <w:rFonts w:asciiTheme="minorHAnsi" w:eastAsia="Times New Roman" w:hAnsiTheme="minorHAnsi" w:cstheme="minorHAnsi"/>
          <w:color w:val="222222"/>
          <w:lang w:eastAsia="en-AU"/>
        </w:rPr>
        <w:t xml:space="preserve"> </w:t>
      </w:r>
      <w:r w:rsidR="005B5506">
        <w:rPr>
          <w:rFonts w:asciiTheme="minorHAnsi" w:eastAsia="Times New Roman" w:hAnsiTheme="minorHAnsi" w:cstheme="minorHAnsi"/>
          <w:color w:val="222222"/>
          <w:lang w:eastAsia="en-AU"/>
        </w:rPr>
        <w:t>their</w:t>
      </w:r>
      <w:proofErr w:type="gramEnd"/>
      <w:r w:rsidR="005B5506">
        <w:rPr>
          <w:rFonts w:asciiTheme="minorHAnsi" w:eastAsia="Times New Roman" w:hAnsiTheme="minorHAnsi" w:cstheme="minorHAnsi"/>
          <w:color w:val="222222"/>
          <w:lang w:eastAsia="en-AU"/>
        </w:rPr>
        <w:t xml:space="preserve"> </w:t>
      </w:r>
      <w:r w:rsidRPr="00D15CF9">
        <w:rPr>
          <w:rFonts w:asciiTheme="minorHAnsi" w:eastAsia="Times New Roman" w:hAnsiTheme="minorHAnsi" w:cstheme="minorHAnsi"/>
          <w:color w:val="222222"/>
          <w:lang w:eastAsia="en-AU"/>
        </w:rPr>
        <w:t xml:space="preserve">workers </w:t>
      </w:r>
      <w:r>
        <w:rPr>
          <w:rFonts w:asciiTheme="minorHAnsi" w:eastAsia="Times New Roman" w:hAnsiTheme="minorHAnsi" w:cstheme="minorHAnsi"/>
          <w:color w:val="222222"/>
          <w:lang w:eastAsia="en-AU"/>
        </w:rPr>
        <w:t>apply for</w:t>
      </w:r>
      <w:r w:rsidRPr="00D15CF9">
        <w:rPr>
          <w:rFonts w:asciiTheme="minorHAnsi" w:eastAsia="Times New Roman" w:hAnsiTheme="minorHAnsi" w:cstheme="minorHAnsi"/>
          <w:color w:val="222222"/>
          <w:lang w:eastAsia="en-AU"/>
        </w:rPr>
        <w:t xml:space="preserve"> a </w:t>
      </w:r>
      <w:r w:rsidR="0011739E">
        <w:rPr>
          <w:rFonts w:asciiTheme="minorHAnsi" w:eastAsia="Times New Roman" w:hAnsiTheme="minorHAnsi" w:cstheme="minorHAnsi"/>
          <w:color w:val="222222"/>
          <w:lang w:eastAsia="en-AU"/>
        </w:rPr>
        <w:t xml:space="preserve">Worker Screening </w:t>
      </w:r>
      <w:r w:rsidRPr="00D15CF9">
        <w:rPr>
          <w:rFonts w:asciiTheme="minorHAnsi" w:eastAsia="Times New Roman" w:hAnsiTheme="minorHAnsi" w:cstheme="minorHAnsi"/>
          <w:color w:val="222222"/>
          <w:lang w:eastAsia="en-AU"/>
        </w:rPr>
        <w:t>Check and obtain a</w:t>
      </w:r>
      <w:r w:rsidR="001D7C54">
        <w:rPr>
          <w:rFonts w:asciiTheme="minorHAnsi" w:eastAsia="Times New Roman" w:hAnsiTheme="minorHAnsi" w:cstheme="minorHAnsi"/>
          <w:color w:val="222222"/>
          <w:lang w:eastAsia="en-AU"/>
        </w:rPr>
        <w:t>n</w:t>
      </w:r>
      <w:r w:rsidRPr="00D15CF9">
        <w:rPr>
          <w:rFonts w:asciiTheme="minorHAnsi" w:eastAsia="Times New Roman" w:hAnsiTheme="minorHAnsi" w:cstheme="minorHAnsi"/>
          <w:color w:val="222222"/>
          <w:lang w:eastAsia="en-AU"/>
        </w:rPr>
        <w:t xml:space="preserve"> </w:t>
      </w:r>
      <w:r w:rsidR="0011739E">
        <w:rPr>
          <w:rFonts w:asciiTheme="minorHAnsi" w:eastAsia="Times New Roman" w:hAnsiTheme="minorHAnsi" w:cstheme="minorHAnsi"/>
          <w:color w:val="222222"/>
          <w:lang w:eastAsia="en-AU"/>
        </w:rPr>
        <w:t xml:space="preserve">NDIS Worker Screening </w:t>
      </w:r>
      <w:r w:rsidRPr="00D15CF9">
        <w:rPr>
          <w:rFonts w:asciiTheme="minorHAnsi" w:eastAsia="Times New Roman" w:hAnsiTheme="minorHAnsi" w:cstheme="minorHAnsi"/>
          <w:color w:val="222222"/>
          <w:lang w:eastAsia="en-AU"/>
        </w:rPr>
        <w:t xml:space="preserve">clearance, but this is not  </w:t>
      </w:r>
      <w:r w:rsidR="00A87CFA">
        <w:rPr>
          <w:rFonts w:asciiTheme="minorHAnsi" w:eastAsia="Times New Roman" w:hAnsiTheme="minorHAnsi" w:cstheme="minorHAnsi"/>
          <w:color w:val="222222"/>
          <w:lang w:eastAsia="en-AU"/>
        </w:rPr>
        <w:t>mandatory</w:t>
      </w:r>
      <w:r w:rsidRPr="00D15CF9">
        <w:rPr>
          <w:rFonts w:asciiTheme="minorHAnsi" w:eastAsia="Times New Roman" w:hAnsiTheme="minorHAnsi" w:cstheme="minorHAnsi"/>
          <w:color w:val="222222"/>
          <w:lang w:eastAsia="en-AU"/>
        </w:rPr>
        <w:t xml:space="preserve">. </w:t>
      </w:r>
    </w:p>
    <w:p w14:paraId="562DC03B" w14:textId="5A219BF8" w:rsidR="00E463C8" w:rsidRPr="00AF2693" w:rsidRDefault="00E463C8" w:rsidP="00E463C8">
      <w:pPr>
        <w:pStyle w:val="Heading2"/>
      </w:pPr>
      <w:r>
        <w:t>How do I</w:t>
      </w:r>
      <w:r w:rsidR="00221E4B">
        <w:t xml:space="preserve"> apply for</w:t>
      </w:r>
      <w:r w:rsidR="0011739E">
        <w:t xml:space="preserve"> a </w:t>
      </w:r>
      <w:r w:rsidRPr="00AF2693">
        <w:t>Worker Screening Check?</w:t>
      </w:r>
    </w:p>
    <w:p w14:paraId="34347B77" w14:textId="54A9FBE0" w:rsidR="00E463C8" w:rsidRPr="008A40B5" w:rsidRDefault="00E8073D" w:rsidP="00E463C8">
      <w:pPr>
        <w:spacing w:before="120" w:after="120" w:line="240" w:lineRule="auto"/>
        <w:rPr>
          <w:rFonts w:asciiTheme="minorHAnsi" w:eastAsia="Times New Roman" w:hAnsiTheme="minorHAnsi" w:cstheme="minorHAnsi"/>
          <w:color w:val="222222"/>
          <w:lang w:eastAsia="en-AU"/>
        </w:rPr>
      </w:pPr>
      <w:r>
        <w:rPr>
          <w:rFonts w:asciiTheme="minorHAnsi" w:eastAsia="Times New Roman" w:hAnsiTheme="minorHAnsi" w:cstheme="minorHAnsi"/>
          <w:color w:val="222222"/>
          <w:lang w:eastAsia="en-AU"/>
        </w:rPr>
        <w:t>You</w:t>
      </w:r>
      <w:r w:rsidR="00E463C8" w:rsidRPr="008A40B5">
        <w:rPr>
          <w:rFonts w:asciiTheme="minorHAnsi" w:eastAsia="Times New Roman" w:hAnsiTheme="minorHAnsi" w:cstheme="minorHAnsi"/>
          <w:color w:val="222222"/>
          <w:lang w:eastAsia="en-AU"/>
        </w:rPr>
        <w:t xml:space="preserve"> wi</w:t>
      </w:r>
      <w:r w:rsidR="0011739E">
        <w:rPr>
          <w:rFonts w:asciiTheme="minorHAnsi" w:eastAsia="Times New Roman" w:hAnsiTheme="minorHAnsi" w:cstheme="minorHAnsi"/>
          <w:color w:val="222222"/>
          <w:lang w:eastAsia="en-AU"/>
        </w:rPr>
        <w:t xml:space="preserve">ll be able to apply for a </w:t>
      </w:r>
      <w:r w:rsidR="00E463C8" w:rsidRPr="008A40B5">
        <w:rPr>
          <w:rFonts w:asciiTheme="minorHAnsi" w:eastAsia="Times New Roman" w:hAnsiTheme="minorHAnsi" w:cstheme="minorHAnsi"/>
          <w:color w:val="222222"/>
          <w:lang w:eastAsia="en-AU"/>
        </w:rPr>
        <w:t>Worker Screening Che</w:t>
      </w:r>
      <w:r w:rsidR="0011739E">
        <w:rPr>
          <w:rFonts w:asciiTheme="minorHAnsi" w:eastAsia="Times New Roman" w:hAnsiTheme="minorHAnsi" w:cstheme="minorHAnsi"/>
          <w:color w:val="222222"/>
          <w:lang w:eastAsia="en-AU"/>
        </w:rPr>
        <w:t xml:space="preserve">ck through </w:t>
      </w:r>
      <w:r>
        <w:rPr>
          <w:rFonts w:asciiTheme="minorHAnsi" w:eastAsia="Times New Roman" w:hAnsiTheme="minorHAnsi" w:cstheme="minorHAnsi"/>
          <w:color w:val="222222"/>
          <w:lang w:eastAsia="en-AU"/>
        </w:rPr>
        <w:t xml:space="preserve">your </w:t>
      </w:r>
      <w:r w:rsidR="0011739E">
        <w:rPr>
          <w:rFonts w:asciiTheme="minorHAnsi" w:eastAsia="Times New Roman" w:hAnsiTheme="minorHAnsi" w:cstheme="minorHAnsi"/>
          <w:color w:val="222222"/>
          <w:lang w:eastAsia="en-AU"/>
        </w:rPr>
        <w:t>state or territory</w:t>
      </w:r>
      <w:r w:rsidR="000500BC">
        <w:rPr>
          <w:rFonts w:asciiTheme="minorHAnsi" w:eastAsia="Times New Roman" w:hAnsiTheme="minorHAnsi" w:cstheme="minorHAnsi"/>
          <w:color w:val="222222"/>
          <w:lang w:eastAsia="en-AU"/>
        </w:rPr>
        <w:t>’s</w:t>
      </w:r>
      <w:r w:rsidR="0011739E">
        <w:rPr>
          <w:rFonts w:asciiTheme="minorHAnsi" w:eastAsia="Times New Roman" w:hAnsiTheme="minorHAnsi" w:cstheme="minorHAnsi"/>
          <w:color w:val="222222"/>
          <w:lang w:eastAsia="en-AU"/>
        </w:rPr>
        <w:t xml:space="preserve"> WSU. </w:t>
      </w:r>
    </w:p>
    <w:p w14:paraId="39EA5D08" w14:textId="112488E7" w:rsidR="00E463C8" w:rsidRDefault="00E463C8" w:rsidP="00E463C8">
      <w:pPr>
        <w:spacing w:before="120" w:after="120" w:line="240" w:lineRule="auto"/>
        <w:rPr>
          <w:rFonts w:asciiTheme="minorHAnsi" w:eastAsia="Times New Roman" w:hAnsiTheme="minorHAnsi" w:cstheme="minorHAnsi"/>
          <w:color w:val="222222"/>
          <w:lang w:eastAsia="en-AU"/>
        </w:rPr>
      </w:pPr>
      <w:r w:rsidRPr="00B62ABA">
        <w:rPr>
          <w:rFonts w:asciiTheme="minorHAnsi" w:eastAsia="Times New Roman" w:hAnsiTheme="minorHAnsi" w:cstheme="minorHAnsi"/>
          <w:color w:val="222222"/>
          <w:lang w:eastAsia="en-AU"/>
        </w:rPr>
        <w:t>For more information about how to apply for a</w:t>
      </w:r>
      <w:r w:rsidR="0011739E">
        <w:rPr>
          <w:rFonts w:asciiTheme="minorHAnsi" w:eastAsia="Times New Roman" w:hAnsiTheme="minorHAnsi" w:cstheme="minorHAnsi"/>
          <w:color w:val="222222"/>
          <w:lang w:eastAsia="en-AU"/>
        </w:rPr>
        <w:t xml:space="preserve"> Worker Screening</w:t>
      </w:r>
      <w:r w:rsidRPr="00B62ABA">
        <w:rPr>
          <w:rFonts w:asciiTheme="minorHAnsi" w:eastAsia="Times New Roman" w:hAnsiTheme="minorHAnsi" w:cstheme="minorHAnsi"/>
          <w:color w:val="222222"/>
          <w:lang w:eastAsia="en-AU"/>
        </w:rPr>
        <w:t xml:space="preserve"> Check</w:t>
      </w:r>
      <w:r w:rsidR="000500BC">
        <w:rPr>
          <w:rFonts w:asciiTheme="minorHAnsi" w:eastAsia="Times New Roman" w:hAnsiTheme="minorHAnsi" w:cstheme="minorHAnsi"/>
          <w:color w:val="222222"/>
          <w:lang w:eastAsia="en-AU"/>
        </w:rPr>
        <w:t>,</w:t>
      </w:r>
      <w:r w:rsidR="001D714F">
        <w:rPr>
          <w:rFonts w:asciiTheme="minorHAnsi" w:eastAsia="Times New Roman" w:hAnsiTheme="minorHAnsi" w:cstheme="minorHAnsi"/>
          <w:color w:val="222222"/>
          <w:lang w:eastAsia="en-AU"/>
        </w:rPr>
        <w:t xml:space="preserve"> including application fees</w:t>
      </w:r>
      <w:r w:rsidRPr="00B62ABA">
        <w:rPr>
          <w:rFonts w:asciiTheme="minorHAnsi" w:eastAsia="Times New Roman" w:hAnsiTheme="minorHAnsi" w:cstheme="minorHAnsi"/>
          <w:color w:val="222222"/>
          <w:lang w:eastAsia="en-AU"/>
        </w:rPr>
        <w:t xml:space="preserve">, please visit the WSU </w:t>
      </w:r>
      <w:r>
        <w:rPr>
          <w:rFonts w:asciiTheme="minorHAnsi" w:eastAsia="Times New Roman" w:hAnsiTheme="minorHAnsi" w:cstheme="minorHAnsi"/>
          <w:color w:val="222222"/>
          <w:lang w:eastAsia="en-AU"/>
        </w:rPr>
        <w:t>webpage for the state or territory</w:t>
      </w:r>
      <w:r w:rsidRPr="00B62ABA">
        <w:rPr>
          <w:rFonts w:asciiTheme="minorHAnsi" w:eastAsia="Times New Roman" w:hAnsiTheme="minorHAnsi" w:cstheme="minorHAnsi"/>
          <w:color w:val="222222"/>
          <w:lang w:eastAsia="en-AU"/>
        </w:rPr>
        <w:t xml:space="preserve"> where you live or work</w:t>
      </w:r>
      <w:r>
        <w:rPr>
          <w:rFonts w:asciiTheme="minorHAnsi" w:eastAsia="Times New Roman" w:hAnsiTheme="minorHAnsi" w:cstheme="minorHAnsi"/>
          <w:color w:val="222222"/>
          <w:lang w:eastAsia="en-AU"/>
        </w:rPr>
        <w:t>.</w:t>
      </w:r>
      <w:r w:rsidRPr="00B62ABA">
        <w:rPr>
          <w:rFonts w:asciiTheme="minorHAnsi" w:eastAsia="Times New Roman" w:hAnsiTheme="minorHAnsi" w:cstheme="minorHAnsi"/>
          <w:color w:val="222222"/>
          <w:lang w:eastAsia="en-AU"/>
        </w:rPr>
        <w:t xml:space="preserve"> </w:t>
      </w:r>
    </w:p>
    <w:p w14:paraId="6EFFD18C" w14:textId="77777777" w:rsidR="00E463C8" w:rsidRPr="00B151C6" w:rsidRDefault="00E463C8" w:rsidP="00E463C8">
      <w:pPr>
        <w:pStyle w:val="ListParagraph"/>
        <w:numPr>
          <w:ilvl w:val="0"/>
          <w:numId w:val="29"/>
        </w:numPr>
        <w:tabs>
          <w:tab w:val="left" w:pos="2802"/>
        </w:tabs>
        <w:spacing w:before="30" w:after="30"/>
        <w:rPr>
          <w:rFonts w:asciiTheme="minorHAnsi" w:hAnsiTheme="minorHAnsi" w:cstheme="minorHAnsi"/>
          <w:color w:val="222222"/>
          <w:shd w:val="clear" w:color="auto" w:fill="FFFFFF"/>
        </w:rPr>
      </w:pPr>
      <w:r w:rsidRPr="00B151C6">
        <w:rPr>
          <w:rFonts w:asciiTheme="minorHAnsi" w:hAnsiTheme="minorHAnsi" w:cstheme="minorHAnsi"/>
          <w:color w:val="222222"/>
          <w:shd w:val="clear" w:color="auto" w:fill="FFFFFF"/>
        </w:rPr>
        <w:t xml:space="preserve">Australian Capital Territory: </w:t>
      </w:r>
      <w:hyperlink r:id="rId13" w:history="1">
        <w:r w:rsidRPr="00B151C6">
          <w:rPr>
            <w:rStyle w:val="Hyperlink"/>
            <w:rFonts w:asciiTheme="minorHAnsi" w:hAnsiTheme="minorHAnsi" w:cstheme="minorHAnsi"/>
            <w:shd w:val="clear" w:color="auto" w:fill="FFFFFF"/>
          </w:rPr>
          <w:t>Access Canberra</w:t>
        </w:r>
      </w:hyperlink>
    </w:p>
    <w:p w14:paraId="6716D94C" w14:textId="77777777" w:rsidR="00E463C8" w:rsidRPr="00B151C6" w:rsidRDefault="00E463C8" w:rsidP="00E463C8">
      <w:pPr>
        <w:pStyle w:val="ListParagraph"/>
        <w:numPr>
          <w:ilvl w:val="0"/>
          <w:numId w:val="29"/>
        </w:numPr>
        <w:tabs>
          <w:tab w:val="left" w:pos="2802"/>
        </w:tabs>
        <w:spacing w:before="30" w:after="30"/>
        <w:rPr>
          <w:rFonts w:asciiTheme="minorHAnsi" w:hAnsiTheme="minorHAnsi" w:cstheme="minorHAnsi"/>
          <w:color w:val="222222"/>
          <w:shd w:val="clear" w:color="auto" w:fill="FFFFFF"/>
        </w:rPr>
      </w:pPr>
      <w:r w:rsidRPr="00B151C6">
        <w:rPr>
          <w:rFonts w:asciiTheme="minorHAnsi" w:hAnsiTheme="minorHAnsi" w:cstheme="minorHAnsi"/>
          <w:color w:val="222222"/>
          <w:shd w:val="clear" w:color="auto" w:fill="FFFFFF"/>
        </w:rPr>
        <w:t xml:space="preserve">New South Wales: </w:t>
      </w:r>
      <w:hyperlink r:id="rId14" w:history="1">
        <w:r w:rsidRPr="00B151C6">
          <w:rPr>
            <w:rStyle w:val="Hyperlink"/>
            <w:rFonts w:asciiTheme="minorHAnsi" w:hAnsiTheme="minorHAnsi" w:cstheme="minorHAnsi"/>
            <w:shd w:val="clear" w:color="auto" w:fill="FFFFFF"/>
          </w:rPr>
          <w:t>Office of the Children’s Guardian</w:t>
        </w:r>
      </w:hyperlink>
    </w:p>
    <w:p w14:paraId="729B391C" w14:textId="77777777" w:rsidR="00E463C8" w:rsidRPr="00B151C6" w:rsidRDefault="00E463C8" w:rsidP="00E463C8">
      <w:pPr>
        <w:pStyle w:val="ListParagraph"/>
        <w:numPr>
          <w:ilvl w:val="0"/>
          <w:numId w:val="29"/>
        </w:numPr>
        <w:tabs>
          <w:tab w:val="left" w:pos="2802"/>
        </w:tabs>
        <w:spacing w:before="30" w:after="30"/>
        <w:rPr>
          <w:rFonts w:asciiTheme="minorHAnsi" w:hAnsiTheme="minorHAnsi" w:cstheme="minorHAnsi"/>
          <w:color w:val="222222"/>
          <w:shd w:val="clear" w:color="auto" w:fill="FFFFFF"/>
        </w:rPr>
      </w:pPr>
      <w:r w:rsidRPr="00B151C6">
        <w:rPr>
          <w:rFonts w:asciiTheme="minorHAnsi" w:hAnsiTheme="minorHAnsi" w:cstheme="minorHAnsi"/>
          <w:color w:val="222222"/>
          <w:shd w:val="clear" w:color="auto" w:fill="FFFFFF"/>
        </w:rPr>
        <w:t xml:space="preserve">Northern Territory: </w:t>
      </w:r>
      <w:hyperlink r:id="rId15" w:history="1">
        <w:r w:rsidRPr="00B151C6">
          <w:rPr>
            <w:rStyle w:val="Hyperlink"/>
            <w:rFonts w:asciiTheme="minorHAnsi" w:hAnsiTheme="minorHAnsi"/>
            <w:lang w:eastAsia="en-AU"/>
          </w:rPr>
          <w:t>NT Police, Fire and Emergency Services</w:t>
        </w:r>
      </w:hyperlink>
    </w:p>
    <w:p w14:paraId="47EAD4B8" w14:textId="77777777" w:rsidR="00E463C8" w:rsidRPr="00B151C6" w:rsidRDefault="00E463C8" w:rsidP="00E463C8">
      <w:pPr>
        <w:pStyle w:val="ListParagraph"/>
        <w:numPr>
          <w:ilvl w:val="0"/>
          <w:numId w:val="29"/>
        </w:numPr>
        <w:tabs>
          <w:tab w:val="left" w:pos="2802"/>
        </w:tabs>
        <w:spacing w:before="30" w:after="30"/>
        <w:rPr>
          <w:rFonts w:asciiTheme="minorHAnsi" w:hAnsiTheme="minorHAnsi" w:cstheme="minorHAnsi"/>
          <w:color w:val="222222"/>
          <w:shd w:val="clear" w:color="auto" w:fill="FFFFFF"/>
        </w:rPr>
      </w:pPr>
      <w:r w:rsidRPr="00B151C6">
        <w:rPr>
          <w:rFonts w:asciiTheme="minorHAnsi" w:hAnsiTheme="minorHAnsi" w:cstheme="minorHAnsi"/>
          <w:color w:val="222222"/>
          <w:shd w:val="clear" w:color="auto" w:fill="FFFFFF"/>
        </w:rPr>
        <w:t xml:space="preserve">Queensland: </w:t>
      </w:r>
      <w:hyperlink r:id="rId16" w:history="1">
        <w:r w:rsidRPr="00B151C6">
          <w:rPr>
            <w:rStyle w:val="Hyperlink"/>
            <w:rFonts w:asciiTheme="minorHAnsi" w:hAnsiTheme="minorHAnsi"/>
            <w:lang w:eastAsia="en-AU"/>
          </w:rPr>
          <w:t>Department of Seniors, Disability Services and Aboriginal and Torres Strait Islander Partnerships</w:t>
        </w:r>
      </w:hyperlink>
    </w:p>
    <w:p w14:paraId="16EF5FE7" w14:textId="77777777" w:rsidR="00E463C8" w:rsidRPr="00B151C6" w:rsidRDefault="00E463C8" w:rsidP="00E463C8">
      <w:pPr>
        <w:pStyle w:val="ListParagraph"/>
        <w:numPr>
          <w:ilvl w:val="0"/>
          <w:numId w:val="29"/>
        </w:numPr>
        <w:tabs>
          <w:tab w:val="left" w:pos="2802"/>
        </w:tabs>
        <w:spacing w:before="30" w:after="30"/>
        <w:rPr>
          <w:rFonts w:asciiTheme="minorHAnsi" w:hAnsiTheme="minorHAnsi" w:cstheme="minorHAnsi"/>
          <w:color w:val="222222"/>
          <w:shd w:val="clear" w:color="auto" w:fill="FFFFFF"/>
        </w:rPr>
      </w:pPr>
      <w:r w:rsidRPr="00B151C6">
        <w:rPr>
          <w:rFonts w:asciiTheme="minorHAnsi" w:hAnsiTheme="minorHAnsi" w:cstheme="minorHAnsi"/>
          <w:color w:val="222222"/>
          <w:shd w:val="clear" w:color="auto" w:fill="FFFFFF"/>
        </w:rPr>
        <w:t xml:space="preserve">South Australia: </w:t>
      </w:r>
      <w:hyperlink r:id="rId17" w:history="1">
        <w:r w:rsidRPr="00B151C6">
          <w:rPr>
            <w:rStyle w:val="Hyperlink"/>
            <w:rFonts w:asciiTheme="minorHAnsi" w:hAnsiTheme="minorHAnsi"/>
            <w:lang w:eastAsia="en-AU"/>
          </w:rPr>
          <w:t>Department of Human Services</w:t>
        </w:r>
      </w:hyperlink>
    </w:p>
    <w:p w14:paraId="783ED836" w14:textId="77777777" w:rsidR="00E463C8" w:rsidRPr="00B151C6" w:rsidRDefault="00E463C8" w:rsidP="00E463C8">
      <w:pPr>
        <w:pStyle w:val="ListParagraph"/>
        <w:numPr>
          <w:ilvl w:val="0"/>
          <w:numId w:val="29"/>
        </w:numPr>
        <w:tabs>
          <w:tab w:val="left" w:pos="2802"/>
        </w:tabs>
        <w:spacing w:before="30" w:after="30"/>
        <w:rPr>
          <w:rFonts w:asciiTheme="minorHAnsi" w:hAnsiTheme="minorHAnsi" w:cstheme="minorHAnsi"/>
          <w:color w:val="222222"/>
          <w:shd w:val="clear" w:color="auto" w:fill="FFFFFF"/>
        </w:rPr>
      </w:pPr>
      <w:r w:rsidRPr="00B151C6">
        <w:rPr>
          <w:rFonts w:asciiTheme="minorHAnsi" w:hAnsiTheme="minorHAnsi" w:cstheme="minorHAnsi"/>
          <w:color w:val="222222"/>
          <w:shd w:val="clear" w:color="auto" w:fill="FFFFFF"/>
        </w:rPr>
        <w:t xml:space="preserve">Tasmania: </w:t>
      </w:r>
      <w:hyperlink r:id="rId18" w:history="1">
        <w:r w:rsidRPr="00B151C6">
          <w:rPr>
            <w:rStyle w:val="Hyperlink"/>
            <w:rFonts w:asciiTheme="minorHAnsi" w:hAnsiTheme="minorHAnsi"/>
            <w:lang w:eastAsia="en-AU"/>
          </w:rPr>
          <w:t>Consumer, Building and Occupational Services</w:t>
        </w:r>
      </w:hyperlink>
    </w:p>
    <w:p w14:paraId="1DF991C5" w14:textId="77777777" w:rsidR="00E463C8" w:rsidRPr="00B151C6" w:rsidRDefault="00E463C8" w:rsidP="00E463C8">
      <w:pPr>
        <w:pStyle w:val="ListParagraph"/>
        <w:numPr>
          <w:ilvl w:val="0"/>
          <w:numId w:val="29"/>
        </w:numPr>
        <w:tabs>
          <w:tab w:val="left" w:pos="2802"/>
        </w:tabs>
        <w:spacing w:before="30" w:after="30"/>
        <w:rPr>
          <w:rFonts w:asciiTheme="minorHAnsi" w:hAnsiTheme="minorHAnsi" w:cstheme="minorHAnsi"/>
          <w:color w:val="222222"/>
          <w:shd w:val="clear" w:color="auto" w:fill="FFFFFF"/>
        </w:rPr>
      </w:pPr>
      <w:r w:rsidRPr="00B151C6">
        <w:rPr>
          <w:rFonts w:asciiTheme="minorHAnsi" w:hAnsiTheme="minorHAnsi" w:cstheme="minorHAnsi"/>
          <w:color w:val="222222"/>
          <w:shd w:val="clear" w:color="auto" w:fill="FFFFFF"/>
        </w:rPr>
        <w:t xml:space="preserve">Victoria: </w:t>
      </w:r>
      <w:hyperlink r:id="rId19" w:history="1">
        <w:r>
          <w:rPr>
            <w:rStyle w:val="Hyperlink"/>
            <w:rFonts w:asciiTheme="minorHAnsi" w:hAnsiTheme="minorHAnsi" w:cstheme="minorHAnsi"/>
            <w:shd w:val="clear" w:color="auto" w:fill="FFFFFF"/>
          </w:rPr>
          <w:t>Department of Justice and Community Safety</w:t>
        </w:r>
      </w:hyperlink>
    </w:p>
    <w:p w14:paraId="0A59F9AD" w14:textId="77777777" w:rsidR="00E463C8" w:rsidRPr="00B151C6" w:rsidRDefault="00E463C8" w:rsidP="00E463C8">
      <w:pPr>
        <w:pStyle w:val="ListParagraph"/>
        <w:numPr>
          <w:ilvl w:val="0"/>
          <w:numId w:val="29"/>
        </w:numPr>
        <w:tabs>
          <w:tab w:val="left" w:pos="2802"/>
        </w:tabs>
        <w:spacing w:before="30" w:after="30"/>
        <w:rPr>
          <w:rFonts w:asciiTheme="minorHAnsi" w:hAnsiTheme="minorHAnsi" w:cstheme="minorHAnsi"/>
          <w:color w:val="222222"/>
          <w:shd w:val="clear" w:color="auto" w:fill="FFFFFF"/>
        </w:rPr>
      </w:pPr>
      <w:r w:rsidRPr="00B151C6">
        <w:rPr>
          <w:rFonts w:asciiTheme="minorHAnsi" w:hAnsiTheme="minorHAnsi" w:cstheme="minorHAnsi"/>
          <w:color w:val="222222"/>
          <w:shd w:val="clear" w:color="auto" w:fill="FFFFFF"/>
        </w:rPr>
        <w:t xml:space="preserve">Western Australia: </w:t>
      </w:r>
      <w:hyperlink r:id="rId20" w:history="1">
        <w:r w:rsidRPr="00B151C6">
          <w:rPr>
            <w:rStyle w:val="Hyperlink"/>
            <w:rFonts w:asciiTheme="minorHAnsi" w:hAnsiTheme="minorHAnsi"/>
            <w:lang w:eastAsia="en-AU"/>
          </w:rPr>
          <w:t>Department of Communities</w:t>
        </w:r>
      </w:hyperlink>
    </w:p>
    <w:p w14:paraId="43C6D661" w14:textId="6915356B" w:rsidR="0007740D" w:rsidRPr="00D700DF" w:rsidRDefault="0007740D" w:rsidP="00D700DF">
      <w:pPr>
        <w:pStyle w:val="Heading2"/>
      </w:pPr>
      <w:r w:rsidRPr="0007740D">
        <w:t xml:space="preserve">Can I work </w:t>
      </w:r>
      <w:r>
        <w:t xml:space="preserve">for a registered provider in a risk assessed role </w:t>
      </w:r>
      <w:r w:rsidRPr="0007740D">
        <w:t>before I have a</w:t>
      </w:r>
      <w:r w:rsidR="001D7C54">
        <w:t>n</w:t>
      </w:r>
      <w:r w:rsidR="0011739E">
        <w:t xml:space="preserve"> NDIS Worker S</w:t>
      </w:r>
      <w:r w:rsidRPr="00D700DF">
        <w:t>creening clearance</w:t>
      </w:r>
      <w:r>
        <w:t>?</w:t>
      </w:r>
    </w:p>
    <w:p w14:paraId="3E1B0CEC" w14:textId="49090811" w:rsidR="0007740D" w:rsidRPr="00D700DF" w:rsidRDefault="0007740D" w:rsidP="00D700DF">
      <w:pPr>
        <w:spacing w:before="120" w:after="120" w:line="240" w:lineRule="auto"/>
        <w:rPr>
          <w:rFonts w:asciiTheme="minorHAnsi" w:hAnsiTheme="minorHAnsi" w:cstheme="minorHAnsi"/>
        </w:rPr>
      </w:pPr>
      <w:r w:rsidRPr="00D700DF">
        <w:rPr>
          <w:rFonts w:asciiTheme="minorHAnsi" w:hAnsiTheme="minorHAnsi" w:cstheme="minorHAnsi"/>
        </w:rPr>
        <w:t xml:space="preserve">Depending on the laws in </w:t>
      </w:r>
      <w:r w:rsidR="00E8073D">
        <w:rPr>
          <w:rFonts w:asciiTheme="minorHAnsi" w:hAnsiTheme="minorHAnsi" w:cstheme="minorHAnsi"/>
        </w:rPr>
        <w:t>your</w:t>
      </w:r>
      <w:r w:rsidR="00E8073D" w:rsidRPr="0007740D">
        <w:rPr>
          <w:rFonts w:asciiTheme="minorHAnsi" w:hAnsiTheme="minorHAnsi" w:cstheme="minorHAnsi"/>
        </w:rPr>
        <w:t xml:space="preserve"> </w:t>
      </w:r>
      <w:r w:rsidRPr="0007740D">
        <w:rPr>
          <w:rFonts w:asciiTheme="minorHAnsi" w:hAnsiTheme="minorHAnsi" w:cstheme="minorHAnsi"/>
        </w:rPr>
        <w:t>state or territory, you</w:t>
      </w:r>
      <w:r w:rsidRPr="00D700DF">
        <w:rPr>
          <w:rFonts w:asciiTheme="minorHAnsi" w:hAnsiTheme="minorHAnsi" w:cstheme="minorHAnsi"/>
        </w:rPr>
        <w:t xml:space="preserve"> may begin working i</w:t>
      </w:r>
      <w:r w:rsidRPr="0007740D">
        <w:rPr>
          <w:rFonts w:asciiTheme="minorHAnsi" w:hAnsiTheme="minorHAnsi" w:cstheme="minorHAnsi"/>
        </w:rPr>
        <w:t>n a risk assessed role once you</w:t>
      </w:r>
      <w:r w:rsidRPr="00D700DF">
        <w:rPr>
          <w:rFonts w:asciiTheme="minorHAnsi" w:hAnsiTheme="minorHAnsi" w:cstheme="minorHAnsi"/>
        </w:rPr>
        <w:t xml:space="preserve"> have submi</w:t>
      </w:r>
      <w:r w:rsidR="0011739E">
        <w:rPr>
          <w:rFonts w:asciiTheme="minorHAnsi" w:hAnsiTheme="minorHAnsi" w:cstheme="minorHAnsi"/>
        </w:rPr>
        <w:t xml:space="preserve">tted an application for a </w:t>
      </w:r>
      <w:r w:rsidRPr="00D700DF">
        <w:rPr>
          <w:rFonts w:asciiTheme="minorHAnsi" w:hAnsiTheme="minorHAnsi" w:cstheme="minorHAnsi"/>
        </w:rPr>
        <w:t xml:space="preserve">Worker </w:t>
      </w:r>
      <w:r w:rsidRPr="0007740D">
        <w:rPr>
          <w:rFonts w:asciiTheme="minorHAnsi" w:hAnsiTheme="minorHAnsi" w:cstheme="minorHAnsi"/>
        </w:rPr>
        <w:t>Screening Check, but before you</w:t>
      </w:r>
      <w:r w:rsidRPr="00D700DF">
        <w:rPr>
          <w:rFonts w:asciiTheme="minorHAnsi" w:hAnsiTheme="minorHAnsi" w:cstheme="minorHAnsi"/>
        </w:rPr>
        <w:t xml:space="preserve"> have been granted </w:t>
      </w:r>
      <w:r w:rsidRPr="00D700DF">
        <w:rPr>
          <w:rFonts w:asciiTheme="minorHAnsi" w:hAnsiTheme="minorHAnsi" w:cstheme="minorHAnsi"/>
        </w:rPr>
        <w:lastRenderedPageBreak/>
        <w:t>a</w:t>
      </w:r>
      <w:r w:rsidR="001D7C54">
        <w:rPr>
          <w:rFonts w:asciiTheme="minorHAnsi" w:hAnsiTheme="minorHAnsi" w:cstheme="minorHAnsi"/>
        </w:rPr>
        <w:t>n</w:t>
      </w:r>
      <w:r w:rsidRPr="00D700DF">
        <w:rPr>
          <w:rFonts w:asciiTheme="minorHAnsi" w:hAnsiTheme="minorHAnsi" w:cstheme="minorHAnsi"/>
        </w:rPr>
        <w:t xml:space="preserve"> </w:t>
      </w:r>
      <w:r w:rsidR="0011739E">
        <w:rPr>
          <w:rFonts w:asciiTheme="minorHAnsi" w:hAnsiTheme="minorHAnsi" w:cstheme="minorHAnsi"/>
        </w:rPr>
        <w:t xml:space="preserve">NDIS </w:t>
      </w:r>
      <w:r w:rsidR="0011739E">
        <w:rPr>
          <w:rFonts w:asciiTheme="minorHAnsi" w:eastAsia="Times New Roman" w:hAnsiTheme="minorHAnsi" w:cstheme="minorHAnsi"/>
          <w:color w:val="222222"/>
          <w:lang w:eastAsia="en-AU"/>
        </w:rPr>
        <w:t xml:space="preserve">Worker Screening </w:t>
      </w:r>
      <w:r w:rsidRPr="00D700DF">
        <w:rPr>
          <w:rFonts w:asciiTheme="minorHAnsi" w:hAnsiTheme="minorHAnsi" w:cstheme="minorHAnsi"/>
        </w:rPr>
        <w:t>clearance. In these circumstances, registered NDIS provid</w:t>
      </w:r>
      <w:r w:rsidRPr="0007740D">
        <w:rPr>
          <w:rFonts w:asciiTheme="minorHAnsi" w:hAnsiTheme="minorHAnsi" w:cstheme="minorHAnsi"/>
        </w:rPr>
        <w:t xml:space="preserve">ers must ensure </w:t>
      </w:r>
      <w:r w:rsidR="00D941E9">
        <w:rPr>
          <w:rFonts w:asciiTheme="minorHAnsi" w:hAnsiTheme="minorHAnsi" w:cstheme="minorHAnsi"/>
        </w:rPr>
        <w:t xml:space="preserve">they have appropriate safeguards in place. </w:t>
      </w:r>
    </w:p>
    <w:p w14:paraId="158E8F80" w14:textId="51DFE02B" w:rsidR="0007740D" w:rsidRPr="00D700DF" w:rsidRDefault="0007740D" w:rsidP="00D700DF">
      <w:pPr>
        <w:spacing w:before="120" w:after="120" w:line="240" w:lineRule="auto"/>
        <w:rPr>
          <w:rFonts w:asciiTheme="minorHAnsi" w:hAnsiTheme="minorHAnsi" w:cstheme="minorHAnsi"/>
        </w:rPr>
      </w:pPr>
      <w:r w:rsidRPr="0007740D">
        <w:rPr>
          <w:rFonts w:asciiTheme="minorHAnsi" w:hAnsiTheme="minorHAnsi" w:cstheme="minorHAnsi"/>
        </w:rPr>
        <w:t>R</w:t>
      </w:r>
      <w:r w:rsidRPr="00D700DF">
        <w:rPr>
          <w:rFonts w:asciiTheme="minorHAnsi" w:hAnsiTheme="minorHAnsi" w:cstheme="minorHAnsi"/>
        </w:rPr>
        <w:t>egist</w:t>
      </w:r>
      <w:r w:rsidR="00D941E9">
        <w:rPr>
          <w:rFonts w:asciiTheme="minorHAnsi" w:hAnsiTheme="minorHAnsi" w:cstheme="minorHAnsi"/>
        </w:rPr>
        <w:t>ered NDIS providers should know</w:t>
      </w:r>
      <w:r w:rsidRPr="00D700DF">
        <w:rPr>
          <w:rFonts w:asciiTheme="minorHAnsi" w:hAnsiTheme="minorHAnsi" w:cstheme="minorHAnsi"/>
        </w:rPr>
        <w:t xml:space="preserve"> the requirements in each state and territory in which they deliver NDIS supports and services, as some states and territories do not permit a worker to commence employment until they hold a</w:t>
      </w:r>
      <w:r w:rsidR="001D7C54">
        <w:rPr>
          <w:rFonts w:asciiTheme="minorHAnsi" w:hAnsiTheme="minorHAnsi" w:cstheme="minorHAnsi"/>
        </w:rPr>
        <w:t>n</w:t>
      </w:r>
      <w:r w:rsidRPr="00D700DF">
        <w:rPr>
          <w:rFonts w:asciiTheme="minorHAnsi" w:hAnsiTheme="minorHAnsi" w:cstheme="minorHAnsi"/>
        </w:rPr>
        <w:t xml:space="preserve"> </w:t>
      </w:r>
      <w:r w:rsidR="0011739E">
        <w:rPr>
          <w:rFonts w:asciiTheme="minorHAnsi" w:hAnsiTheme="minorHAnsi" w:cstheme="minorHAnsi"/>
        </w:rPr>
        <w:t xml:space="preserve">NDIS </w:t>
      </w:r>
      <w:r w:rsidR="0011739E">
        <w:rPr>
          <w:rFonts w:asciiTheme="minorHAnsi" w:eastAsia="Times New Roman" w:hAnsiTheme="minorHAnsi" w:cstheme="minorHAnsi"/>
          <w:color w:val="222222"/>
          <w:lang w:eastAsia="en-AU"/>
        </w:rPr>
        <w:t xml:space="preserve">Worker Screening </w:t>
      </w:r>
      <w:r w:rsidRPr="00D700DF">
        <w:rPr>
          <w:rFonts w:asciiTheme="minorHAnsi" w:hAnsiTheme="minorHAnsi" w:cstheme="minorHAnsi"/>
        </w:rPr>
        <w:t>clearance.</w:t>
      </w:r>
    </w:p>
    <w:p w14:paraId="23421525" w14:textId="40C3D871" w:rsidR="00E463C8" w:rsidRDefault="00E463C8" w:rsidP="00E463C8">
      <w:pPr>
        <w:pStyle w:val="Heading2"/>
      </w:pPr>
      <w:r>
        <w:t>How will I know if I get a</w:t>
      </w:r>
      <w:r w:rsidR="001D7C54">
        <w:t>n</w:t>
      </w:r>
      <w:r>
        <w:t xml:space="preserve"> </w:t>
      </w:r>
      <w:r w:rsidR="002F772A">
        <w:t>NDIS Worker S</w:t>
      </w:r>
      <w:r w:rsidR="002F772A" w:rsidRPr="00D700DF">
        <w:t xml:space="preserve">creening </w:t>
      </w:r>
      <w:r>
        <w:t xml:space="preserve">clearance or an </w:t>
      </w:r>
      <w:r w:rsidR="002F772A">
        <w:t>NDIS Worker S</w:t>
      </w:r>
      <w:r w:rsidR="002F772A" w:rsidRPr="00D700DF">
        <w:t xml:space="preserve">creening </w:t>
      </w:r>
      <w:r>
        <w:t>exclusion?</w:t>
      </w:r>
    </w:p>
    <w:p w14:paraId="3931E6A9" w14:textId="08C46640" w:rsidR="00E463C8" w:rsidRDefault="00E463C8" w:rsidP="00E463C8">
      <w:pPr>
        <w:spacing w:before="120" w:after="120" w:line="240" w:lineRule="auto"/>
        <w:rPr>
          <w:rFonts w:asciiTheme="minorHAnsi" w:hAnsiTheme="minorHAnsi" w:cstheme="minorHAnsi"/>
          <w:shd w:val="clear" w:color="auto" w:fill="FFFFFF"/>
        </w:rPr>
      </w:pPr>
      <w:r w:rsidRPr="00946C94">
        <w:rPr>
          <w:rFonts w:asciiTheme="minorHAnsi" w:hAnsiTheme="minorHAnsi" w:cstheme="minorHAnsi"/>
          <w:shd w:val="clear" w:color="auto" w:fill="FFFFFF"/>
        </w:rPr>
        <w:t>T</w:t>
      </w:r>
      <w:r>
        <w:rPr>
          <w:rFonts w:asciiTheme="minorHAnsi" w:hAnsiTheme="minorHAnsi" w:cstheme="minorHAnsi"/>
          <w:shd w:val="clear" w:color="auto" w:fill="FFFFFF"/>
        </w:rPr>
        <w:t xml:space="preserve">he WSU of the state or territory in which you applied will tell you the outcome of your </w:t>
      </w:r>
      <w:r w:rsidR="002F772A">
        <w:rPr>
          <w:rFonts w:asciiTheme="minorHAnsi" w:hAnsiTheme="minorHAnsi" w:cstheme="minorHAnsi"/>
          <w:shd w:val="clear" w:color="auto" w:fill="FFFFFF"/>
        </w:rPr>
        <w:t xml:space="preserve">Worker Screening Check </w:t>
      </w:r>
      <w:r>
        <w:rPr>
          <w:rFonts w:asciiTheme="minorHAnsi" w:hAnsiTheme="minorHAnsi" w:cstheme="minorHAnsi"/>
          <w:shd w:val="clear" w:color="auto" w:fill="FFFFFF"/>
        </w:rPr>
        <w:t xml:space="preserve">application. </w:t>
      </w:r>
    </w:p>
    <w:p w14:paraId="5B2A9C06" w14:textId="65A8A423" w:rsidR="005B5506" w:rsidRDefault="00AF19D0" w:rsidP="00E463C8">
      <w:pPr>
        <w:spacing w:before="120" w:after="120" w:line="240" w:lineRule="auto"/>
        <w:rPr>
          <w:rFonts w:asciiTheme="minorHAnsi" w:hAnsiTheme="minorHAnsi" w:cstheme="minorHAnsi"/>
          <w:shd w:val="clear" w:color="auto" w:fill="FFFFFF"/>
        </w:rPr>
      </w:pPr>
      <w:r>
        <w:rPr>
          <w:rFonts w:asciiTheme="minorHAnsi" w:hAnsiTheme="minorHAnsi" w:cstheme="minorHAnsi"/>
          <w:shd w:val="clear" w:color="auto" w:fill="FFFFFF"/>
        </w:rPr>
        <w:t xml:space="preserve">Your </w:t>
      </w:r>
      <w:r w:rsidR="005B5506">
        <w:rPr>
          <w:rFonts w:asciiTheme="minorHAnsi" w:hAnsiTheme="minorHAnsi" w:cstheme="minorHAnsi"/>
          <w:shd w:val="clear" w:color="auto" w:fill="FFFFFF"/>
        </w:rPr>
        <w:t xml:space="preserve">employer </w:t>
      </w:r>
      <w:r>
        <w:rPr>
          <w:rFonts w:asciiTheme="minorHAnsi" w:hAnsiTheme="minorHAnsi" w:cstheme="minorHAnsi"/>
          <w:shd w:val="clear" w:color="auto" w:fill="FFFFFF"/>
        </w:rPr>
        <w:t>will receive email notification of your clearance status</w:t>
      </w:r>
      <w:r w:rsidR="005B5506">
        <w:rPr>
          <w:rFonts w:asciiTheme="minorHAnsi" w:hAnsiTheme="minorHAnsi" w:cstheme="minorHAnsi"/>
          <w:shd w:val="clear" w:color="auto" w:fill="FFFFFF"/>
        </w:rPr>
        <w:t xml:space="preserve"> once the WSU has determined your application outcome</w:t>
      </w:r>
      <w:r>
        <w:rPr>
          <w:rFonts w:asciiTheme="minorHAnsi" w:hAnsiTheme="minorHAnsi" w:cstheme="minorHAnsi"/>
          <w:shd w:val="clear" w:color="auto" w:fill="FFFFFF"/>
        </w:rPr>
        <w:t xml:space="preserve">. </w:t>
      </w:r>
      <w:r w:rsidR="005B5506">
        <w:rPr>
          <w:rFonts w:asciiTheme="minorHAnsi" w:hAnsiTheme="minorHAnsi" w:cstheme="minorHAnsi"/>
          <w:shd w:val="clear" w:color="auto" w:fill="FFFFFF"/>
        </w:rPr>
        <w:t xml:space="preserve">If you work for other employers and they have linked </w:t>
      </w:r>
      <w:r w:rsidR="00817E0C">
        <w:rPr>
          <w:rFonts w:asciiTheme="minorHAnsi" w:hAnsiTheme="minorHAnsi" w:cstheme="minorHAnsi"/>
          <w:shd w:val="clear" w:color="auto" w:fill="FFFFFF"/>
        </w:rPr>
        <w:t xml:space="preserve">to you on the NDIS Worker Screening Database (NWSD) they will also be able to see your clearance status. </w:t>
      </w:r>
    </w:p>
    <w:p w14:paraId="71935DBE" w14:textId="0F3D18E5" w:rsidR="00AF19D0" w:rsidRPr="00A11498" w:rsidRDefault="00AF19D0" w:rsidP="00E463C8">
      <w:pPr>
        <w:spacing w:before="120" w:after="120" w:line="240" w:lineRule="auto"/>
        <w:rPr>
          <w:rFonts w:asciiTheme="minorHAnsi" w:hAnsiTheme="minorHAnsi" w:cstheme="minorHAnsi"/>
          <w:shd w:val="clear" w:color="auto" w:fill="FFFFFF"/>
        </w:rPr>
      </w:pPr>
      <w:r>
        <w:rPr>
          <w:rFonts w:asciiTheme="minorHAnsi" w:hAnsiTheme="minorHAnsi" w:cstheme="minorHAnsi"/>
          <w:shd w:val="clear" w:color="auto" w:fill="FFFFFF"/>
        </w:rPr>
        <w:t xml:space="preserve">The NDIS Commission will be able to see your clearance status on the </w:t>
      </w:r>
      <w:r w:rsidR="002301D7">
        <w:rPr>
          <w:rFonts w:asciiTheme="minorHAnsi" w:hAnsiTheme="minorHAnsi" w:cstheme="minorHAnsi"/>
          <w:shd w:val="clear" w:color="auto" w:fill="FFFFFF"/>
        </w:rPr>
        <w:t>NWSD</w:t>
      </w:r>
      <w:r w:rsidR="005B5506">
        <w:rPr>
          <w:rFonts w:asciiTheme="minorHAnsi" w:hAnsiTheme="minorHAnsi" w:cstheme="minorHAnsi"/>
          <w:shd w:val="clear" w:color="auto" w:fill="FFFFFF"/>
        </w:rPr>
        <w:t xml:space="preserve">. </w:t>
      </w:r>
    </w:p>
    <w:p w14:paraId="328F61EA" w14:textId="77777777" w:rsidR="00E463C8" w:rsidRPr="0040529D" w:rsidRDefault="00E463C8" w:rsidP="00E463C8">
      <w:pPr>
        <w:pStyle w:val="Heading2"/>
      </w:pPr>
      <w:r>
        <w:t>What if I get an exclusion?</w:t>
      </w:r>
    </w:p>
    <w:p w14:paraId="029037E2" w14:textId="2B3BE86E" w:rsidR="00E463C8" w:rsidRPr="0011739E" w:rsidRDefault="00E463C8" w:rsidP="0011739E">
      <w:pPr>
        <w:spacing w:before="120" w:after="120" w:line="240" w:lineRule="auto"/>
        <w:rPr>
          <w:rFonts w:asciiTheme="minorHAnsi" w:hAnsiTheme="minorHAnsi" w:cstheme="minorHAnsi"/>
          <w:color w:val="222222"/>
          <w:shd w:val="clear" w:color="auto" w:fill="FFFFFF"/>
        </w:rPr>
      </w:pPr>
      <w:r w:rsidRPr="00B62ABA">
        <w:rPr>
          <w:rFonts w:asciiTheme="minorHAnsi" w:hAnsiTheme="minorHAnsi" w:cstheme="minorHAnsi"/>
          <w:shd w:val="clear" w:color="auto" w:fill="FFFFFF"/>
        </w:rPr>
        <w:t xml:space="preserve">If you </w:t>
      </w:r>
      <w:r w:rsidR="0011739E">
        <w:rPr>
          <w:rFonts w:asciiTheme="minorHAnsi" w:hAnsiTheme="minorHAnsi" w:cstheme="minorHAnsi"/>
          <w:shd w:val="clear" w:color="auto" w:fill="FFFFFF"/>
        </w:rPr>
        <w:t>have received a</w:t>
      </w:r>
      <w:r w:rsidR="001D7C54">
        <w:rPr>
          <w:rFonts w:asciiTheme="minorHAnsi" w:hAnsiTheme="minorHAnsi" w:cstheme="minorHAnsi"/>
          <w:shd w:val="clear" w:color="auto" w:fill="FFFFFF"/>
        </w:rPr>
        <w:t>n</w:t>
      </w:r>
      <w:r w:rsidR="0011739E">
        <w:rPr>
          <w:rFonts w:asciiTheme="minorHAnsi" w:hAnsiTheme="minorHAnsi" w:cstheme="minorHAnsi"/>
          <w:shd w:val="clear" w:color="auto" w:fill="FFFFFF"/>
        </w:rPr>
        <w:t xml:space="preserve"> NDIS </w:t>
      </w:r>
      <w:r w:rsidR="0011739E">
        <w:rPr>
          <w:rFonts w:asciiTheme="minorHAnsi" w:eastAsia="Times New Roman" w:hAnsiTheme="minorHAnsi" w:cstheme="minorHAnsi"/>
          <w:color w:val="222222"/>
          <w:lang w:eastAsia="en-AU"/>
        </w:rPr>
        <w:t>Worker Screening</w:t>
      </w:r>
      <w:r w:rsidRPr="00B62ABA">
        <w:rPr>
          <w:rFonts w:asciiTheme="minorHAnsi" w:hAnsiTheme="minorHAnsi" w:cstheme="minorHAnsi"/>
          <w:shd w:val="clear" w:color="auto" w:fill="FFFFFF"/>
        </w:rPr>
        <w:t xml:space="preserve"> exclusion as a result of your </w:t>
      </w:r>
      <w:r w:rsidR="0011739E">
        <w:rPr>
          <w:rFonts w:asciiTheme="minorHAnsi" w:eastAsia="Times New Roman" w:hAnsiTheme="minorHAnsi" w:cstheme="minorHAnsi"/>
          <w:color w:val="222222"/>
          <w:lang w:eastAsia="en-AU"/>
        </w:rPr>
        <w:t xml:space="preserve">Worker Screening </w:t>
      </w:r>
      <w:r w:rsidRPr="00B62ABA">
        <w:rPr>
          <w:rFonts w:asciiTheme="minorHAnsi" w:hAnsiTheme="minorHAnsi" w:cstheme="minorHAnsi"/>
          <w:shd w:val="clear" w:color="auto" w:fill="FFFFFF"/>
        </w:rPr>
        <w:t>Check</w:t>
      </w:r>
      <w:r w:rsidR="0011739E">
        <w:rPr>
          <w:rFonts w:asciiTheme="minorHAnsi" w:hAnsiTheme="minorHAnsi" w:cstheme="minorHAnsi"/>
          <w:shd w:val="clear" w:color="auto" w:fill="FFFFFF"/>
        </w:rPr>
        <w:t>,</w:t>
      </w:r>
      <w:r w:rsidRPr="00B62ABA">
        <w:rPr>
          <w:rFonts w:asciiTheme="minorHAnsi" w:hAnsiTheme="minorHAnsi" w:cstheme="minorHAnsi"/>
          <w:shd w:val="clear" w:color="auto" w:fill="FFFFFF"/>
        </w:rPr>
        <w:t xml:space="preserve"> </w:t>
      </w:r>
      <w:r w:rsidR="00DA0D3E">
        <w:rPr>
          <w:rFonts w:asciiTheme="minorHAnsi" w:hAnsiTheme="minorHAnsi" w:cstheme="minorHAnsi"/>
          <w:shd w:val="clear" w:color="auto" w:fill="FFFFFF"/>
        </w:rPr>
        <w:t>a</w:t>
      </w:r>
      <w:r>
        <w:rPr>
          <w:rFonts w:asciiTheme="minorHAnsi" w:hAnsiTheme="minorHAnsi" w:cstheme="minorHAnsi"/>
          <w:shd w:val="clear" w:color="auto" w:fill="FFFFFF"/>
        </w:rPr>
        <w:t xml:space="preserve"> registered NDIS provider cannot </w:t>
      </w:r>
      <w:r w:rsidRPr="00B62ABA">
        <w:rPr>
          <w:rFonts w:asciiTheme="minorHAnsi" w:hAnsiTheme="minorHAnsi" w:cstheme="minorHAnsi"/>
          <w:shd w:val="clear" w:color="auto" w:fill="FFFFFF"/>
        </w:rPr>
        <w:t xml:space="preserve">allow you to </w:t>
      </w:r>
      <w:r>
        <w:rPr>
          <w:rFonts w:asciiTheme="minorHAnsi" w:hAnsiTheme="minorHAnsi" w:cstheme="minorHAnsi"/>
          <w:shd w:val="clear" w:color="auto" w:fill="FFFFFF"/>
        </w:rPr>
        <w:t>work</w:t>
      </w:r>
      <w:r w:rsidRPr="00B62ABA">
        <w:rPr>
          <w:rFonts w:asciiTheme="minorHAnsi" w:hAnsiTheme="minorHAnsi" w:cstheme="minorHAnsi"/>
          <w:shd w:val="clear" w:color="auto" w:fill="FFFFFF"/>
        </w:rPr>
        <w:t xml:space="preserve"> in a risk assessed role</w:t>
      </w:r>
      <w:r w:rsidR="0011739E">
        <w:rPr>
          <w:rFonts w:asciiTheme="minorHAnsi" w:hAnsiTheme="minorHAnsi" w:cstheme="minorHAnsi"/>
          <w:shd w:val="clear" w:color="auto" w:fill="FFFFFF"/>
        </w:rPr>
        <w:t xml:space="preserve">. </w:t>
      </w:r>
    </w:p>
    <w:p w14:paraId="30C277E6" w14:textId="77777777" w:rsidR="007806D8" w:rsidRPr="004821E0" w:rsidRDefault="007806D8" w:rsidP="007806D8">
      <w:pPr>
        <w:pStyle w:val="Heading2"/>
      </w:pPr>
      <w:r w:rsidRPr="004821E0">
        <w:t>What is the NDIS Worker Screening Database?</w:t>
      </w:r>
    </w:p>
    <w:p w14:paraId="2F7E7F82" w14:textId="75775D49" w:rsidR="007806D8" w:rsidRDefault="007806D8" w:rsidP="007806D8">
      <w:pPr>
        <w:spacing w:before="120" w:after="120" w:line="240" w:lineRule="auto"/>
        <w:rPr>
          <w:rFonts w:asciiTheme="minorHAnsi" w:eastAsia="Times New Roman" w:hAnsiTheme="minorHAnsi" w:cstheme="minorHAnsi"/>
          <w:color w:val="222222"/>
          <w:lang w:eastAsia="en-AU"/>
        </w:rPr>
      </w:pPr>
      <w:r>
        <w:rPr>
          <w:rFonts w:asciiTheme="minorHAnsi" w:eastAsia="Times New Roman" w:hAnsiTheme="minorHAnsi" w:cstheme="minorHAnsi"/>
          <w:color w:val="222222"/>
          <w:lang w:eastAsia="en-AU"/>
        </w:rPr>
        <w:t xml:space="preserve">The NWSD is held by the NDIS Commission. </w:t>
      </w:r>
    </w:p>
    <w:p w14:paraId="22EE669C" w14:textId="77777777" w:rsidR="007806D8" w:rsidRPr="00413972" w:rsidRDefault="007806D8" w:rsidP="007806D8">
      <w:pPr>
        <w:spacing w:before="120" w:after="0" w:line="240" w:lineRule="auto"/>
        <w:rPr>
          <w:rFonts w:asciiTheme="minorHAnsi" w:eastAsia="Times New Roman" w:hAnsiTheme="minorHAnsi" w:cstheme="minorHAnsi"/>
          <w:color w:val="222222"/>
          <w:lang w:eastAsia="en-AU"/>
        </w:rPr>
      </w:pPr>
      <w:r>
        <w:rPr>
          <w:rFonts w:asciiTheme="minorHAnsi" w:eastAsia="Times New Roman" w:hAnsiTheme="minorHAnsi" w:cstheme="minorHAnsi"/>
          <w:color w:val="222222"/>
          <w:lang w:eastAsia="en-AU"/>
        </w:rPr>
        <w:t>The NWSD:</w:t>
      </w:r>
    </w:p>
    <w:p w14:paraId="2EE333FB" w14:textId="77777777" w:rsidR="007806D8" w:rsidRPr="006835DC" w:rsidRDefault="007806D8" w:rsidP="007806D8">
      <w:pPr>
        <w:pStyle w:val="ListParagraph"/>
        <w:numPr>
          <w:ilvl w:val="0"/>
          <w:numId w:val="30"/>
        </w:numPr>
        <w:spacing w:after="120" w:line="240" w:lineRule="auto"/>
        <w:ind w:left="743" w:hanging="357"/>
        <w:rPr>
          <w:rFonts w:asciiTheme="minorHAnsi" w:eastAsia="Times New Roman" w:hAnsiTheme="minorHAnsi" w:cstheme="minorHAnsi"/>
          <w:color w:val="222222"/>
          <w:lang w:eastAsia="en-AU"/>
        </w:rPr>
      </w:pPr>
      <w:r w:rsidRPr="006835DC">
        <w:rPr>
          <w:rFonts w:asciiTheme="minorHAnsi" w:eastAsia="Times New Roman" w:hAnsiTheme="minorHAnsi" w:cstheme="minorHAnsi"/>
          <w:color w:val="222222"/>
          <w:lang w:eastAsia="en-AU"/>
        </w:rPr>
        <w:t xml:space="preserve">holds a register of cleared and excluded workers as determined by each state and territory’s WSU </w:t>
      </w:r>
    </w:p>
    <w:p w14:paraId="5D4DFEB2" w14:textId="2ECD0FA3" w:rsidR="007806D8" w:rsidRPr="006835DC" w:rsidRDefault="007806D8" w:rsidP="007806D8">
      <w:pPr>
        <w:pStyle w:val="ListParagraph"/>
        <w:numPr>
          <w:ilvl w:val="0"/>
          <w:numId w:val="30"/>
        </w:numPr>
        <w:spacing w:before="120" w:after="120" w:line="240" w:lineRule="auto"/>
        <w:rPr>
          <w:rFonts w:asciiTheme="minorHAnsi" w:eastAsia="Times New Roman" w:hAnsiTheme="minorHAnsi" w:cstheme="minorHAnsi"/>
          <w:color w:val="222222"/>
          <w:lang w:eastAsia="en-AU"/>
        </w:rPr>
      </w:pPr>
      <w:r w:rsidRPr="006835DC">
        <w:rPr>
          <w:rFonts w:asciiTheme="minorHAnsi" w:eastAsia="Times New Roman" w:hAnsiTheme="minorHAnsi" w:cstheme="minorHAnsi"/>
          <w:color w:val="222222"/>
          <w:lang w:eastAsia="en-AU"/>
        </w:rPr>
        <w:t xml:space="preserve">supports national ongoing monitoring of the criminal history records of workers with </w:t>
      </w:r>
      <w:r w:rsidR="0011739E">
        <w:rPr>
          <w:rFonts w:asciiTheme="minorHAnsi" w:eastAsia="Times New Roman" w:hAnsiTheme="minorHAnsi" w:cstheme="minorHAnsi"/>
          <w:color w:val="222222"/>
          <w:lang w:eastAsia="en-AU"/>
        </w:rPr>
        <w:t xml:space="preserve">NDIS Worker Screening </w:t>
      </w:r>
      <w:r w:rsidRPr="006835DC">
        <w:rPr>
          <w:rFonts w:asciiTheme="minorHAnsi" w:eastAsia="Times New Roman" w:hAnsiTheme="minorHAnsi" w:cstheme="minorHAnsi"/>
          <w:color w:val="222222"/>
          <w:lang w:eastAsia="en-AU"/>
        </w:rPr>
        <w:t>clearances</w:t>
      </w:r>
    </w:p>
    <w:p w14:paraId="1430DCB1" w14:textId="56CFBD28" w:rsidR="007806D8" w:rsidRPr="006835DC" w:rsidRDefault="007806D8" w:rsidP="007806D8">
      <w:pPr>
        <w:pStyle w:val="ListParagraph"/>
        <w:numPr>
          <w:ilvl w:val="0"/>
          <w:numId w:val="30"/>
        </w:numPr>
        <w:spacing w:before="120" w:after="120" w:line="240" w:lineRule="auto"/>
        <w:rPr>
          <w:rFonts w:asciiTheme="minorHAnsi" w:eastAsia="Times New Roman" w:hAnsiTheme="minorHAnsi" w:cstheme="minorHAnsi"/>
          <w:color w:val="222222"/>
          <w:lang w:eastAsia="en-AU"/>
        </w:rPr>
      </w:pPr>
      <w:r w:rsidRPr="006835DC">
        <w:rPr>
          <w:rFonts w:asciiTheme="minorHAnsi" w:eastAsia="Times New Roman" w:hAnsiTheme="minorHAnsi" w:cstheme="minorHAnsi"/>
          <w:color w:val="222222"/>
          <w:lang w:eastAsia="en-AU"/>
        </w:rPr>
        <w:t xml:space="preserve">means NDIS providers across the country can use a single online portal to verify their workers’ </w:t>
      </w:r>
      <w:r w:rsidR="0011739E">
        <w:rPr>
          <w:rFonts w:asciiTheme="minorHAnsi" w:eastAsia="Times New Roman" w:hAnsiTheme="minorHAnsi" w:cstheme="minorHAnsi"/>
          <w:color w:val="222222"/>
          <w:lang w:eastAsia="en-AU"/>
        </w:rPr>
        <w:t xml:space="preserve">Worker Screening </w:t>
      </w:r>
      <w:r w:rsidRPr="006835DC">
        <w:rPr>
          <w:rFonts w:asciiTheme="minorHAnsi" w:eastAsia="Times New Roman" w:hAnsiTheme="minorHAnsi" w:cstheme="minorHAnsi"/>
          <w:color w:val="222222"/>
          <w:lang w:eastAsia="en-AU"/>
        </w:rPr>
        <w:t>Check applications</w:t>
      </w:r>
      <w:r>
        <w:rPr>
          <w:rFonts w:asciiTheme="minorHAnsi" w:eastAsia="Times New Roman" w:hAnsiTheme="minorHAnsi" w:cstheme="minorHAnsi"/>
          <w:color w:val="222222"/>
          <w:lang w:eastAsia="en-AU"/>
        </w:rPr>
        <w:t>, and review</w:t>
      </w:r>
      <w:r w:rsidRPr="006835DC">
        <w:rPr>
          <w:rFonts w:asciiTheme="minorHAnsi" w:eastAsia="Times New Roman" w:hAnsiTheme="minorHAnsi" w:cstheme="minorHAnsi"/>
          <w:color w:val="222222"/>
          <w:lang w:eastAsia="en-AU"/>
        </w:rPr>
        <w:t xml:space="preserve"> the </w:t>
      </w:r>
      <w:r w:rsidR="002F772A">
        <w:rPr>
          <w:rFonts w:ascii="Calibri" w:hAnsi="Calibri" w:cs="Calibri"/>
        </w:rPr>
        <w:t xml:space="preserve">NDIS Worker Screening </w:t>
      </w:r>
      <w:r w:rsidRPr="006835DC">
        <w:rPr>
          <w:rFonts w:asciiTheme="minorHAnsi" w:eastAsia="Times New Roman" w:hAnsiTheme="minorHAnsi" w:cstheme="minorHAnsi"/>
          <w:color w:val="222222"/>
          <w:lang w:eastAsia="en-AU"/>
        </w:rPr>
        <w:t>clearances of prospective workers, without needing to contact individual state and territor</w:t>
      </w:r>
      <w:r>
        <w:rPr>
          <w:rFonts w:asciiTheme="minorHAnsi" w:eastAsia="Times New Roman" w:hAnsiTheme="minorHAnsi" w:cstheme="minorHAnsi"/>
          <w:color w:val="222222"/>
          <w:lang w:eastAsia="en-AU"/>
        </w:rPr>
        <w:t>y</w:t>
      </w:r>
      <w:r w:rsidRPr="006835DC">
        <w:rPr>
          <w:rFonts w:asciiTheme="minorHAnsi" w:eastAsia="Times New Roman" w:hAnsiTheme="minorHAnsi" w:cstheme="minorHAnsi"/>
          <w:color w:val="222222"/>
          <w:lang w:eastAsia="en-AU"/>
        </w:rPr>
        <w:t xml:space="preserve"> WSUs</w:t>
      </w:r>
    </w:p>
    <w:p w14:paraId="318F269A" w14:textId="77777777" w:rsidR="007806D8" w:rsidRPr="006835DC" w:rsidRDefault="007806D8" w:rsidP="007806D8">
      <w:pPr>
        <w:pStyle w:val="ListParagraph"/>
        <w:numPr>
          <w:ilvl w:val="0"/>
          <w:numId w:val="30"/>
        </w:numPr>
        <w:spacing w:before="120" w:after="120" w:line="240" w:lineRule="auto"/>
        <w:rPr>
          <w:rFonts w:asciiTheme="minorHAnsi" w:eastAsia="Times New Roman" w:hAnsiTheme="minorHAnsi" w:cstheme="minorHAnsi"/>
          <w:color w:val="222222"/>
          <w:lang w:eastAsia="en-AU"/>
        </w:rPr>
      </w:pPr>
      <w:proofErr w:type="gramStart"/>
      <w:r w:rsidRPr="006835DC">
        <w:rPr>
          <w:rFonts w:asciiTheme="minorHAnsi" w:eastAsia="Times New Roman" w:hAnsiTheme="minorHAnsi" w:cstheme="minorHAnsi"/>
          <w:color w:val="222222"/>
          <w:lang w:eastAsia="en-AU"/>
        </w:rPr>
        <w:t>helps</w:t>
      </w:r>
      <w:proofErr w:type="gramEnd"/>
      <w:r w:rsidRPr="006835DC">
        <w:rPr>
          <w:rFonts w:asciiTheme="minorHAnsi" w:eastAsia="Times New Roman" w:hAnsiTheme="minorHAnsi" w:cstheme="minorHAnsi"/>
          <w:color w:val="222222"/>
          <w:lang w:eastAsia="en-AU"/>
        </w:rPr>
        <w:t xml:space="preserve"> NDIS providers with record-keeping requirements. </w:t>
      </w:r>
    </w:p>
    <w:p w14:paraId="2F7F0D8E" w14:textId="338A3C8E" w:rsidR="00672ABC" w:rsidRDefault="007806D8" w:rsidP="00672ABC">
      <w:pPr>
        <w:suppressAutoHyphens/>
        <w:spacing w:before="120" w:after="120" w:line="240" w:lineRule="auto"/>
        <w:rPr>
          <w:rFonts w:asciiTheme="minorHAnsi" w:hAnsiTheme="minorHAnsi" w:cstheme="minorHAnsi"/>
          <w:lang w:val="en"/>
        </w:rPr>
      </w:pPr>
      <w:r w:rsidRPr="00413972">
        <w:rPr>
          <w:rFonts w:asciiTheme="minorHAnsi" w:hAnsiTheme="minorHAnsi" w:cstheme="minorHAnsi"/>
          <w:lang w:val="en"/>
        </w:rPr>
        <w:t xml:space="preserve">The </w:t>
      </w:r>
      <w:r w:rsidRPr="00413972">
        <w:rPr>
          <w:rFonts w:asciiTheme="minorHAnsi" w:hAnsiTheme="minorHAnsi" w:cstheme="minorHAnsi"/>
          <w:color w:val="222222"/>
          <w:lang w:val="en"/>
        </w:rPr>
        <w:t>NWSD</w:t>
      </w:r>
      <w:r w:rsidRPr="00413972">
        <w:rPr>
          <w:rFonts w:asciiTheme="minorHAnsi" w:hAnsiTheme="minorHAnsi" w:cstheme="minorHAnsi"/>
          <w:lang w:val="en"/>
        </w:rPr>
        <w:t xml:space="preserve"> </w:t>
      </w:r>
      <w:r w:rsidRPr="003D37DC">
        <w:rPr>
          <w:rFonts w:asciiTheme="minorHAnsi" w:hAnsiTheme="minorHAnsi" w:cstheme="minorHAnsi"/>
          <w:b/>
          <w:lang w:val="en"/>
        </w:rPr>
        <w:t>only</w:t>
      </w:r>
      <w:r w:rsidRPr="00413972">
        <w:rPr>
          <w:rFonts w:asciiTheme="minorHAnsi" w:hAnsiTheme="minorHAnsi" w:cstheme="minorHAnsi"/>
          <w:lang w:val="en"/>
        </w:rPr>
        <w:t xml:space="preserve"> hold</w:t>
      </w:r>
      <w:r>
        <w:rPr>
          <w:rFonts w:asciiTheme="minorHAnsi" w:hAnsiTheme="minorHAnsi" w:cstheme="minorHAnsi"/>
          <w:lang w:val="en"/>
        </w:rPr>
        <w:t>s</w:t>
      </w:r>
      <w:r w:rsidR="0011739E">
        <w:rPr>
          <w:rFonts w:asciiTheme="minorHAnsi" w:hAnsiTheme="minorHAnsi" w:cstheme="minorHAnsi"/>
          <w:lang w:val="en"/>
        </w:rPr>
        <w:t xml:space="preserve"> information about </w:t>
      </w:r>
      <w:r w:rsidRPr="00413972">
        <w:rPr>
          <w:rFonts w:asciiTheme="minorHAnsi" w:hAnsiTheme="minorHAnsi" w:cstheme="minorHAnsi"/>
          <w:lang w:val="en"/>
        </w:rPr>
        <w:t xml:space="preserve">workers’ </w:t>
      </w:r>
      <w:r w:rsidR="0011739E">
        <w:rPr>
          <w:rFonts w:asciiTheme="minorHAnsi" w:hAnsiTheme="minorHAnsi" w:cstheme="minorHAnsi"/>
          <w:lang w:val="en"/>
        </w:rPr>
        <w:t xml:space="preserve">NDIS </w:t>
      </w:r>
      <w:r w:rsidR="0011739E">
        <w:rPr>
          <w:rFonts w:asciiTheme="minorHAnsi" w:eastAsia="Times New Roman" w:hAnsiTheme="minorHAnsi" w:cstheme="minorHAnsi"/>
          <w:color w:val="222222"/>
          <w:lang w:eastAsia="en-AU"/>
        </w:rPr>
        <w:t xml:space="preserve">Worker Screening </w:t>
      </w:r>
      <w:r w:rsidRPr="00413972">
        <w:rPr>
          <w:rFonts w:asciiTheme="minorHAnsi" w:hAnsiTheme="minorHAnsi" w:cstheme="minorHAnsi"/>
          <w:lang w:val="en"/>
        </w:rPr>
        <w:t>clearance status</w:t>
      </w:r>
      <w:r>
        <w:rPr>
          <w:rFonts w:asciiTheme="minorHAnsi" w:hAnsiTheme="minorHAnsi" w:cstheme="minorHAnsi"/>
          <w:lang w:val="en"/>
        </w:rPr>
        <w:t xml:space="preserve"> for those workers who have undergone a </w:t>
      </w:r>
      <w:r w:rsidR="0011739E">
        <w:rPr>
          <w:rFonts w:asciiTheme="minorHAnsi" w:eastAsia="Times New Roman" w:hAnsiTheme="minorHAnsi" w:cstheme="minorHAnsi"/>
          <w:color w:val="222222"/>
          <w:lang w:eastAsia="en-AU"/>
        </w:rPr>
        <w:t xml:space="preserve">Worker Screening </w:t>
      </w:r>
      <w:r>
        <w:rPr>
          <w:rFonts w:asciiTheme="minorHAnsi" w:hAnsiTheme="minorHAnsi" w:cstheme="minorHAnsi"/>
          <w:lang w:val="en"/>
        </w:rPr>
        <w:t>Check</w:t>
      </w:r>
      <w:r w:rsidRPr="00413972">
        <w:rPr>
          <w:rFonts w:asciiTheme="minorHAnsi" w:hAnsiTheme="minorHAnsi" w:cstheme="minorHAnsi"/>
          <w:lang w:val="en"/>
        </w:rPr>
        <w:t>.</w:t>
      </w:r>
      <w:r w:rsidR="0011739E">
        <w:rPr>
          <w:rFonts w:asciiTheme="minorHAnsi" w:hAnsiTheme="minorHAnsi" w:cstheme="minorHAnsi"/>
          <w:lang w:val="en"/>
        </w:rPr>
        <w:t xml:space="preserve"> </w:t>
      </w:r>
      <w:r w:rsidR="00672ABC">
        <w:rPr>
          <w:rFonts w:asciiTheme="minorHAnsi" w:hAnsiTheme="minorHAnsi" w:cstheme="minorHAnsi"/>
          <w:lang w:val="en"/>
        </w:rPr>
        <w:t xml:space="preserve">It will not hold information about acceptable checks. It will not </w:t>
      </w:r>
      <w:r w:rsidR="00672ABC" w:rsidRPr="00413972">
        <w:rPr>
          <w:rFonts w:asciiTheme="minorHAnsi" w:hAnsiTheme="minorHAnsi" w:cstheme="minorHAnsi"/>
          <w:lang w:val="en"/>
        </w:rPr>
        <w:t xml:space="preserve">hold </w:t>
      </w:r>
      <w:r w:rsidR="00672ABC">
        <w:rPr>
          <w:rFonts w:asciiTheme="minorHAnsi" w:hAnsiTheme="minorHAnsi" w:cstheme="minorHAnsi"/>
          <w:lang w:val="en"/>
        </w:rPr>
        <w:t xml:space="preserve">the personal information used </w:t>
      </w:r>
      <w:r w:rsidR="00037733">
        <w:rPr>
          <w:rFonts w:asciiTheme="minorHAnsi" w:hAnsiTheme="minorHAnsi" w:cstheme="minorHAnsi"/>
          <w:lang w:val="en"/>
        </w:rPr>
        <w:t>by a state or territory WSU</w:t>
      </w:r>
      <w:r w:rsidR="00672ABC">
        <w:rPr>
          <w:rFonts w:asciiTheme="minorHAnsi" w:hAnsiTheme="minorHAnsi" w:cstheme="minorHAnsi"/>
          <w:lang w:val="en"/>
        </w:rPr>
        <w:t xml:space="preserve"> to assess a worker’s </w:t>
      </w:r>
      <w:r w:rsidR="00672ABC">
        <w:rPr>
          <w:rFonts w:asciiTheme="minorHAnsi" w:eastAsia="Times New Roman" w:hAnsiTheme="minorHAnsi" w:cstheme="minorHAnsi"/>
          <w:color w:val="222222"/>
          <w:lang w:eastAsia="en-AU"/>
        </w:rPr>
        <w:t xml:space="preserve">Worker Screening </w:t>
      </w:r>
      <w:r w:rsidR="00672ABC">
        <w:rPr>
          <w:rFonts w:asciiTheme="minorHAnsi" w:hAnsiTheme="minorHAnsi" w:cstheme="minorHAnsi"/>
          <w:lang w:val="en"/>
        </w:rPr>
        <w:t xml:space="preserve">Check outcome. </w:t>
      </w:r>
    </w:p>
    <w:p w14:paraId="3D9CADEB" w14:textId="72DB847F" w:rsidR="007806D8" w:rsidRPr="00235ABD" w:rsidRDefault="007806D8" w:rsidP="00672ABC">
      <w:pPr>
        <w:suppressAutoHyphens/>
        <w:spacing w:before="120" w:after="120" w:line="240" w:lineRule="auto"/>
        <w:rPr>
          <w:rFonts w:eastAsia="Times New Roman"/>
          <w:b/>
          <w:lang w:eastAsia="en-AU"/>
        </w:rPr>
      </w:pPr>
      <w:r w:rsidRPr="00235ABD">
        <w:rPr>
          <w:rFonts w:eastAsia="Times New Roman"/>
          <w:b/>
          <w:lang w:eastAsia="en-AU"/>
        </w:rPr>
        <w:t>When will the NWSD go live?</w:t>
      </w:r>
    </w:p>
    <w:p w14:paraId="507CAED4" w14:textId="5BA88072" w:rsidR="007806D8" w:rsidRPr="00B62ABA" w:rsidRDefault="007806D8" w:rsidP="007806D8">
      <w:pPr>
        <w:autoSpaceDE w:val="0"/>
        <w:autoSpaceDN w:val="0"/>
        <w:adjustRightInd w:val="0"/>
        <w:spacing w:before="120" w:after="120" w:line="240" w:lineRule="auto"/>
        <w:rPr>
          <w:rFonts w:ascii="Calibri" w:hAnsi="Calibri" w:cs="Calibri"/>
        </w:rPr>
      </w:pPr>
      <w:r w:rsidRPr="00A212D2">
        <w:rPr>
          <w:rFonts w:asciiTheme="minorHAnsi" w:hAnsiTheme="minorHAnsi" w:cstheme="minorHAnsi"/>
          <w:lang w:val="en"/>
        </w:rPr>
        <w:t>The NWSD will commence operation from 1 February 2021</w:t>
      </w:r>
      <w:r>
        <w:rPr>
          <w:rFonts w:asciiTheme="minorHAnsi" w:hAnsiTheme="minorHAnsi" w:cstheme="minorHAnsi"/>
          <w:lang w:val="en"/>
        </w:rPr>
        <w:t>.</w:t>
      </w:r>
    </w:p>
    <w:p w14:paraId="46D7B206" w14:textId="48ABE8AA" w:rsidR="00E463C8" w:rsidRPr="00B62ABA" w:rsidRDefault="00E463C8" w:rsidP="00E463C8">
      <w:pPr>
        <w:pStyle w:val="Heading2"/>
        <w:rPr>
          <w:rStyle w:val="Hyperlink"/>
          <w:color w:val="auto"/>
          <w:u w:val="none"/>
        </w:rPr>
      </w:pPr>
      <w:r w:rsidRPr="00B62ABA">
        <w:rPr>
          <w:rStyle w:val="Hyperlink"/>
          <w:color w:val="auto"/>
          <w:u w:val="none"/>
        </w:rPr>
        <w:t>More information</w:t>
      </w:r>
    </w:p>
    <w:p w14:paraId="5BD57661" w14:textId="77777777" w:rsidR="00E463C8" w:rsidRDefault="00E463C8" w:rsidP="00E463C8">
      <w:pPr>
        <w:pStyle w:val="Heading3"/>
        <w:rPr>
          <w:rStyle w:val="Hyperlink"/>
          <w:rFonts w:ascii="Calibri" w:hAnsi="Calibri" w:cs="Calibri"/>
          <w:b w:val="0"/>
          <w:color w:val="auto"/>
          <w:sz w:val="28"/>
          <w:szCs w:val="28"/>
          <w:u w:val="none"/>
        </w:rPr>
      </w:pPr>
      <w:r>
        <w:rPr>
          <w:rStyle w:val="Hyperlink"/>
          <w:rFonts w:ascii="Calibri" w:hAnsi="Calibri" w:cs="Calibri"/>
          <w:color w:val="auto"/>
          <w:sz w:val="28"/>
          <w:szCs w:val="28"/>
          <w:u w:val="none"/>
        </w:rPr>
        <w:t>Legislation</w:t>
      </w:r>
    </w:p>
    <w:p w14:paraId="272B5E27" w14:textId="77777777" w:rsidR="00E463C8" w:rsidRPr="00B62ABA" w:rsidRDefault="00DD4F61" w:rsidP="00235ABD">
      <w:pPr>
        <w:pStyle w:val="ListParagraph"/>
        <w:numPr>
          <w:ilvl w:val="0"/>
          <w:numId w:val="28"/>
        </w:numPr>
        <w:spacing w:after="120"/>
        <w:rPr>
          <w:rStyle w:val="Hyperlink"/>
          <w:rFonts w:asciiTheme="minorHAnsi" w:hAnsiTheme="minorHAnsi" w:cstheme="minorHAnsi"/>
          <w:color w:val="auto"/>
          <w:u w:val="none"/>
        </w:rPr>
      </w:pPr>
      <w:hyperlink r:id="rId21" w:history="1">
        <w:r w:rsidR="00E463C8" w:rsidRPr="00B62ABA">
          <w:rPr>
            <w:rStyle w:val="Hyperlink"/>
            <w:rFonts w:asciiTheme="minorHAnsi" w:hAnsiTheme="minorHAnsi" w:cstheme="minorHAnsi"/>
          </w:rPr>
          <w:t>NDIS (Practice Standards - Worker Screening) Rules 2018</w:t>
        </w:r>
      </w:hyperlink>
    </w:p>
    <w:p w14:paraId="45C7BBC2" w14:textId="77777777" w:rsidR="00E463C8" w:rsidRPr="00B62ABA" w:rsidRDefault="00DD4F61" w:rsidP="00235ABD">
      <w:pPr>
        <w:pStyle w:val="ListParagraph"/>
        <w:numPr>
          <w:ilvl w:val="0"/>
          <w:numId w:val="28"/>
        </w:numPr>
        <w:spacing w:before="120" w:after="120"/>
        <w:rPr>
          <w:rFonts w:asciiTheme="minorHAnsi" w:hAnsiTheme="minorHAnsi" w:cstheme="minorHAnsi"/>
          <w:i/>
        </w:rPr>
      </w:pPr>
      <w:hyperlink r:id="rId22" w:history="1">
        <w:r w:rsidR="00E463C8" w:rsidRPr="00B62ABA">
          <w:rPr>
            <w:rStyle w:val="Hyperlink"/>
            <w:rFonts w:asciiTheme="minorHAnsi" w:hAnsiTheme="minorHAnsi" w:cstheme="minorHAnsi"/>
            <w:i/>
          </w:rPr>
          <w:t>National Disability Insurance Scheme Act 2013</w:t>
        </w:r>
      </w:hyperlink>
      <w:r w:rsidR="00E463C8" w:rsidRPr="00B62ABA">
        <w:rPr>
          <w:rStyle w:val="Hyperlink"/>
          <w:rFonts w:asciiTheme="minorHAnsi" w:hAnsiTheme="minorHAnsi" w:cstheme="minorHAnsi"/>
          <w:i/>
          <w:color w:val="auto"/>
          <w:u w:val="none"/>
        </w:rPr>
        <w:t xml:space="preserve"> </w:t>
      </w:r>
    </w:p>
    <w:p w14:paraId="1A7AE728" w14:textId="77777777" w:rsidR="00E463C8" w:rsidRDefault="00E463C8" w:rsidP="00E463C8">
      <w:pPr>
        <w:pStyle w:val="Heading3"/>
        <w:rPr>
          <w:rStyle w:val="Hyperlink"/>
          <w:rFonts w:ascii="Calibri" w:hAnsi="Calibri" w:cs="Calibri"/>
          <w:b w:val="0"/>
          <w:color w:val="auto"/>
          <w:sz w:val="28"/>
          <w:szCs w:val="28"/>
          <w:u w:val="none"/>
        </w:rPr>
      </w:pPr>
      <w:r w:rsidRPr="009A03DF">
        <w:rPr>
          <w:rStyle w:val="Hyperlink"/>
          <w:rFonts w:ascii="Calibri" w:hAnsi="Calibri" w:cs="Calibri"/>
          <w:color w:val="auto"/>
          <w:sz w:val="28"/>
          <w:szCs w:val="28"/>
          <w:u w:val="none"/>
        </w:rPr>
        <w:lastRenderedPageBreak/>
        <w:t>NDIS Commission Website</w:t>
      </w:r>
    </w:p>
    <w:p w14:paraId="7802AFA9" w14:textId="1997341D" w:rsidR="00E463C8" w:rsidRDefault="00DD4F61" w:rsidP="00235ABD">
      <w:pPr>
        <w:pStyle w:val="ListParagraph"/>
        <w:numPr>
          <w:ilvl w:val="0"/>
          <w:numId w:val="27"/>
        </w:numPr>
        <w:spacing w:after="120" w:line="240" w:lineRule="auto"/>
        <w:rPr>
          <w:rFonts w:asciiTheme="minorHAnsi" w:hAnsiTheme="minorHAnsi" w:cstheme="minorHAnsi"/>
        </w:rPr>
      </w:pPr>
      <w:hyperlink r:id="rId23" w:anchor="gloss" w:history="1">
        <w:r w:rsidR="00E463C8" w:rsidRPr="00235ABD">
          <w:rPr>
            <w:rStyle w:val="Hyperlink"/>
            <w:rFonts w:asciiTheme="minorHAnsi" w:hAnsiTheme="minorHAnsi" w:cstheme="minorHAnsi"/>
          </w:rPr>
          <w:t>Glossary</w:t>
        </w:r>
      </w:hyperlink>
      <w:r w:rsidR="00235ABD">
        <w:rPr>
          <w:rFonts w:asciiTheme="minorHAnsi" w:hAnsiTheme="minorHAnsi" w:cstheme="minorHAnsi"/>
        </w:rPr>
        <w:t xml:space="preserve"> </w:t>
      </w:r>
      <w:r w:rsidR="00E463C8">
        <w:rPr>
          <w:rFonts w:asciiTheme="minorHAnsi" w:hAnsiTheme="minorHAnsi" w:cstheme="minorHAnsi"/>
        </w:rPr>
        <w:t>of terms used in this fact sheet.</w:t>
      </w:r>
    </w:p>
    <w:p w14:paraId="1A19E733" w14:textId="77777777" w:rsidR="00E463C8" w:rsidRPr="00B62ABA" w:rsidRDefault="00E463C8" w:rsidP="00E463C8">
      <w:pPr>
        <w:pStyle w:val="ListParagraph"/>
        <w:numPr>
          <w:ilvl w:val="0"/>
          <w:numId w:val="27"/>
        </w:numPr>
        <w:spacing w:before="120" w:after="120" w:line="240" w:lineRule="auto"/>
        <w:rPr>
          <w:rFonts w:asciiTheme="minorHAnsi" w:hAnsiTheme="minorHAnsi" w:cstheme="minorHAnsi"/>
        </w:rPr>
      </w:pPr>
      <w:r w:rsidRPr="00B62ABA">
        <w:rPr>
          <w:rFonts w:asciiTheme="minorHAnsi" w:hAnsiTheme="minorHAnsi" w:cstheme="minorHAnsi"/>
        </w:rPr>
        <w:t xml:space="preserve">General information about </w:t>
      </w:r>
      <w:hyperlink r:id="rId24" w:history="1">
        <w:r w:rsidRPr="00B62ABA">
          <w:rPr>
            <w:rStyle w:val="Hyperlink"/>
            <w:rFonts w:asciiTheme="minorHAnsi" w:hAnsiTheme="minorHAnsi" w:cstheme="minorHAnsi"/>
          </w:rPr>
          <w:t>worker requirements</w:t>
        </w:r>
      </w:hyperlink>
      <w:r w:rsidRPr="00B62ABA">
        <w:rPr>
          <w:rFonts w:asciiTheme="minorHAnsi" w:hAnsiTheme="minorHAnsi" w:cstheme="minorHAnsi"/>
        </w:rPr>
        <w:t>.</w:t>
      </w:r>
    </w:p>
    <w:p w14:paraId="6EC74C4B" w14:textId="77777777" w:rsidR="00E463C8" w:rsidRPr="00B62ABA" w:rsidRDefault="00E463C8" w:rsidP="00E463C8">
      <w:pPr>
        <w:pStyle w:val="ListParagraph"/>
        <w:numPr>
          <w:ilvl w:val="0"/>
          <w:numId w:val="27"/>
        </w:numPr>
        <w:spacing w:before="120" w:after="120" w:line="240" w:lineRule="auto"/>
        <w:rPr>
          <w:rStyle w:val="Hyperlink"/>
          <w:rFonts w:asciiTheme="minorHAnsi" w:hAnsiTheme="minorHAnsi" w:cstheme="minorHAnsi"/>
        </w:rPr>
      </w:pPr>
      <w:r w:rsidRPr="00B62ABA">
        <w:rPr>
          <w:rFonts w:asciiTheme="minorHAnsi" w:hAnsiTheme="minorHAnsi" w:cstheme="minorHAnsi"/>
        </w:rPr>
        <w:t xml:space="preserve">Information about the </w:t>
      </w:r>
      <w:hyperlink r:id="rId25" w:history="1">
        <w:r w:rsidRPr="00B62ABA">
          <w:rPr>
            <w:rStyle w:val="Hyperlink"/>
            <w:rFonts w:asciiTheme="minorHAnsi" w:hAnsiTheme="minorHAnsi" w:cstheme="minorHAnsi"/>
          </w:rPr>
          <w:t>NDIS Worker Screening Check for registered NDIS providers</w:t>
        </w:r>
      </w:hyperlink>
      <w:r w:rsidRPr="00B62ABA">
        <w:rPr>
          <w:rFonts w:asciiTheme="minorHAnsi" w:hAnsiTheme="minorHAnsi" w:cstheme="minorHAnsi"/>
        </w:rPr>
        <w:t>.</w:t>
      </w:r>
    </w:p>
    <w:p w14:paraId="0FAF54B3" w14:textId="07BA23E9" w:rsidR="002E03A5" w:rsidRPr="001D714F" w:rsidRDefault="00DD4F61" w:rsidP="001D714F">
      <w:pPr>
        <w:pStyle w:val="ListParagraph"/>
        <w:rPr>
          <w:rFonts w:asciiTheme="minorHAnsi" w:hAnsiTheme="minorHAnsi" w:cstheme="minorHAnsi"/>
        </w:rPr>
      </w:pPr>
      <w:hyperlink r:id="rId26" w:history="1">
        <w:r w:rsidR="00E463C8" w:rsidRPr="00B62ABA">
          <w:rPr>
            <w:rStyle w:val="Hyperlink"/>
            <w:rFonts w:asciiTheme="minorHAnsi" w:hAnsiTheme="minorHAnsi" w:cstheme="minorHAnsi"/>
          </w:rPr>
          <w:t>NDIS Practice Standards and Quality Indicators</w:t>
        </w:r>
      </w:hyperlink>
      <w:r w:rsidR="00E463C8" w:rsidRPr="00B62ABA">
        <w:rPr>
          <w:rStyle w:val="Hyperlink"/>
          <w:rFonts w:asciiTheme="minorHAnsi" w:hAnsiTheme="minorHAnsi" w:cstheme="minorHAnsi"/>
          <w:color w:val="auto"/>
          <w:u w:val="none"/>
        </w:rPr>
        <w:t xml:space="preserve">  </w:t>
      </w:r>
    </w:p>
    <w:sectPr w:rsidR="002E03A5" w:rsidRPr="001D714F" w:rsidSect="00235ABD">
      <w:headerReference w:type="even" r:id="rId27"/>
      <w:headerReference w:type="default" r:id="rId28"/>
      <w:footerReference w:type="even" r:id="rId29"/>
      <w:footerReference w:type="default" r:id="rId30"/>
      <w:headerReference w:type="first" r:id="rId31"/>
      <w:footerReference w:type="first" r:id="rId32"/>
      <w:pgSz w:w="11906" w:h="16838"/>
      <w:pgMar w:top="1304" w:right="1440" w:bottom="130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0CF5B" w14:textId="77777777" w:rsidR="00CC55F1" w:rsidRDefault="00CC55F1" w:rsidP="00B04ED8">
      <w:pPr>
        <w:spacing w:after="0" w:line="240" w:lineRule="auto"/>
      </w:pPr>
      <w:r>
        <w:separator/>
      </w:r>
    </w:p>
  </w:endnote>
  <w:endnote w:type="continuationSeparator" w:id="0">
    <w:p w14:paraId="760D6C51" w14:textId="77777777" w:rsidR="00CC55F1" w:rsidRDefault="00CC55F1" w:rsidP="00B04ED8">
      <w:pPr>
        <w:spacing w:after="0" w:line="240" w:lineRule="auto"/>
      </w:pPr>
      <w:r>
        <w:continuationSeparator/>
      </w:r>
    </w:p>
  </w:endnote>
  <w:endnote w:type="continuationNotice" w:id="1">
    <w:p w14:paraId="5A73E408" w14:textId="77777777" w:rsidR="00CC55F1" w:rsidRDefault="00CC55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8FCBF" w14:textId="77777777" w:rsidR="00EF7663" w:rsidRDefault="00EF76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760415"/>
      <w:docPartObj>
        <w:docPartGallery w:val="Page Numbers (Bottom of Page)"/>
        <w:docPartUnique/>
      </w:docPartObj>
    </w:sdtPr>
    <w:sdtEndPr>
      <w:rPr>
        <w:noProof/>
      </w:rPr>
    </w:sdtEndPr>
    <w:sdtContent>
      <w:p w14:paraId="6FFD0B1C" w14:textId="33134CE6" w:rsidR="00CD26D8" w:rsidRDefault="00CD26D8">
        <w:pPr>
          <w:pStyle w:val="Footer"/>
          <w:jc w:val="right"/>
        </w:pPr>
        <w:r>
          <w:fldChar w:fldCharType="begin"/>
        </w:r>
        <w:r>
          <w:instrText xml:space="preserve"> PAGE   \* MERGEFORMAT </w:instrText>
        </w:r>
        <w:r>
          <w:fldChar w:fldCharType="separate"/>
        </w:r>
        <w:r w:rsidR="00DB106D">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3DA9C" w14:textId="77777777" w:rsidR="00EF7663" w:rsidRDefault="00EF7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32217" w14:textId="77777777" w:rsidR="00CC55F1" w:rsidRDefault="00CC55F1" w:rsidP="00B04ED8">
      <w:pPr>
        <w:spacing w:after="0" w:line="240" w:lineRule="auto"/>
      </w:pPr>
      <w:r>
        <w:separator/>
      </w:r>
    </w:p>
  </w:footnote>
  <w:footnote w:type="continuationSeparator" w:id="0">
    <w:p w14:paraId="635FA61C" w14:textId="77777777" w:rsidR="00CC55F1" w:rsidRDefault="00CC55F1" w:rsidP="00B04ED8">
      <w:pPr>
        <w:spacing w:after="0" w:line="240" w:lineRule="auto"/>
      </w:pPr>
      <w:r>
        <w:continuationSeparator/>
      </w:r>
    </w:p>
  </w:footnote>
  <w:footnote w:type="continuationNotice" w:id="1">
    <w:p w14:paraId="7AA47D99" w14:textId="77777777" w:rsidR="00CC55F1" w:rsidRDefault="00CC55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2B3A7" w14:textId="74D06122" w:rsidR="0044484B" w:rsidRDefault="00DD4F61">
    <w:pPr>
      <w:pStyle w:val="Header"/>
    </w:pPr>
    <w:r>
      <w:rPr>
        <w:noProof/>
      </w:rPr>
      <w:pict w14:anchorId="396863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394782"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rial&quot;;font-size:1pt" string="DRAFT FO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8F863" w14:textId="4E04A28B" w:rsidR="00385740" w:rsidRDefault="00385740" w:rsidP="00385740">
    <w:pPr>
      <w:pStyle w:val="Header"/>
    </w:pPr>
    <w:r>
      <w:rPr>
        <w:noProof/>
        <w:lang w:eastAsia="en-AU"/>
      </w:rPr>
      <w:drawing>
        <wp:inline distT="0" distB="0" distL="0" distR="0" wp14:anchorId="2C01F4B9" wp14:editId="3520FFDD">
          <wp:extent cx="2598420" cy="724535"/>
          <wp:effectExtent l="0" t="0" r="0" b="0"/>
          <wp:docPr id="1" name="Picture 1" descr="Image of Australian Government logo with the NDIS Commission logo " title="NDIS Quality and Safeguards Commission logo"/>
          <wp:cNvGraphicFramePr/>
          <a:graphic xmlns:a="http://schemas.openxmlformats.org/drawingml/2006/main">
            <a:graphicData uri="http://schemas.openxmlformats.org/drawingml/2006/picture">
              <pic:pic xmlns:pic="http://schemas.openxmlformats.org/drawingml/2006/picture">
                <pic:nvPicPr>
                  <pic:cNvPr id="1" name="Picture 1" descr="Image of Australian Government logo with the NDIS Commission logo " title="NDIS Quality and Safeguards Commission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9055" cy="722630"/>
                  </a:xfrm>
                  <a:prstGeom prst="rect">
                    <a:avLst/>
                  </a:prstGeom>
                </pic:spPr>
              </pic:pic>
            </a:graphicData>
          </a:graphic>
        </wp:inline>
      </w:drawing>
    </w:r>
    <w:r>
      <w:rPr>
        <w:noProof/>
        <w:lang w:eastAsia="en-AU"/>
      </w:rPr>
      <w:drawing>
        <wp:inline distT="0" distB="0" distL="0" distR="0" wp14:anchorId="6216376B" wp14:editId="5C8109A5">
          <wp:extent cx="1819910" cy="706120"/>
          <wp:effectExtent l="0" t="0" r="8890" b="0"/>
          <wp:docPr id="2" name="Picture 2" descr="NDIS Worker Screening logo" title="NDIS Worker Screening logo"/>
          <wp:cNvGraphicFramePr/>
          <a:graphic xmlns:a="http://schemas.openxmlformats.org/drawingml/2006/main">
            <a:graphicData uri="http://schemas.openxmlformats.org/drawingml/2006/picture">
              <pic:pic xmlns:pic="http://schemas.openxmlformats.org/drawingml/2006/picture">
                <pic:nvPicPr>
                  <pic:cNvPr id="2" name="Picture 2" descr="NDIS Worker Screening logo" title="NDIS Worker Screening logo"/>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0545" cy="701675"/>
                  </a:xfrm>
                  <a:prstGeom prst="rect">
                    <a:avLst/>
                  </a:prstGeom>
                </pic:spPr>
              </pic:pic>
            </a:graphicData>
          </a:graphic>
        </wp:inline>
      </w:drawing>
    </w:r>
  </w:p>
  <w:p w14:paraId="4F2D9147" w14:textId="77777777" w:rsidR="00385740" w:rsidRDefault="003857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D62D3" w14:textId="2DBE01D7" w:rsidR="0044484B" w:rsidRDefault="00DD4F61">
    <w:pPr>
      <w:pStyle w:val="Header"/>
    </w:pPr>
    <w:r>
      <w:rPr>
        <w:noProof/>
      </w:rPr>
      <w:pict w14:anchorId="527D5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394781"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rial&quot;;font-size:1pt" string="DRAFT FO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7FA5"/>
    <w:multiLevelType w:val="hybridMultilevel"/>
    <w:tmpl w:val="5008A3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129F1"/>
    <w:multiLevelType w:val="multilevel"/>
    <w:tmpl w:val="8B140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A451C"/>
    <w:multiLevelType w:val="hybridMultilevel"/>
    <w:tmpl w:val="0E52BEEA"/>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3" w15:restartNumberingAfterBreak="0">
    <w:nsid w:val="0ED002E0"/>
    <w:multiLevelType w:val="hybridMultilevel"/>
    <w:tmpl w:val="FED01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F01815"/>
    <w:multiLevelType w:val="hybridMultilevel"/>
    <w:tmpl w:val="117C06A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 w15:restartNumberingAfterBreak="0">
    <w:nsid w:val="1384604B"/>
    <w:multiLevelType w:val="hybridMultilevel"/>
    <w:tmpl w:val="E584B1B8"/>
    <w:lvl w:ilvl="0" w:tplc="291A3DD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38E623B"/>
    <w:multiLevelType w:val="hybridMultilevel"/>
    <w:tmpl w:val="48A06E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4DA2396"/>
    <w:multiLevelType w:val="hybridMultilevel"/>
    <w:tmpl w:val="ECA4FE9E"/>
    <w:lvl w:ilvl="0" w:tplc="0C090001">
      <w:start w:val="1"/>
      <w:numFmt w:val="bullet"/>
      <w:lvlText w:val=""/>
      <w:lvlJc w:val="left"/>
      <w:pPr>
        <w:ind w:left="744" w:hanging="360"/>
      </w:pPr>
      <w:rPr>
        <w:rFonts w:ascii="Symbol" w:hAnsi="Symbol" w:hint="default"/>
      </w:rPr>
    </w:lvl>
    <w:lvl w:ilvl="1" w:tplc="0C090003" w:tentative="1">
      <w:start w:val="1"/>
      <w:numFmt w:val="bullet"/>
      <w:lvlText w:val="o"/>
      <w:lvlJc w:val="left"/>
      <w:pPr>
        <w:ind w:left="1464" w:hanging="360"/>
      </w:pPr>
      <w:rPr>
        <w:rFonts w:ascii="Courier New" w:hAnsi="Courier New" w:cs="Courier New" w:hint="default"/>
      </w:rPr>
    </w:lvl>
    <w:lvl w:ilvl="2" w:tplc="0C090005" w:tentative="1">
      <w:start w:val="1"/>
      <w:numFmt w:val="bullet"/>
      <w:lvlText w:val=""/>
      <w:lvlJc w:val="left"/>
      <w:pPr>
        <w:ind w:left="2184" w:hanging="360"/>
      </w:pPr>
      <w:rPr>
        <w:rFonts w:ascii="Wingdings" w:hAnsi="Wingdings" w:hint="default"/>
      </w:rPr>
    </w:lvl>
    <w:lvl w:ilvl="3" w:tplc="0C090001" w:tentative="1">
      <w:start w:val="1"/>
      <w:numFmt w:val="bullet"/>
      <w:lvlText w:val=""/>
      <w:lvlJc w:val="left"/>
      <w:pPr>
        <w:ind w:left="2904" w:hanging="360"/>
      </w:pPr>
      <w:rPr>
        <w:rFonts w:ascii="Symbol" w:hAnsi="Symbol" w:hint="default"/>
      </w:rPr>
    </w:lvl>
    <w:lvl w:ilvl="4" w:tplc="0C090003" w:tentative="1">
      <w:start w:val="1"/>
      <w:numFmt w:val="bullet"/>
      <w:lvlText w:val="o"/>
      <w:lvlJc w:val="left"/>
      <w:pPr>
        <w:ind w:left="3624" w:hanging="360"/>
      </w:pPr>
      <w:rPr>
        <w:rFonts w:ascii="Courier New" w:hAnsi="Courier New" w:cs="Courier New" w:hint="default"/>
      </w:rPr>
    </w:lvl>
    <w:lvl w:ilvl="5" w:tplc="0C090005" w:tentative="1">
      <w:start w:val="1"/>
      <w:numFmt w:val="bullet"/>
      <w:lvlText w:val=""/>
      <w:lvlJc w:val="left"/>
      <w:pPr>
        <w:ind w:left="4344" w:hanging="360"/>
      </w:pPr>
      <w:rPr>
        <w:rFonts w:ascii="Wingdings" w:hAnsi="Wingdings" w:hint="default"/>
      </w:rPr>
    </w:lvl>
    <w:lvl w:ilvl="6" w:tplc="0C090001" w:tentative="1">
      <w:start w:val="1"/>
      <w:numFmt w:val="bullet"/>
      <w:lvlText w:val=""/>
      <w:lvlJc w:val="left"/>
      <w:pPr>
        <w:ind w:left="5064" w:hanging="360"/>
      </w:pPr>
      <w:rPr>
        <w:rFonts w:ascii="Symbol" w:hAnsi="Symbol" w:hint="default"/>
      </w:rPr>
    </w:lvl>
    <w:lvl w:ilvl="7" w:tplc="0C090003" w:tentative="1">
      <w:start w:val="1"/>
      <w:numFmt w:val="bullet"/>
      <w:lvlText w:val="o"/>
      <w:lvlJc w:val="left"/>
      <w:pPr>
        <w:ind w:left="5784" w:hanging="360"/>
      </w:pPr>
      <w:rPr>
        <w:rFonts w:ascii="Courier New" w:hAnsi="Courier New" w:cs="Courier New" w:hint="default"/>
      </w:rPr>
    </w:lvl>
    <w:lvl w:ilvl="8" w:tplc="0C090005" w:tentative="1">
      <w:start w:val="1"/>
      <w:numFmt w:val="bullet"/>
      <w:lvlText w:val=""/>
      <w:lvlJc w:val="left"/>
      <w:pPr>
        <w:ind w:left="6504" w:hanging="360"/>
      </w:pPr>
      <w:rPr>
        <w:rFonts w:ascii="Wingdings" w:hAnsi="Wingdings" w:hint="default"/>
      </w:rPr>
    </w:lvl>
  </w:abstractNum>
  <w:abstractNum w:abstractNumId="8" w15:restartNumberingAfterBreak="0">
    <w:nsid w:val="161F4EC0"/>
    <w:multiLevelType w:val="hybridMultilevel"/>
    <w:tmpl w:val="C4AA5A1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9" w15:restartNumberingAfterBreak="0">
    <w:nsid w:val="1E6B3017"/>
    <w:multiLevelType w:val="hybridMultilevel"/>
    <w:tmpl w:val="4C6E8D78"/>
    <w:lvl w:ilvl="0" w:tplc="0C090001">
      <w:start w:val="1"/>
      <w:numFmt w:val="bullet"/>
      <w:lvlText w:val=""/>
      <w:lvlJc w:val="left"/>
      <w:pPr>
        <w:ind w:left="744" w:hanging="360"/>
      </w:pPr>
      <w:rPr>
        <w:rFonts w:ascii="Symbol" w:hAnsi="Symbol" w:hint="default"/>
      </w:rPr>
    </w:lvl>
    <w:lvl w:ilvl="1" w:tplc="0C090003" w:tentative="1">
      <w:start w:val="1"/>
      <w:numFmt w:val="bullet"/>
      <w:lvlText w:val="o"/>
      <w:lvlJc w:val="left"/>
      <w:pPr>
        <w:ind w:left="1464" w:hanging="360"/>
      </w:pPr>
      <w:rPr>
        <w:rFonts w:ascii="Courier New" w:hAnsi="Courier New" w:cs="Courier New" w:hint="default"/>
      </w:rPr>
    </w:lvl>
    <w:lvl w:ilvl="2" w:tplc="0C090005" w:tentative="1">
      <w:start w:val="1"/>
      <w:numFmt w:val="bullet"/>
      <w:lvlText w:val=""/>
      <w:lvlJc w:val="left"/>
      <w:pPr>
        <w:ind w:left="2184" w:hanging="360"/>
      </w:pPr>
      <w:rPr>
        <w:rFonts w:ascii="Wingdings" w:hAnsi="Wingdings" w:hint="default"/>
      </w:rPr>
    </w:lvl>
    <w:lvl w:ilvl="3" w:tplc="0C090001" w:tentative="1">
      <w:start w:val="1"/>
      <w:numFmt w:val="bullet"/>
      <w:lvlText w:val=""/>
      <w:lvlJc w:val="left"/>
      <w:pPr>
        <w:ind w:left="2904" w:hanging="360"/>
      </w:pPr>
      <w:rPr>
        <w:rFonts w:ascii="Symbol" w:hAnsi="Symbol" w:hint="default"/>
      </w:rPr>
    </w:lvl>
    <w:lvl w:ilvl="4" w:tplc="0C090003" w:tentative="1">
      <w:start w:val="1"/>
      <w:numFmt w:val="bullet"/>
      <w:lvlText w:val="o"/>
      <w:lvlJc w:val="left"/>
      <w:pPr>
        <w:ind w:left="3624" w:hanging="360"/>
      </w:pPr>
      <w:rPr>
        <w:rFonts w:ascii="Courier New" w:hAnsi="Courier New" w:cs="Courier New" w:hint="default"/>
      </w:rPr>
    </w:lvl>
    <w:lvl w:ilvl="5" w:tplc="0C090005" w:tentative="1">
      <w:start w:val="1"/>
      <w:numFmt w:val="bullet"/>
      <w:lvlText w:val=""/>
      <w:lvlJc w:val="left"/>
      <w:pPr>
        <w:ind w:left="4344" w:hanging="360"/>
      </w:pPr>
      <w:rPr>
        <w:rFonts w:ascii="Wingdings" w:hAnsi="Wingdings" w:hint="default"/>
      </w:rPr>
    </w:lvl>
    <w:lvl w:ilvl="6" w:tplc="0C090001" w:tentative="1">
      <w:start w:val="1"/>
      <w:numFmt w:val="bullet"/>
      <w:lvlText w:val=""/>
      <w:lvlJc w:val="left"/>
      <w:pPr>
        <w:ind w:left="5064" w:hanging="360"/>
      </w:pPr>
      <w:rPr>
        <w:rFonts w:ascii="Symbol" w:hAnsi="Symbol" w:hint="default"/>
      </w:rPr>
    </w:lvl>
    <w:lvl w:ilvl="7" w:tplc="0C090003" w:tentative="1">
      <w:start w:val="1"/>
      <w:numFmt w:val="bullet"/>
      <w:lvlText w:val="o"/>
      <w:lvlJc w:val="left"/>
      <w:pPr>
        <w:ind w:left="5784" w:hanging="360"/>
      </w:pPr>
      <w:rPr>
        <w:rFonts w:ascii="Courier New" w:hAnsi="Courier New" w:cs="Courier New" w:hint="default"/>
      </w:rPr>
    </w:lvl>
    <w:lvl w:ilvl="8" w:tplc="0C090005" w:tentative="1">
      <w:start w:val="1"/>
      <w:numFmt w:val="bullet"/>
      <w:lvlText w:val=""/>
      <w:lvlJc w:val="left"/>
      <w:pPr>
        <w:ind w:left="6504" w:hanging="360"/>
      </w:pPr>
      <w:rPr>
        <w:rFonts w:ascii="Wingdings" w:hAnsi="Wingdings" w:hint="default"/>
      </w:rPr>
    </w:lvl>
  </w:abstractNum>
  <w:abstractNum w:abstractNumId="10" w15:restartNumberingAfterBreak="0">
    <w:nsid w:val="278E3992"/>
    <w:multiLevelType w:val="hybridMultilevel"/>
    <w:tmpl w:val="CF08F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B9C47E4"/>
    <w:multiLevelType w:val="multilevel"/>
    <w:tmpl w:val="96860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480BE3"/>
    <w:multiLevelType w:val="hybridMultilevel"/>
    <w:tmpl w:val="87DCAA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D3B5213"/>
    <w:multiLevelType w:val="multilevel"/>
    <w:tmpl w:val="C25C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827696"/>
    <w:multiLevelType w:val="hybridMultilevel"/>
    <w:tmpl w:val="59580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766592"/>
    <w:multiLevelType w:val="hybridMultilevel"/>
    <w:tmpl w:val="978EC9B4"/>
    <w:lvl w:ilvl="0" w:tplc="BA4A28A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FA6DAD"/>
    <w:multiLevelType w:val="hybridMultilevel"/>
    <w:tmpl w:val="CD0494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C03A8B"/>
    <w:multiLevelType w:val="hybridMultilevel"/>
    <w:tmpl w:val="68DEA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01145F"/>
    <w:multiLevelType w:val="hybridMultilevel"/>
    <w:tmpl w:val="0CB4AF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F0D3A2B"/>
    <w:multiLevelType w:val="multilevel"/>
    <w:tmpl w:val="A4B4F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0734A2"/>
    <w:multiLevelType w:val="hybridMultilevel"/>
    <w:tmpl w:val="F7C85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AE1E83"/>
    <w:multiLevelType w:val="hybridMultilevel"/>
    <w:tmpl w:val="74EC1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182109"/>
    <w:multiLevelType w:val="multilevel"/>
    <w:tmpl w:val="1A4A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AE7A05"/>
    <w:multiLevelType w:val="multilevel"/>
    <w:tmpl w:val="D336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542B8E"/>
    <w:multiLevelType w:val="hybridMultilevel"/>
    <w:tmpl w:val="4D2AB716"/>
    <w:lvl w:ilvl="0" w:tplc="0C090001">
      <w:start w:val="1"/>
      <w:numFmt w:val="bullet"/>
      <w:lvlText w:val=""/>
      <w:lvlJc w:val="left"/>
      <w:pPr>
        <w:ind w:left="744" w:hanging="360"/>
      </w:pPr>
      <w:rPr>
        <w:rFonts w:ascii="Symbol" w:hAnsi="Symbol" w:hint="default"/>
      </w:rPr>
    </w:lvl>
    <w:lvl w:ilvl="1" w:tplc="0C090003" w:tentative="1">
      <w:start w:val="1"/>
      <w:numFmt w:val="bullet"/>
      <w:lvlText w:val="o"/>
      <w:lvlJc w:val="left"/>
      <w:pPr>
        <w:ind w:left="1464" w:hanging="360"/>
      </w:pPr>
      <w:rPr>
        <w:rFonts w:ascii="Courier New" w:hAnsi="Courier New" w:cs="Courier New" w:hint="default"/>
      </w:rPr>
    </w:lvl>
    <w:lvl w:ilvl="2" w:tplc="0C090005" w:tentative="1">
      <w:start w:val="1"/>
      <w:numFmt w:val="bullet"/>
      <w:lvlText w:val=""/>
      <w:lvlJc w:val="left"/>
      <w:pPr>
        <w:ind w:left="2184" w:hanging="360"/>
      </w:pPr>
      <w:rPr>
        <w:rFonts w:ascii="Wingdings" w:hAnsi="Wingdings" w:hint="default"/>
      </w:rPr>
    </w:lvl>
    <w:lvl w:ilvl="3" w:tplc="0C090001" w:tentative="1">
      <w:start w:val="1"/>
      <w:numFmt w:val="bullet"/>
      <w:lvlText w:val=""/>
      <w:lvlJc w:val="left"/>
      <w:pPr>
        <w:ind w:left="2904" w:hanging="360"/>
      </w:pPr>
      <w:rPr>
        <w:rFonts w:ascii="Symbol" w:hAnsi="Symbol" w:hint="default"/>
      </w:rPr>
    </w:lvl>
    <w:lvl w:ilvl="4" w:tplc="0C090003" w:tentative="1">
      <w:start w:val="1"/>
      <w:numFmt w:val="bullet"/>
      <w:lvlText w:val="o"/>
      <w:lvlJc w:val="left"/>
      <w:pPr>
        <w:ind w:left="3624" w:hanging="360"/>
      </w:pPr>
      <w:rPr>
        <w:rFonts w:ascii="Courier New" w:hAnsi="Courier New" w:cs="Courier New" w:hint="default"/>
      </w:rPr>
    </w:lvl>
    <w:lvl w:ilvl="5" w:tplc="0C090005" w:tentative="1">
      <w:start w:val="1"/>
      <w:numFmt w:val="bullet"/>
      <w:lvlText w:val=""/>
      <w:lvlJc w:val="left"/>
      <w:pPr>
        <w:ind w:left="4344" w:hanging="360"/>
      </w:pPr>
      <w:rPr>
        <w:rFonts w:ascii="Wingdings" w:hAnsi="Wingdings" w:hint="default"/>
      </w:rPr>
    </w:lvl>
    <w:lvl w:ilvl="6" w:tplc="0C090001" w:tentative="1">
      <w:start w:val="1"/>
      <w:numFmt w:val="bullet"/>
      <w:lvlText w:val=""/>
      <w:lvlJc w:val="left"/>
      <w:pPr>
        <w:ind w:left="5064" w:hanging="360"/>
      </w:pPr>
      <w:rPr>
        <w:rFonts w:ascii="Symbol" w:hAnsi="Symbol" w:hint="default"/>
      </w:rPr>
    </w:lvl>
    <w:lvl w:ilvl="7" w:tplc="0C090003" w:tentative="1">
      <w:start w:val="1"/>
      <w:numFmt w:val="bullet"/>
      <w:lvlText w:val="o"/>
      <w:lvlJc w:val="left"/>
      <w:pPr>
        <w:ind w:left="5784" w:hanging="360"/>
      </w:pPr>
      <w:rPr>
        <w:rFonts w:ascii="Courier New" w:hAnsi="Courier New" w:cs="Courier New" w:hint="default"/>
      </w:rPr>
    </w:lvl>
    <w:lvl w:ilvl="8" w:tplc="0C090005" w:tentative="1">
      <w:start w:val="1"/>
      <w:numFmt w:val="bullet"/>
      <w:lvlText w:val=""/>
      <w:lvlJc w:val="left"/>
      <w:pPr>
        <w:ind w:left="6504" w:hanging="360"/>
      </w:pPr>
      <w:rPr>
        <w:rFonts w:ascii="Wingdings" w:hAnsi="Wingdings" w:hint="default"/>
      </w:rPr>
    </w:lvl>
  </w:abstractNum>
  <w:abstractNum w:abstractNumId="25" w15:restartNumberingAfterBreak="0">
    <w:nsid w:val="718F4D80"/>
    <w:multiLevelType w:val="hybridMultilevel"/>
    <w:tmpl w:val="E17AA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3B11DA"/>
    <w:multiLevelType w:val="hybridMultilevel"/>
    <w:tmpl w:val="16F29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EF1784"/>
    <w:multiLevelType w:val="hybridMultilevel"/>
    <w:tmpl w:val="A0DCB0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9684C81"/>
    <w:multiLevelType w:val="hybridMultilevel"/>
    <w:tmpl w:val="52A4DB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9D658DE"/>
    <w:multiLevelType w:val="hybridMultilevel"/>
    <w:tmpl w:val="2D58D018"/>
    <w:lvl w:ilvl="0" w:tplc="7F3819D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5260C0"/>
    <w:multiLevelType w:val="hybridMultilevel"/>
    <w:tmpl w:val="7182EFB0"/>
    <w:lvl w:ilvl="0" w:tplc="7F3819DC">
      <w:numFmt w:val="bullet"/>
      <w:lvlText w:val="-"/>
      <w:lvlJc w:val="left"/>
      <w:pPr>
        <w:ind w:left="1440" w:hanging="360"/>
      </w:pPr>
      <w:rPr>
        <w:rFonts w:ascii="Calibri" w:eastAsia="Times New Roman"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7F4A19B6"/>
    <w:multiLevelType w:val="hybridMultilevel"/>
    <w:tmpl w:val="0A2A3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18"/>
  </w:num>
  <w:num w:numId="4">
    <w:abstractNumId w:val="12"/>
  </w:num>
  <w:num w:numId="5">
    <w:abstractNumId w:val="13"/>
  </w:num>
  <w:num w:numId="6">
    <w:abstractNumId w:val="1"/>
  </w:num>
  <w:num w:numId="7">
    <w:abstractNumId w:val="23"/>
  </w:num>
  <w:num w:numId="8">
    <w:abstractNumId w:val="11"/>
  </w:num>
  <w:num w:numId="9">
    <w:abstractNumId w:val="30"/>
  </w:num>
  <w:num w:numId="10">
    <w:abstractNumId w:val="29"/>
  </w:num>
  <w:num w:numId="11">
    <w:abstractNumId w:val="27"/>
  </w:num>
  <w:num w:numId="12">
    <w:abstractNumId w:val="14"/>
  </w:num>
  <w:num w:numId="13">
    <w:abstractNumId w:val="4"/>
  </w:num>
  <w:num w:numId="14">
    <w:abstractNumId w:val="16"/>
  </w:num>
  <w:num w:numId="15">
    <w:abstractNumId w:val="19"/>
  </w:num>
  <w:num w:numId="16">
    <w:abstractNumId w:val="5"/>
  </w:num>
  <w:num w:numId="17">
    <w:abstractNumId w:val="10"/>
  </w:num>
  <w:num w:numId="18">
    <w:abstractNumId w:val="31"/>
  </w:num>
  <w:num w:numId="19">
    <w:abstractNumId w:val="21"/>
  </w:num>
  <w:num w:numId="20">
    <w:abstractNumId w:val="25"/>
  </w:num>
  <w:num w:numId="21">
    <w:abstractNumId w:val="7"/>
  </w:num>
  <w:num w:numId="22">
    <w:abstractNumId w:val="0"/>
  </w:num>
  <w:num w:numId="23">
    <w:abstractNumId w:val="20"/>
  </w:num>
  <w:num w:numId="24">
    <w:abstractNumId w:val="9"/>
  </w:num>
  <w:num w:numId="25">
    <w:abstractNumId w:val="28"/>
  </w:num>
  <w:num w:numId="26">
    <w:abstractNumId w:val="3"/>
  </w:num>
  <w:num w:numId="27">
    <w:abstractNumId w:val="15"/>
  </w:num>
  <w:num w:numId="28">
    <w:abstractNumId w:val="17"/>
  </w:num>
  <w:num w:numId="29">
    <w:abstractNumId w:val="8"/>
  </w:num>
  <w:num w:numId="30">
    <w:abstractNumId w:val="24"/>
  </w:num>
  <w:num w:numId="31">
    <w:abstractNumId w:val="26"/>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09"/>
    <w:rsid w:val="0000208E"/>
    <w:rsid w:val="00005294"/>
    <w:rsid w:val="00005633"/>
    <w:rsid w:val="0000639C"/>
    <w:rsid w:val="00024D76"/>
    <w:rsid w:val="00033173"/>
    <w:rsid w:val="00037733"/>
    <w:rsid w:val="00042336"/>
    <w:rsid w:val="00044C0F"/>
    <w:rsid w:val="000468F4"/>
    <w:rsid w:val="000500BC"/>
    <w:rsid w:val="00070F8F"/>
    <w:rsid w:val="00072632"/>
    <w:rsid w:val="0007740D"/>
    <w:rsid w:val="0008027D"/>
    <w:rsid w:val="00083DA9"/>
    <w:rsid w:val="00092AD7"/>
    <w:rsid w:val="00093431"/>
    <w:rsid w:val="00094BDD"/>
    <w:rsid w:val="000A0F53"/>
    <w:rsid w:val="000B1ADA"/>
    <w:rsid w:val="000B6C89"/>
    <w:rsid w:val="000D1A1E"/>
    <w:rsid w:val="000D39DD"/>
    <w:rsid w:val="000D651E"/>
    <w:rsid w:val="000D653F"/>
    <w:rsid w:val="000F2604"/>
    <w:rsid w:val="00104743"/>
    <w:rsid w:val="00106B94"/>
    <w:rsid w:val="00112E96"/>
    <w:rsid w:val="0011739E"/>
    <w:rsid w:val="00120D33"/>
    <w:rsid w:val="00123A3F"/>
    <w:rsid w:val="00134591"/>
    <w:rsid w:val="00161543"/>
    <w:rsid w:val="00165333"/>
    <w:rsid w:val="0017148F"/>
    <w:rsid w:val="001822DA"/>
    <w:rsid w:val="00193C02"/>
    <w:rsid w:val="001A4634"/>
    <w:rsid w:val="001A5CCA"/>
    <w:rsid w:val="001D714F"/>
    <w:rsid w:val="001D7C54"/>
    <w:rsid w:val="001E18E8"/>
    <w:rsid w:val="001E630D"/>
    <w:rsid w:val="001F4605"/>
    <w:rsid w:val="002018D8"/>
    <w:rsid w:val="002074B2"/>
    <w:rsid w:val="002219CA"/>
    <w:rsid w:val="00221E4B"/>
    <w:rsid w:val="00222761"/>
    <w:rsid w:val="0022508E"/>
    <w:rsid w:val="00225384"/>
    <w:rsid w:val="002301D7"/>
    <w:rsid w:val="00235ABD"/>
    <w:rsid w:val="00265164"/>
    <w:rsid w:val="00266E4C"/>
    <w:rsid w:val="00284DC9"/>
    <w:rsid w:val="00294D79"/>
    <w:rsid w:val="00295489"/>
    <w:rsid w:val="002B2509"/>
    <w:rsid w:val="002B673A"/>
    <w:rsid w:val="002C1691"/>
    <w:rsid w:val="002C4DF4"/>
    <w:rsid w:val="002E03A5"/>
    <w:rsid w:val="002F74D3"/>
    <w:rsid w:val="002F772A"/>
    <w:rsid w:val="00302C19"/>
    <w:rsid w:val="00303FC0"/>
    <w:rsid w:val="003058D6"/>
    <w:rsid w:val="00306D4C"/>
    <w:rsid w:val="00311C1E"/>
    <w:rsid w:val="00315FD8"/>
    <w:rsid w:val="00343D3D"/>
    <w:rsid w:val="00347658"/>
    <w:rsid w:val="003542C7"/>
    <w:rsid w:val="00361C94"/>
    <w:rsid w:val="00367391"/>
    <w:rsid w:val="003702D8"/>
    <w:rsid w:val="00371D22"/>
    <w:rsid w:val="0037495B"/>
    <w:rsid w:val="00375D1C"/>
    <w:rsid w:val="00376E80"/>
    <w:rsid w:val="0038491D"/>
    <w:rsid w:val="00385740"/>
    <w:rsid w:val="00390565"/>
    <w:rsid w:val="0039382A"/>
    <w:rsid w:val="003B12D3"/>
    <w:rsid w:val="003B2015"/>
    <w:rsid w:val="003B2BB8"/>
    <w:rsid w:val="003B6A8B"/>
    <w:rsid w:val="003D34FF"/>
    <w:rsid w:val="003D37DC"/>
    <w:rsid w:val="003E5BD6"/>
    <w:rsid w:val="0040480B"/>
    <w:rsid w:val="0040529D"/>
    <w:rsid w:val="00406C18"/>
    <w:rsid w:val="00413972"/>
    <w:rsid w:val="00422808"/>
    <w:rsid w:val="004238CF"/>
    <w:rsid w:val="0044484B"/>
    <w:rsid w:val="00450976"/>
    <w:rsid w:val="00452EE4"/>
    <w:rsid w:val="00472EEC"/>
    <w:rsid w:val="004770F3"/>
    <w:rsid w:val="0048038D"/>
    <w:rsid w:val="004821E0"/>
    <w:rsid w:val="00482D4E"/>
    <w:rsid w:val="00485991"/>
    <w:rsid w:val="0049499C"/>
    <w:rsid w:val="00494C7C"/>
    <w:rsid w:val="004A3227"/>
    <w:rsid w:val="004B1B5E"/>
    <w:rsid w:val="004B1F15"/>
    <w:rsid w:val="004B54CA"/>
    <w:rsid w:val="004C7290"/>
    <w:rsid w:val="004D0CDC"/>
    <w:rsid w:val="004E5CBF"/>
    <w:rsid w:val="004F0D41"/>
    <w:rsid w:val="0050600E"/>
    <w:rsid w:val="0050771E"/>
    <w:rsid w:val="00514809"/>
    <w:rsid w:val="0052558D"/>
    <w:rsid w:val="00527D92"/>
    <w:rsid w:val="005373A4"/>
    <w:rsid w:val="00547EBF"/>
    <w:rsid w:val="00552D51"/>
    <w:rsid w:val="0055300A"/>
    <w:rsid w:val="005766A8"/>
    <w:rsid w:val="0058260A"/>
    <w:rsid w:val="00585909"/>
    <w:rsid w:val="00593A67"/>
    <w:rsid w:val="00597969"/>
    <w:rsid w:val="005A4CC1"/>
    <w:rsid w:val="005A53B4"/>
    <w:rsid w:val="005B5506"/>
    <w:rsid w:val="005C3AA9"/>
    <w:rsid w:val="005D2E11"/>
    <w:rsid w:val="0060309C"/>
    <w:rsid w:val="00621FC5"/>
    <w:rsid w:val="0062393D"/>
    <w:rsid w:val="0063034C"/>
    <w:rsid w:val="00637B02"/>
    <w:rsid w:val="00656846"/>
    <w:rsid w:val="00672ABC"/>
    <w:rsid w:val="006827C1"/>
    <w:rsid w:val="00683A84"/>
    <w:rsid w:val="00691CDC"/>
    <w:rsid w:val="00693A3D"/>
    <w:rsid w:val="00696E4B"/>
    <w:rsid w:val="006A0AE8"/>
    <w:rsid w:val="006A4CE7"/>
    <w:rsid w:val="006B6063"/>
    <w:rsid w:val="006C1AB2"/>
    <w:rsid w:val="006C57C9"/>
    <w:rsid w:val="006D045A"/>
    <w:rsid w:val="006E5B35"/>
    <w:rsid w:val="006E715A"/>
    <w:rsid w:val="00717468"/>
    <w:rsid w:val="00725160"/>
    <w:rsid w:val="0075361A"/>
    <w:rsid w:val="00755322"/>
    <w:rsid w:val="0076192F"/>
    <w:rsid w:val="007639C3"/>
    <w:rsid w:val="00764D74"/>
    <w:rsid w:val="007806D8"/>
    <w:rsid w:val="00784FB7"/>
    <w:rsid w:val="00785261"/>
    <w:rsid w:val="00795EFC"/>
    <w:rsid w:val="007B0256"/>
    <w:rsid w:val="007C5963"/>
    <w:rsid w:val="007D684A"/>
    <w:rsid w:val="007E03AB"/>
    <w:rsid w:val="00817E0C"/>
    <w:rsid w:val="00826158"/>
    <w:rsid w:val="0083177B"/>
    <w:rsid w:val="00840961"/>
    <w:rsid w:val="0084107F"/>
    <w:rsid w:val="0085363E"/>
    <w:rsid w:val="00877D90"/>
    <w:rsid w:val="008A0D70"/>
    <w:rsid w:val="008B1522"/>
    <w:rsid w:val="008B43AC"/>
    <w:rsid w:val="008B48CA"/>
    <w:rsid w:val="008C2DDA"/>
    <w:rsid w:val="008D0E87"/>
    <w:rsid w:val="008D1AE3"/>
    <w:rsid w:val="008D5C64"/>
    <w:rsid w:val="008E7775"/>
    <w:rsid w:val="00903F60"/>
    <w:rsid w:val="00917B32"/>
    <w:rsid w:val="009225F0"/>
    <w:rsid w:val="00924DA6"/>
    <w:rsid w:val="00932892"/>
    <w:rsid w:val="00933716"/>
    <w:rsid w:val="0093413F"/>
    <w:rsid w:val="0093462C"/>
    <w:rsid w:val="00946C94"/>
    <w:rsid w:val="00953795"/>
    <w:rsid w:val="009542E1"/>
    <w:rsid w:val="00961048"/>
    <w:rsid w:val="00965E70"/>
    <w:rsid w:val="00972F94"/>
    <w:rsid w:val="00974189"/>
    <w:rsid w:val="009815D7"/>
    <w:rsid w:val="00985C5C"/>
    <w:rsid w:val="00996D4B"/>
    <w:rsid w:val="009A0473"/>
    <w:rsid w:val="009A7A7B"/>
    <w:rsid w:val="009B20B8"/>
    <w:rsid w:val="009B4910"/>
    <w:rsid w:val="009C5B3A"/>
    <w:rsid w:val="009D0EDC"/>
    <w:rsid w:val="009D2230"/>
    <w:rsid w:val="009D5E03"/>
    <w:rsid w:val="009E103A"/>
    <w:rsid w:val="009E46B5"/>
    <w:rsid w:val="009E4C61"/>
    <w:rsid w:val="009F6282"/>
    <w:rsid w:val="00A11498"/>
    <w:rsid w:val="00A20C86"/>
    <w:rsid w:val="00A26674"/>
    <w:rsid w:val="00A4087A"/>
    <w:rsid w:val="00A47AD0"/>
    <w:rsid w:val="00A52B71"/>
    <w:rsid w:val="00A563FA"/>
    <w:rsid w:val="00A612E1"/>
    <w:rsid w:val="00A70890"/>
    <w:rsid w:val="00A87CFA"/>
    <w:rsid w:val="00AA5B40"/>
    <w:rsid w:val="00AB1572"/>
    <w:rsid w:val="00AC774C"/>
    <w:rsid w:val="00AD0D2D"/>
    <w:rsid w:val="00AD359D"/>
    <w:rsid w:val="00AE023B"/>
    <w:rsid w:val="00AE1F94"/>
    <w:rsid w:val="00AF19D0"/>
    <w:rsid w:val="00AF2693"/>
    <w:rsid w:val="00B049E1"/>
    <w:rsid w:val="00B04ED8"/>
    <w:rsid w:val="00B0539E"/>
    <w:rsid w:val="00B11C4F"/>
    <w:rsid w:val="00B12355"/>
    <w:rsid w:val="00B15B27"/>
    <w:rsid w:val="00B24270"/>
    <w:rsid w:val="00B36DE3"/>
    <w:rsid w:val="00B5119C"/>
    <w:rsid w:val="00B60235"/>
    <w:rsid w:val="00B62ABA"/>
    <w:rsid w:val="00B632D5"/>
    <w:rsid w:val="00B91E3E"/>
    <w:rsid w:val="00B9711E"/>
    <w:rsid w:val="00BA11AA"/>
    <w:rsid w:val="00BA2DB9"/>
    <w:rsid w:val="00BC0069"/>
    <w:rsid w:val="00BC1618"/>
    <w:rsid w:val="00BC7D09"/>
    <w:rsid w:val="00BD33A6"/>
    <w:rsid w:val="00BD376C"/>
    <w:rsid w:val="00BE7148"/>
    <w:rsid w:val="00BF401D"/>
    <w:rsid w:val="00BF6DE1"/>
    <w:rsid w:val="00C063C5"/>
    <w:rsid w:val="00C17C9E"/>
    <w:rsid w:val="00C2152B"/>
    <w:rsid w:val="00C23463"/>
    <w:rsid w:val="00C24E13"/>
    <w:rsid w:val="00C34137"/>
    <w:rsid w:val="00C5758C"/>
    <w:rsid w:val="00C57FEB"/>
    <w:rsid w:val="00C7046E"/>
    <w:rsid w:val="00C820DD"/>
    <w:rsid w:val="00C828B3"/>
    <w:rsid w:val="00C84DD7"/>
    <w:rsid w:val="00CA10F8"/>
    <w:rsid w:val="00CA3056"/>
    <w:rsid w:val="00CA5E1A"/>
    <w:rsid w:val="00CA773A"/>
    <w:rsid w:val="00CB5863"/>
    <w:rsid w:val="00CB5B0D"/>
    <w:rsid w:val="00CB64E8"/>
    <w:rsid w:val="00CC3609"/>
    <w:rsid w:val="00CC55F1"/>
    <w:rsid w:val="00CD1BD1"/>
    <w:rsid w:val="00CD26D8"/>
    <w:rsid w:val="00CE4194"/>
    <w:rsid w:val="00D017E4"/>
    <w:rsid w:val="00D055C8"/>
    <w:rsid w:val="00D112CC"/>
    <w:rsid w:val="00D15CF9"/>
    <w:rsid w:val="00D15D07"/>
    <w:rsid w:val="00D40F08"/>
    <w:rsid w:val="00D519BB"/>
    <w:rsid w:val="00D63C78"/>
    <w:rsid w:val="00D65903"/>
    <w:rsid w:val="00D6613F"/>
    <w:rsid w:val="00D66EAC"/>
    <w:rsid w:val="00D700DF"/>
    <w:rsid w:val="00D7112D"/>
    <w:rsid w:val="00D86613"/>
    <w:rsid w:val="00D90496"/>
    <w:rsid w:val="00D941E9"/>
    <w:rsid w:val="00DA072C"/>
    <w:rsid w:val="00DA0D3E"/>
    <w:rsid w:val="00DA2183"/>
    <w:rsid w:val="00DA243A"/>
    <w:rsid w:val="00DA2A64"/>
    <w:rsid w:val="00DA40A1"/>
    <w:rsid w:val="00DA486F"/>
    <w:rsid w:val="00DB106D"/>
    <w:rsid w:val="00DC0636"/>
    <w:rsid w:val="00DD2007"/>
    <w:rsid w:val="00DD4F61"/>
    <w:rsid w:val="00DD7A42"/>
    <w:rsid w:val="00DE4440"/>
    <w:rsid w:val="00DE51AE"/>
    <w:rsid w:val="00DE7266"/>
    <w:rsid w:val="00E2169C"/>
    <w:rsid w:val="00E234E4"/>
    <w:rsid w:val="00E273E4"/>
    <w:rsid w:val="00E35749"/>
    <w:rsid w:val="00E4230C"/>
    <w:rsid w:val="00E463C8"/>
    <w:rsid w:val="00E50A05"/>
    <w:rsid w:val="00E52727"/>
    <w:rsid w:val="00E76F93"/>
    <w:rsid w:val="00E77C52"/>
    <w:rsid w:val="00E8073D"/>
    <w:rsid w:val="00E82CD5"/>
    <w:rsid w:val="00E90B70"/>
    <w:rsid w:val="00E92A44"/>
    <w:rsid w:val="00EA45C1"/>
    <w:rsid w:val="00EB3E40"/>
    <w:rsid w:val="00EB3E57"/>
    <w:rsid w:val="00EB4810"/>
    <w:rsid w:val="00ED507D"/>
    <w:rsid w:val="00EF7663"/>
    <w:rsid w:val="00F25591"/>
    <w:rsid w:val="00F30AFE"/>
    <w:rsid w:val="00F5463A"/>
    <w:rsid w:val="00F5794B"/>
    <w:rsid w:val="00F63F76"/>
    <w:rsid w:val="00F932F0"/>
    <w:rsid w:val="00FA4657"/>
    <w:rsid w:val="00FB1A72"/>
    <w:rsid w:val="00FB1FB2"/>
    <w:rsid w:val="00FB24EA"/>
    <w:rsid w:val="00FC6547"/>
    <w:rsid w:val="00FC77DB"/>
    <w:rsid w:val="00FD5022"/>
    <w:rsid w:val="00FE4856"/>
    <w:rsid w:val="00FF03F4"/>
    <w:rsid w:val="00FF7F0A"/>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95D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Recommendation,List Paragraph1,List Paragraph11,L,Bullet point,Number,#List Paragraph,List Paragraph111,F5 List Paragraph,Dot pt,CV text,Table text,Medium Grid 1 - Accent 21,Numbered Paragraph,List Paragraph2,NFP GP Bulleted List"/>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table" w:styleId="TableGrid">
    <w:name w:val="Table Grid"/>
    <w:basedOn w:val="TableNormal"/>
    <w:uiPriority w:val="59"/>
    <w:rsid w:val="00AF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F2693"/>
    <w:rPr>
      <w:sz w:val="16"/>
      <w:szCs w:val="16"/>
    </w:rPr>
  </w:style>
  <w:style w:type="paragraph" w:styleId="CommentText">
    <w:name w:val="annotation text"/>
    <w:basedOn w:val="Normal"/>
    <w:link w:val="CommentTextChar"/>
    <w:uiPriority w:val="99"/>
    <w:unhideWhenUsed/>
    <w:rsid w:val="00266E4C"/>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sid w:val="00AF2693"/>
    <w:rPr>
      <w:rFonts w:ascii="Calibri" w:hAnsi="Calibri" w:cs="Calibri"/>
      <w:sz w:val="20"/>
      <w:szCs w:val="20"/>
    </w:rPr>
  </w:style>
  <w:style w:type="character" w:customStyle="1" w:styleId="ListParagraphChar">
    <w:name w:val="List Paragraph Char"/>
    <w:aliases w:val="Recommendation Char,List Paragraph1 Char,List Paragraph11 Char,L Char,Bullet point Char,Number Char,#List Paragraph Char,List Paragraph111 Char,F5 List Paragraph Char,Dot pt Char,CV text Char,Table text Char,Numbered Paragraph Char"/>
    <w:link w:val="ListParagraph"/>
    <w:uiPriority w:val="34"/>
    <w:locked/>
    <w:rsid w:val="00AF2693"/>
    <w:rPr>
      <w:rFonts w:ascii="Arial" w:hAnsi="Arial"/>
    </w:rPr>
  </w:style>
  <w:style w:type="paragraph" w:styleId="BalloonText">
    <w:name w:val="Balloon Text"/>
    <w:basedOn w:val="Normal"/>
    <w:link w:val="BalloonTextChar"/>
    <w:uiPriority w:val="99"/>
    <w:semiHidden/>
    <w:unhideWhenUsed/>
    <w:rsid w:val="00AF26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693"/>
    <w:rPr>
      <w:rFonts w:ascii="Segoe UI" w:hAnsi="Segoe UI" w:cs="Segoe UI"/>
      <w:sz w:val="18"/>
      <w:szCs w:val="18"/>
    </w:rPr>
  </w:style>
  <w:style w:type="paragraph" w:styleId="NormalWeb">
    <w:name w:val="Normal (Web)"/>
    <w:basedOn w:val="Normal"/>
    <w:uiPriority w:val="99"/>
    <w:semiHidden/>
    <w:unhideWhenUsed/>
    <w:rsid w:val="004821E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DA2183"/>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DA2183"/>
    <w:pPr>
      <w:spacing w:after="200"/>
    </w:pPr>
    <w:rPr>
      <w:rFonts w:ascii="Arial" w:hAnsi="Arial" w:cstheme="minorBidi"/>
      <w:b/>
      <w:bCs/>
    </w:rPr>
  </w:style>
  <w:style w:type="character" w:customStyle="1" w:styleId="CommentSubjectChar">
    <w:name w:val="Comment Subject Char"/>
    <w:basedOn w:val="CommentTextChar"/>
    <w:link w:val="CommentSubject"/>
    <w:uiPriority w:val="99"/>
    <w:semiHidden/>
    <w:rsid w:val="00DA2183"/>
    <w:rPr>
      <w:rFonts w:ascii="Arial" w:hAnsi="Arial" w:cs="Calibri"/>
      <w:b/>
      <w:bCs/>
      <w:sz w:val="20"/>
      <w:szCs w:val="20"/>
    </w:rPr>
  </w:style>
  <w:style w:type="character" w:styleId="FollowedHyperlink">
    <w:name w:val="FollowedHyperlink"/>
    <w:basedOn w:val="DefaultParagraphFont"/>
    <w:uiPriority w:val="99"/>
    <w:semiHidden/>
    <w:unhideWhenUsed/>
    <w:rsid w:val="007D684A"/>
    <w:rPr>
      <w:color w:val="800080" w:themeColor="followedHyperlink"/>
      <w:u w:val="single"/>
    </w:rPr>
  </w:style>
  <w:style w:type="paragraph" w:customStyle="1" w:styleId="subsection">
    <w:name w:val="subsection"/>
    <w:basedOn w:val="Normal"/>
    <w:rsid w:val="007D684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4238CF"/>
    <w:pPr>
      <w:spacing w:after="0" w:line="240" w:lineRule="auto"/>
    </w:pPr>
    <w:rPr>
      <w:rFonts w:ascii="Arial" w:hAnsi="Arial"/>
    </w:rPr>
  </w:style>
  <w:style w:type="paragraph" w:customStyle="1" w:styleId="Normalnumbered">
    <w:name w:val="Normal numbered"/>
    <w:basedOn w:val="Normal"/>
    <w:link w:val="NormalnumberedChar"/>
    <w:rsid w:val="002219CA"/>
    <w:pPr>
      <w:tabs>
        <w:tab w:val="num" w:pos="851"/>
      </w:tabs>
      <w:spacing w:after="240" w:line="260" w:lineRule="exact"/>
      <w:ind w:left="851" w:hanging="567"/>
      <w:jc w:val="both"/>
    </w:pPr>
    <w:rPr>
      <w:rFonts w:ascii="Calibri" w:eastAsia="Times New Roman" w:hAnsi="Calibri" w:cs="Corbel"/>
      <w:sz w:val="23"/>
      <w:szCs w:val="23"/>
      <w:lang w:eastAsia="en-AU"/>
    </w:rPr>
  </w:style>
  <w:style w:type="character" w:customStyle="1" w:styleId="NormalnumberedChar">
    <w:name w:val="Normal numbered Char"/>
    <w:link w:val="Normalnumbered"/>
    <w:locked/>
    <w:rsid w:val="002219CA"/>
    <w:rPr>
      <w:rFonts w:ascii="Calibri" w:eastAsia="Times New Roman" w:hAnsi="Calibri" w:cs="Corbel"/>
      <w:sz w:val="23"/>
      <w:szCs w:val="23"/>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0736">
      <w:bodyDiv w:val="1"/>
      <w:marLeft w:val="0"/>
      <w:marRight w:val="0"/>
      <w:marTop w:val="0"/>
      <w:marBottom w:val="0"/>
      <w:divBdr>
        <w:top w:val="none" w:sz="0" w:space="0" w:color="auto"/>
        <w:left w:val="none" w:sz="0" w:space="0" w:color="auto"/>
        <w:bottom w:val="none" w:sz="0" w:space="0" w:color="auto"/>
        <w:right w:val="none" w:sz="0" w:space="0" w:color="auto"/>
      </w:divBdr>
    </w:div>
    <w:div w:id="80807880">
      <w:bodyDiv w:val="1"/>
      <w:marLeft w:val="0"/>
      <w:marRight w:val="0"/>
      <w:marTop w:val="0"/>
      <w:marBottom w:val="0"/>
      <w:divBdr>
        <w:top w:val="none" w:sz="0" w:space="0" w:color="auto"/>
        <w:left w:val="none" w:sz="0" w:space="0" w:color="auto"/>
        <w:bottom w:val="none" w:sz="0" w:space="0" w:color="auto"/>
        <w:right w:val="none" w:sz="0" w:space="0" w:color="auto"/>
      </w:divBdr>
    </w:div>
    <w:div w:id="202256954">
      <w:bodyDiv w:val="1"/>
      <w:marLeft w:val="0"/>
      <w:marRight w:val="0"/>
      <w:marTop w:val="0"/>
      <w:marBottom w:val="0"/>
      <w:divBdr>
        <w:top w:val="none" w:sz="0" w:space="0" w:color="auto"/>
        <w:left w:val="none" w:sz="0" w:space="0" w:color="auto"/>
        <w:bottom w:val="none" w:sz="0" w:space="0" w:color="auto"/>
        <w:right w:val="none" w:sz="0" w:space="0" w:color="auto"/>
      </w:divBdr>
    </w:div>
    <w:div w:id="319847914">
      <w:bodyDiv w:val="1"/>
      <w:marLeft w:val="0"/>
      <w:marRight w:val="0"/>
      <w:marTop w:val="0"/>
      <w:marBottom w:val="0"/>
      <w:divBdr>
        <w:top w:val="none" w:sz="0" w:space="0" w:color="auto"/>
        <w:left w:val="none" w:sz="0" w:space="0" w:color="auto"/>
        <w:bottom w:val="none" w:sz="0" w:space="0" w:color="auto"/>
        <w:right w:val="none" w:sz="0" w:space="0" w:color="auto"/>
      </w:divBdr>
    </w:div>
    <w:div w:id="505095087">
      <w:bodyDiv w:val="1"/>
      <w:marLeft w:val="0"/>
      <w:marRight w:val="0"/>
      <w:marTop w:val="0"/>
      <w:marBottom w:val="0"/>
      <w:divBdr>
        <w:top w:val="none" w:sz="0" w:space="0" w:color="auto"/>
        <w:left w:val="none" w:sz="0" w:space="0" w:color="auto"/>
        <w:bottom w:val="none" w:sz="0" w:space="0" w:color="auto"/>
        <w:right w:val="none" w:sz="0" w:space="0" w:color="auto"/>
      </w:divBdr>
    </w:div>
    <w:div w:id="619655137">
      <w:bodyDiv w:val="1"/>
      <w:marLeft w:val="0"/>
      <w:marRight w:val="0"/>
      <w:marTop w:val="0"/>
      <w:marBottom w:val="0"/>
      <w:divBdr>
        <w:top w:val="none" w:sz="0" w:space="0" w:color="auto"/>
        <w:left w:val="none" w:sz="0" w:space="0" w:color="auto"/>
        <w:bottom w:val="none" w:sz="0" w:space="0" w:color="auto"/>
        <w:right w:val="none" w:sz="0" w:space="0" w:color="auto"/>
      </w:divBdr>
    </w:div>
    <w:div w:id="989867581">
      <w:bodyDiv w:val="1"/>
      <w:marLeft w:val="0"/>
      <w:marRight w:val="0"/>
      <w:marTop w:val="0"/>
      <w:marBottom w:val="0"/>
      <w:divBdr>
        <w:top w:val="none" w:sz="0" w:space="0" w:color="auto"/>
        <w:left w:val="none" w:sz="0" w:space="0" w:color="auto"/>
        <w:bottom w:val="none" w:sz="0" w:space="0" w:color="auto"/>
        <w:right w:val="none" w:sz="0" w:space="0" w:color="auto"/>
      </w:divBdr>
    </w:div>
    <w:div w:id="1117871248">
      <w:bodyDiv w:val="1"/>
      <w:marLeft w:val="0"/>
      <w:marRight w:val="0"/>
      <w:marTop w:val="0"/>
      <w:marBottom w:val="0"/>
      <w:divBdr>
        <w:top w:val="none" w:sz="0" w:space="0" w:color="auto"/>
        <w:left w:val="none" w:sz="0" w:space="0" w:color="auto"/>
        <w:bottom w:val="none" w:sz="0" w:space="0" w:color="auto"/>
        <w:right w:val="none" w:sz="0" w:space="0" w:color="auto"/>
      </w:divBdr>
    </w:div>
    <w:div w:id="1251937003">
      <w:bodyDiv w:val="1"/>
      <w:marLeft w:val="0"/>
      <w:marRight w:val="0"/>
      <w:marTop w:val="0"/>
      <w:marBottom w:val="0"/>
      <w:divBdr>
        <w:top w:val="none" w:sz="0" w:space="0" w:color="auto"/>
        <w:left w:val="none" w:sz="0" w:space="0" w:color="auto"/>
        <w:bottom w:val="none" w:sz="0" w:space="0" w:color="auto"/>
        <w:right w:val="none" w:sz="0" w:space="0" w:color="auto"/>
      </w:divBdr>
    </w:div>
    <w:div w:id="1479422787">
      <w:bodyDiv w:val="1"/>
      <w:marLeft w:val="0"/>
      <w:marRight w:val="0"/>
      <w:marTop w:val="0"/>
      <w:marBottom w:val="0"/>
      <w:divBdr>
        <w:top w:val="none" w:sz="0" w:space="0" w:color="auto"/>
        <w:left w:val="none" w:sz="0" w:space="0" w:color="auto"/>
        <w:bottom w:val="none" w:sz="0" w:space="0" w:color="auto"/>
        <w:right w:val="none" w:sz="0" w:space="0" w:color="auto"/>
      </w:divBdr>
    </w:div>
    <w:div w:id="210876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iscommission.gov.au/providers/worker-screening" TargetMode="External"/><Relationship Id="rId13" Type="http://schemas.openxmlformats.org/officeDocument/2006/relationships/hyperlink" Target="https://www.accesscanberra.act.gov.au/app/home" TargetMode="External"/><Relationship Id="rId18" Type="http://schemas.openxmlformats.org/officeDocument/2006/relationships/hyperlink" Target="https://www.cbos.tas.gov.au/topics/licensing-and-registration/registrations/work-with-vulnerable-people" TargetMode="External"/><Relationship Id="rId26" Type="http://schemas.openxmlformats.org/officeDocument/2006/relationships/hyperlink" Target="https://www.ndiscommission.gov.au/document/986" TargetMode="External"/><Relationship Id="rId3" Type="http://schemas.openxmlformats.org/officeDocument/2006/relationships/styles" Target="styles.xml"/><Relationship Id="rId21" Type="http://schemas.openxmlformats.org/officeDocument/2006/relationships/hyperlink" Target="https://www.legislation.gov.au/Details/F2020C01138"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islation.gov.au/Details/C2020C00392" TargetMode="External"/><Relationship Id="rId17" Type="http://schemas.openxmlformats.org/officeDocument/2006/relationships/hyperlink" Target="https://screening.sa.gov.au/" TargetMode="External"/><Relationship Id="rId25" Type="http://schemas.openxmlformats.org/officeDocument/2006/relationships/hyperlink" Target="https://www.ndiscommission.gov.au/providers/worker-screenin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orkerscreening.communities.qld.gov.au/" TargetMode="External"/><Relationship Id="rId20" Type="http://schemas.openxmlformats.org/officeDocument/2006/relationships/hyperlink" Target="https://www.wa.gov.au/organisation/department-of-communities/ndis-worker-screening-chec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discommission.gov.au/document/891" TargetMode="External"/><Relationship Id="rId24" Type="http://schemas.openxmlformats.org/officeDocument/2006/relationships/hyperlink" Target="https://www.ndiscommission.gov.au/workers/worker-screening-workers"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forms.pfes.nt.gov.au/safent/" TargetMode="External"/><Relationship Id="rId23" Type="http://schemas.openxmlformats.org/officeDocument/2006/relationships/hyperlink" Target="https://www.ndiscommission.gov.au/about/ndis-worker-screening-check" TargetMode="External"/><Relationship Id="rId28" Type="http://schemas.openxmlformats.org/officeDocument/2006/relationships/header" Target="header2.xml"/><Relationship Id="rId10" Type="http://schemas.openxmlformats.org/officeDocument/2006/relationships/hyperlink" Target="https://www.ndiscommission.gov.au/providers/worker-screening/interimarrangements" TargetMode="External"/><Relationship Id="rId19" Type="http://schemas.openxmlformats.org/officeDocument/2006/relationships/hyperlink" Target="https://www.vic.gov.au/ndis-worker-screening-check"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ndiscommission.gov.au/providers/worker-screening/interimarrangements" TargetMode="External"/><Relationship Id="rId14" Type="http://schemas.openxmlformats.org/officeDocument/2006/relationships/hyperlink" Target="http://www.service.nsw.gov.au/ndiswc" TargetMode="External"/><Relationship Id="rId22" Type="http://schemas.openxmlformats.org/officeDocument/2006/relationships/hyperlink" Target="https://www.legislation.gov.au/Details/C2020C00392"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2E10E-C59A-4394-BF28-1B3054621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1331</Words>
  <Characters>7099</Characters>
  <Application>Microsoft Office Word</Application>
  <DocSecurity>0</DocSecurity>
  <Lines>122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[SEC=OFFICIAL]</cp:keywords>
  <cp:lastModifiedBy/>
  <cp:revision>1</cp:revision>
  <dcterms:created xsi:type="dcterms:W3CDTF">2021-12-16T01:28:00Z</dcterms:created>
  <dcterms:modified xsi:type="dcterms:W3CDTF">2021-12-16T02:53:00Z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142A9E1826ED48DA937D25A2FA205F4C</vt:lpwstr>
  </property>
  <property fmtid="{D5CDD505-2E9C-101B-9397-08002B2CF9AE}" pid="9" name="PM_ProtectiveMarkingValue_Footer">
    <vt:lpwstr>OFFICIAL</vt:lpwstr>
  </property>
  <property fmtid="{D5CDD505-2E9C-101B-9397-08002B2CF9AE}" pid="10" name="PM_Originator_Hash_SHA1">
    <vt:lpwstr>38F9BF24E34B9020E28CEEAE4D48B506C0CA5314</vt:lpwstr>
  </property>
  <property fmtid="{D5CDD505-2E9C-101B-9397-08002B2CF9AE}" pid="11" name="PM_OriginationTimeStamp">
    <vt:lpwstr>2021-12-16T01:28:17Z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0EB676513A8FB62D779E8F4AE378E2ED</vt:lpwstr>
  </property>
  <property fmtid="{D5CDD505-2E9C-101B-9397-08002B2CF9AE}" pid="20" name="PM_Hash_Salt">
    <vt:lpwstr>DC43EE7187F6D95D898E89294BF37551</vt:lpwstr>
  </property>
  <property fmtid="{D5CDD505-2E9C-101B-9397-08002B2CF9AE}" pid="21" name="PM_Hash_SHA1">
    <vt:lpwstr>A72313257D708A1DF41DE7A3ABAADC4889A26137</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3DA78915B1F95C35574819ADC34E0E42975CBC4ACA644FA473261B0E401EB5BC</vt:lpwstr>
  </property>
  <property fmtid="{D5CDD505-2E9C-101B-9397-08002B2CF9AE}" pid="26" name="PM_OriginatorDomainName_SHA256">
    <vt:lpwstr>CE53151D70EF3143B9B6CA1DC053F41E858E2C804CF2EE5AE813E5CCE407743B</vt:lpwstr>
  </property>
</Properties>
</file>