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25E9B" w14:textId="36881CEF" w:rsidR="008D47BF" w:rsidRPr="008D5498" w:rsidRDefault="006A3D32" w:rsidP="008D47BF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60"/>
          <w:szCs w:val="60"/>
        </w:rPr>
      </w:pPr>
      <w:r>
        <w:rPr>
          <w:rFonts w:asciiTheme="minorHAnsi" w:hAnsiTheme="minorHAnsi" w:cstheme="minorHAnsi"/>
          <w:color w:val="6A2875"/>
          <w:sz w:val="60"/>
          <w:szCs w:val="60"/>
        </w:rPr>
        <w:t>Coronavirus (COVID-19)</w:t>
      </w:r>
      <w:r w:rsidR="001835A1">
        <w:rPr>
          <w:rFonts w:asciiTheme="minorHAnsi" w:hAnsiTheme="minorHAnsi" w:cstheme="minorHAnsi"/>
          <w:color w:val="6A2875"/>
          <w:sz w:val="60"/>
          <w:szCs w:val="60"/>
        </w:rPr>
        <w:t xml:space="preserve">: </w:t>
      </w:r>
      <w:r w:rsidR="00B54673" w:rsidRPr="00B54673">
        <w:rPr>
          <w:rFonts w:asciiTheme="minorHAnsi" w:hAnsiTheme="minorHAnsi" w:cstheme="minorHAnsi"/>
          <w:color w:val="6A2875"/>
          <w:sz w:val="60"/>
          <w:szCs w:val="60"/>
        </w:rPr>
        <w:t xml:space="preserve">Behaviour </w:t>
      </w:r>
      <w:r w:rsidR="0065656D">
        <w:rPr>
          <w:rFonts w:asciiTheme="minorHAnsi" w:hAnsiTheme="minorHAnsi" w:cstheme="minorHAnsi"/>
          <w:color w:val="6A2875"/>
          <w:sz w:val="60"/>
          <w:szCs w:val="60"/>
        </w:rPr>
        <w:t>s</w:t>
      </w:r>
      <w:r w:rsidR="00B54673" w:rsidRPr="00B54673">
        <w:rPr>
          <w:rFonts w:asciiTheme="minorHAnsi" w:hAnsiTheme="minorHAnsi" w:cstheme="minorHAnsi"/>
          <w:color w:val="6A2875"/>
          <w:sz w:val="60"/>
          <w:szCs w:val="60"/>
        </w:rPr>
        <w:t xml:space="preserve">upport and </w:t>
      </w:r>
      <w:r w:rsidR="0065656D">
        <w:rPr>
          <w:rFonts w:asciiTheme="minorHAnsi" w:hAnsiTheme="minorHAnsi" w:cstheme="minorHAnsi"/>
          <w:color w:val="6A2875"/>
          <w:sz w:val="60"/>
          <w:szCs w:val="60"/>
        </w:rPr>
        <w:t>r</w:t>
      </w:r>
      <w:r w:rsidR="00B54673" w:rsidRPr="00B54673">
        <w:rPr>
          <w:rFonts w:asciiTheme="minorHAnsi" w:hAnsiTheme="minorHAnsi" w:cstheme="minorHAnsi"/>
          <w:color w:val="6A2875"/>
          <w:sz w:val="60"/>
          <w:szCs w:val="60"/>
        </w:rPr>
        <w:t xml:space="preserve">estrictive </w:t>
      </w:r>
      <w:r w:rsidR="0065656D">
        <w:rPr>
          <w:rFonts w:asciiTheme="minorHAnsi" w:hAnsiTheme="minorHAnsi" w:cstheme="minorHAnsi"/>
          <w:color w:val="6A2875"/>
          <w:sz w:val="60"/>
          <w:szCs w:val="60"/>
        </w:rPr>
        <w:t>p</w:t>
      </w:r>
      <w:r w:rsidR="00B54673" w:rsidRPr="00B54673">
        <w:rPr>
          <w:rFonts w:asciiTheme="minorHAnsi" w:hAnsiTheme="minorHAnsi" w:cstheme="minorHAnsi"/>
          <w:color w:val="6A2875"/>
          <w:sz w:val="60"/>
          <w:szCs w:val="60"/>
        </w:rPr>
        <w:t>ractices</w:t>
      </w:r>
    </w:p>
    <w:p w14:paraId="01340C4C" w14:textId="02229267" w:rsidR="005661AF" w:rsidRDefault="00825265" w:rsidP="00B03ABF">
      <w:pPr>
        <w:pStyle w:val="intro"/>
        <w:spacing w:before="60" w:beforeAutospacing="0" w:after="60" w:afterAutospacing="0" w:line="384" w:lineRule="atLeast"/>
        <w:rPr>
          <w:rFonts w:asciiTheme="minorHAnsi" w:hAnsiTheme="minorHAnsi" w:cstheme="minorHAnsi"/>
          <w:color w:val="000000" w:themeColor="text1"/>
          <w:sz w:val="34"/>
          <w:szCs w:val="34"/>
        </w:rPr>
      </w:pPr>
      <w:r w:rsidRPr="00B90DAD">
        <w:rPr>
          <w:rFonts w:asciiTheme="minorHAnsi" w:hAnsiTheme="minorHAnsi" w:cstheme="minorHAnsi"/>
          <w:color w:val="000000" w:themeColor="text1"/>
          <w:sz w:val="34"/>
          <w:szCs w:val="34"/>
        </w:rPr>
        <w:t xml:space="preserve">This information is to assist NDIS providers to better </w:t>
      </w:r>
      <w:r w:rsidR="00F053F0" w:rsidRPr="00B90DAD">
        <w:rPr>
          <w:rFonts w:asciiTheme="minorHAnsi" w:hAnsiTheme="minorHAnsi" w:cstheme="minorHAnsi"/>
          <w:color w:val="000000" w:themeColor="text1"/>
          <w:sz w:val="34"/>
          <w:szCs w:val="34"/>
        </w:rPr>
        <w:t xml:space="preserve">understand </w:t>
      </w:r>
      <w:r w:rsidR="0065656D">
        <w:rPr>
          <w:rFonts w:asciiTheme="minorHAnsi" w:hAnsiTheme="minorHAnsi" w:cstheme="minorHAnsi"/>
          <w:color w:val="000000" w:themeColor="text1"/>
          <w:sz w:val="34"/>
          <w:szCs w:val="34"/>
        </w:rPr>
        <w:t>b</w:t>
      </w:r>
      <w:r w:rsidRPr="00B90DAD">
        <w:rPr>
          <w:rFonts w:asciiTheme="minorHAnsi" w:hAnsiTheme="minorHAnsi" w:cstheme="minorHAnsi"/>
          <w:color w:val="000000" w:themeColor="text1"/>
          <w:sz w:val="34"/>
          <w:szCs w:val="34"/>
        </w:rPr>
        <w:t xml:space="preserve">ehaviour </w:t>
      </w:r>
      <w:r w:rsidR="0065656D">
        <w:rPr>
          <w:rFonts w:asciiTheme="minorHAnsi" w:hAnsiTheme="minorHAnsi" w:cstheme="minorHAnsi"/>
          <w:color w:val="000000" w:themeColor="text1"/>
          <w:sz w:val="34"/>
          <w:szCs w:val="34"/>
        </w:rPr>
        <w:t>s</w:t>
      </w:r>
      <w:r w:rsidRPr="00B90DAD">
        <w:rPr>
          <w:rFonts w:asciiTheme="minorHAnsi" w:hAnsiTheme="minorHAnsi" w:cstheme="minorHAnsi"/>
          <w:color w:val="000000" w:themeColor="text1"/>
          <w:sz w:val="34"/>
          <w:szCs w:val="34"/>
        </w:rPr>
        <w:t xml:space="preserve">upport and </w:t>
      </w:r>
      <w:r w:rsidR="0065656D">
        <w:rPr>
          <w:rFonts w:asciiTheme="minorHAnsi" w:hAnsiTheme="minorHAnsi" w:cstheme="minorHAnsi"/>
          <w:color w:val="000000" w:themeColor="text1"/>
          <w:sz w:val="34"/>
          <w:szCs w:val="34"/>
        </w:rPr>
        <w:t>r</w:t>
      </w:r>
      <w:r w:rsidRPr="00B90DAD">
        <w:rPr>
          <w:rFonts w:asciiTheme="minorHAnsi" w:hAnsiTheme="minorHAnsi" w:cstheme="minorHAnsi"/>
          <w:color w:val="000000" w:themeColor="text1"/>
          <w:sz w:val="34"/>
          <w:szCs w:val="34"/>
        </w:rPr>
        <w:t xml:space="preserve">estrictive </w:t>
      </w:r>
      <w:r w:rsidR="0065656D">
        <w:rPr>
          <w:rFonts w:asciiTheme="minorHAnsi" w:hAnsiTheme="minorHAnsi" w:cstheme="minorHAnsi"/>
          <w:color w:val="000000" w:themeColor="text1"/>
          <w:sz w:val="34"/>
          <w:szCs w:val="34"/>
        </w:rPr>
        <w:t>p</w:t>
      </w:r>
      <w:r w:rsidRPr="00B90DAD">
        <w:rPr>
          <w:rFonts w:asciiTheme="minorHAnsi" w:hAnsiTheme="minorHAnsi" w:cstheme="minorHAnsi"/>
          <w:color w:val="000000" w:themeColor="text1"/>
          <w:sz w:val="34"/>
          <w:szCs w:val="34"/>
        </w:rPr>
        <w:t>ractices due to COVID-19</w:t>
      </w:r>
      <w:r w:rsidR="007D3341">
        <w:rPr>
          <w:rFonts w:asciiTheme="minorHAnsi" w:hAnsiTheme="minorHAnsi" w:cstheme="minorHAnsi"/>
          <w:color w:val="000000" w:themeColor="text1"/>
          <w:sz w:val="34"/>
          <w:szCs w:val="34"/>
        </w:rPr>
        <w:t>.</w:t>
      </w:r>
    </w:p>
    <w:p w14:paraId="44C864A0" w14:textId="64C2FBD0" w:rsidR="005661AF" w:rsidRPr="00B90DAD" w:rsidRDefault="0065656D" w:rsidP="00B03ABF">
      <w:pPr>
        <w:pStyle w:val="intro"/>
        <w:spacing w:before="60" w:beforeAutospacing="0" w:after="60" w:afterAutospacing="0" w:line="384" w:lineRule="atLeast"/>
        <w:rPr>
          <w:rFonts w:asciiTheme="minorHAnsi" w:hAnsiTheme="minorHAnsi" w:cstheme="minorHAnsi"/>
          <w:color w:val="000000" w:themeColor="text1"/>
          <w:sz w:val="34"/>
          <w:szCs w:val="34"/>
        </w:rPr>
      </w:pPr>
      <w:r>
        <w:rPr>
          <w:rFonts w:asciiTheme="minorHAnsi" w:hAnsiTheme="minorHAnsi" w:cstheme="minorHAnsi"/>
          <w:color w:val="000000" w:themeColor="text1"/>
          <w:sz w:val="34"/>
          <w:szCs w:val="34"/>
        </w:rPr>
        <w:t>W</w:t>
      </w:r>
      <w:r w:rsidR="005661AF">
        <w:rPr>
          <w:rFonts w:asciiTheme="minorHAnsi" w:hAnsiTheme="minorHAnsi" w:cstheme="minorHAnsi"/>
          <w:color w:val="000000" w:themeColor="text1"/>
          <w:sz w:val="34"/>
          <w:szCs w:val="34"/>
        </w:rPr>
        <w:t>e are here to help</w:t>
      </w:r>
      <w:r>
        <w:rPr>
          <w:rFonts w:asciiTheme="minorHAnsi" w:hAnsiTheme="minorHAnsi" w:cstheme="minorHAnsi"/>
          <w:color w:val="000000" w:themeColor="text1"/>
          <w:sz w:val="34"/>
          <w:szCs w:val="34"/>
        </w:rPr>
        <w:t xml:space="preserve">. Contact us </w:t>
      </w:r>
      <w:r w:rsidR="005661AF">
        <w:rPr>
          <w:rFonts w:asciiTheme="minorHAnsi" w:hAnsiTheme="minorHAnsi" w:cstheme="minorHAnsi"/>
          <w:color w:val="000000" w:themeColor="text1"/>
          <w:sz w:val="34"/>
          <w:szCs w:val="34"/>
        </w:rPr>
        <w:t>if you need direction or clarification on your responsibilities.</w:t>
      </w:r>
    </w:p>
    <w:p w14:paraId="56C91DA0" w14:textId="77777777" w:rsidR="00825265" w:rsidRPr="00896E55" w:rsidRDefault="00825265" w:rsidP="006F645C">
      <w:pPr>
        <w:spacing w:before="120" w:after="6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896E55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Key </w:t>
      </w:r>
      <w:r w:rsidR="00896E55" w:rsidRPr="00896E55">
        <w:rPr>
          <w:rFonts w:asciiTheme="minorHAnsi" w:hAnsiTheme="minorHAnsi" w:cstheme="minorHAnsi"/>
          <w:b/>
          <w:color w:val="6A2875"/>
          <w:sz w:val="28"/>
          <w:szCs w:val="28"/>
        </w:rPr>
        <w:t>p</w:t>
      </w:r>
      <w:r w:rsidRPr="00896E55">
        <w:rPr>
          <w:rFonts w:asciiTheme="minorHAnsi" w:hAnsiTheme="minorHAnsi" w:cstheme="minorHAnsi"/>
          <w:b/>
          <w:color w:val="6A2875"/>
          <w:sz w:val="28"/>
          <w:szCs w:val="28"/>
        </w:rPr>
        <w:t>oints</w:t>
      </w:r>
      <w:r w:rsidR="00896E55" w:rsidRPr="00896E55">
        <w:rPr>
          <w:rFonts w:asciiTheme="minorHAnsi" w:hAnsiTheme="minorHAnsi" w:cstheme="minorHAnsi"/>
          <w:b/>
          <w:color w:val="6A2875"/>
          <w:sz w:val="28"/>
          <w:szCs w:val="28"/>
        </w:rPr>
        <w:t>:</w:t>
      </w:r>
    </w:p>
    <w:p w14:paraId="053F0C78" w14:textId="77777777" w:rsidR="00E54646" w:rsidRDefault="00D56760" w:rsidP="00292C65">
      <w:pPr>
        <w:pStyle w:val="intro"/>
        <w:numPr>
          <w:ilvl w:val="0"/>
          <w:numId w:val="34"/>
        </w:numPr>
        <w:spacing w:before="60" w:beforeAutospacing="0" w:after="60" w:afterAutospacing="0"/>
        <w:ind w:left="709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F053F0" w:rsidRPr="00896E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urrent advice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from t</w:t>
      </w:r>
      <w:r w:rsidRPr="00896E55">
        <w:rPr>
          <w:rFonts w:asciiTheme="minorHAnsi" w:hAnsiTheme="minorHAnsi" w:cstheme="minorHAnsi"/>
          <w:color w:val="000000" w:themeColor="text1"/>
          <w:sz w:val="22"/>
          <w:szCs w:val="22"/>
        </w:rPr>
        <w:t>he Commonwealth Chief Medical Officer</w:t>
      </w:r>
      <w:r w:rsidR="005661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that people </w:t>
      </w:r>
      <w:r w:rsidR="00F053F0" w:rsidRPr="00896E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confirmed </w:t>
      </w:r>
      <w:r w:rsidR="005661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 having </w:t>
      </w:r>
      <w:r w:rsidR="00F053F0" w:rsidRPr="00896E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COVID-19 </w:t>
      </w:r>
      <w:r w:rsidR="005661AF">
        <w:rPr>
          <w:rFonts w:asciiTheme="minorHAnsi" w:hAnsiTheme="minorHAnsi" w:cstheme="minorHAnsi"/>
          <w:color w:val="000000" w:themeColor="text1"/>
          <w:sz w:val="22"/>
          <w:szCs w:val="22"/>
        </w:rPr>
        <w:t>must be</w:t>
      </w:r>
      <w:r w:rsidR="00F053F0" w:rsidRPr="00896E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isolat</w:t>
      </w:r>
      <w:r w:rsidR="00A165DC">
        <w:rPr>
          <w:rFonts w:asciiTheme="minorHAnsi" w:hAnsiTheme="minorHAnsi" w:cstheme="minorHAnsi"/>
          <w:color w:val="000000" w:themeColor="text1"/>
          <w:sz w:val="22"/>
          <w:szCs w:val="22"/>
        </w:rPr>
        <w:t>ed</w:t>
      </w:r>
      <w:r w:rsidR="00855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C825DB6" w14:textId="1711A10A" w:rsidR="00825265" w:rsidRDefault="0085555D" w:rsidP="00292C65">
      <w:pPr>
        <w:pStyle w:val="intro"/>
        <w:numPr>
          <w:ilvl w:val="0"/>
          <w:numId w:val="34"/>
        </w:numPr>
        <w:spacing w:before="60" w:beforeAutospacing="0" w:after="60" w:afterAutospacing="0"/>
        <w:ind w:left="709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Everyone</w:t>
      </w:r>
      <w:r w:rsidR="00853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must adhere to the measures limiting public gatherings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 Information on this can be found</w:t>
      </w:r>
      <w:r w:rsidR="00853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</w:t>
      </w:r>
      <w:r w:rsidR="00853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hyperlink r:id="rId7" w:history="1">
        <w:r w:rsidR="008535FD" w:rsidRPr="008535FD">
          <w:rPr>
            <w:rStyle w:val="Hyperlink"/>
            <w:rFonts w:asciiTheme="minorHAnsi" w:hAnsiTheme="minorHAnsi" w:cstheme="minorHAnsi"/>
            <w:sz w:val="22"/>
            <w:szCs w:val="22"/>
          </w:rPr>
          <w:t>Australian Government Co</w:t>
        </w:r>
        <w:bookmarkStart w:id="0" w:name="_GoBack"/>
        <w:bookmarkEnd w:id="0"/>
        <w:r w:rsidR="008535FD" w:rsidRPr="008535FD">
          <w:rPr>
            <w:rStyle w:val="Hyperlink"/>
            <w:rFonts w:asciiTheme="minorHAnsi" w:hAnsiTheme="minorHAnsi" w:cstheme="minorHAnsi"/>
            <w:sz w:val="22"/>
            <w:szCs w:val="22"/>
          </w:rPr>
          <w:t>r</w:t>
        </w:r>
        <w:r w:rsidR="008535FD" w:rsidRPr="008535FD">
          <w:rPr>
            <w:rStyle w:val="Hyperlink"/>
            <w:rFonts w:asciiTheme="minorHAnsi" w:hAnsiTheme="minorHAnsi" w:cstheme="minorHAnsi"/>
            <w:sz w:val="22"/>
            <w:szCs w:val="22"/>
          </w:rPr>
          <w:t>onavirus (COVID-19)</w:t>
        </w:r>
      </w:hyperlink>
      <w:r w:rsidR="008535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webpage.</w:t>
      </w:r>
    </w:p>
    <w:p w14:paraId="54DB08B7" w14:textId="0E9F1809" w:rsidR="009377E4" w:rsidRPr="005243D1" w:rsidRDefault="0065656D" w:rsidP="00292C65">
      <w:pPr>
        <w:pStyle w:val="intro"/>
        <w:numPr>
          <w:ilvl w:val="0"/>
          <w:numId w:val="34"/>
        </w:numPr>
        <w:spacing w:before="60" w:beforeAutospacing="0" w:after="60" w:afterAutospacing="0"/>
        <w:ind w:left="709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F053F0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>solatin</w:t>
      </w:r>
      <w:r w:rsidR="00FE3330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>g an</w:t>
      </w:r>
      <w:r w:rsidR="00F053F0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NDIS participant</w:t>
      </w:r>
      <w:r w:rsidR="009377E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based on</w:t>
      </w:r>
      <w:r w:rsidR="00FE3330" w:rsidRPr="008F11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053F0" w:rsidRPr="008F11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medical advice </w:t>
      </w:r>
      <w:r w:rsidR="00FE3330" w:rsidRPr="008F11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that is </w:t>
      </w:r>
      <w:r w:rsidR="00DF409C" w:rsidRPr="008F11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consistent with the Commonwealth Chief Medical Officer</w:t>
      </w:r>
      <w:r w:rsidR="005661AF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9377E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32B26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="00732B26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9377E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 preventing </w:t>
      </w:r>
      <w:r w:rsidR="00705D0A">
        <w:rPr>
          <w:rFonts w:asciiTheme="minorHAnsi" w:hAnsiTheme="minorHAnsi" w:cstheme="minorHAnsi"/>
          <w:color w:val="000000" w:themeColor="text1"/>
          <w:sz w:val="22"/>
          <w:szCs w:val="22"/>
        </w:rPr>
        <w:t>that</w:t>
      </w:r>
      <w:r w:rsidR="009377E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32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person </w:t>
      </w:r>
      <w:r w:rsidR="005243D1">
        <w:rPr>
          <w:rFonts w:asciiTheme="minorHAnsi" w:hAnsiTheme="minorHAnsi" w:cstheme="minorHAnsi"/>
          <w:color w:val="000000" w:themeColor="text1"/>
          <w:sz w:val="22"/>
          <w:szCs w:val="22"/>
        </w:rPr>
        <w:t>from</w:t>
      </w:r>
      <w:r w:rsidR="009377E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546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public </w:t>
      </w:r>
      <w:r w:rsidR="008535FD">
        <w:rPr>
          <w:rFonts w:asciiTheme="minorHAnsi" w:hAnsiTheme="minorHAnsi" w:cstheme="minorHAnsi"/>
          <w:color w:val="000000" w:themeColor="text1"/>
          <w:sz w:val="22"/>
          <w:szCs w:val="22"/>
        </w:rPr>
        <w:t>gather</w:t>
      </w:r>
      <w:r w:rsidR="00AB7BA9">
        <w:rPr>
          <w:rFonts w:asciiTheme="minorHAnsi" w:hAnsiTheme="minorHAnsi" w:cstheme="minorHAnsi"/>
          <w:color w:val="000000" w:themeColor="text1"/>
          <w:sz w:val="22"/>
          <w:szCs w:val="22"/>
        </w:rPr>
        <w:t>ings that are currently limited</w:t>
      </w:r>
      <w:r w:rsidR="00732B2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F409C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377E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 </w:t>
      </w:r>
      <w:r w:rsidR="009915F4" w:rsidRPr="00E24D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</w:t>
      </w:r>
      <w:r w:rsidR="009915F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915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considered </w:t>
      </w:r>
      <w:r w:rsidR="009377E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4C693E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>n NDIS Commission</w:t>
      </w:r>
      <w:r w:rsidR="009377E4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regulated restrictive practice</w:t>
      </w:r>
      <w:r w:rsidR="009377E4" w:rsidRPr="0052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1EA2673" w14:textId="104977E5" w:rsidR="006F245A" w:rsidRPr="005243D1" w:rsidRDefault="009377E4" w:rsidP="00292C65">
      <w:pPr>
        <w:pStyle w:val="intro"/>
        <w:numPr>
          <w:ilvl w:val="0"/>
          <w:numId w:val="34"/>
        </w:numPr>
        <w:spacing w:before="60" w:beforeAutospacing="0" w:after="60" w:afterAutospacing="0"/>
        <w:ind w:left="709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Any practice that is inconsistent with the </w:t>
      </w:r>
      <w:r w:rsidR="009915F4">
        <w:rPr>
          <w:rFonts w:asciiTheme="minorHAnsi" w:hAnsiTheme="minorHAnsi" w:cstheme="minorHAnsi"/>
          <w:color w:val="000000"/>
        </w:rPr>
        <w:t>Australian Government</w:t>
      </w:r>
      <w:r w:rsidR="009915F4" w:rsidRPr="00DF7225">
        <w:rPr>
          <w:rFonts w:asciiTheme="minorHAnsi" w:hAnsiTheme="minorHAnsi" w:cstheme="minorHAnsi"/>
          <w:color w:val="000000"/>
        </w:rPr>
        <w:t xml:space="preserve"> </w:t>
      </w:r>
      <w:r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Chief Medical Officer’s advice or directions from </w:t>
      </w:r>
      <w:r w:rsidR="0065656D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tate and </w:t>
      </w:r>
      <w:r w:rsidR="0065656D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>erritor</w:t>
      </w:r>
      <w:r w:rsidR="0065656D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5656D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overnments regarding COVID-19 </w:t>
      </w:r>
      <w:r w:rsidR="00F053F0" w:rsidRPr="00F55943">
        <w:rPr>
          <w:rFonts w:asciiTheme="minorHAnsi" w:hAnsiTheme="minorHAnsi" w:cstheme="minorHAnsi"/>
          <w:color w:val="000000" w:themeColor="text1"/>
          <w:sz w:val="22"/>
          <w:szCs w:val="22"/>
        </w:rPr>
        <w:t>may be an environmental restraint or seclusion</w:t>
      </w:r>
      <w:r w:rsidR="00D56760" w:rsidRPr="005243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ED1FF0A" w14:textId="77777777" w:rsidR="006A3D32" w:rsidRPr="00896E55" w:rsidRDefault="00FE3330" w:rsidP="00292C65">
      <w:pPr>
        <w:pStyle w:val="intro"/>
        <w:numPr>
          <w:ilvl w:val="0"/>
          <w:numId w:val="34"/>
        </w:numPr>
        <w:spacing w:before="60" w:beforeAutospacing="0" w:after="60" w:afterAutospacing="0"/>
        <w:ind w:left="709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43D1">
        <w:rPr>
          <w:rFonts w:asciiTheme="minorHAnsi" w:hAnsiTheme="minorHAnsi" w:cstheme="minorHAnsi"/>
          <w:color w:val="000000" w:themeColor="text1"/>
          <w:sz w:val="22"/>
          <w:szCs w:val="22"/>
        </w:rPr>
        <w:t>If you are i</w:t>
      </w:r>
      <w:r w:rsidR="001611CA" w:rsidRPr="005243D1">
        <w:rPr>
          <w:rFonts w:asciiTheme="minorHAnsi" w:hAnsiTheme="minorHAnsi" w:cstheme="minorHAnsi"/>
          <w:color w:val="000000" w:themeColor="text1"/>
          <w:sz w:val="22"/>
          <w:szCs w:val="22"/>
        </w:rPr>
        <w:t>mplement</w:t>
      </w:r>
      <w:r w:rsidRPr="005243D1">
        <w:rPr>
          <w:rFonts w:asciiTheme="minorHAnsi" w:hAnsiTheme="minorHAnsi" w:cstheme="minorHAnsi"/>
          <w:color w:val="000000" w:themeColor="text1"/>
          <w:sz w:val="22"/>
          <w:szCs w:val="22"/>
        </w:rPr>
        <w:t>ing</w:t>
      </w:r>
      <w:r w:rsidR="001611CA" w:rsidRPr="0052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new restrictive</w:t>
      </w:r>
      <w:r w:rsidR="001611CA" w:rsidRPr="00896E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practice,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you</w:t>
      </w:r>
      <w:r w:rsidR="001611CA" w:rsidRPr="00896E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must facilitate steps to engage an NDIS Behaviour Support practitioner to obtain an interim behaviour support plan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93206D1" w14:textId="509B5602" w:rsidR="002D590F" w:rsidRDefault="002D590F" w:rsidP="006F645C">
      <w:pPr>
        <w:spacing w:before="120" w:after="6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F5594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Briefing </w:t>
      </w:r>
      <w:r w:rsidR="001632AC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NDIS </w:t>
      </w:r>
      <w:r w:rsidRPr="00F55943">
        <w:rPr>
          <w:rFonts w:asciiTheme="minorHAnsi" w:hAnsiTheme="minorHAnsi" w:cstheme="minorHAnsi"/>
          <w:b/>
          <w:color w:val="6A2875"/>
          <w:sz w:val="28"/>
          <w:szCs w:val="28"/>
        </w:rPr>
        <w:t>partic</w:t>
      </w:r>
      <w:r w:rsidR="00B73619" w:rsidRPr="00F55943">
        <w:rPr>
          <w:rFonts w:asciiTheme="minorHAnsi" w:hAnsiTheme="minorHAnsi" w:cstheme="minorHAnsi"/>
          <w:b/>
          <w:color w:val="6A2875"/>
          <w:sz w:val="28"/>
          <w:szCs w:val="28"/>
        </w:rPr>
        <w:t>ipants about changes to their day-day activity plans</w:t>
      </w:r>
    </w:p>
    <w:p w14:paraId="58BF8F81" w14:textId="048E5CD9" w:rsidR="0065656D" w:rsidRPr="00F55943" w:rsidRDefault="0065656D" w:rsidP="00FC7C2C">
      <w:pPr>
        <w:spacing w:after="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</w:rPr>
        <w:t xml:space="preserve">To allow the </w:t>
      </w:r>
      <w:r w:rsidR="001632AC">
        <w:rPr>
          <w:rFonts w:asciiTheme="minorHAnsi" w:hAnsiTheme="minorHAnsi" w:cstheme="minorHAnsi"/>
        </w:rPr>
        <w:t xml:space="preserve">person </w:t>
      </w:r>
      <w:r>
        <w:rPr>
          <w:rFonts w:asciiTheme="minorHAnsi" w:hAnsiTheme="minorHAnsi" w:cstheme="minorHAnsi"/>
        </w:rPr>
        <w:t xml:space="preserve">to </w:t>
      </w:r>
      <w:r w:rsidRPr="00A73B9F">
        <w:rPr>
          <w:rFonts w:asciiTheme="minorHAnsi" w:hAnsiTheme="minorHAnsi" w:cstheme="minorHAnsi"/>
          <w:b/>
        </w:rPr>
        <w:t>exercise choice and control</w:t>
      </w:r>
      <w:r>
        <w:rPr>
          <w:rFonts w:asciiTheme="minorHAnsi" w:hAnsiTheme="minorHAnsi" w:cstheme="minorHAnsi"/>
        </w:rPr>
        <w:t xml:space="preserve"> over decisions that affect them:</w:t>
      </w:r>
    </w:p>
    <w:p w14:paraId="2F3C2DC9" w14:textId="0BFFDB54" w:rsidR="009578EE" w:rsidRDefault="005243D1" w:rsidP="006F645C">
      <w:pPr>
        <w:pStyle w:val="ListParagraph"/>
        <w:numPr>
          <w:ilvl w:val="0"/>
          <w:numId w:val="35"/>
        </w:numPr>
        <w:spacing w:before="60" w:after="60"/>
        <w:ind w:left="714" w:hanging="357"/>
        <w:contextualSpacing w:val="0"/>
        <w:rPr>
          <w:rFonts w:asciiTheme="minorHAnsi" w:hAnsiTheme="minorHAnsi" w:cstheme="minorHAnsi"/>
        </w:rPr>
      </w:pPr>
      <w:r w:rsidRPr="00F55943">
        <w:rPr>
          <w:rFonts w:asciiTheme="minorHAnsi" w:hAnsiTheme="minorHAnsi" w:cstheme="minorHAnsi"/>
        </w:rPr>
        <w:t>S</w:t>
      </w:r>
      <w:r w:rsidR="00B73619" w:rsidRPr="00F55943">
        <w:rPr>
          <w:rFonts w:asciiTheme="minorHAnsi" w:hAnsiTheme="minorHAnsi" w:cstheme="minorHAnsi"/>
        </w:rPr>
        <w:t xml:space="preserve">peak to </w:t>
      </w:r>
      <w:r w:rsidR="008F118B">
        <w:rPr>
          <w:rFonts w:asciiTheme="minorHAnsi" w:hAnsiTheme="minorHAnsi" w:cstheme="minorHAnsi"/>
        </w:rPr>
        <w:t>them</w:t>
      </w:r>
      <w:r w:rsidR="008F118B" w:rsidRPr="00F55943">
        <w:rPr>
          <w:rFonts w:asciiTheme="minorHAnsi" w:hAnsiTheme="minorHAnsi" w:cstheme="minorHAnsi"/>
        </w:rPr>
        <w:t xml:space="preserve"> </w:t>
      </w:r>
      <w:r w:rsidR="00B73619" w:rsidRPr="00F55943">
        <w:rPr>
          <w:rFonts w:asciiTheme="minorHAnsi" w:hAnsiTheme="minorHAnsi" w:cstheme="minorHAnsi"/>
        </w:rPr>
        <w:t xml:space="preserve">about COVID-19 and seek their input </w:t>
      </w:r>
      <w:r w:rsidR="0065656D">
        <w:rPr>
          <w:rFonts w:asciiTheme="minorHAnsi" w:hAnsiTheme="minorHAnsi" w:cstheme="minorHAnsi"/>
        </w:rPr>
        <w:t>about</w:t>
      </w:r>
      <w:r w:rsidR="0065656D" w:rsidRPr="00F55943">
        <w:rPr>
          <w:rFonts w:asciiTheme="minorHAnsi" w:hAnsiTheme="minorHAnsi" w:cstheme="minorHAnsi"/>
        </w:rPr>
        <w:t xml:space="preserve"> </w:t>
      </w:r>
      <w:r w:rsidR="00B73619" w:rsidRPr="00F55943">
        <w:rPr>
          <w:rFonts w:asciiTheme="minorHAnsi" w:hAnsiTheme="minorHAnsi" w:cstheme="minorHAnsi"/>
        </w:rPr>
        <w:t xml:space="preserve">sudden changes to their activities </w:t>
      </w:r>
      <w:r w:rsidR="0065656D">
        <w:rPr>
          <w:rFonts w:asciiTheme="minorHAnsi" w:hAnsiTheme="minorHAnsi" w:cstheme="minorHAnsi"/>
        </w:rPr>
        <w:t>due to</w:t>
      </w:r>
      <w:r w:rsidR="00B73619" w:rsidRPr="00F55943">
        <w:rPr>
          <w:rFonts w:asciiTheme="minorHAnsi" w:hAnsiTheme="minorHAnsi" w:cstheme="minorHAnsi"/>
        </w:rPr>
        <w:t xml:space="preserve"> </w:t>
      </w:r>
      <w:r w:rsidRPr="00F55943">
        <w:rPr>
          <w:rFonts w:asciiTheme="minorHAnsi" w:hAnsiTheme="minorHAnsi" w:cstheme="minorHAnsi"/>
        </w:rPr>
        <w:t xml:space="preserve">the measures being implemented. </w:t>
      </w:r>
    </w:p>
    <w:p w14:paraId="32B531CA" w14:textId="718DD5D7" w:rsidR="009578EE" w:rsidRDefault="00B73619" w:rsidP="006F645C">
      <w:pPr>
        <w:pStyle w:val="ListParagraph"/>
        <w:numPr>
          <w:ilvl w:val="0"/>
          <w:numId w:val="35"/>
        </w:numPr>
        <w:spacing w:before="60" w:after="60"/>
        <w:contextualSpacing w:val="0"/>
        <w:rPr>
          <w:rFonts w:asciiTheme="minorHAnsi" w:hAnsiTheme="minorHAnsi" w:cstheme="minorHAnsi"/>
        </w:rPr>
      </w:pPr>
      <w:r w:rsidRPr="00F55943">
        <w:rPr>
          <w:rFonts w:asciiTheme="minorHAnsi" w:hAnsiTheme="minorHAnsi" w:cstheme="minorHAnsi"/>
        </w:rPr>
        <w:t>Provid</w:t>
      </w:r>
      <w:r w:rsidR="009578EE" w:rsidRPr="00F55943">
        <w:rPr>
          <w:rFonts w:asciiTheme="minorHAnsi" w:hAnsiTheme="minorHAnsi" w:cstheme="minorHAnsi"/>
        </w:rPr>
        <w:t>e</w:t>
      </w:r>
      <w:r w:rsidRPr="00F55943">
        <w:rPr>
          <w:rFonts w:asciiTheme="minorHAnsi" w:hAnsiTheme="minorHAnsi" w:cstheme="minorHAnsi"/>
        </w:rPr>
        <w:t xml:space="preserve"> </w:t>
      </w:r>
      <w:r w:rsidR="008F118B">
        <w:rPr>
          <w:rFonts w:asciiTheme="minorHAnsi" w:hAnsiTheme="minorHAnsi" w:cstheme="minorHAnsi"/>
        </w:rPr>
        <w:t>them</w:t>
      </w:r>
      <w:r w:rsidR="008F118B" w:rsidRPr="00F55943">
        <w:rPr>
          <w:rFonts w:asciiTheme="minorHAnsi" w:hAnsiTheme="minorHAnsi" w:cstheme="minorHAnsi"/>
        </w:rPr>
        <w:t xml:space="preserve"> </w:t>
      </w:r>
      <w:r w:rsidRPr="00F55943">
        <w:rPr>
          <w:rFonts w:asciiTheme="minorHAnsi" w:hAnsiTheme="minorHAnsi" w:cstheme="minorHAnsi"/>
        </w:rPr>
        <w:t xml:space="preserve">with the right information and seek their </w:t>
      </w:r>
      <w:r w:rsidR="00D02609" w:rsidRPr="00F55943">
        <w:rPr>
          <w:rFonts w:asciiTheme="minorHAnsi" w:hAnsiTheme="minorHAnsi" w:cstheme="minorHAnsi"/>
        </w:rPr>
        <w:t>views,</w:t>
      </w:r>
      <w:r w:rsidRPr="00F55943">
        <w:rPr>
          <w:rFonts w:asciiTheme="minorHAnsi" w:hAnsiTheme="minorHAnsi" w:cstheme="minorHAnsi"/>
        </w:rPr>
        <w:t xml:space="preserve"> </w:t>
      </w:r>
      <w:r w:rsidR="009578EE" w:rsidRPr="00F55943">
        <w:rPr>
          <w:rFonts w:asciiTheme="minorHAnsi" w:hAnsiTheme="minorHAnsi" w:cstheme="minorHAnsi"/>
        </w:rPr>
        <w:t xml:space="preserve">as this will </w:t>
      </w:r>
      <w:r w:rsidRPr="00F55943">
        <w:rPr>
          <w:rFonts w:asciiTheme="minorHAnsi" w:hAnsiTheme="minorHAnsi" w:cstheme="minorHAnsi"/>
        </w:rPr>
        <w:t>help</w:t>
      </w:r>
      <w:r w:rsidR="009578EE" w:rsidRPr="00F55943">
        <w:rPr>
          <w:rFonts w:asciiTheme="minorHAnsi" w:hAnsiTheme="minorHAnsi" w:cstheme="minorHAnsi"/>
        </w:rPr>
        <w:t xml:space="preserve"> you</w:t>
      </w:r>
      <w:r w:rsidRPr="00F55943">
        <w:rPr>
          <w:rFonts w:asciiTheme="minorHAnsi" w:hAnsiTheme="minorHAnsi" w:cstheme="minorHAnsi"/>
        </w:rPr>
        <w:t xml:space="preserve"> develop different strategies and approaches. </w:t>
      </w:r>
    </w:p>
    <w:p w14:paraId="6C43EDF1" w14:textId="22F18B88" w:rsidR="00B73619" w:rsidRDefault="009578EE" w:rsidP="006F645C">
      <w:pPr>
        <w:pStyle w:val="ListParagraph"/>
        <w:numPr>
          <w:ilvl w:val="0"/>
          <w:numId w:val="35"/>
        </w:numPr>
        <w:spacing w:before="60" w:after="6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F55943">
        <w:rPr>
          <w:rFonts w:asciiTheme="minorHAnsi" w:hAnsiTheme="minorHAnsi" w:cstheme="minorHAnsi"/>
        </w:rPr>
        <w:t>har</w:t>
      </w:r>
      <w:r>
        <w:rPr>
          <w:rFonts w:asciiTheme="minorHAnsi" w:hAnsiTheme="minorHAnsi" w:cstheme="minorHAnsi"/>
        </w:rPr>
        <w:t xml:space="preserve">e information about </w:t>
      </w:r>
      <w:r w:rsidRPr="00F55943">
        <w:rPr>
          <w:rFonts w:asciiTheme="minorHAnsi" w:hAnsiTheme="minorHAnsi" w:cstheme="minorHAnsi"/>
        </w:rPr>
        <w:t xml:space="preserve">adjustments and changes that may </w:t>
      </w:r>
      <w:r>
        <w:rPr>
          <w:rFonts w:asciiTheme="minorHAnsi" w:hAnsiTheme="minorHAnsi" w:cstheme="minorHAnsi"/>
        </w:rPr>
        <w:t xml:space="preserve">happen </w:t>
      </w:r>
      <w:r w:rsidRPr="00F55943">
        <w:rPr>
          <w:rFonts w:asciiTheme="minorHAnsi" w:hAnsiTheme="minorHAnsi" w:cstheme="minorHAnsi"/>
        </w:rPr>
        <w:t>because of medical isolation and</w:t>
      </w:r>
      <w:r w:rsidR="00490ECC">
        <w:rPr>
          <w:rFonts w:asciiTheme="minorHAnsi" w:hAnsiTheme="minorHAnsi" w:cstheme="minorHAnsi"/>
        </w:rPr>
        <w:t>/</w:t>
      </w:r>
      <w:r w:rsidRPr="00F55943">
        <w:rPr>
          <w:rFonts w:asciiTheme="minorHAnsi" w:hAnsiTheme="minorHAnsi" w:cstheme="minorHAnsi"/>
        </w:rPr>
        <w:t xml:space="preserve">or due to </w:t>
      </w:r>
      <w:r>
        <w:rPr>
          <w:rFonts w:asciiTheme="minorHAnsi" w:hAnsiTheme="minorHAnsi" w:cstheme="minorHAnsi"/>
        </w:rPr>
        <w:t xml:space="preserve">the closure of </w:t>
      </w:r>
      <w:r w:rsidRPr="00F55943">
        <w:rPr>
          <w:rFonts w:asciiTheme="minorHAnsi" w:hAnsiTheme="minorHAnsi" w:cstheme="minorHAnsi"/>
        </w:rPr>
        <w:t>services.</w:t>
      </w:r>
      <w:r w:rsidR="00B73619" w:rsidRPr="00F55943">
        <w:rPr>
          <w:rFonts w:asciiTheme="minorHAnsi" w:hAnsiTheme="minorHAnsi" w:cstheme="minorHAnsi"/>
        </w:rPr>
        <w:t xml:space="preserve"> </w:t>
      </w:r>
    </w:p>
    <w:p w14:paraId="40699E30" w14:textId="77777777" w:rsidR="00B54673" w:rsidRDefault="00B54673" w:rsidP="006F645C">
      <w:pPr>
        <w:spacing w:before="120" w:after="6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B5467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Medical </w:t>
      </w:r>
      <w:r w:rsidR="00FE3330">
        <w:rPr>
          <w:rFonts w:asciiTheme="minorHAnsi" w:hAnsiTheme="minorHAnsi" w:cstheme="minorHAnsi"/>
          <w:b/>
          <w:color w:val="6A2875"/>
          <w:sz w:val="28"/>
          <w:szCs w:val="28"/>
        </w:rPr>
        <w:t>i</w:t>
      </w:r>
      <w:r w:rsidRPr="00B54673">
        <w:rPr>
          <w:rFonts w:asciiTheme="minorHAnsi" w:hAnsiTheme="minorHAnsi" w:cstheme="minorHAnsi"/>
          <w:b/>
          <w:color w:val="6A2875"/>
          <w:sz w:val="28"/>
          <w:szCs w:val="28"/>
        </w:rPr>
        <w:t>solation</w:t>
      </w:r>
    </w:p>
    <w:p w14:paraId="2EE67540" w14:textId="3D8BAC28" w:rsidR="00283AC6" w:rsidRDefault="00DF7225" w:rsidP="006F645C">
      <w:pPr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If a medical practitioner directs a person to isolate or be quarantined in line with the </w:t>
      </w:r>
      <w:r w:rsidR="009915F4">
        <w:rPr>
          <w:rFonts w:asciiTheme="minorHAnsi" w:hAnsiTheme="minorHAnsi" w:cstheme="minorHAnsi"/>
          <w:color w:val="000000"/>
        </w:rPr>
        <w:t>Australian Government</w:t>
      </w:r>
      <w:r w:rsidR="009915F4" w:rsidRPr="00DF7225">
        <w:rPr>
          <w:rFonts w:asciiTheme="minorHAnsi" w:hAnsiTheme="minorHAnsi" w:cstheme="minorHAnsi"/>
          <w:color w:val="000000"/>
        </w:rPr>
        <w:t xml:space="preserve"> </w:t>
      </w:r>
      <w:r w:rsidRPr="00DF7225">
        <w:rPr>
          <w:rFonts w:asciiTheme="minorHAnsi" w:hAnsiTheme="minorHAnsi" w:cstheme="minorHAnsi"/>
          <w:color w:val="000000"/>
        </w:rPr>
        <w:t>Chief Medical Office</w:t>
      </w:r>
      <w:r w:rsidR="00C9204C">
        <w:rPr>
          <w:rFonts w:asciiTheme="minorHAnsi" w:hAnsiTheme="minorHAnsi" w:cstheme="minorHAnsi"/>
          <w:color w:val="000000"/>
        </w:rPr>
        <w:t>r</w:t>
      </w:r>
      <w:r>
        <w:rPr>
          <w:rFonts w:asciiTheme="minorHAnsi" w:hAnsiTheme="minorHAnsi" w:cstheme="minorHAnsi"/>
          <w:color w:val="000000"/>
        </w:rPr>
        <w:t xml:space="preserve">’s advice then it is </w:t>
      </w:r>
      <w:r w:rsidRPr="00706396">
        <w:rPr>
          <w:rFonts w:asciiTheme="minorHAnsi" w:hAnsiTheme="minorHAnsi" w:cstheme="minorHAnsi"/>
          <w:b/>
          <w:color w:val="000000"/>
        </w:rPr>
        <w:t>NOT</w:t>
      </w:r>
      <w:r>
        <w:rPr>
          <w:rFonts w:asciiTheme="minorHAnsi" w:hAnsiTheme="minorHAnsi" w:cstheme="minorHAnsi"/>
          <w:color w:val="000000"/>
        </w:rPr>
        <w:t xml:space="preserve"> </w:t>
      </w:r>
      <w:r w:rsidR="009915F4">
        <w:rPr>
          <w:rFonts w:asciiTheme="minorHAnsi" w:hAnsiTheme="minorHAnsi" w:cstheme="minorHAnsi"/>
          <w:color w:val="000000"/>
        </w:rPr>
        <w:t xml:space="preserve">considered </w:t>
      </w:r>
      <w:r>
        <w:rPr>
          <w:rFonts w:asciiTheme="minorHAnsi" w:hAnsiTheme="minorHAnsi" w:cstheme="minorHAnsi"/>
          <w:color w:val="000000"/>
        </w:rPr>
        <w:t xml:space="preserve">an </w:t>
      </w:r>
      <w:r w:rsidR="00566CAF">
        <w:rPr>
          <w:rFonts w:asciiTheme="minorHAnsi" w:hAnsiTheme="minorHAnsi" w:cstheme="minorHAnsi"/>
          <w:color w:val="000000"/>
        </w:rPr>
        <w:t xml:space="preserve">NDIS Commission </w:t>
      </w:r>
      <w:r w:rsidR="002C59C4">
        <w:rPr>
          <w:rFonts w:asciiTheme="minorHAnsi" w:hAnsiTheme="minorHAnsi" w:cstheme="minorHAnsi"/>
          <w:color w:val="000000"/>
        </w:rPr>
        <w:t>regulated restrictive practice</w:t>
      </w:r>
      <w:r>
        <w:rPr>
          <w:rFonts w:asciiTheme="minorHAnsi" w:hAnsiTheme="minorHAnsi" w:cstheme="minorHAnsi"/>
          <w:color w:val="000000"/>
        </w:rPr>
        <w:t>.</w:t>
      </w:r>
    </w:p>
    <w:p w14:paraId="333157E7" w14:textId="77777777" w:rsidR="006F645C" w:rsidRDefault="006F645C">
      <w:pPr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br w:type="page"/>
      </w:r>
    </w:p>
    <w:p w14:paraId="5A2CDB9C" w14:textId="715B9D05" w:rsidR="00A03C3F" w:rsidRPr="00992D04" w:rsidRDefault="00A73180" w:rsidP="006F645C">
      <w:pPr>
        <w:spacing w:before="120" w:after="6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992D04">
        <w:rPr>
          <w:rFonts w:asciiTheme="minorHAnsi" w:hAnsiTheme="minorHAnsi" w:cstheme="minorHAnsi"/>
          <w:b/>
          <w:color w:val="6A2875"/>
          <w:sz w:val="28"/>
          <w:szCs w:val="28"/>
        </w:rPr>
        <w:lastRenderedPageBreak/>
        <w:t xml:space="preserve">Practical guidance for </w:t>
      </w:r>
      <w:r w:rsidR="009915F4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NDIS </w:t>
      </w:r>
      <w:r w:rsidRPr="00992D04">
        <w:rPr>
          <w:rFonts w:asciiTheme="minorHAnsi" w:hAnsiTheme="minorHAnsi" w:cstheme="minorHAnsi"/>
          <w:b/>
          <w:color w:val="6A2875"/>
          <w:sz w:val="28"/>
          <w:szCs w:val="28"/>
        </w:rPr>
        <w:t>part</w:t>
      </w:r>
      <w:r w:rsidR="00A03C3F" w:rsidRPr="00992D04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icipants with behaviour support needs </w:t>
      </w:r>
    </w:p>
    <w:p w14:paraId="05F1D4D4" w14:textId="03C31A01" w:rsidR="00A03C3F" w:rsidRDefault="00A03C3F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4C693E">
        <w:rPr>
          <w:rFonts w:asciiTheme="minorHAnsi" w:hAnsiTheme="minorHAnsi" w:cstheme="minorHAnsi"/>
          <w:color w:val="000000"/>
        </w:rPr>
        <w:t xml:space="preserve">In the case of a medically directed need for </w:t>
      </w:r>
      <w:r w:rsidR="00D02609" w:rsidRPr="004C693E">
        <w:rPr>
          <w:rFonts w:asciiTheme="minorHAnsi" w:hAnsiTheme="minorHAnsi" w:cstheme="minorHAnsi"/>
          <w:color w:val="000000"/>
        </w:rPr>
        <w:t>isolation,</w:t>
      </w:r>
      <w:r w:rsidRPr="004C693E">
        <w:rPr>
          <w:rFonts w:asciiTheme="minorHAnsi" w:hAnsiTheme="minorHAnsi" w:cstheme="minorHAnsi"/>
          <w:color w:val="000000"/>
        </w:rPr>
        <w:t xml:space="preserve"> </w:t>
      </w:r>
      <w:r w:rsidR="009915F4">
        <w:rPr>
          <w:rFonts w:asciiTheme="minorHAnsi" w:hAnsiTheme="minorHAnsi" w:cstheme="minorHAnsi"/>
          <w:b/>
          <w:color w:val="000000"/>
        </w:rPr>
        <w:t>review the</w:t>
      </w:r>
      <w:r w:rsidRPr="00A73B9F">
        <w:rPr>
          <w:rFonts w:asciiTheme="minorHAnsi" w:hAnsiTheme="minorHAnsi" w:cstheme="minorHAnsi"/>
          <w:b/>
          <w:color w:val="000000"/>
        </w:rPr>
        <w:t xml:space="preserve"> </w:t>
      </w:r>
      <w:r w:rsidR="009915F4">
        <w:rPr>
          <w:rFonts w:asciiTheme="minorHAnsi" w:hAnsiTheme="minorHAnsi" w:cstheme="minorHAnsi"/>
          <w:b/>
          <w:color w:val="000000"/>
        </w:rPr>
        <w:t>person’s</w:t>
      </w:r>
      <w:r w:rsidR="009915F4" w:rsidRPr="00A73B9F">
        <w:rPr>
          <w:rFonts w:asciiTheme="minorHAnsi" w:hAnsiTheme="minorHAnsi" w:cstheme="minorHAnsi"/>
          <w:b/>
          <w:color w:val="000000"/>
        </w:rPr>
        <w:t xml:space="preserve"> </w:t>
      </w:r>
      <w:r w:rsidRPr="00A73B9F">
        <w:rPr>
          <w:rFonts w:asciiTheme="minorHAnsi" w:hAnsiTheme="minorHAnsi" w:cstheme="minorHAnsi"/>
          <w:b/>
          <w:color w:val="000000"/>
        </w:rPr>
        <w:t>behaviour support plan</w:t>
      </w:r>
      <w:r w:rsidRPr="004C693E">
        <w:rPr>
          <w:rFonts w:asciiTheme="minorHAnsi" w:hAnsiTheme="minorHAnsi" w:cstheme="minorHAnsi"/>
          <w:color w:val="000000"/>
        </w:rPr>
        <w:t xml:space="preserve"> (if </w:t>
      </w:r>
      <w:r w:rsidR="00FE3330" w:rsidRPr="004C693E">
        <w:rPr>
          <w:rFonts w:asciiTheme="minorHAnsi" w:hAnsiTheme="minorHAnsi" w:cstheme="minorHAnsi"/>
          <w:color w:val="000000"/>
        </w:rPr>
        <w:t>they have one</w:t>
      </w:r>
      <w:r w:rsidRPr="004C693E">
        <w:rPr>
          <w:rFonts w:asciiTheme="minorHAnsi" w:hAnsiTheme="minorHAnsi" w:cstheme="minorHAnsi"/>
          <w:color w:val="000000"/>
        </w:rPr>
        <w:t xml:space="preserve">) </w:t>
      </w:r>
      <w:r w:rsidR="00FE3330" w:rsidRPr="004C693E">
        <w:rPr>
          <w:rFonts w:asciiTheme="minorHAnsi" w:hAnsiTheme="minorHAnsi" w:cstheme="minorHAnsi"/>
          <w:color w:val="000000"/>
        </w:rPr>
        <w:t>for</w:t>
      </w:r>
      <w:r w:rsidRPr="004C693E">
        <w:rPr>
          <w:rFonts w:asciiTheme="minorHAnsi" w:hAnsiTheme="minorHAnsi" w:cstheme="minorHAnsi"/>
          <w:color w:val="000000"/>
        </w:rPr>
        <w:t xml:space="preserve"> any recommendations </w:t>
      </w:r>
      <w:r w:rsidR="00FE3330" w:rsidRPr="004C693E">
        <w:rPr>
          <w:rFonts w:asciiTheme="minorHAnsi" w:hAnsiTheme="minorHAnsi" w:cstheme="minorHAnsi"/>
          <w:color w:val="000000"/>
        </w:rPr>
        <w:t>for</w:t>
      </w:r>
      <w:r w:rsidRPr="004C693E">
        <w:rPr>
          <w:rFonts w:asciiTheme="minorHAnsi" w:hAnsiTheme="minorHAnsi" w:cstheme="minorHAnsi"/>
          <w:color w:val="000000"/>
        </w:rPr>
        <w:t xml:space="preserve"> </w:t>
      </w:r>
      <w:r w:rsidR="00FE3330" w:rsidRPr="004C693E">
        <w:rPr>
          <w:rFonts w:asciiTheme="minorHAnsi" w:hAnsiTheme="minorHAnsi" w:cstheme="minorHAnsi"/>
          <w:color w:val="000000"/>
        </w:rPr>
        <w:t xml:space="preserve">managing </w:t>
      </w:r>
      <w:r w:rsidRPr="004C693E">
        <w:rPr>
          <w:rFonts w:asciiTheme="minorHAnsi" w:hAnsiTheme="minorHAnsi" w:cstheme="minorHAnsi"/>
          <w:color w:val="000000"/>
        </w:rPr>
        <w:t xml:space="preserve">their behaviours of concern as well as the common triggers for their behaviour. </w:t>
      </w:r>
    </w:p>
    <w:p w14:paraId="297E84BC" w14:textId="474BAFBC" w:rsidR="002D590F" w:rsidRPr="005243D1" w:rsidRDefault="002D590F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F55943">
        <w:rPr>
          <w:rFonts w:asciiTheme="minorHAnsi" w:hAnsiTheme="minorHAnsi" w:cstheme="minorHAnsi"/>
          <w:color w:val="000000"/>
        </w:rPr>
        <w:t xml:space="preserve">Many community access services </w:t>
      </w:r>
      <w:r w:rsidR="009915F4">
        <w:rPr>
          <w:rFonts w:asciiTheme="minorHAnsi" w:hAnsiTheme="minorHAnsi" w:cstheme="minorHAnsi"/>
          <w:color w:val="000000"/>
        </w:rPr>
        <w:t>will</w:t>
      </w:r>
      <w:r w:rsidR="009915F4" w:rsidRPr="00F55943">
        <w:rPr>
          <w:rFonts w:asciiTheme="minorHAnsi" w:hAnsiTheme="minorHAnsi" w:cstheme="minorHAnsi"/>
          <w:color w:val="000000"/>
        </w:rPr>
        <w:t xml:space="preserve"> </w:t>
      </w:r>
      <w:r w:rsidRPr="00F55943">
        <w:rPr>
          <w:rFonts w:asciiTheme="minorHAnsi" w:hAnsiTheme="minorHAnsi" w:cstheme="minorHAnsi"/>
          <w:color w:val="000000"/>
        </w:rPr>
        <w:t xml:space="preserve">be affected by </w:t>
      </w:r>
      <w:r w:rsidR="00490ECC">
        <w:rPr>
          <w:rFonts w:asciiTheme="minorHAnsi" w:hAnsiTheme="minorHAnsi" w:cstheme="minorHAnsi"/>
          <w:color w:val="000000"/>
        </w:rPr>
        <w:t xml:space="preserve">the </w:t>
      </w:r>
      <w:r w:rsidR="006D45FE">
        <w:rPr>
          <w:rFonts w:asciiTheme="minorHAnsi" w:hAnsiTheme="minorHAnsi" w:cstheme="minorHAnsi"/>
          <w:color w:val="000000" w:themeColor="text1"/>
        </w:rPr>
        <w:t xml:space="preserve">measures limiting public gatherings. </w:t>
      </w:r>
      <w:r w:rsidRPr="00A73B9F">
        <w:rPr>
          <w:rFonts w:asciiTheme="minorHAnsi" w:hAnsiTheme="minorHAnsi" w:cstheme="minorHAnsi"/>
          <w:b/>
          <w:color w:val="000000"/>
        </w:rPr>
        <w:t>A</w:t>
      </w:r>
      <w:r w:rsidR="008F118B" w:rsidRPr="00A73B9F">
        <w:rPr>
          <w:rFonts w:asciiTheme="minorHAnsi" w:hAnsiTheme="minorHAnsi" w:cstheme="minorHAnsi"/>
          <w:b/>
          <w:color w:val="000000"/>
        </w:rPr>
        <w:t>ctivate a</w:t>
      </w:r>
      <w:r w:rsidRPr="00A73B9F">
        <w:rPr>
          <w:rFonts w:asciiTheme="minorHAnsi" w:hAnsiTheme="minorHAnsi" w:cstheme="minorHAnsi"/>
          <w:b/>
          <w:color w:val="000000"/>
        </w:rPr>
        <w:t xml:space="preserve"> business continuity plan</w:t>
      </w:r>
      <w:r w:rsidRPr="00F55943">
        <w:rPr>
          <w:rFonts w:asciiTheme="minorHAnsi" w:hAnsiTheme="minorHAnsi" w:cstheme="minorHAnsi"/>
          <w:color w:val="000000"/>
        </w:rPr>
        <w:t>, such as providing alternative community access</w:t>
      </w:r>
      <w:r w:rsidR="009915F4">
        <w:rPr>
          <w:rFonts w:asciiTheme="minorHAnsi" w:hAnsiTheme="minorHAnsi" w:cstheme="minorHAnsi"/>
          <w:color w:val="000000"/>
        </w:rPr>
        <w:t xml:space="preserve"> that complies with state or territory requirements,</w:t>
      </w:r>
      <w:r w:rsidRPr="00F55943">
        <w:rPr>
          <w:rFonts w:asciiTheme="minorHAnsi" w:hAnsiTheme="minorHAnsi" w:cstheme="minorHAnsi"/>
          <w:color w:val="000000"/>
        </w:rPr>
        <w:t xml:space="preserve"> or at-home activities</w:t>
      </w:r>
      <w:r w:rsidRPr="005243D1">
        <w:rPr>
          <w:rFonts w:asciiTheme="minorHAnsi" w:hAnsiTheme="minorHAnsi" w:cstheme="minorHAnsi"/>
          <w:color w:val="000000"/>
        </w:rPr>
        <w:t>.</w:t>
      </w:r>
    </w:p>
    <w:p w14:paraId="0ACE1E0C" w14:textId="194363FA" w:rsidR="009915F4" w:rsidRDefault="009915F4" w:rsidP="009915F4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Pr="004C693E">
        <w:rPr>
          <w:rFonts w:asciiTheme="minorHAnsi" w:hAnsiTheme="minorHAnsi" w:cstheme="minorHAnsi"/>
          <w:color w:val="000000"/>
        </w:rPr>
        <w:t xml:space="preserve">dentify the </w:t>
      </w:r>
      <w:r>
        <w:rPr>
          <w:rFonts w:asciiTheme="minorHAnsi" w:hAnsiTheme="minorHAnsi" w:cstheme="minorHAnsi"/>
          <w:b/>
          <w:color w:val="000000"/>
        </w:rPr>
        <w:t>person’s</w:t>
      </w:r>
      <w:r w:rsidRPr="00A73B9F">
        <w:rPr>
          <w:rFonts w:asciiTheme="minorHAnsi" w:hAnsiTheme="minorHAnsi" w:cstheme="minorHAnsi"/>
          <w:b/>
          <w:color w:val="000000"/>
        </w:rPr>
        <w:t xml:space="preserve"> preferred modes of communication</w:t>
      </w:r>
      <w:r w:rsidRPr="004C693E">
        <w:rPr>
          <w:rFonts w:asciiTheme="minorHAnsi" w:hAnsiTheme="minorHAnsi" w:cstheme="minorHAnsi"/>
          <w:color w:val="000000"/>
        </w:rPr>
        <w:t>, as</w:t>
      </w:r>
      <w:r>
        <w:rPr>
          <w:rFonts w:asciiTheme="minorHAnsi" w:hAnsiTheme="minorHAnsi" w:cstheme="minorHAnsi"/>
          <w:color w:val="000000"/>
        </w:rPr>
        <w:t xml:space="preserve"> effective communication</w:t>
      </w:r>
      <w:r w:rsidRPr="004C693E">
        <w:rPr>
          <w:rFonts w:asciiTheme="minorHAnsi" w:hAnsiTheme="minorHAnsi" w:cstheme="minorHAnsi"/>
          <w:color w:val="000000"/>
        </w:rPr>
        <w:t xml:space="preserve"> can help to reduce their anxiety about any changes that need to happen. </w:t>
      </w:r>
    </w:p>
    <w:p w14:paraId="75B6F137" w14:textId="2B40C026" w:rsidR="004C693E" w:rsidRPr="00F55943" w:rsidRDefault="004C693E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F55943">
        <w:rPr>
          <w:rFonts w:asciiTheme="minorHAnsi" w:hAnsiTheme="minorHAnsi" w:cstheme="minorHAnsi"/>
          <w:color w:val="000000"/>
        </w:rPr>
        <w:t>I</w:t>
      </w:r>
      <w:r w:rsidR="00490ECC">
        <w:rPr>
          <w:rFonts w:asciiTheme="minorHAnsi" w:hAnsiTheme="minorHAnsi" w:cstheme="minorHAnsi"/>
          <w:color w:val="000000"/>
        </w:rPr>
        <w:t>f</w:t>
      </w:r>
      <w:r w:rsidR="00AB7BA9">
        <w:rPr>
          <w:rFonts w:asciiTheme="minorHAnsi" w:hAnsiTheme="minorHAnsi" w:cstheme="minorHAnsi"/>
          <w:color w:val="000000"/>
        </w:rPr>
        <w:t xml:space="preserve"> </w:t>
      </w:r>
      <w:r w:rsidR="009915F4">
        <w:rPr>
          <w:rFonts w:asciiTheme="minorHAnsi" w:hAnsiTheme="minorHAnsi" w:cstheme="minorHAnsi"/>
          <w:color w:val="000000"/>
        </w:rPr>
        <w:t>the person you support</w:t>
      </w:r>
      <w:r w:rsidR="00AB7BA9">
        <w:rPr>
          <w:rFonts w:asciiTheme="minorHAnsi" w:hAnsiTheme="minorHAnsi" w:cstheme="minorHAnsi"/>
          <w:color w:val="000000"/>
        </w:rPr>
        <w:t xml:space="preserve"> wishes to attend</w:t>
      </w:r>
      <w:r w:rsidR="006D45FE">
        <w:rPr>
          <w:rFonts w:asciiTheme="minorHAnsi" w:hAnsiTheme="minorHAnsi" w:cstheme="minorHAnsi"/>
          <w:color w:val="000000"/>
        </w:rPr>
        <w:t xml:space="preserve"> public gatherings that </w:t>
      </w:r>
      <w:r w:rsidR="009915F4">
        <w:rPr>
          <w:rFonts w:asciiTheme="minorHAnsi" w:hAnsiTheme="minorHAnsi" w:cstheme="minorHAnsi"/>
          <w:color w:val="000000"/>
        </w:rPr>
        <w:t>they typically participat</w:t>
      </w:r>
      <w:r w:rsidR="00732B26">
        <w:rPr>
          <w:rFonts w:asciiTheme="minorHAnsi" w:hAnsiTheme="minorHAnsi" w:cstheme="minorHAnsi"/>
          <w:color w:val="000000"/>
        </w:rPr>
        <w:t>e in</w:t>
      </w:r>
      <w:r w:rsidR="009915F4">
        <w:rPr>
          <w:rFonts w:asciiTheme="minorHAnsi" w:hAnsiTheme="minorHAnsi" w:cstheme="minorHAnsi"/>
          <w:color w:val="000000"/>
        </w:rPr>
        <w:t xml:space="preserve">, and those gatherings </w:t>
      </w:r>
      <w:r w:rsidR="006D45FE">
        <w:rPr>
          <w:rFonts w:asciiTheme="minorHAnsi" w:hAnsiTheme="minorHAnsi" w:cstheme="minorHAnsi"/>
          <w:color w:val="000000"/>
        </w:rPr>
        <w:t xml:space="preserve">are currently </w:t>
      </w:r>
      <w:r w:rsidR="00AB7BA9">
        <w:rPr>
          <w:rFonts w:asciiTheme="minorHAnsi" w:hAnsiTheme="minorHAnsi" w:cstheme="minorHAnsi"/>
          <w:color w:val="000000"/>
        </w:rPr>
        <w:t>limited</w:t>
      </w:r>
      <w:r w:rsidR="007045EB">
        <w:rPr>
          <w:rFonts w:asciiTheme="minorHAnsi" w:hAnsiTheme="minorHAnsi" w:cstheme="minorHAnsi"/>
          <w:color w:val="000000"/>
        </w:rPr>
        <w:t>, i</w:t>
      </w:r>
      <w:r w:rsidRPr="00F55943">
        <w:rPr>
          <w:rFonts w:asciiTheme="minorHAnsi" w:hAnsiTheme="minorHAnsi" w:cstheme="minorHAnsi"/>
          <w:color w:val="000000"/>
        </w:rPr>
        <w:t xml:space="preserve">t is critical </w:t>
      </w:r>
      <w:r w:rsidR="007045EB">
        <w:rPr>
          <w:rFonts w:asciiTheme="minorHAnsi" w:hAnsiTheme="minorHAnsi" w:cstheme="minorHAnsi"/>
          <w:color w:val="000000"/>
        </w:rPr>
        <w:t>that you</w:t>
      </w:r>
      <w:r w:rsidR="007045EB" w:rsidRPr="00F55943">
        <w:rPr>
          <w:rFonts w:asciiTheme="minorHAnsi" w:hAnsiTheme="minorHAnsi" w:cstheme="minorHAnsi"/>
          <w:color w:val="000000"/>
        </w:rPr>
        <w:t xml:space="preserve"> </w:t>
      </w:r>
      <w:r w:rsidRPr="00A73B9F">
        <w:rPr>
          <w:rFonts w:asciiTheme="minorHAnsi" w:hAnsiTheme="minorHAnsi" w:cstheme="minorHAnsi"/>
          <w:b/>
          <w:color w:val="000000"/>
        </w:rPr>
        <w:t xml:space="preserve">gently explain </w:t>
      </w:r>
      <w:r w:rsidR="00661724" w:rsidRPr="00A73B9F">
        <w:rPr>
          <w:rFonts w:asciiTheme="minorHAnsi" w:hAnsiTheme="minorHAnsi" w:cstheme="minorHAnsi"/>
          <w:b/>
          <w:color w:val="000000"/>
        </w:rPr>
        <w:t xml:space="preserve">to them </w:t>
      </w:r>
      <w:r w:rsidR="00D50BAF" w:rsidRPr="00A73B9F">
        <w:rPr>
          <w:rFonts w:asciiTheme="minorHAnsi" w:hAnsiTheme="minorHAnsi" w:cstheme="minorHAnsi"/>
          <w:b/>
          <w:color w:val="000000"/>
        </w:rPr>
        <w:t>why the</w:t>
      </w:r>
      <w:r w:rsidR="00661724" w:rsidRPr="00A73B9F">
        <w:rPr>
          <w:rFonts w:asciiTheme="minorHAnsi" w:hAnsiTheme="minorHAnsi" w:cstheme="minorHAnsi"/>
          <w:b/>
          <w:color w:val="000000"/>
        </w:rPr>
        <w:t xml:space="preserve">y </w:t>
      </w:r>
      <w:r w:rsidR="007045EB" w:rsidRPr="00A73B9F">
        <w:rPr>
          <w:rFonts w:asciiTheme="minorHAnsi" w:hAnsiTheme="minorHAnsi" w:cstheme="minorHAnsi"/>
          <w:b/>
          <w:color w:val="000000"/>
        </w:rPr>
        <w:t>cannot</w:t>
      </w:r>
      <w:r w:rsidR="007045EB">
        <w:rPr>
          <w:rFonts w:asciiTheme="minorHAnsi" w:hAnsiTheme="minorHAnsi" w:cstheme="minorHAnsi"/>
          <w:color w:val="000000"/>
        </w:rPr>
        <w:t xml:space="preserve"> </w:t>
      </w:r>
      <w:r w:rsidR="00732B26">
        <w:rPr>
          <w:rFonts w:asciiTheme="minorHAnsi" w:hAnsiTheme="minorHAnsi" w:cstheme="minorHAnsi"/>
          <w:color w:val="000000"/>
        </w:rPr>
        <w:t>participate</w:t>
      </w:r>
      <w:r w:rsidR="00950A4A" w:rsidRPr="00F55943">
        <w:rPr>
          <w:rFonts w:asciiTheme="minorHAnsi" w:hAnsiTheme="minorHAnsi" w:cstheme="minorHAnsi"/>
          <w:color w:val="000000"/>
        </w:rPr>
        <w:t xml:space="preserve"> during</w:t>
      </w:r>
      <w:r w:rsidR="00D50BAF" w:rsidRPr="00F55943">
        <w:rPr>
          <w:rFonts w:asciiTheme="minorHAnsi" w:hAnsiTheme="minorHAnsi" w:cstheme="minorHAnsi"/>
          <w:color w:val="000000"/>
        </w:rPr>
        <w:t xml:space="preserve"> this period.</w:t>
      </w:r>
      <w:r w:rsidR="002D590F" w:rsidRPr="00F55943">
        <w:rPr>
          <w:rFonts w:asciiTheme="minorHAnsi" w:hAnsiTheme="minorHAnsi" w:cstheme="minorHAnsi"/>
          <w:color w:val="000000"/>
        </w:rPr>
        <w:t xml:space="preserve"> </w:t>
      </w:r>
      <w:r w:rsidR="00661724">
        <w:rPr>
          <w:rFonts w:asciiTheme="minorHAnsi" w:hAnsiTheme="minorHAnsi" w:cstheme="minorHAnsi"/>
          <w:color w:val="000000"/>
        </w:rPr>
        <w:t xml:space="preserve">Refer to their behaviour support plan (if they have one) </w:t>
      </w:r>
      <w:r w:rsidR="009E7C28">
        <w:rPr>
          <w:rFonts w:asciiTheme="minorHAnsi" w:hAnsiTheme="minorHAnsi" w:cstheme="minorHAnsi"/>
          <w:color w:val="000000"/>
        </w:rPr>
        <w:t xml:space="preserve">for any recommendations </w:t>
      </w:r>
      <w:r w:rsidR="00661724">
        <w:rPr>
          <w:rFonts w:asciiTheme="minorHAnsi" w:hAnsiTheme="minorHAnsi" w:cstheme="minorHAnsi"/>
          <w:color w:val="000000"/>
        </w:rPr>
        <w:t>before doing so.</w:t>
      </w:r>
    </w:p>
    <w:p w14:paraId="658C9070" w14:textId="3288883B" w:rsidR="00A03C3F" w:rsidRPr="005243D1" w:rsidRDefault="00A03C3F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4C693E">
        <w:rPr>
          <w:rFonts w:asciiTheme="minorHAnsi" w:hAnsiTheme="minorHAnsi" w:cstheme="minorHAnsi"/>
          <w:color w:val="000000"/>
        </w:rPr>
        <w:t xml:space="preserve">If the </w:t>
      </w:r>
      <w:r w:rsidR="001632AC">
        <w:rPr>
          <w:rFonts w:asciiTheme="minorHAnsi" w:hAnsiTheme="minorHAnsi" w:cstheme="minorHAnsi"/>
          <w:color w:val="000000"/>
        </w:rPr>
        <w:t xml:space="preserve">person </w:t>
      </w:r>
      <w:r w:rsidRPr="004C693E">
        <w:rPr>
          <w:rFonts w:asciiTheme="minorHAnsi" w:hAnsiTheme="minorHAnsi" w:cstheme="minorHAnsi"/>
          <w:color w:val="000000"/>
        </w:rPr>
        <w:t>does not have a behaviour support plan</w:t>
      </w:r>
      <w:r w:rsidRPr="00FC7C2C">
        <w:rPr>
          <w:rFonts w:asciiTheme="minorHAnsi" w:hAnsiTheme="minorHAnsi" w:cstheme="minorHAnsi"/>
          <w:color w:val="000000"/>
        </w:rPr>
        <w:t>,</w:t>
      </w:r>
      <w:r w:rsidRPr="00A73B9F">
        <w:rPr>
          <w:rFonts w:asciiTheme="minorHAnsi" w:hAnsiTheme="minorHAnsi" w:cstheme="minorHAnsi"/>
          <w:b/>
          <w:color w:val="000000"/>
        </w:rPr>
        <w:t xml:space="preserve"> </w:t>
      </w:r>
      <w:r w:rsidR="009915F4">
        <w:rPr>
          <w:rFonts w:asciiTheme="minorHAnsi" w:hAnsiTheme="minorHAnsi" w:cstheme="minorHAnsi"/>
          <w:color w:val="000000"/>
        </w:rPr>
        <w:t>draw on</w:t>
      </w:r>
      <w:r w:rsidR="009915F4" w:rsidRPr="00FC7C2C">
        <w:rPr>
          <w:rFonts w:asciiTheme="minorHAnsi" w:hAnsiTheme="minorHAnsi" w:cstheme="minorHAnsi"/>
          <w:color w:val="000000"/>
        </w:rPr>
        <w:t xml:space="preserve"> </w:t>
      </w:r>
      <w:r w:rsidR="002E13C8" w:rsidRPr="00FC7C2C">
        <w:rPr>
          <w:rFonts w:asciiTheme="minorHAnsi" w:hAnsiTheme="minorHAnsi" w:cstheme="minorHAnsi"/>
          <w:color w:val="000000"/>
        </w:rPr>
        <w:t xml:space="preserve">your </w:t>
      </w:r>
      <w:r w:rsidRPr="00FC7C2C">
        <w:rPr>
          <w:rFonts w:asciiTheme="minorHAnsi" w:hAnsiTheme="minorHAnsi" w:cstheme="minorHAnsi"/>
          <w:color w:val="000000"/>
        </w:rPr>
        <w:t>existing</w:t>
      </w:r>
      <w:r w:rsidRPr="00A73B9F">
        <w:rPr>
          <w:rFonts w:asciiTheme="minorHAnsi" w:hAnsiTheme="minorHAnsi" w:cstheme="minorHAnsi"/>
          <w:b/>
          <w:color w:val="000000"/>
        </w:rPr>
        <w:t xml:space="preserve"> understanding </w:t>
      </w:r>
      <w:r w:rsidR="002E13C8" w:rsidRPr="00A73B9F">
        <w:rPr>
          <w:rFonts w:asciiTheme="minorHAnsi" w:hAnsiTheme="minorHAnsi" w:cstheme="minorHAnsi"/>
          <w:b/>
          <w:color w:val="000000"/>
        </w:rPr>
        <w:t>of their</w:t>
      </w:r>
      <w:r w:rsidRPr="00A73B9F">
        <w:rPr>
          <w:rFonts w:asciiTheme="minorHAnsi" w:hAnsiTheme="minorHAnsi" w:cstheme="minorHAnsi"/>
          <w:b/>
          <w:color w:val="000000"/>
        </w:rPr>
        <w:t xml:space="preserve"> </w:t>
      </w:r>
      <w:r w:rsidR="009E7C28">
        <w:rPr>
          <w:rFonts w:asciiTheme="minorHAnsi" w:hAnsiTheme="minorHAnsi" w:cstheme="minorHAnsi"/>
          <w:b/>
          <w:color w:val="000000"/>
        </w:rPr>
        <w:t xml:space="preserve">interaction and communication </w:t>
      </w:r>
      <w:r w:rsidRPr="00A73B9F">
        <w:rPr>
          <w:rFonts w:asciiTheme="minorHAnsi" w:hAnsiTheme="minorHAnsi" w:cstheme="minorHAnsi"/>
          <w:b/>
          <w:color w:val="000000"/>
        </w:rPr>
        <w:t>preferences</w:t>
      </w:r>
      <w:r w:rsidRPr="005243D1">
        <w:rPr>
          <w:rFonts w:asciiTheme="minorHAnsi" w:hAnsiTheme="minorHAnsi" w:cstheme="minorHAnsi"/>
          <w:color w:val="000000"/>
        </w:rPr>
        <w:t xml:space="preserve">. </w:t>
      </w:r>
      <w:r w:rsidR="00D50BAF" w:rsidRPr="00F55943">
        <w:rPr>
          <w:rFonts w:asciiTheme="minorHAnsi" w:hAnsiTheme="minorHAnsi" w:cstheme="minorHAnsi"/>
          <w:color w:val="000000"/>
        </w:rPr>
        <w:t xml:space="preserve">Or ask someone who knows </w:t>
      </w:r>
      <w:r w:rsidR="009915F4">
        <w:rPr>
          <w:rFonts w:asciiTheme="minorHAnsi" w:hAnsiTheme="minorHAnsi" w:cstheme="minorHAnsi"/>
          <w:color w:val="000000"/>
        </w:rPr>
        <w:t>the</w:t>
      </w:r>
      <w:r w:rsidR="00705D0A">
        <w:rPr>
          <w:rFonts w:asciiTheme="minorHAnsi" w:hAnsiTheme="minorHAnsi" w:cstheme="minorHAnsi"/>
          <w:color w:val="000000"/>
        </w:rPr>
        <w:t>m</w:t>
      </w:r>
      <w:r w:rsidR="00732B26">
        <w:rPr>
          <w:rFonts w:asciiTheme="minorHAnsi" w:hAnsiTheme="minorHAnsi" w:cstheme="minorHAnsi"/>
          <w:color w:val="000000"/>
        </w:rPr>
        <w:t xml:space="preserve"> </w:t>
      </w:r>
      <w:r w:rsidR="009915F4">
        <w:rPr>
          <w:rFonts w:asciiTheme="minorHAnsi" w:hAnsiTheme="minorHAnsi" w:cstheme="minorHAnsi"/>
          <w:color w:val="000000"/>
        </w:rPr>
        <w:t>well, what those preferences are</w:t>
      </w:r>
      <w:r w:rsidR="00D50BAF" w:rsidRPr="00F55943">
        <w:rPr>
          <w:rFonts w:asciiTheme="minorHAnsi" w:hAnsiTheme="minorHAnsi" w:cstheme="minorHAnsi"/>
          <w:color w:val="000000"/>
        </w:rPr>
        <w:t>.</w:t>
      </w:r>
    </w:p>
    <w:p w14:paraId="5C8E0E06" w14:textId="3ADF098A" w:rsidR="00D50BAF" w:rsidRPr="005243D1" w:rsidRDefault="009E7C28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FC7C2C">
        <w:rPr>
          <w:rFonts w:asciiTheme="minorHAnsi" w:hAnsiTheme="minorHAnsi" w:cstheme="minorHAnsi"/>
          <w:color w:val="000000"/>
        </w:rPr>
        <w:t>C</w:t>
      </w:r>
      <w:r w:rsidR="00552383" w:rsidRPr="00FC7C2C">
        <w:rPr>
          <w:rFonts w:asciiTheme="minorHAnsi" w:hAnsiTheme="minorHAnsi" w:cstheme="minorHAnsi"/>
          <w:color w:val="000000"/>
        </w:rPr>
        <w:t>onsider known</w:t>
      </w:r>
      <w:r w:rsidR="00A03C3F" w:rsidRPr="00FC7C2C">
        <w:rPr>
          <w:rFonts w:asciiTheme="minorHAnsi" w:hAnsiTheme="minorHAnsi" w:cstheme="minorHAnsi"/>
          <w:color w:val="000000"/>
        </w:rPr>
        <w:t xml:space="preserve"> </w:t>
      </w:r>
      <w:r w:rsidR="00A03C3F" w:rsidRPr="00A73B9F">
        <w:rPr>
          <w:rFonts w:asciiTheme="minorHAnsi" w:hAnsiTheme="minorHAnsi" w:cstheme="minorHAnsi"/>
          <w:b/>
          <w:color w:val="000000"/>
        </w:rPr>
        <w:t xml:space="preserve">triggers for </w:t>
      </w:r>
      <w:r w:rsidR="00732B26">
        <w:rPr>
          <w:rFonts w:asciiTheme="minorHAnsi" w:hAnsiTheme="minorHAnsi" w:cstheme="minorHAnsi"/>
          <w:b/>
          <w:color w:val="000000"/>
        </w:rPr>
        <w:t>the</w:t>
      </w:r>
      <w:r w:rsidR="00732B26" w:rsidRPr="00A73B9F">
        <w:rPr>
          <w:rFonts w:asciiTheme="minorHAnsi" w:hAnsiTheme="minorHAnsi" w:cstheme="minorHAnsi"/>
          <w:b/>
          <w:color w:val="000000"/>
        </w:rPr>
        <w:t xml:space="preserve"> </w:t>
      </w:r>
      <w:r w:rsidR="009915F4">
        <w:rPr>
          <w:rFonts w:asciiTheme="minorHAnsi" w:hAnsiTheme="minorHAnsi" w:cstheme="minorHAnsi"/>
          <w:b/>
          <w:color w:val="000000"/>
        </w:rPr>
        <w:t>person</w:t>
      </w:r>
      <w:r w:rsidR="009915F4" w:rsidRPr="00A73B9F">
        <w:rPr>
          <w:rFonts w:asciiTheme="minorHAnsi" w:hAnsiTheme="minorHAnsi" w:cstheme="minorHAnsi"/>
          <w:b/>
          <w:color w:val="000000"/>
        </w:rPr>
        <w:t xml:space="preserve">’s </w:t>
      </w:r>
      <w:r w:rsidR="00D50BAF" w:rsidRPr="00A73B9F">
        <w:rPr>
          <w:rFonts w:asciiTheme="minorHAnsi" w:hAnsiTheme="minorHAnsi" w:cstheme="minorHAnsi"/>
          <w:b/>
          <w:color w:val="000000"/>
        </w:rPr>
        <w:t>behaviour of concern</w:t>
      </w:r>
      <w:r w:rsidR="00D50BAF" w:rsidRPr="00F55943">
        <w:rPr>
          <w:rFonts w:asciiTheme="minorHAnsi" w:hAnsiTheme="minorHAnsi" w:cstheme="minorHAnsi"/>
          <w:color w:val="000000"/>
        </w:rPr>
        <w:t xml:space="preserve"> and</w:t>
      </w:r>
      <w:r w:rsidR="00A03C3F" w:rsidRPr="00F55943">
        <w:rPr>
          <w:rFonts w:asciiTheme="minorHAnsi" w:hAnsiTheme="minorHAnsi" w:cstheme="minorHAnsi"/>
          <w:color w:val="000000"/>
        </w:rPr>
        <w:t xml:space="preserve"> put</w:t>
      </w:r>
      <w:r w:rsidR="00A03C3F" w:rsidRPr="005243D1">
        <w:rPr>
          <w:rFonts w:asciiTheme="minorHAnsi" w:hAnsiTheme="minorHAnsi" w:cstheme="minorHAnsi"/>
          <w:color w:val="000000"/>
        </w:rPr>
        <w:t xml:space="preserve"> in place strategies to mitigate these. </w:t>
      </w:r>
      <w:r w:rsidR="00552383" w:rsidRPr="005243D1">
        <w:rPr>
          <w:rFonts w:asciiTheme="minorHAnsi" w:hAnsiTheme="minorHAnsi" w:cstheme="minorHAnsi"/>
          <w:color w:val="000000"/>
        </w:rPr>
        <w:t>Some c</w:t>
      </w:r>
      <w:r w:rsidR="00A03C3F" w:rsidRPr="005243D1">
        <w:rPr>
          <w:rFonts w:asciiTheme="minorHAnsi" w:hAnsiTheme="minorHAnsi" w:cstheme="minorHAnsi"/>
          <w:color w:val="000000"/>
        </w:rPr>
        <w:t xml:space="preserve">ommon triggers are boredom, </w:t>
      </w:r>
      <w:r w:rsidR="00D50BAF" w:rsidRPr="00F55943">
        <w:rPr>
          <w:rFonts w:asciiTheme="minorHAnsi" w:hAnsiTheme="minorHAnsi" w:cstheme="minorHAnsi"/>
          <w:color w:val="000000"/>
        </w:rPr>
        <w:t>sudden</w:t>
      </w:r>
      <w:r w:rsidR="00D50BAF" w:rsidRPr="005243D1">
        <w:rPr>
          <w:rFonts w:asciiTheme="minorHAnsi" w:hAnsiTheme="minorHAnsi" w:cstheme="minorHAnsi"/>
          <w:color w:val="000000"/>
        </w:rPr>
        <w:t xml:space="preserve"> </w:t>
      </w:r>
      <w:r w:rsidR="00A03C3F" w:rsidRPr="005243D1">
        <w:rPr>
          <w:rFonts w:asciiTheme="minorHAnsi" w:hAnsiTheme="minorHAnsi" w:cstheme="minorHAnsi"/>
          <w:color w:val="000000"/>
        </w:rPr>
        <w:t>changes to routines</w:t>
      </w:r>
      <w:r w:rsidR="00F83D27">
        <w:rPr>
          <w:rFonts w:asciiTheme="minorHAnsi" w:hAnsiTheme="minorHAnsi" w:cstheme="minorHAnsi"/>
          <w:color w:val="000000"/>
        </w:rPr>
        <w:t xml:space="preserve">, </w:t>
      </w:r>
      <w:r w:rsidR="00F83D27" w:rsidRPr="008F118B">
        <w:rPr>
          <w:rFonts w:asciiTheme="minorHAnsi" w:hAnsiTheme="minorHAnsi" w:cstheme="minorHAnsi"/>
          <w:color w:val="000000"/>
        </w:rPr>
        <w:t>missing friends or families,</w:t>
      </w:r>
      <w:r w:rsidR="00A03C3F" w:rsidRPr="005243D1">
        <w:rPr>
          <w:rFonts w:asciiTheme="minorHAnsi" w:hAnsiTheme="minorHAnsi" w:cstheme="minorHAnsi"/>
          <w:color w:val="000000"/>
        </w:rPr>
        <w:t xml:space="preserve"> and communication difficulties. </w:t>
      </w:r>
    </w:p>
    <w:p w14:paraId="50BCE740" w14:textId="197DBF43" w:rsidR="00D50BAF" w:rsidRDefault="00D50BAF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FC7C2C">
        <w:rPr>
          <w:rFonts w:asciiTheme="minorHAnsi" w:hAnsiTheme="minorHAnsi" w:cstheme="minorHAnsi"/>
          <w:color w:val="000000"/>
        </w:rPr>
        <w:t>Take into account the</w:t>
      </w:r>
      <w:r w:rsidRPr="00A73B9F">
        <w:rPr>
          <w:rFonts w:asciiTheme="minorHAnsi" w:hAnsiTheme="minorHAnsi" w:cstheme="minorHAnsi"/>
          <w:b/>
          <w:color w:val="000000"/>
        </w:rPr>
        <w:t xml:space="preserve"> </w:t>
      </w:r>
      <w:r w:rsidR="009915F4">
        <w:rPr>
          <w:rFonts w:asciiTheme="minorHAnsi" w:hAnsiTheme="minorHAnsi" w:cstheme="minorHAnsi"/>
          <w:b/>
          <w:color w:val="000000"/>
        </w:rPr>
        <w:t>person’s</w:t>
      </w:r>
      <w:r w:rsidR="009915F4" w:rsidRPr="00A73B9F">
        <w:rPr>
          <w:rFonts w:asciiTheme="minorHAnsi" w:hAnsiTheme="minorHAnsi" w:cstheme="minorHAnsi"/>
          <w:b/>
          <w:color w:val="000000"/>
        </w:rPr>
        <w:t xml:space="preserve"> </w:t>
      </w:r>
      <w:r w:rsidR="002E13C8" w:rsidRPr="00A73B9F">
        <w:rPr>
          <w:rFonts w:asciiTheme="minorHAnsi" w:hAnsiTheme="minorHAnsi" w:cstheme="minorHAnsi"/>
          <w:b/>
          <w:color w:val="000000"/>
        </w:rPr>
        <w:t>preferences</w:t>
      </w:r>
      <w:r w:rsidR="002E13C8" w:rsidRPr="005243D1">
        <w:rPr>
          <w:rFonts w:asciiTheme="minorHAnsi" w:hAnsiTheme="minorHAnsi" w:cstheme="minorHAnsi"/>
          <w:color w:val="000000"/>
        </w:rPr>
        <w:t xml:space="preserve"> when </w:t>
      </w:r>
      <w:r w:rsidR="00A03C3F" w:rsidRPr="005243D1">
        <w:rPr>
          <w:rFonts w:asciiTheme="minorHAnsi" w:hAnsiTheme="minorHAnsi" w:cstheme="minorHAnsi"/>
          <w:color w:val="000000"/>
        </w:rPr>
        <w:t>prepar</w:t>
      </w:r>
      <w:r w:rsidR="002E13C8" w:rsidRPr="005243D1">
        <w:rPr>
          <w:rFonts w:asciiTheme="minorHAnsi" w:hAnsiTheme="minorHAnsi" w:cstheme="minorHAnsi"/>
          <w:color w:val="000000"/>
        </w:rPr>
        <w:t>ing</w:t>
      </w:r>
      <w:r w:rsidR="00A03C3F" w:rsidRPr="005243D1">
        <w:rPr>
          <w:rFonts w:asciiTheme="minorHAnsi" w:hAnsiTheme="minorHAnsi" w:cstheme="minorHAnsi"/>
          <w:color w:val="000000"/>
        </w:rPr>
        <w:t xml:space="preserve"> activities or indoor recreational activities that may be used for time in isolation at home.</w:t>
      </w:r>
      <w:r w:rsidRPr="005243D1">
        <w:rPr>
          <w:rFonts w:asciiTheme="minorHAnsi" w:hAnsiTheme="minorHAnsi" w:cstheme="minorHAnsi"/>
          <w:color w:val="000000"/>
        </w:rPr>
        <w:t xml:space="preserve"> </w:t>
      </w:r>
      <w:r w:rsidRPr="00F55943">
        <w:rPr>
          <w:rFonts w:asciiTheme="minorHAnsi" w:hAnsiTheme="minorHAnsi" w:cstheme="minorHAnsi"/>
          <w:color w:val="000000"/>
        </w:rPr>
        <w:t xml:space="preserve">Ask what </w:t>
      </w:r>
      <w:r w:rsidR="00712F27">
        <w:rPr>
          <w:rFonts w:asciiTheme="minorHAnsi" w:hAnsiTheme="minorHAnsi" w:cstheme="minorHAnsi"/>
          <w:color w:val="000000"/>
        </w:rPr>
        <w:t>they</w:t>
      </w:r>
      <w:r w:rsidRPr="00F55943">
        <w:rPr>
          <w:rFonts w:asciiTheme="minorHAnsi" w:hAnsiTheme="minorHAnsi" w:cstheme="minorHAnsi"/>
          <w:color w:val="000000"/>
        </w:rPr>
        <w:t xml:space="preserve"> wish to do</w:t>
      </w:r>
      <w:r w:rsidR="00490ECC">
        <w:rPr>
          <w:rFonts w:asciiTheme="minorHAnsi" w:hAnsiTheme="minorHAnsi" w:cstheme="minorHAnsi"/>
          <w:color w:val="000000"/>
        </w:rPr>
        <w:t xml:space="preserve"> </w:t>
      </w:r>
      <w:r w:rsidRPr="00F55943">
        <w:rPr>
          <w:rFonts w:asciiTheme="minorHAnsi" w:hAnsiTheme="minorHAnsi" w:cstheme="minorHAnsi"/>
          <w:color w:val="000000"/>
        </w:rPr>
        <w:t>or offer alternatives that are not inconsistent with the Commonwealth Chief Medical Officer’s advice</w:t>
      </w:r>
      <w:r w:rsidRPr="005243D1">
        <w:rPr>
          <w:rFonts w:asciiTheme="minorHAnsi" w:hAnsiTheme="minorHAnsi" w:cstheme="minorHAnsi"/>
          <w:color w:val="000000"/>
        </w:rPr>
        <w:t xml:space="preserve">. </w:t>
      </w:r>
      <w:r w:rsidRPr="00F55943">
        <w:rPr>
          <w:rFonts w:asciiTheme="minorHAnsi" w:hAnsiTheme="minorHAnsi" w:cstheme="minorHAnsi"/>
          <w:color w:val="000000"/>
        </w:rPr>
        <w:t xml:space="preserve">For example, cooking or baking together at home, fun recreational activities that </w:t>
      </w:r>
      <w:r w:rsidR="00732B26">
        <w:rPr>
          <w:rFonts w:asciiTheme="minorHAnsi" w:hAnsiTheme="minorHAnsi" w:cstheme="minorHAnsi"/>
          <w:color w:val="000000"/>
        </w:rPr>
        <w:t>adhere to</w:t>
      </w:r>
      <w:r w:rsidR="00732B26" w:rsidRPr="00F55943">
        <w:rPr>
          <w:rFonts w:asciiTheme="minorHAnsi" w:hAnsiTheme="minorHAnsi" w:cstheme="minorHAnsi"/>
          <w:color w:val="000000"/>
        </w:rPr>
        <w:t xml:space="preserve"> </w:t>
      </w:r>
      <w:r w:rsidRPr="00F55943">
        <w:rPr>
          <w:rFonts w:asciiTheme="minorHAnsi" w:hAnsiTheme="minorHAnsi" w:cstheme="minorHAnsi"/>
          <w:color w:val="000000"/>
        </w:rPr>
        <w:t>social distancing requirements at the home, or going for walks.</w:t>
      </w:r>
    </w:p>
    <w:p w14:paraId="7A0071BD" w14:textId="305F9F63" w:rsidR="00EB25EE" w:rsidRPr="008F118B" w:rsidRDefault="00EB25EE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8F118B">
        <w:rPr>
          <w:rFonts w:asciiTheme="minorHAnsi" w:hAnsiTheme="minorHAnsi" w:cstheme="minorHAnsi"/>
          <w:color w:val="000000"/>
        </w:rPr>
        <w:t xml:space="preserve">Implementing social distancing amongst </w:t>
      </w:r>
      <w:r w:rsidR="009915F4">
        <w:rPr>
          <w:rFonts w:asciiTheme="minorHAnsi" w:hAnsiTheme="minorHAnsi" w:cstheme="minorHAnsi"/>
          <w:color w:val="000000"/>
        </w:rPr>
        <w:t xml:space="preserve">between the </w:t>
      </w:r>
      <w:r w:rsidR="008B6F2F">
        <w:rPr>
          <w:rFonts w:asciiTheme="minorHAnsi" w:hAnsiTheme="minorHAnsi" w:cstheme="minorHAnsi"/>
          <w:color w:val="000000"/>
        </w:rPr>
        <w:t>people</w:t>
      </w:r>
      <w:r w:rsidR="008B6F2F" w:rsidRPr="008F118B">
        <w:rPr>
          <w:rFonts w:asciiTheme="minorHAnsi" w:hAnsiTheme="minorHAnsi" w:cstheme="minorHAnsi"/>
          <w:color w:val="000000"/>
        </w:rPr>
        <w:t xml:space="preserve"> </w:t>
      </w:r>
      <w:r w:rsidR="009915F4">
        <w:rPr>
          <w:rFonts w:asciiTheme="minorHAnsi" w:hAnsiTheme="minorHAnsi" w:cstheme="minorHAnsi"/>
          <w:color w:val="000000"/>
        </w:rPr>
        <w:t xml:space="preserve">you support </w:t>
      </w:r>
      <w:r w:rsidRPr="008F118B">
        <w:rPr>
          <w:rFonts w:asciiTheme="minorHAnsi" w:hAnsiTheme="minorHAnsi" w:cstheme="minorHAnsi"/>
          <w:color w:val="000000"/>
        </w:rPr>
        <w:t xml:space="preserve">and </w:t>
      </w:r>
      <w:r w:rsidR="009915F4">
        <w:rPr>
          <w:rFonts w:asciiTheme="minorHAnsi" w:hAnsiTheme="minorHAnsi" w:cstheme="minorHAnsi"/>
          <w:color w:val="000000"/>
        </w:rPr>
        <w:t xml:space="preserve">your </w:t>
      </w:r>
      <w:r w:rsidR="008B6F2F">
        <w:rPr>
          <w:rFonts w:asciiTheme="minorHAnsi" w:hAnsiTheme="minorHAnsi" w:cstheme="minorHAnsi"/>
          <w:color w:val="000000"/>
        </w:rPr>
        <w:t>workers</w:t>
      </w:r>
      <w:r w:rsidR="008B6F2F" w:rsidRPr="008F118B">
        <w:rPr>
          <w:rFonts w:asciiTheme="minorHAnsi" w:hAnsiTheme="minorHAnsi" w:cstheme="minorHAnsi"/>
          <w:color w:val="000000"/>
        </w:rPr>
        <w:t xml:space="preserve"> </w:t>
      </w:r>
      <w:r w:rsidRPr="008F118B">
        <w:rPr>
          <w:rFonts w:asciiTheme="minorHAnsi" w:hAnsiTheme="minorHAnsi" w:cstheme="minorHAnsi"/>
          <w:color w:val="000000"/>
        </w:rPr>
        <w:t xml:space="preserve">may be challenging in certain environments. </w:t>
      </w:r>
      <w:r w:rsidR="00346708" w:rsidRPr="008F118B">
        <w:rPr>
          <w:rFonts w:asciiTheme="minorHAnsi" w:hAnsiTheme="minorHAnsi" w:cstheme="minorHAnsi"/>
          <w:color w:val="000000"/>
        </w:rPr>
        <w:t>It is</w:t>
      </w:r>
      <w:r w:rsidR="00CA6138" w:rsidRPr="008F118B">
        <w:rPr>
          <w:rFonts w:asciiTheme="minorHAnsi" w:hAnsiTheme="minorHAnsi" w:cstheme="minorHAnsi"/>
          <w:color w:val="000000"/>
        </w:rPr>
        <w:t xml:space="preserve"> useful to </w:t>
      </w:r>
      <w:r w:rsidR="00CA6138" w:rsidRPr="00A73B9F">
        <w:rPr>
          <w:rFonts w:asciiTheme="minorHAnsi" w:hAnsiTheme="minorHAnsi" w:cstheme="minorHAnsi"/>
          <w:b/>
          <w:color w:val="000000"/>
        </w:rPr>
        <w:t xml:space="preserve">explain to </w:t>
      </w:r>
      <w:r w:rsidR="008B6F2F">
        <w:rPr>
          <w:rFonts w:asciiTheme="minorHAnsi" w:hAnsiTheme="minorHAnsi" w:cstheme="minorHAnsi"/>
          <w:b/>
          <w:color w:val="000000"/>
        </w:rPr>
        <w:t>everyone</w:t>
      </w:r>
      <w:r w:rsidR="009915F4" w:rsidRPr="00A73B9F">
        <w:rPr>
          <w:rFonts w:asciiTheme="minorHAnsi" w:hAnsiTheme="minorHAnsi" w:cstheme="minorHAnsi"/>
          <w:b/>
          <w:color w:val="000000"/>
        </w:rPr>
        <w:t xml:space="preserve"> </w:t>
      </w:r>
      <w:r w:rsidR="00CA6138" w:rsidRPr="00A73B9F">
        <w:rPr>
          <w:rFonts w:asciiTheme="minorHAnsi" w:hAnsiTheme="minorHAnsi" w:cstheme="minorHAnsi"/>
          <w:b/>
          <w:color w:val="000000"/>
        </w:rPr>
        <w:t xml:space="preserve">the need </w:t>
      </w:r>
      <w:r w:rsidR="00346708" w:rsidRPr="00A73B9F">
        <w:rPr>
          <w:rFonts w:asciiTheme="minorHAnsi" w:hAnsiTheme="minorHAnsi" w:cstheme="minorHAnsi"/>
          <w:b/>
          <w:color w:val="000000"/>
        </w:rPr>
        <w:t xml:space="preserve">for </w:t>
      </w:r>
      <w:r w:rsidR="00CA6138" w:rsidRPr="00A73B9F">
        <w:rPr>
          <w:rFonts w:asciiTheme="minorHAnsi" w:hAnsiTheme="minorHAnsi" w:cstheme="minorHAnsi"/>
          <w:b/>
          <w:color w:val="000000"/>
        </w:rPr>
        <w:t>and importance of social distancing</w:t>
      </w:r>
      <w:r w:rsidR="009E7C28">
        <w:rPr>
          <w:rFonts w:asciiTheme="minorHAnsi" w:hAnsiTheme="minorHAnsi" w:cstheme="minorHAnsi"/>
          <w:color w:val="000000"/>
        </w:rPr>
        <w:t xml:space="preserve"> and </w:t>
      </w:r>
      <w:r w:rsidR="00BF7C99">
        <w:rPr>
          <w:rFonts w:asciiTheme="minorHAnsi" w:hAnsiTheme="minorHAnsi" w:cstheme="minorHAnsi"/>
          <w:color w:val="000000"/>
        </w:rPr>
        <w:t xml:space="preserve">ask </w:t>
      </w:r>
      <w:r w:rsidRPr="008F118B">
        <w:rPr>
          <w:rFonts w:asciiTheme="minorHAnsi" w:hAnsiTheme="minorHAnsi" w:cstheme="minorHAnsi"/>
          <w:color w:val="000000"/>
        </w:rPr>
        <w:t>the</w:t>
      </w:r>
      <w:r w:rsidR="00712F27">
        <w:rPr>
          <w:rFonts w:asciiTheme="minorHAnsi" w:hAnsiTheme="minorHAnsi" w:cstheme="minorHAnsi"/>
          <w:color w:val="000000"/>
        </w:rPr>
        <w:t>m</w:t>
      </w:r>
      <w:r w:rsidR="00CA6138" w:rsidRPr="008F118B">
        <w:rPr>
          <w:rFonts w:asciiTheme="minorHAnsi" w:hAnsiTheme="minorHAnsi" w:cstheme="minorHAnsi"/>
          <w:color w:val="000000"/>
        </w:rPr>
        <w:t xml:space="preserve"> </w:t>
      </w:r>
      <w:r w:rsidRPr="008F118B">
        <w:rPr>
          <w:rFonts w:asciiTheme="minorHAnsi" w:hAnsiTheme="minorHAnsi" w:cstheme="minorHAnsi"/>
          <w:color w:val="000000"/>
        </w:rPr>
        <w:t>what activitie</w:t>
      </w:r>
      <w:r w:rsidR="00F46ADF" w:rsidRPr="008F118B">
        <w:rPr>
          <w:rFonts w:asciiTheme="minorHAnsi" w:hAnsiTheme="minorHAnsi" w:cstheme="minorHAnsi"/>
          <w:color w:val="000000"/>
        </w:rPr>
        <w:t>s they wish to do. For example,</w:t>
      </w:r>
      <w:r w:rsidR="00CA6138" w:rsidRPr="008F118B">
        <w:rPr>
          <w:rFonts w:asciiTheme="minorHAnsi" w:hAnsiTheme="minorHAnsi" w:cstheme="minorHAnsi"/>
          <w:color w:val="000000"/>
        </w:rPr>
        <w:t xml:space="preserve"> some may prefer to do activities on their own or where they</w:t>
      </w:r>
      <w:r w:rsidR="00F46ADF" w:rsidRPr="008F118B">
        <w:rPr>
          <w:rFonts w:asciiTheme="minorHAnsi" w:hAnsiTheme="minorHAnsi" w:cstheme="minorHAnsi"/>
          <w:color w:val="000000"/>
        </w:rPr>
        <w:t xml:space="preserve"> do not need to be in close proximity with other</w:t>
      </w:r>
      <w:r w:rsidR="00992D04">
        <w:rPr>
          <w:rFonts w:asciiTheme="minorHAnsi" w:hAnsiTheme="minorHAnsi" w:cstheme="minorHAnsi"/>
          <w:color w:val="000000"/>
        </w:rPr>
        <w:t>s</w:t>
      </w:r>
      <w:r w:rsidR="00CA6138" w:rsidRPr="008F118B">
        <w:rPr>
          <w:rFonts w:asciiTheme="minorHAnsi" w:hAnsiTheme="minorHAnsi" w:cstheme="minorHAnsi"/>
          <w:color w:val="000000"/>
        </w:rPr>
        <w:t xml:space="preserve">. </w:t>
      </w:r>
      <w:r w:rsidR="00992D04">
        <w:rPr>
          <w:rFonts w:asciiTheme="minorHAnsi" w:hAnsiTheme="minorHAnsi" w:cstheme="minorHAnsi"/>
          <w:color w:val="000000"/>
        </w:rPr>
        <w:t xml:space="preserve">These </w:t>
      </w:r>
      <w:r w:rsidR="00CA6138" w:rsidRPr="008F118B">
        <w:rPr>
          <w:rFonts w:asciiTheme="minorHAnsi" w:hAnsiTheme="minorHAnsi" w:cstheme="minorHAnsi"/>
          <w:color w:val="000000"/>
        </w:rPr>
        <w:t xml:space="preserve">activities </w:t>
      </w:r>
      <w:r w:rsidR="00992D04">
        <w:rPr>
          <w:rFonts w:asciiTheme="minorHAnsi" w:hAnsiTheme="minorHAnsi" w:cstheme="minorHAnsi"/>
          <w:color w:val="000000"/>
        </w:rPr>
        <w:t xml:space="preserve">may </w:t>
      </w:r>
      <w:r w:rsidR="00CA6138" w:rsidRPr="008F118B">
        <w:rPr>
          <w:rFonts w:asciiTheme="minorHAnsi" w:hAnsiTheme="minorHAnsi" w:cstheme="minorHAnsi"/>
          <w:color w:val="000000"/>
        </w:rPr>
        <w:t>include</w:t>
      </w:r>
      <w:r w:rsidR="00F46ADF" w:rsidRPr="008F118B">
        <w:rPr>
          <w:rFonts w:asciiTheme="minorHAnsi" w:hAnsiTheme="minorHAnsi" w:cstheme="minorHAnsi"/>
          <w:color w:val="000000"/>
        </w:rPr>
        <w:t xml:space="preserve"> a</w:t>
      </w:r>
      <w:r w:rsidR="007F4907" w:rsidRPr="008F118B">
        <w:rPr>
          <w:rFonts w:asciiTheme="minorHAnsi" w:hAnsiTheme="minorHAnsi" w:cstheme="minorHAnsi"/>
          <w:color w:val="000000"/>
        </w:rPr>
        <w:t xml:space="preserve"> social story-</w:t>
      </w:r>
      <w:r w:rsidR="00F46ADF" w:rsidRPr="008F118B">
        <w:rPr>
          <w:rFonts w:asciiTheme="minorHAnsi" w:hAnsiTheme="minorHAnsi" w:cstheme="minorHAnsi"/>
          <w:color w:val="000000"/>
        </w:rPr>
        <w:t>telling activity,</w:t>
      </w:r>
      <w:r w:rsidR="00CA6138" w:rsidRPr="008F118B">
        <w:rPr>
          <w:rFonts w:asciiTheme="minorHAnsi" w:hAnsiTheme="minorHAnsi" w:cstheme="minorHAnsi"/>
          <w:color w:val="000000"/>
        </w:rPr>
        <w:t xml:space="preserve"> individual art or craft, spending</w:t>
      </w:r>
      <w:r w:rsidR="00732B26">
        <w:rPr>
          <w:rFonts w:asciiTheme="minorHAnsi" w:hAnsiTheme="minorHAnsi" w:cstheme="minorHAnsi"/>
          <w:color w:val="000000"/>
        </w:rPr>
        <w:t xml:space="preserve"> time</w:t>
      </w:r>
      <w:r w:rsidR="00CA6138" w:rsidRPr="008F118B">
        <w:rPr>
          <w:rFonts w:asciiTheme="minorHAnsi" w:hAnsiTheme="minorHAnsi" w:cstheme="minorHAnsi"/>
          <w:color w:val="000000"/>
        </w:rPr>
        <w:t xml:space="preserve"> in one’s own room to play computer games</w:t>
      </w:r>
      <w:r w:rsidR="00732B26">
        <w:rPr>
          <w:rFonts w:asciiTheme="minorHAnsi" w:hAnsiTheme="minorHAnsi" w:cstheme="minorHAnsi"/>
          <w:color w:val="000000"/>
        </w:rPr>
        <w:t>,</w:t>
      </w:r>
      <w:r w:rsidR="00CA6138" w:rsidRPr="008F118B">
        <w:rPr>
          <w:rFonts w:asciiTheme="minorHAnsi" w:hAnsiTheme="minorHAnsi" w:cstheme="minorHAnsi"/>
          <w:color w:val="000000"/>
        </w:rPr>
        <w:t xml:space="preserve"> read a book</w:t>
      </w:r>
      <w:r w:rsidR="00732B26">
        <w:rPr>
          <w:rFonts w:asciiTheme="minorHAnsi" w:hAnsiTheme="minorHAnsi" w:cstheme="minorHAnsi"/>
          <w:color w:val="000000"/>
        </w:rPr>
        <w:t xml:space="preserve"> or</w:t>
      </w:r>
      <w:r w:rsidR="00CA6138" w:rsidRPr="008F118B">
        <w:rPr>
          <w:rFonts w:asciiTheme="minorHAnsi" w:hAnsiTheme="minorHAnsi" w:cstheme="minorHAnsi"/>
          <w:color w:val="000000"/>
        </w:rPr>
        <w:t xml:space="preserve"> write a journal,</w:t>
      </w:r>
      <w:r w:rsidR="00F46ADF" w:rsidRPr="008F118B">
        <w:rPr>
          <w:rFonts w:asciiTheme="minorHAnsi" w:hAnsiTheme="minorHAnsi" w:cstheme="minorHAnsi"/>
          <w:color w:val="000000"/>
        </w:rPr>
        <w:t xml:space="preserve"> individual dance (</w:t>
      </w:r>
      <w:r w:rsidR="00A6070F" w:rsidRPr="008F118B">
        <w:rPr>
          <w:rFonts w:asciiTheme="minorHAnsi" w:hAnsiTheme="minorHAnsi" w:cstheme="minorHAnsi"/>
          <w:color w:val="000000"/>
        </w:rPr>
        <w:t xml:space="preserve">e.g. </w:t>
      </w:r>
      <w:r w:rsidR="00F46ADF" w:rsidRPr="008F118B">
        <w:rPr>
          <w:rFonts w:asciiTheme="minorHAnsi" w:hAnsiTheme="minorHAnsi" w:cstheme="minorHAnsi"/>
          <w:color w:val="000000"/>
        </w:rPr>
        <w:t>“silent disco”)</w:t>
      </w:r>
      <w:r w:rsidRPr="008F118B">
        <w:rPr>
          <w:rFonts w:asciiTheme="minorHAnsi" w:hAnsiTheme="minorHAnsi" w:cstheme="minorHAnsi"/>
          <w:color w:val="000000"/>
        </w:rPr>
        <w:t xml:space="preserve"> or sing-along </w:t>
      </w:r>
      <w:r w:rsidR="00F46ADF" w:rsidRPr="008F118B">
        <w:rPr>
          <w:rFonts w:asciiTheme="minorHAnsi" w:hAnsiTheme="minorHAnsi" w:cstheme="minorHAnsi"/>
          <w:color w:val="000000"/>
        </w:rPr>
        <w:t>sessions.</w:t>
      </w:r>
    </w:p>
    <w:p w14:paraId="7E186AA6" w14:textId="227DBFA6" w:rsidR="00EB25EE" w:rsidRPr="008F118B" w:rsidRDefault="00EB25EE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 w:rsidRPr="008F118B">
        <w:rPr>
          <w:rFonts w:asciiTheme="minorHAnsi" w:hAnsiTheme="minorHAnsi" w:cstheme="minorHAnsi"/>
          <w:color w:val="000000"/>
        </w:rPr>
        <w:t xml:space="preserve">Maintaining the </w:t>
      </w:r>
      <w:r w:rsidR="008B6F2F">
        <w:rPr>
          <w:rFonts w:asciiTheme="minorHAnsi" w:hAnsiTheme="minorHAnsi" w:cstheme="minorHAnsi"/>
          <w:b/>
          <w:color w:val="000000"/>
        </w:rPr>
        <w:t>person’s</w:t>
      </w:r>
      <w:r w:rsidR="008B6F2F" w:rsidRPr="00A73B9F">
        <w:rPr>
          <w:rFonts w:asciiTheme="minorHAnsi" w:hAnsiTheme="minorHAnsi" w:cstheme="minorHAnsi"/>
          <w:b/>
          <w:color w:val="000000"/>
        </w:rPr>
        <w:t xml:space="preserve"> </w:t>
      </w:r>
      <w:r w:rsidRPr="00A73B9F">
        <w:rPr>
          <w:rFonts w:asciiTheme="minorHAnsi" w:hAnsiTheme="minorHAnsi" w:cstheme="minorHAnsi"/>
          <w:b/>
          <w:color w:val="000000"/>
        </w:rPr>
        <w:t>social and family network</w:t>
      </w:r>
      <w:r w:rsidRPr="008F118B">
        <w:rPr>
          <w:rFonts w:asciiTheme="minorHAnsi" w:hAnsiTheme="minorHAnsi" w:cstheme="minorHAnsi"/>
          <w:color w:val="000000"/>
        </w:rPr>
        <w:t xml:space="preserve"> through telephone, social media or </w:t>
      </w:r>
      <w:r w:rsidR="00F46ADF" w:rsidRPr="008F118B">
        <w:rPr>
          <w:rFonts w:asciiTheme="minorHAnsi" w:hAnsiTheme="minorHAnsi" w:cstheme="minorHAnsi"/>
          <w:color w:val="000000"/>
        </w:rPr>
        <w:t>videoconferencing facilities are helpful in</w:t>
      </w:r>
      <w:r w:rsidR="00A6070F" w:rsidRPr="008F118B">
        <w:rPr>
          <w:rFonts w:asciiTheme="minorHAnsi" w:hAnsiTheme="minorHAnsi" w:cstheme="minorHAnsi"/>
          <w:color w:val="000000"/>
        </w:rPr>
        <w:t xml:space="preserve"> ensuring connectedness to</w:t>
      </w:r>
      <w:r w:rsidR="00F46ADF" w:rsidRPr="008F118B">
        <w:rPr>
          <w:rFonts w:asciiTheme="minorHAnsi" w:hAnsiTheme="minorHAnsi" w:cstheme="minorHAnsi"/>
          <w:color w:val="000000"/>
        </w:rPr>
        <w:t xml:space="preserve"> friends and families during </w:t>
      </w:r>
      <w:r w:rsidR="002D136E" w:rsidRPr="008F118B">
        <w:rPr>
          <w:rFonts w:asciiTheme="minorHAnsi" w:hAnsiTheme="minorHAnsi" w:cstheme="minorHAnsi"/>
          <w:color w:val="000000"/>
        </w:rPr>
        <w:t xml:space="preserve">this </w:t>
      </w:r>
      <w:r w:rsidR="00F46ADF" w:rsidRPr="008F118B">
        <w:rPr>
          <w:rFonts w:asciiTheme="minorHAnsi" w:hAnsiTheme="minorHAnsi" w:cstheme="minorHAnsi"/>
          <w:color w:val="000000"/>
        </w:rPr>
        <w:t>period of COVID-19 isolation.</w:t>
      </w:r>
      <w:r w:rsidR="002D136E" w:rsidRPr="008F118B">
        <w:rPr>
          <w:rFonts w:asciiTheme="minorHAnsi" w:hAnsiTheme="minorHAnsi" w:cstheme="minorHAnsi"/>
          <w:color w:val="000000"/>
        </w:rPr>
        <w:t xml:space="preserve"> Some activity ideas include sharing news or stories using video-phone links</w:t>
      </w:r>
      <w:r w:rsidR="00A6070F" w:rsidRPr="008F118B">
        <w:rPr>
          <w:rFonts w:asciiTheme="minorHAnsi" w:hAnsiTheme="minorHAnsi" w:cstheme="minorHAnsi"/>
          <w:color w:val="000000"/>
        </w:rPr>
        <w:t xml:space="preserve"> or sending photos of themselves doing an activity or sharing news via the telephone</w:t>
      </w:r>
      <w:r w:rsidR="002D136E" w:rsidRPr="008F118B">
        <w:rPr>
          <w:rFonts w:asciiTheme="minorHAnsi" w:hAnsiTheme="minorHAnsi" w:cstheme="minorHAnsi"/>
          <w:color w:val="000000"/>
        </w:rPr>
        <w:t>.</w:t>
      </w:r>
      <w:r w:rsidR="00F46ADF" w:rsidRPr="008F118B">
        <w:rPr>
          <w:rFonts w:asciiTheme="minorHAnsi" w:hAnsiTheme="minorHAnsi" w:cstheme="minorHAnsi"/>
          <w:color w:val="000000"/>
        </w:rPr>
        <w:t xml:space="preserve"> </w:t>
      </w:r>
    </w:p>
    <w:p w14:paraId="09C0606A" w14:textId="14E9563A" w:rsidR="004C693E" w:rsidRPr="005243D1" w:rsidRDefault="00992D04" w:rsidP="00292C65">
      <w:pPr>
        <w:pStyle w:val="ListParagraph"/>
        <w:numPr>
          <w:ilvl w:val="0"/>
          <w:numId w:val="36"/>
        </w:numPr>
        <w:spacing w:before="60" w:after="60"/>
        <w:ind w:left="714" w:hanging="357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A03C3F" w:rsidRPr="005243D1">
        <w:rPr>
          <w:rFonts w:asciiTheme="minorHAnsi" w:hAnsiTheme="minorHAnsi" w:cstheme="minorHAnsi"/>
          <w:color w:val="000000"/>
        </w:rPr>
        <w:t xml:space="preserve">onsider rostering </w:t>
      </w:r>
      <w:r w:rsidR="00A03C3F" w:rsidRPr="00A73B9F">
        <w:rPr>
          <w:rFonts w:asciiTheme="minorHAnsi" w:hAnsiTheme="minorHAnsi" w:cstheme="minorHAnsi"/>
          <w:b/>
          <w:color w:val="000000"/>
        </w:rPr>
        <w:t xml:space="preserve">support staff </w:t>
      </w:r>
      <w:r w:rsidR="002E13C8" w:rsidRPr="00A73B9F">
        <w:rPr>
          <w:rFonts w:asciiTheme="minorHAnsi" w:hAnsiTheme="minorHAnsi" w:cstheme="minorHAnsi"/>
          <w:b/>
          <w:color w:val="000000"/>
        </w:rPr>
        <w:t xml:space="preserve">with whom </w:t>
      </w:r>
      <w:r w:rsidR="00A03C3F" w:rsidRPr="00A73B9F">
        <w:rPr>
          <w:rFonts w:asciiTheme="minorHAnsi" w:hAnsiTheme="minorHAnsi" w:cstheme="minorHAnsi"/>
          <w:b/>
          <w:color w:val="000000"/>
        </w:rPr>
        <w:t xml:space="preserve">the </w:t>
      </w:r>
      <w:r w:rsidR="008B6F2F">
        <w:rPr>
          <w:rFonts w:asciiTheme="minorHAnsi" w:hAnsiTheme="minorHAnsi" w:cstheme="minorHAnsi"/>
          <w:b/>
          <w:color w:val="000000"/>
        </w:rPr>
        <w:t>person</w:t>
      </w:r>
      <w:r w:rsidR="008B6F2F" w:rsidRPr="00A73B9F">
        <w:rPr>
          <w:rFonts w:asciiTheme="minorHAnsi" w:hAnsiTheme="minorHAnsi" w:cstheme="minorHAnsi"/>
          <w:b/>
          <w:color w:val="000000"/>
        </w:rPr>
        <w:t xml:space="preserve"> </w:t>
      </w:r>
      <w:r w:rsidR="00A03C3F" w:rsidRPr="00A73B9F">
        <w:rPr>
          <w:rFonts w:asciiTheme="minorHAnsi" w:hAnsiTheme="minorHAnsi" w:cstheme="minorHAnsi"/>
          <w:b/>
          <w:color w:val="000000"/>
        </w:rPr>
        <w:t>is familiar</w:t>
      </w:r>
      <w:r w:rsidR="00A03C3F" w:rsidRPr="005243D1">
        <w:rPr>
          <w:rFonts w:asciiTheme="minorHAnsi" w:hAnsiTheme="minorHAnsi" w:cstheme="minorHAnsi"/>
          <w:color w:val="000000"/>
        </w:rPr>
        <w:t xml:space="preserve"> or gets along well with.</w:t>
      </w:r>
    </w:p>
    <w:p w14:paraId="6F07AF4D" w14:textId="77777777" w:rsidR="006F645C" w:rsidRDefault="006F645C">
      <w:pPr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br w:type="page"/>
      </w:r>
    </w:p>
    <w:p w14:paraId="343F6A98" w14:textId="12F85822" w:rsidR="00D50BAF" w:rsidRPr="00B54673" w:rsidRDefault="006F645C" w:rsidP="006F645C">
      <w:pPr>
        <w:spacing w:before="120" w:after="6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lastRenderedPageBreak/>
        <w:t>B</w:t>
      </w:r>
      <w:r w:rsidR="0001659F" w:rsidRPr="00F55943">
        <w:rPr>
          <w:rFonts w:asciiTheme="minorHAnsi" w:hAnsiTheme="minorHAnsi" w:cstheme="minorHAnsi"/>
          <w:b/>
          <w:color w:val="6A2875"/>
          <w:sz w:val="28"/>
          <w:szCs w:val="28"/>
        </w:rPr>
        <w:t>ehaviour</w:t>
      </w:r>
      <w:r>
        <w:rPr>
          <w:rFonts w:asciiTheme="minorHAnsi" w:hAnsiTheme="minorHAnsi" w:cstheme="minorHAnsi"/>
          <w:b/>
          <w:color w:val="6A2875"/>
          <w:sz w:val="28"/>
          <w:szCs w:val="28"/>
        </w:rPr>
        <w:t>s</w:t>
      </w:r>
      <w:r w:rsidR="0001659F" w:rsidRPr="00F5594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of concern after </w:t>
      </w:r>
      <w:r>
        <w:rPr>
          <w:rFonts w:asciiTheme="minorHAnsi" w:hAnsiTheme="minorHAnsi" w:cstheme="minorHAnsi"/>
          <w:b/>
          <w:color w:val="6A2875"/>
          <w:sz w:val="28"/>
          <w:szCs w:val="28"/>
        </w:rPr>
        <w:t>risk mitigation</w:t>
      </w:r>
      <w:r w:rsidR="0001659F" w:rsidRPr="00F5594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strategies</w:t>
      </w:r>
      <w:r w:rsidR="00EC7ADE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are implemented</w:t>
      </w:r>
    </w:p>
    <w:p w14:paraId="7FE929DF" w14:textId="74BE3299" w:rsidR="00A03C3F" w:rsidRPr="008F118B" w:rsidRDefault="003B65D5" w:rsidP="00480156">
      <w:pPr>
        <w:pStyle w:val="ListParagraph"/>
        <w:numPr>
          <w:ilvl w:val="0"/>
          <w:numId w:val="37"/>
        </w:numPr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Any</w:t>
      </w:r>
      <w:r w:rsidRPr="0001659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requirements to self-isolate or quarantine (as set out in state or </w:t>
      </w:r>
      <w:r w:rsidR="006F764D">
        <w:rPr>
          <w:rFonts w:asciiTheme="minorHAnsi" w:hAnsiTheme="minorHAnsi" w:cstheme="minorHAnsi"/>
          <w:color w:val="000000"/>
        </w:rPr>
        <w:t>territory Public Health Orders)</w:t>
      </w:r>
      <w:r w:rsidR="00A03C3F" w:rsidRPr="0001659F">
        <w:rPr>
          <w:rFonts w:asciiTheme="minorHAnsi" w:hAnsiTheme="minorHAnsi" w:cstheme="minorHAnsi"/>
          <w:color w:val="000000"/>
        </w:rPr>
        <w:t xml:space="preserve"> may</w:t>
      </w:r>
      <w:r w:rsidR="002E13C8" w:rsidRPr="0001659F">
        <w:rPr>
          <w:rFonts w:asciiTheme="minorHAnsi" w:hAnsiTheme="minorHAnsi" w:cstheme="minorHAnsi"/>
          <w:color w:val="000000"/>
        </w:rPr>
        <w:t>, at times,</w:t>
      </w:r>
      <w:r w:rsidR="00A03C3F" w:rsidRPr="0001659F">
        <w:rPr>
          <w:rFonts w:asciiTheme="minorHAnsi" w:hAnsiTheme="minorHAnsi" w:cstheme="minorHAnsi"/>
          <w:color w:val="000000"/>
        </w:rPr>
        <w:t xml:space="preserve"> lead to the subsequent use of restrictive practices. For example, if the </w:t>
      </w:r>
      <w:r>
        <w:rPr>
          <w:rFonts w:asciiTheme="minorHAnsi" w:hAnsiTheme="minorHAnsi" w:cstheme="minorHAnsi"/>
          <w:color w:val="000000"/>
        </w:rPr>
        <w:t>health order to self-isolate</w:t>
      </w:r>
      <w:r w:rsidR="00A03C3F" w:rsidRPr="0001659F">
        <w:rPr>
          <w:rFonts w:asciiTheme="minorHAnsi" w:hAnsiTheme="minorHAnsi" w:cstheme="minorHAnsi"/>
          <w:color w:val="000000"/>
        </w:rPr>
        <w:t xml:space="preserve"> leads to </w:t>
      </w:r>
      <w:r>
        <w:rPr>
          <w:rFonts w:asciiTheme="minorHAnsi" w:hAnsiTheme="minorHAnsi" w:cstheme="minorHAnsi"/>
          <w:color w:val="000000"/>
        </w:rPr>
        <w:t xml:space="preserve">a </w:t>
      </w:r>
      <w:r w:rsidR="001632AC">
        <w:rPr>
          <w:rFonts w:asciiTheme="minorHAnsi" w:hAnsiTheme="minorHAnsi" w:cstheme="minorHAnsi"/>
          <w:color w:val="000000"/>
        </w:rPr>
        <w:t xml:space="preserve">person </w:t>
      </w:r>
      <w:r w:rsidR="00A73B9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being</w:t>
      </w:r>
      <w:r w:rsidRPr="0001659F">
        <w:rPr>
          <w:rFonts w:asciiTheme="minorHAnsi" w:hAnsiTheme="minorHAnsi" w:cstheme="minorHAnsi"/>
          <w:color w:val="000000"/>
        </w:rPr>
        <w:t xml:space="preserve"> </w:t>
      </w:r>
      <w:r w:rsidR="00A03C3F" w:rsidRPr="0001659F">
        <w:rPr>
          <w:rFonts w:asciiTheme="minorHAnsi" w:hAnsiTheme="minorHAnsi" w:cstheme="minorHAnsi"/>
          <w:color w:val="000000"/>
        </w:rPr>
        <w:t>confus</w:t>
      </w:r>
      <w:r>
        <w:rPr>
          <w:rFonts w:asciiTheme="minorHAnsi" w:hAnsiTheme="minorHAnsi" w:cstheme="minorHAnsi"/>
          <w:color w:val="000000"/>
        </w:rPr>
        <w:t>ed or angry</w:t>
      </w:r>
      <w:r w:rsidR="00A03C3F" w:rsidRPr="0001659F">
        <w:rPr>
          <w:rFonts w:asciiTheme="minorHAnsi" w:hAnsiTheme="minorHAnsi" w:cstheme="minorHAnsi"/>
          <w:color w:val="000000"/>
        </w:rPr>
        <w:t xml:space="preserve"> about being in ‘isolation’, which</w:t>
      </w:r>
      <w:r w:rsidR="00732B26">
        <w:rPr>
          <w:rFonts w:asciiTheme="minorHAnsi" w:hAnsiTheme="minorHAnsi" w:cstheme="minorHAnsi"/>
          <w:color w:val="000000"/>
        </w:rPr>
        <w:t xml:space="preserve"> then</w:t>
      </w:r>
      <w:r w:rsidR="00A03C3F" w:rsidRPr="0001659F">
        <w:rPr>
          <w:rFonts w:asciiTheme="minorHAnsi" w:hAnsiTheme="minorHAnsi" w:cstheme="minorHAnsi"/>
          <w:color w:val="000000"/>
        </w:rPr>
        <w:t xml:space="preserve"> leads to behaviours of concern</w:t>
      </w:r>
      <w:r w:rsidR="002E13C8" w:rsidRPr="0001659F">
        <w:rPr>
          <w:rFonts w:asciiTheme="minorHAnsi" w:hAnsiTheme="minorHAnsi" w:cstheme="minorHAnsi"/>
          <w:color w:val="000000"/>
        </w:rPr>
        <w:t xml:space="preserve"> (</w:t>
      </w:r>
      <w:r w:rsidR="00A03C3F" w:rsidRPr="0001659F">
        <w:rPr>
          <w:rFonts w:asciiTheme="minorHAnsi" w:hAnsiTheme="minorHAnsi" w:cstheme="minorHAnsi"/>
          <w:color w:val="000000"/>
        </w:rPr>
        <w:t>such as leaving their home unsupported</w:t>
      </w:r>
      <w:r>
        <w:rPr>
          <w:rFonts w:asciiTheme="minorHAnsi" w:hAnsiTheme="minorHAnsi" w:cstheme="minorHAnsi"/>
          <w:color w:val="000000"/>
        </w:rPr>
        <w:t xml:space="preserve"> placing the person at risk</w:t>
      </w:r>
      <w:r w:rsidR="002E13C8" w:rsidRPr="0001659F">
        <w:rPr>
          <w:rFonts w:asciiTheme="minorHAnsi" w:hAnsiTheme="minorHAnsi" w:cstheme="minorHAnsi"/>
          <w:color w:val="000000"/>
        </w:rPr>
        <w:t>)</w:t>
      </w:r>
      <w:r w:rsidR="00A03C3F" w:rsidRPr="0001659F">
        <w:rPr>
          <w:rFonts w:asciiTheme="minorHAnsi" w:hAnsiTheme="minorHAnsi" w:cstheme="minorHAnsi"/>
          <w:color w:val="000000"/>
        </w:rPr>
        <w:t xml:space="preserve">, </w:t>
      </w:r>
      <w:r w:rsidR="002E13C8" w:rsidRPr="0001659F">
        <w:rPr>
          <w:rFonts w:asciiTheme="minorHAnsi" w:hAnsiTheme="minorHAnsi" w:cstheme="minorHAnsi"/>
          <w:color w:val="000000"/>
        </w:rPr>
        <w:t>you</w:t>
      </w:r>
      <w:r w:rsidR="00A03C3F" w:rsidRPr="0001659F">
        <w:rPr>
          <w:rFonts w:asciiTheme="minorHAnsi" w:hAnsiTheme="minorHAnsi" w:cstheme="minorHAnsi"/>
          <w:color w:val="000000"/>
        </w:rPr>
        <w:t xml:space="preserve"> may need to apply an environmental restraint, such as locking the doors for this period</w:t>
      </w:r>
      <w:r w:rsidR="00A03C3F" w:rsidRPr="00A73B9F">
        <w:rPr>
          <w:rFonts w:asciiTheme="minorHAnsi" w:hAnsiTheme="minorHAnsi" w:cstheme="minorHAnsi"/>
          <w:b/>
          <w:color w:val="000000"/>
        </w:rPr>
        <w:t>.</w:t>
      </w:r>
      <w:r w:rsidR="00E16623" w:rsidRPr="00A73B9F">
        <w:rPr>
          <w:rFonts w:asciiTheme="minorHAnsi" w:hAnsiTheme="minorHAnsi" w:cstheme="minorHAnsi"/>
          <w:b/>
          <w:color w:val="000000"/>
        </w:rPr>
        <w:t xml:space="preserve"> It is not a reportable incident if it is within the required period for self-isolation </w:t>
      </w:r>
      <w:r w:rsidR="00E16623" w:rsidRPr="008F118B">
        <w:rPr>
          <w:rFonts w:asciiTheme="minorHAnsi" w:hAnsiTheme="minorHAnsi" w:cstheme="minorHAnsi"/>
          <w:color w:val="000000"/>
        </w:rPr>
        <w:t>as directed by the Commonwealth Chief Medical Officer to the whole community.</w:t>
      </w:r>
    </w:p>
    <w:p w14:paraId="2EF85C5B" w14:textId="78CE37E7" w:rsidR="00E16623" w:rsidRPr="008F118B" w:rsidRDefault="00E16623" w:rsidP="00480156">
      <w:pPr>
        <w:pStyle w:val="ListParagraph"/>
        <w:numPr>
          <w:ilvl w:val="0"/>
          <w:numId w:val="37"/>
        </w:numPr>
        <w:spacing w:after="60"/>
        <w:rPr>
          <w:rFonts w:asciiTheme="minorHAnsi" w:hAnsiTheme="minorHAnsi" w:cstheme="minorHAnsi"/>
          <w:color w:val="000000"/>
        </w:rPr>
      </w:pPr>
      <w:r w:rsidRPr="008F118B">
        <w:rPr>
          <w:rFonts w:asciiTheme="minorHAnsi" w:hAnsiTheme="minorHAnsi" w:cstheme="minorHAnsi"/>
          <w:color w:val="000000"/>
        </w:rPr>
        <w:t xml:space="preserve">However, if a physical restraint </w:t>
      </w:r>
      <w:r w:rsidR="00A73B9F">
        <w:rPr>
          <w:rFonts w:asciiTheme="minorHAnsi" w:hAnsiTheme="minorHAnsi" w:cstheme="minorHAnsi"/>
          <w:color w:val="000000"/>
        </w:rPr>
        <w:t>is used to prevent</w:t>
      </w:r>
      <w:r w:rsidRPr="008F118B">
        <w:rPr>
          <w:rFonts w:asciiTheme="minorHAnsi" w:hAnsiTheme="minorHAnsi" w:cstheme="minorHAnsi"/>
          <w:color w:val="000000"/>
        </w:rPr>
        <w:t xml:space="preserve"> a </w:t>
      </w:r>
      <w:r w:rsidR="001632AC">
        <w:rPr>
          <w:rFonts w:asciiTheme="minorHAnsi" w:hAnsiTheme="minorHAnsi" w:cstheme="minorHAnsi"/>
          <w:color w:val="000000"/>
        </w:rPr>
        <w:t xml:space="preserve">person </w:t>
      </w:r>
      <w:r w:rsidRPr="008F118B">
        <w:rPr>
          <w:rFonts w:asciiTheme="minorHAnsi" w:hAnsiTheme="minorHAnsi" w:cstheme="minorHAnsi"/>
          <w:color w:val="000000"/>
        </w:rPr>
        <w:t>leaving the home</w:t>
      </w:r>
      <w:r w:rsidR="00A73B9F">
        <w:rPr>
          <w:rFonts w:asciiTheme="minorHAnsi" w:hAnsiTheme="minorHAnsi" w:cstheme="minorHAnsi"/>
          <w:color w:val="000000"/>
        </w:rPr>
        <w:t>,</w:t>
      </w:r>
      <w:r w:rsidRPr="008F118B">
        <w:rPr>
          <w:rFonts w:asciiTheme="minorHAnsi" w:hAnsiTheme="minorHAnsi" w:cstheme="minorHAnsi"/>
          <w:color w:val="000000"/>
        </w:rPr>
        <w:t xml:space="preserve"> </w:t>
      </w:r>
      <w:r w:rsidRPr="00967173">
        <w:rPr>
          <w:rFonts w:asciiTheme="minorHAnsi" w:hAnsiTheme="minorHAnsi" w:cstheme="minorHAnsi"/>
          <w:b/>
          <w:color w:val="000000"/>
        </w:rPr>
        <w:t>then it is a regulated restrictive practice and its use is reportable</w:t>
      </w:r>
      <w:r w:rsidRPr="008F118B">
        <w:rPr>
          <w:rFonts w:asciiTheme="minorHAnsi" w:hAnsiTheme="minorHAnsi" w:cstheme="minorHAnsi"/>
          <w:color w:val="000000"/>
        </w:rPr>
        <w:t xml:space="preserve">. If the physical restraint is not part of the </w:t>
      </w:r>
      <w:r w:rsidR="001632AC">
        <w:rPr>
          <w:rFonts w:asciiTheme="minorHAnsi" w:hAnsiTheme="minorHAnsi" w:cstheme="minorHAnsi"/>
          <w:color w:val="000000"/>
        </w:rPr>
        <w:t>person’s</w:t>
      </w:r>
      <w:r w:rsidRPr="008F118B">
        <w:rPr>
          <w:rFonts w:asciiTheme="minorHAnsi" w:hAnsiTheme="minorHAnsi" w:cstheme="minorHAnsi"/>
          <w:color w:val="000000"/>
        </w:rPr>
        <w:t xml:space="preserve"> existing behaviour support plan then </w:t>
      </w:r>
      <w:r w:rsidRPr="00967173">
        <w:rPr>
          <w:rFonts w:asciiTheme="minorHAnsi" w:hAnsiTheme="minorHAnsi" w:cstheme="minorHAnsi"/>
          <w:color w:val="000000"/>
        </w:rPr>
        <w:t>it is a reportable incident</w:t>
      </w:r>
      <w:r w:rsidRPr="008F118B">
        <w:rPr>
          <w:rFonts w:asciiTheme="minorHAnsi" w:hAnsiTheme="minorHAnsi" w:cstheme="minorHAnsi"/>
          <w:color w:val="000000"/>
        </w:rPr>
        <w:t>.</w:t>
      </w:r>
    </w:p>
    <w:p w14:paraId="08FBCAC8" w14:textId="00CF7D48" w:rsidR="00E16623" w:rsidRPr="008F118B" w:rsidRDefault="00493F6C" w:rsidP="00480156">
      <w:pPr>
        <w:pStyle w:val="ListParagraph"/>
        <w:numPr>
          <w:ilvl w:val="0"/>
          <w:numId w:val="37"/>
        </w:numPr>
        <w:spacing w:after="60"/>
        <w:rPr>
          <w:rFonts w:asciiTheme="minorHAnsi" w:hAnsiTheme="minorHAnsi" w:cstheme="minorHAnsi"/>
          <w:color w:val="000000"/>
        </w:rPr>
      </w:pPr>
      <w:r w:rsidRPr="008F118B">
        <w:rPr>
          <w:rFonts w:asciiTheme="minorHAnsi" w:hAnsiTheme="minorHAnsi" w:cstheme="minorHAnsi"/>
          <w:color w:val="000000"/>
        </w:rPr>
        <w:t>To prevent resorting to the use of physical restraint, i</w:t>
      </w:r>
      <w:r w:rsidR="00497D38" w:rsidRPr="008F118B">
        <w:rPr>
          <w:rFonts w:asciiTheme="minorHAnsi" w:hAnsiTheme="minorHAnsi" w:cstheme="minorHAnsi"/>
          <w:color w:val="000000"/>
        </w:rPr>
        <w:t>t is important to speak to the</w:t>
      </w:r>
      <w:r w:rsidR="001632AC">
        <w:rPr>
          <w:rFonts w:asciiTheme="minorHAnsi" w:hAnsiTheme="minorHAnsi" w:cstheme="minorHAnsi"/>
          <w:color w:val="000000"/>
        </w:rPr>
        <w:t xml:space="preserve"> person</w:t>
      </w:r>
      <w:r w:rsidR="00732B26">
        <w:rPr>
          <w:rFonts w:asciiTheme="minorHAnsi" w:hAnsiTheme="minorHAnsi" w:cstheme="minorHAnsi"/>
          <w:color w:val="000000"/>
        </w:rPr>
        <w:t xml:space="preserve"> </w:t>
      </w:r>
      <w:r w:rsidR="00497D38" w:rsidRPr="008F118B">
        <w:rPr>
          <w:rFonts w:asciiTheme="minorHAnsi" w:hAnsiTheme="minorHAnsi" w:cstheme="minorHAnsi"/>
          <w:color w:val="000000"/>
        </w:rPr>
        <w:t>about why self-isolation and social distancing</w:t>
      </w:r>
      <w:r w:rsidR="00732B26">
        <w:rPr>
          <w:rFonts w:asciiTheme="minorHAnsi" w:hAnsiTheme="minorHAnsi" w:cstheme="minorHAnsi"/>
          <w:color w:val="000000"/>
        </w:rPr>
        <w:t xml:space="preserve"> are needed</w:t>
      </w:r>
      <w:r w:rsidR="00497D38" w:rsidRPr="008F118B">
        <w:rPr>
          <w:rFonts w:asciiTheme="minorHAnsi" w:hAnsiTheme="minorHAnsi" w:cstheme="minorHAnsi"/>
          <w:color w:val="000000"/>
        </w:rPr>
        <w:t xml:space="preserve">. During </w:t>
      </w:r>
      <w:r w:rsidRPr="008F118B">
        <w:rPr>
          <w:rFonts w:asciiTheme="minorHAnsi" w:hAnsiTheme="minorHAnsi" w:cstheme="minorHAnsi"/>
          <w:color w:val="000000"/>
        </w:rPr>
        <w:t xml:space="preserve">this difficult time, it is more important to </w:t>
      </w:r>
      <w:r w:rsidRPr="00FC7C2C">
        <w:rPr>
          <w:rFonts w:asciiTheme="minorHAnsi" w:hAnsiTheme="minorHAnsi" w:cstheme="minorHAnsi"/>
          <w:color w:val="000000"/>
        </w:rPr>
        <w:t xml:space="preserve">focus on </w:t>
      </w:r>
      <w:r w:rsidRPr="00967173">
        <w:rPr>
          <w:rFonts w:asciiTheme="minorHAnsi" w:hAnsiTheme="minorHAnsi" w:cstheme="minorHAnsi"/>
          <w:b/>
          <w:color w:val="000000"/>
        </w:rPr>
        <w:t>comfort</w:t>
      </w:r>
      <w:r w:rsidR="006F645C">
        <w:rPr>
          <w:rFonts w:asciiTheme="minorHAnsi" w:hAnsiTheme="minorHAnsi" w:cstheme="minorHAnsi"/>
          <w:b/>
          <w:color w:val="000000"/>
        </w:rPr>
        <w:t>ing</w:t>
      </w:r>
      <w:r w:rsidRPr="00967173">
        <w:rPr>
          <w:rFonts w:asciiTheme="minorHAnsi" w:hAnsiTheme="minorHAnsi" w:cstheme="minorHAnsi"/>
          <w:b/>
          <w:color w:val="000000"/>
        </w:rPr>
        <w:t xml:space="preserve"> and </w:t>
      </w:r>
      <w:r w:rsidR="006F645C">
        <w:rPr>
          <w:rFonts w:asciiTheme="minorHAnsi" w:hAnsiTheme="minorHAnsi" w:cstheme="minorHAnsi"/>
          <w:b/>
          <w:color w:val="000000"/>
        </w:rPr>
        <w:t>re</w:t>
      </w:r>
      <w:r w:rsidRPr="00967173">
        <w:rPr>
          <w:rFonts w:asciiTheme="minorHAnsi" w:hAnsiTheme="minorHAnsi" w:cstheme="minorHAnsi"/>
          <w:b/>
          <w:color w:val="000000"/>
        </w:rPr>
        <w:t>assur</w:t>
      </w:r>
      <w:r w:rsidR="006F645C">
        <w:rPr>
          <w:rFonts w:asciiTheme="minorHAnsi" w:hAnsiTheme="minorHAnsi" w:cstheme="minorHAnsi"/>
          <w:b/>
          <w:color w:val="000000"/>
        </w:rPr>
        <w:t>ing</w:t>
      </w:r>
      <w:r w:rsidRPr="00FC7C2C">
        <w:rPr>
          <w:rFonts w:asciiTheme="minorHAnsi" w:hAnsiTheme="minorHAnsi" w:cstheme="minorHAnsi"/>
          <w:color w:val="000000"/>
        </w:rPr>
        <w:t xml:space="preserve"> the</w:t>
      </w:r>
      <w:r w:rsidR="001632AC">
        <w:rPr>
          <w:rFonts w:asciiTheme="minorHAnsi" w:hAnsiTheme="minorHAnsi" w:cstheme="minorHAnsi"/>
          <w:color w:val="000000"/>
        </w:rPr>
        <w:t xml:space="preserve"> person</w:t>
      </w:r>
      <w:r w:rsidRPr="008F118B">
        <w:rPr>
          <w:rFonts w:asciiTheme="minorHAnsi" w:hAnsiTheme="minorHAnsi" w:cstheme="minorHAnsi"/>
          <w:color w:val="000000"/>
        </w:rPr>
        <w:t>, and providing the</w:t>
      </w:r>
      <w:r w:rsidR="00967173">
        <w:rPr>
          <w:rFonts w:asciiTheme="minorHAnsi" w:hAnsiTheme="minorHAnsi" w:cstheme="minorHAnsi"/>
          <w:color w:val="000000"/>
        </w:rPr>
        <w:t xml:space="preserve">m with </w:t>
      </w:r>
      <w:r w:rsidRPr="008F118B">
        <w:rPr>
          <w:rFonts w:asciiTheme="minorHAnsi" w:hAnsiTheme="minorHAnsi" w:cstheme="minorHAnsi"/>
          <w:color w:val="000000"/>
        </w:rPr>
        <w:t xml:space="preserve">a level of safe choice and control. The use of physical restraint should be the last resort of intervention. </w:t>
      </w:r>
    </w:p>
    <w:p w14:paraId="3E9F0537" w14:textId="3305F565" w:rsidR="000764D8" w:rsidRPr="005243D1" w:rsidRDefault="000764D8" w:rsidP="00480156">
      <w:pPr>
        <w:pStyle w:val="ListParagraph"/>
        <w:numPr>
          <w:ilvl w:val="0"/>
          <w:numId w:val="37"/>
        </w:numPr>
        <w:spacing w:after="60"/>
        <w:rPr>
          <w:rFonts w:asciiTheme="minorHAnsi" w:hAnsiTheme="minorHAnsi" w:cstheme="minorHAnsi"/>
          <w:color w:val="000000"/>
        </w:rPr>
      </w:pPr>
      <w:r w:rsidRPr="00E6417B">
        <w:rPr>
          <w:rFonts w:asciiTheme="minorHAnsi" w:hAnsiTheme="minorHAnsi" w:cstheme="minorHAnsi"/>
          <w:color w:val="000000"/>
        </w:rPr>
        <w:t>Staff supporting</w:t>
      </w:r>
      <w:r w:rsidRPr="0001659F">
        <w:rPr>
          <w:rFonts w:asciiTheme="minorHAnsi" w:hAnsiTheme="minorHAnsi" w:cstheme="minorHAnsi"/>
          <w:color w:val="000000"/>
        </w:rPr>
        <w:t xml:space="preserve"> a </w:t>
      </w:r>
      <w:r w:rsidR="001632AC">
        <w:rPr>
          <w:rFonts w:asciiTheme="minorHAnsi" w:hAnsiTheme="minorHAnsi" w:cstheme="minorHAnsi"/>
          <w:color w:val="000000"/>
        </w:rPr>
        <w:t xml:space="preserve">person </w:t>
      </w:r>
      <w:r w:rsidRPr="0001659F">
        <w:rPr>
          <w:rFonts w:asciiTheme="minorHAnsi" w:hAnsiTheme="minorHAnsi" w:cstheme="minorHAnsi"/>
          <w:color w:val="000000"/>
        </w:rPr>
        <w:t xml:space="preserve">who is in isolation need to </w:t>
      </w:r>
      <w:r w:rsidRPr="00FC7C2C">
        <w:rPr>
          <w:rFonts w:asciiTheme="minorHAnsi" w:hAnsiTheme="minorHAnsi" w:cstheme="minorHAnsi"/>
          <w:color w:val="000000"/>
        </w:rPr>
        <w:t>follow appropriate universal</w:t>
      </w:r>
      <w:r w:rsidRPr="00967173">
        <w:rPr>
          <w:rFonts w:asciiTheme="minorHAnsi" w:hAnsiTheme="minorHAnsi" w:cstheme="minorHAnsi"/>
          <w:b/>
          <w:color w:val="000000"/>
        </w:rPr>
        <w:t xml:space="preserve"> infection control precautions</w:t>
      </w:r>
      <w:r w:rsidRPr="005243D1">
        <w:rPr>
          <w:rFonts w:asciiTheme="minorHAnsi" w:hAnsiTheme="minorHAnsi" w:cstheme="minorHAnsi"/>
          <w:color w:val="000000"/>
        </w:rPr>
        <w:t>.</w:t>
      </w:r>
    </w:p>
    <w:p w14:paraId="7597EF69" w14:textId="06A3ED0D" w:rsidR="0001659F" w:rsidRPr="00F55943" w:rsidRDefault="0001659F" w:rsidP="00480156">
      <w:pPr>
        <w:pStyle w:val="ListParagraph"/>
        <w:numPr>
          <w:ilvl w:val="0"/>
          <w:numId w:val="37"/>
        </w:numPr>
        <w:spacing w:after="60"/>
        <w:rPr>
          <w:rFonts w:asciiTheme="minorHAnsi" w:hAnsiTheme="minorHAnsi" w:cstheme="minorHAnsi"/>
          <w:color w:val="000000"/>
        </w:rPr>
      </w:pPr>
      <w:r w:rsidRPr="00F55943">
        <w:rPr>
          <w:rFonts w:asciiTheme="minorHAnsi" w:hAnsiTheme="minorHAnsi" w:cstheme="minorHAnsi"/>
          <w:color w:val="000000"/>
        </w:rPr>
        <w:t xml:space="preserve">Contact the </w:t>
      </w:r>
      <w:r w:rsidR="001632AC">
        <w:rPr>
          <w:rFonts w:asciiTheme="minorHAnsi" w:hAnsiTheme="minorHAnsi" w:cstheme="minorHAnsi"/>
          <w:color w:val="000000"/>
        </w:rPr>
        <w:t>person</w:t>
      </w:r>
      <w:r w:rsidR="001632AC" w:rsidRPr="00F55943">
        <w:rPr>
          <w:rFonts w:asciiTheme="minorHAnsi" w:hAnsiTheme="minorHAnsi" w:cstheme="minorHAnsi"/>
          <w:color w:val="000000"/>
        </w:rPr>
        <w:t xml:space="preserve">’s </w:t>
      </w:r>
      <w:r w:rsidRPr="00967173">
        <w:rPr>
          <w:rFonts w:asciiTheme="minorHAnsi" w:hAnsiTheme="minorHAnsi" w:cstheme="minorHAnsi"/>
          <w:b/>
          <w:color w:val="000000"/>
        </w:rPr>
        <w:t>specialist behaviour support practitioner</w:t>
      </w:r>
      <w:r w:rsidRPr="00F55943">
        <w:rPr>
          <w:rFonts w:asciiTheme="minorHAnsi" w:hAnsiTheme="minorHAnsi" w:cstheme="minorHAnsi"/>
          <w:color w:val="000000"/>
        </w:rPr>
        <w:t xml:space="preserve"> or any other behaviour support practitioner in your organisation that may be able to assist.</w:t>
      </w:r>
    </w:p>
    <w:p w14:paraId="60C88694" w14:textId="2D69F7C0" w:rsidR="00B54673" w:rsidRPr="00B54673" w:rsidRDefault="00C15A07" w:rsidP="006F645C">
      <w:pPr>
        <w:spacing w:before="120" w:after="6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Implementing a </w:t>
      </w:r>
      <w:r w:rsidR="00B54673" w:rsidRPr="00B5467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new </w:t>
      </w:r>
      <w:r w:rsidR="002C59C4">
        <w:rPr>
          <w:rFonts w:asciiTheme="minorHAnsi" w:hAnsiTheme="minorHAnsi" w:cstheme="minorHAnsi"/>
          <w:b/>
          <w:color w:val="6A2875"/>
          <w:sz w:val="28"/>
          <w:szCs w:val="28"/>
        </w:rPr>
        <w:t>regulated restrictive p</w:t>
      </w:r>
      <w:r w:rsidR="00B54673" w:rsidRPr="00B5467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ractice </w:t>
      </w:r>
      <w:r w:rsidR="00292C65">
        <w:rPr>
          <w:rFonts w:asciiTheme="minorHAnsi" w:hAnsiTheme="minorHAnsi" w:cstheme="minorHAnsi"/>
          <w:b/>
          <w:color w:val="6A2875"/>
          <w:sz w:val="28"/>
          <w:szCs w:val="28"/>
        </w:rPr>
        <w:t>to</w:t>
      </w:r>
      <w:r w:rsidR="00B54673" w:rsidRPr="00B5467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support a</w:t>
      </w:r>
      <w:r w:rsidR="00732B26">
        <w:rPr>
          <w:rFonts w:asciiTheme="minorHAnsi" w:hAnsiTheme="minorHAnsi" w:cstheme="minorHAnsi"/>
          <w:b/>
          <w:color w:val="6A2875"/>
          <w:sz w:val="28"/>
          <w:szCs w:val="28"/>
        </w:rPr>
        <w:t>n</w:t>
      </w:r>
      <w:r w:rsidR="00B54673" w:rsidRPr="00B5467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="001632AC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NDIS </w:t>
      </w:r>
      <w:r w:rsidR="00B54673" w:rsidRPr="00B54673">
        <w:rPr>
          <w:rFonts w:asciiTheme="minorHAnsi" w:hAnsiTheme="minorHAnsi" w:cstheme="minorHAnsi"/>
          <w:b/>
          <w:color w:val="6A2875"/>
          <w:sz w:val="28"/>
          <w:szCs w:val="28"/>
        </w:rPr>
        <w:t>participant</w:t>
      </w:r>
    </w:p>
    <w:p w14:paraId="07DFCA4A" w14:textId="569DB98C" w:rsidR="00C15A07" w:rsidRPr="00292C65" w:rsidRDefault="00292C65" w:rsidP="006F645C">
      <w:pPr>
        <w:spacing w:after="6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</w:t>
      </w:r>
      <w:r w:rsidR="00C15A07" w:rsidRPr="00967173">
        <w:rPr>
          <w:rFonts w:asciiTheme="minorHAnsi" w:hAnsiTheme="minorHAnsi" w:cstheme="minorHAnsi"/>
          <w:b/>
          <w:color w:val="000000"/>
        </w:rPr>
        <w:t xml:space="preserve">he </w:t>
      </w:r>
      <w:r w:rsidR="005348B0" w:rsidRPr="00967173">
        <w:rPr>
          <w:rFonts w:asciiTheme="minorHAnsi" w:hAnsiTheme="minorHAnsi" w:cstheme="minorHAnsi"/>
          <w:b/>
          <w:color w:val="000000"/>
        </w:rPr>
        <w:t xml:space="preserve">following </w:t>
      </w:r>
      <w:r w:rsidR="008B6F2F">
        <w:rPr>
          <w:rFonts w:asciiTheme="minorHAnsi" w:hAnsiTheme="minorHAnsi" w:cstheme="minorHAnsi"/>
          <w:b/>
          <w:color w:val="000000"/>
        </w:rPr>
        <w:t>NDIS</w:t>
      </w:r>
      <w:r w:rsidR="008B6F2F" w:rsidRPr="00967173">
        <w:rPr>
          <w:rFonts w:asciiTheme="minorHAnsi" w:hAnsiTheme="minorHAnsi" w:cstheme="minorHAnsi"/>
          <w:b/>
          <w:color w:val="000000"/>
        </w:rPr>
        <w:t xml:space="preserve"> </w:t>
      </w:r>
      <w:r w:rsidR="005348B0" w:rsidRPr="00967173">
        <w:rPr>
          <w:rFonts w:asciiTheme="minorHAnsi" w:hAnsiTheme="minorHAnsi" w:cstheme="minorHAnsi"/>
          <w:b/>
          <w:color w:val="000000"/>
        </w:rPr>
        <w:t xml:space="preserve">provider </w:t>
      </w:r>
      <w:r w:rsidR="00C15A07" w:rsidRPr="00967173">
        <w:rPr>
          <w:rFonts w:asciiTheme="minorHAnsi" w:hAnsiTheme="minorHAnsi" w:cstheme="minorHAnsi"/>
          <w:b/>
          <w:color w:val="000000"/>
        </w:rPr>
        <w:t xml:space="preserve">requirements apply </w:t>
      </w:r>
      <w:r w:rsidR="002E13C8" w:rsidRPr="00967173">
        <w:rPr>
          <w:rFonts w:asciiTheme="minorHAnsi" w:hAnsiTheme="minorHAnsi" w:cstheme="minorHAnsi"/>
          <w:b/>
          <w:color w:val="000000"/>
        </w:rPr>
        <w:t>when</w:t>
      </w:r>
      <w:r w:rsidR="00C15A07" w:rsidRPr="00967173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using</w:t>
      </w:r>
      <w:r w:rsidR="00C15A07" w:rsidRPr="00967173">
        <w:rPr>
          <w:rFonts w:asciiTheme="minorHAnsi" w:hAnsiTheme="minorHAnsi" w:cstheme="minorHAnsi"/>
          <w:b/>
          <w:color w:val="000000"/>
        </w:rPr>
        <w:t xml:space="preserve"> regulated restrictive practices</w:t>
      </w:r>
      <w:r w:rsidR="002E13C8" w:rsidRPr="00967173">
        <w:rPr>
          <w:rFonts w:asciiTheme="minorHAnsi" w:hAnsiTheme="minorHAnsi" w:cstheme="minorHAnsi"/>
          <w:b/>
          <w:color w:val="000000"/>
        </w:rPr>
        <w:t>.</w:t>
      </w:r>
      <w:r w:rsidR="00C15A07" w:rsidRPr="00967173">
        <w:rPr>
          <w:rFonts w:asciiTheme="minorHAnsi" w:hAnsiTheme="minorHAnsi" w:cstheme="minorHAnsi"/>
          <w:b/>
          <w:color w:val="000000"/>
        </w:rPr>
        <w:t xml:space="preserve"> </w:t>
      </w:r>
    </w:p>
    <w:p w14:paraId="2F60294A" w14:textId="066D1589" w:rsidR="00B54673" w:rsidRPr="00FC7C2C" w:rsidRDefault="00B54673" w:rsidP="006F645C">
      <w:pPr>
        <w:spacing w:after="60"/>
        <w:rPr>
          <w:rFonts w:asciiTheme="minorHAnsi" w:hAnsiTheme="minorHAnsi" w:cstheme="minorHAnsi"/>
          <w:color w:val="000000"/>
        </w:rPr>
      </w:pPr>
      <w:r w:rsidRPr="00B54673">
        <w:rPr>
          <w:rFonts w:asciiTheme="minorHAnsi" w:hAnsiTheme="minorHAnsi" w:cstheme="minorHAnsi"/>
          <w:color w:val="000000"/>
        </w:rPr>
        <w:t>If a new restrictive practice for a</w:t>
      </w:r>
      <w:r w:rsidR="00732B26">
        <w:rPr>
          <w:rFonts w:asciiTheme="minorHAnsi" w:hAnsiTheme="minorHAnsi" w:cstheme="minorHAnsi"/>
          <w:color w:val="000000"/>
        </w:rPr>
        <w:t>n</w:t>
      </w:r>
      <w:r w:rsidRPr="00B54673">
        <w:rPr>
          <w:rFonts w:asciiTheme="minorHAnsi" w:hAnsiTheme="minorHAnsi" w:cstheme="minorHAnsi"/>
          <w:color w:val="000000"/>
        </w:rPr>
        <w:t xml:space="preserve"> </w:t>
      </w:r>
      <w:r w:rsidR="001632AC">
        <w:rPr>
          <w:rFonts w:asciiTheme="minorHAnsi" w:hAnsiTheme="minorHAnsi" w:cstheme="minorHAnsi"/>
          <w:color w:val="000000"/>
        </w:rPr>
        <w:t xml:space="preserve">NDIS </w:t>
      </w:r>
      <w:r w:rsidRPr="00B54673">
        <w:rPr>
          <w:rFonts w:asciiTheme="minorHAnsi" w:hAnsiTheme="minorHAnsi" w:cstheme="minorHAnsi"/>
          <w:color w:val="000000"/>
        </w:rPr>
        <w:t xml:space="preserve">participant is </w:t>
      </w:r>
      <w:r w:rsidR="00C15A07">
        <w:rPr>
          <w:rFonts w:asciiTheme="minorHAnsi" w:hAnsiTheme="minorHAnsi" w:cstheme="minorHAnsi"/>
          <w:color w:val="000000"/>
        </w:rPr>
        <w:t xml:space="preserve">identified </w:t>
      </w:r>
      <w:r w:rsidR="002E13C8">
        <w:rPr>
          <w:rFonts w:asciiTheme="minorHAnsi" w:hAnsiTheme="minorHAnsi" w:cstheme="minorHAnsi"/>
          <w:color w:val="000000"/>
        </w:rPr>
        <w:t>as</w:t>
      </w:r>
      <w:r w:rsidR="00C15A07">
        <w:rPr>
          <w:rFonts w:asciiTheme="minorHAnsi" w:hAnsiTheme="minorHAnsi" w:cstheme="minorHAnsi"/>
          <w:color w:val="000000"/>
        </w:rPr>
        <w:t xml:space="preserve"> needed</w:t>
      </w:r>
      <w:r w:rsidRPr="00B54673">
        <w:rPr>
          <w:rFonts w:asciiTheme="minorHAnsi" w:hAnsiTheme="minorHAnsi" w:cstheme="minorHAnsi"/>
          <w:color w:val="000000"/>
        </w:rPr>
        <w:t xml:space="preserve">, </w:t>
      </w:r>
      <w:r w:rsidR="002E13C8">
        <w:rPr>
          <w:rFonts w:asciiTheme="minorHAnsi" w:hAnsiTheme="minorHAnsi" w:cstheme="minorHAnsi"/>
          <w:color w:val="000000"/>
        </w:rPr>
        <w:t>you</w:t>
      </w:r>
      <w:r w:rsidRPr="00B54673">
        <w:rPr>
          <w:rFonts w:asciiTheme="minorHAnsi" w:hAnsiTheme="minorHAnsi" w:cstheme="minorHAnsi"/>
          <w:color w:val="000000"/>
        </w:rPr>
        <w:t xml:space="preserve"> </w:t>
      </w:r>
      <w:r w:rsidR="00C15A07">
        <w:rPr>
          <w:rFonts w:asciiTheme="minorHAnsi" w:hAnsiTheme="minorHAnsi" w:cstheme="minorHAnsi"/>
          <w:color w:val="000000"/>
        </w:rPr>
        <w:t xml:space="preserve">must </w:t>
      </w:r>
      <w:r w:rsidRPr="00B54673">
        <w:rPr>
          <w:rFonts w:asciiTheme="minorHAnsi" w:hAnsiTheme="minorHAnsi" w:cstheme="minorHAnsi"/>
          <w:color w:val="000000"/>
        </w:rPr>
        <w:t>facilitate steps</w:t>
      </w:r>
      <w:r w:rsidR="00C15A07">
        <w:rPr>
          <w:rFonts w:asciiTheme="minorHAnsi" w:hAnsiTheme="minorHAnsi" w:cstheme="minorHAnsi"/>
          <w:color w:val="000000"/>
        </w:rPr>
        <w:t xml:space="preserve"> to engage an NDIS Behaviour Support practitioner</w:t>
      </w:r>
      <w:r w:rsidRPr="00B54673">
        <w:rPr>
          <w:rFonts w:asciiTheme="minorHAnsi" w:hAnsiTheme="minorHAnsi" w:cstheme="minorHAnsi"/>
          <w:color w:val="000000"/>
        </w:rPr>
        <w:t xml:space="preserve"> to obtain </w:t>
      </w:r>
      <w:r w:rsidRPr="00FC7C2C">
        <w:rPr>
          <w:rFonts w:asciiTheme="minorHAnsi" w:hAnsiTheme="minorHAnsi" w:cstheme="minorHAnsi"/>
          <w:color w:val="000000"/>
        </w:rPr>
        <w:t xml:space="preserve">an </w:t>
      </w:r>
      <w:r w:rsidRPr="006F645C">
        <w:rPr>
          <w:rFonts w:asciiTheme="minorHAnsi" w:hAnsiTheme="minorHAnsi" w:cstheme="minorHAnsi"/>
          <w:b/>
          <w:color w:val="000000"/>
        </w:rPr>
        <w:t xml:space="preserve">interim </w:t>
      </w:r>
      <w:r w:rsidR="00583AC1" w:rsidRPr="006F645C">
        <w:rPr>
          <w:rFonts w:asciiTheme="minorHAnsi" w:hAnsiTheme="minorHAnsi" w:cstheme="minorHAnsi"/>
          <w:b/>
          <w:color w:val="000000"/>
        </w:rPr>
        <w:t>behaviour</w:t>
      </w:r>
      <w:r w:rsidRPr="006F645C">
        <w:rPr>
          <w:rFonts w:asciiTheme="minorHAnsi" w:hAnsiTheme="minorHAnsi" w:cstheme="minorHAnsi"/>
          <w:b/>
          <w:color w:val="000000"/>
        </w:rPr>
        <w:t xml:space="preserve"> support plan and a comprehensive behaviour support plan</w:t>
      </w:r>
      <w:r w:rsidRPr="00FC7C2C">
        <w:rPr>
          <w:rFonts w:asciiTheme="minorHAnsi" w:hAnsiTheme="minorHAnsi" w:cstheme="minorHAnsi"/>
          <w:color w:val="000000"/>
        </w:rPr>
        <w:t xml:space="preserve"> for that </w:t>
      </w:r>
      <w:r w:rsidR="001632AC">
        <w:rPr>
          <w:rFonts w:asciiTheme="minorHAnsi" w:hAnsiTheme="minorHAnsi" w:cstheme="minorHAnsi"/>
          <w:color w:val="000000"/>
        </w:rPr>
        <w:t>person</w:t>
      </w:r>
      <w:r w:rsidRPr="00FC7C2C">
        <w:rPr>
          <w:rFonts w:asciiTheme="minorHAnsi" w:hAnsiTheme="minorHAnsi" w:cstheme="minorHAnsi"/>
          <w:color w:val="000000"/>
        </w:rPr>
        <w:t>.</w:t>
      </w:r>
      <w:r w:rsidR="00A73180" w:rsidRPr="00FC7C2C">
        <w:rPr>
          <w:rFonts w:asciiTheme="minorHAnsi" w:hAnsiTheme="minorHAnsi" w:cstheme="minorHAnsi"/>
          <w:color w:val="000000"/>
        </w:rPr>
        <w:t xml:space="preserve"> This may require a</w:t>
      </w:r>
      <w:r w:rsidR="00732B26">
        <w:rPr>
          <w:rFonts w:asciiTheme="minorHAnsi" w:hAnsiTheme="minorHAnsi" w:cstheme="minorHAnsi"/>
          <w:color w:val="000000"/>
        </w:rPr>
        <w:t>n</w:t>
      </w:r>
      <w:r w:rsidR="00A73180" w:rsidRPr="00FC7C2C">
        <w:rPr>
          <w:rFonts w:asciiTheme="minorHAnsi" w:hAnsiTheme="minorHAnsi" w:cstheme="minorHAnsi"/>
          <w:color w:val="000000"/>
        </w:rPr>
        <w:t xml:space="preserve"> NDIS plan review or locating an appropriate service providers. The list of service providers can be found on the </w:t>
      </w:r>
      <w:r w:rsidR="00A165DC" w:rsidRPr="00FC7C2C">
        <w:rPr>
          <w:rFonts w:asciiTheme="minorHAnsi" w:hAnsiTheme="minorHAnsi" w:cstheme="minorHAnsi"/>
          <w:color w:val="000000"/>
        </w:rPr>
        <w:t xml:space="preserve">NDIS </w:t>
      </w:r>
      <w:r w:rsidR="00292C65" w:rsidRPr="00FC7C2C">
        <w:rPr>
          <w:rFonts w:asciiTheme="minorHAnsi" w:hAnsiTheme="minorHAnsi" w:cstheme="minorHAnsi"/>
          <w:color w:val="000000"/>
        </w:rPr>
        <w:t>‘</w:t>
      </w:r>
      <w:proofErr w:type="spellStart"/>
      <w:r w:rsidR="00A165DC" w:rsidRPr="00FC7C2C">
        <w:rPr>
          <w:rFonts w:asciiTheme="minorHAnsi" w:hAnsiTheme="minorHAnsi" w:cstheme="minorHAnsi"/>
          <w:color w:val="000000"/>
        </w:rPr>
        <w:t>myplace</w:t>
      </w:r>
      <w:proofErr w:type="spellEnd"/>
      <w:r w:rsidR="00A165DC" w:rsidRPr="00FC7C2C">
        <w:rPr>
          <w:rFonts w:asciiTheme="minorHAnsi" w:hAnsiTheme="minorHAnsi" w:cstheme="minorHAnsi"/>
          <w:color w:val="000000"/>
        </w:rPr>
        <w:t xml:space="preserve"> </w:t>
      </w:r>
      <w:r w:rsidR="00292C65" w:rsidRPr="00FC7C2C">
        <w:rPr>
          <w:rFonts w:asciiTheme="minorHAnsi" w:hAnsiTheme="minorHAnsi" w:cstheme="minorHAnsi"/>
          <w:color w:val="000000"/>
        </w:rPr>
        <w:t xml:space="preserve">provider </w:t>
      </w:r>
      <w:r w:rsidR="00A165DC" w:rsidRPr="00FC7C2C">
        <w:rPr>
          <w:rFonts w:asciiTheme="minorHAnsi" w:hAnsiTheme="minorHAnsi" w:cstheme="minorHAnsi"/>
          <w:color w:val="000000"/>
        </w:rPr>
        <w:t>portal</w:t>
      </w:r>
      <w:r w:rsidR="00292C65" w:rsidRPr="00FC7C2C">
        <w:rPr>
          <w:rFonts w:asciiTheme="minorHAnsi" w:hAnsiTheme="minorHAnsi" w:cstheme="minorHAnsi"/>
          <w:color w:val="000000"/>
        </w:rPr>
        <w:t>’</w:t>
      </w:r>
      <w:r w:rsidR="00A165DC" w:rsidRPr="00FC7C2C">
        <w:rPr>
          <w:rFonts w:asciiTheme="minorHAnsi" w:hAnsiTheme="minorHAnsi" w:cstheme="minorHAnsi"/>
          <w:color w:val="000000"/>
        </w:rPr>
        <w:t xml:space="preserve"> under the service provider finder. </w:t>
      </w:r>
      <w:r w:rsidR="00292C65" w:rsidRPr="00FC7C2C">
        <w:rPr>
          <w:rFonts w:asciiTheme="minorHAnsi" w:hAnsiTheme="minorHAnsi" w:cstheme="minorHAnsi"/>
          <w:color w:val="000000"/>
        </w:rPr>
        <w:t>Search for p</w:t>
      </w:r>
      <w:r w:rsidR="00A165DC" w:rsidRPr="00FC7C2C">
        <w:rPr>
          <w:rFonts w:asciiTheme="minorHAnsi" w:hAnsiTheme="minorHAnsi" w:cstheme="minorHAnsi"/>
          <w:color w:val="000000"/>
        </w:rPr>
        <w:t>roviders by their name, profession or support category.</w:t>
      </w:r>
      <w:r w:rsidR="006F764D">
        <w:rPr>
          <w:rFonts w:asciiTheme="minorHAnsi" w:hAnsiTheme="minorHAnsi" w:cstheme="minorHAnsi"/>
          <w:color w:val="000000"/>
        </w:rPr>
        <w:t xml:space="preserve"> Where appropriate and available behaviour support plans can be done over the phone.</w:t>
      </w:r>
    </w:p>
    <w:p w14:paraId="171CBC66" w14:textId="77777777" w:rsidR="00B54673" w:rsidRPr="00B54673" w:rsidRDefault="00B54673" w:rsidP="006F645C">
      <w:pPr>
        <w:spacing w:after="60"/>
        <w:rPr>
          <w:rFonts w:asciiTheme="minorHAnsi" w:hAnsiTheme="minorHAnsi" w:cstheme="minorHAnsi"/>
          <w:color w:val="000000"/>
        </w:rPr>
      </w:pPr>
      <w:r w:rsidRPr="00FC7C2C">
        <w:rPr>
          <w:rFonts w:asciiTheme="minorHAnsi" w:hAnsiTheme="minorHAnsi" w:cstheme="minorHAnsi"/>
          <w:color w:val="000000"/>
        </w:rPr>
        <w:t xml:space="preserve">If this restrictive practice is not in accordance with a behaviour support plan and does not have current authorisation from </w:t>
      </w:r>
      <w:r w:rsidR="002E13C8" w:rsidRPr="00FC7C2C">
        <w:rPr>
          <w:rFonts w:asciiTheme="minorHAnsi" w:hAnsiTheme="minorHAnsi" w:cstheme="minorHAnsi"/>
          <w:color w:val="000000"/>
        </w:rPr>
        <w:t xml:space="preserve">your </w:t>
      </w:r>
      <w:r w:rsidRPr="00FC7C2C">
        <w:rPr>
          <w:rFonts w:asciiTheme="minorHAnsi" w:hAnsiTheme="minorHAnsi" w:cstheme="minorHAnsi"/>
          <w:color w:val="000000"/>
        </w:rPr>
        <w:t>state or territory, it is a reportable incident</w:t>
      </w:r>
      <w:r w:rsidR="00C15A07">
        <w:rPr>
          <w:rFonts w:asciiTheme="minorHAnsi" w:hAnsiTheme="minorHAnsi" w:cstheme="minorHAnsi"/>
          <w:color w:val="000000"/>
        </w:rPr>
        <w:t xml:space="preserve"> to the NDIS Commission</w:t>
      </w:r>
      <w:r w:rsidRPr="00B54673">
        <w:rPr>
          <w:rFonts w:asciiTheme="minorHAnsi" w:hAnsiTheme="minorHAnsi" w:cstheme="minorHAnsi"/>
          <w:color w:val="000000"/>
        </w:rPr>
        <w:t xml:space="preserve"> as an unauthorised restrictive practice.</w:t>
      </w:r>
    </w:p>
    <w:p w14:paraId="44745797" w14:textId="77777777" w:rsidR="004C693E" w:rsidRDefault="004C693E" w:rsidP="00FC7C2C">
      <w:pPr>
        <w:spacing w:before="120" w:after="12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B54673">
        <w:rPr>
          <w:rFonts w:asciiTheme="minorHAnsi" w:hAnsiTheme="minorHAnsi" w:cstheme="minorHAnsi"/>
          <w:b/>
          <w:color w:val="6A2875"/>
          <w:sz w:val="28"/>
          <w:szCs w:val="28"/>
        </w:rPr>
        <w:t>Using restrictive practices as a ‘precaution’</w:t>
      </w:r>
    </w:p>
    <w:p w14:paraId="2AA5F18F" w14:textId="362F00E7" w:rsidR="001C3E4C" w:rsidRDefault="004C693E" w:rsidP="004C693E">
      <w:pPr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If you isolate </w:t>
      </w:r>
      <w:r w:rsidR="008B6F2F">
        <w:rPr>
          <w:rFonts w:asciiTheme="minorHAnsi" w:hAnsiTheme="minorHAnsi" w:cstheme="minorHAnsi"/>
          <w:color w:val="000000"/>
        </w:rPr>
        <w:t>a</w:t>
      </w:r>
      <w:r w:rsidR="00705D0A">
        <w:rPr>
          <w:rFonts w:asciiTheme="minorHAnsi" w:hAnsiTheme="minorHAnsi" w:cstheme="minorHAnsi"/>
          <w:color w:val="000000"/>
        </w:rPr>
        <w:t>n NDIS participant</w:t>
      </w:r>
      <w:r>
        <w:rPr>
          <w:rFonts w:asciiTheme="minorHAnsi" w:hAnsiTheme="minorHAnsi" w:cstheme="minorHAnsi"/>
          <w:color w:val="000000"/>
        </w:rPr>
        <w:t xml:space="preserve"> because you are concerned about their health but there is no directive from a medical practitioner that is</w:t>
      </w:r>
      <w:r w:rsidR="009646CE">
        <w:rPr>
          <w:rFonts w:asciiTheme="minorHAnsi" w:hAnsiTheme="minorHAnsi" w:cstheme="minorHAnsi"/>
          <w:color w:val="000000"/>
        </w:rPr>
        <w:t xml:space="preserve"> in</w:t>
      </w:r>
      <w:r w:rsidR="00732B2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line with the Commonwealth Chief Medical Officer</w:t>
      </w:r>
      <w:r w:rsidR="00732B26">
        <w:rPr>
          <w:rFonts w:asciiTheme="minorHAnsi" w:hAnsiTheme="minorHAnsi" w:cstheme="minorHAnsi"/>
          <w:color w:val="000000"/>
        </w:rPr>
        <w:t>’s advice</w:t>
      </w:r>
      <w:r>
        <w:rPr>
          <w:rFonts w:asciiTheme="minorHAnsi" w:hAnsiTheme="minorHAnsi" w:cstheme="minorHAnsi"/>
          <w:color w:val="000000"/>
        </w:rPr>
        <w:t xml:space="preserve">, then this could be a </w:t>
      </w:r>
      <w:r w:rsidR="003D1430">
        <w:rPr>
          <w:rFonts w:asciiTheme="minorHAnsi" w:hAnsiTheme="minorHAnsi" w:cstheme="minorHAnsi"/>
          <w:color w:val="000000"/>
        </w:rPr>
        <w:t xml:space="preserve">regulated restrictive practice. </w:t>
      </w:r>
      <w:r w:rsidR="008B6F2F">
        <w:rPr>
          <w:rFonts w:asciiTheme="minorHAnsi" w:hAnsiTheme="minorHAnsi" w:cstheme="minorHAnsi"/>
          <w:color w:val="000000"/>
        </w:rPr>
        <w:t xml:space="preserve">You should follow the Australian Government’s advice on COVID-19 symptoms and always seek medical advice where a person’s health presents a concern. </w:t>
      </w:r>
    </w:p>
    <w:p w14:paraId="3E512116" w14:textId="01DFC392" w:rsidR="003D1430" w:rsidRDefault="008B6F2F" w:rsidP="004C693E">
      <w:pPr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Your workers should </w:t>
      </w:r>
      <w:r w:rsidR="001C3E4C">
        <w:rPr>
          <w:rFonts w:asciiTheme="minorHAnsi" w:hAnsiTheme="minorHAnsi" w:cstheme="minorHAnsi"/>
          <w:color w:val="000000"/>
        </w:rPr>
        <w:t>never</w:t>
      </w:r>
      <w:r>
        <w:rPr>
          <w:rFonts w:asciiTheme="minorHAnsi" w:hAnsiTheme="minorHAnsi" w:cstheme="minorHAnsi"/>
          <w:color w:val="000000"/>
        </w:rPr>
        <w:t xml:space="preserve"> make assumptions about the </w:t>
      </w:r>
      <w:r w:rsidR="001C3E4C">
        <w:rPr>
          <w:rFonts w:asciiTheme="minorHAnsi" w:hAnsiTheme="minorHAnsi" w:cstheme="minorHAnsi"/>
          <w:color w:val="000000"/>
        </w:rPr>
        <w:t>nature of the person’s health issue, or disregard symptoms that may relate to COVID-19.</w:t>
      </w:r>
    </w:p>
    <w:p w14:paraId="496F0BAE" w14:textId="6DCE9D59" w:rsidR="004C693E" w:rsidRDefault="003D1430" w:rsidP="004C693E">
      <w:pPr>
        <w:spacing w:after="60"/>
        <w:rPr>
          <w:rFonts w:asciiTheme="minorHAnsi" w:hAnsiTheme="minorHAnsi" w:cstheme="minorHAnsi"/>
          <w:color w:val="000000"/>
        </w:rPr>
      </w:pPr>
      <w:r w:rsidRPr="008F118B">
        <w:rPr>
          <w:rFonts w:asciiTheme="minorHAnsi" w:hAnsiTheme="minorHAnsi" w:cstheme="minorHAnsi"/>
          <w:color w:val="000000"/>
        </w:rPr>
        <w:t xml:space="preserve">It is </w:t>
      </w:r>
      <w:r w:rsidRPr="006F645C">
        <w:rPr>
          <w:rFonts w:asciiTheme="minorHAnsi" w:hAnsiTheme="minorHAnsi" w:cstheme="minorHAnsi"/>
          <w:b/>
          <w:color w:val="000000"/>
        </w:rPr>
        <w:t>not a regulated restrictive practice</w:t>
      </w:r>
      <w:r w:rsidRPr="008F118B">
        <w:rPr>
          <w:rFonts w:asciiTheme="minorHAnsi" w:hAnsiTheme="minorHAnsi" w:cstheme="minorHAnsi"/>
          <w:color w:val="000000"/>
        </w:rPr>
        <w:t xml:space="preserve"> if there is a </w:t>
      </w:r>
      <w:r w:rsidRPr="008F118B">
        <w:rPr>
          <w:rFonts w:asciiTheme="minorHAnsi" w:hAnsiTheme="minorHAnsi" w:cstheme="minorHAnsi"/>
          <w:iCs/>
        </w:rPr>
        <w:t xml:space="preserve">self-isolation order or any other direction to the community as a whole that is issued by the </w:t>
      </w:r>
      <w:r w:rsidR="008B6F2F">
        <w:rPr>
          <w:rFonts w:asciiTheme="minorHAnsi" w:hAnsiTheme="minorHAnsi" w:cstheme="minorHAnsi"/>
          <w:iCs/>
        </w:rPr>
        <w:t>Australian Government</w:t>
      </w:r>
      <w:r w:rsidR="008B6F2F" w:rsidRPr="008F118B">
        <w:rPr>
          <w:rFonts w:asciiTheme="minorHAnsi" w:hAnsiTheme="minorHAnsi" w:cstheme="minorHAnsi"/>
          <w:iCs/>
        </w:rPr>
        <w:t xml:space="preserve"> </w:t>
      </w:r>
      <w:r w:rsidRPr="008F118B">
        <w:rPr>
          <w:rFonts w:asciiTheme="minorHAnsi" w:hAnsiTheme="minorHAnsi" w:cstheme="minorHAnsi"/>
          <w:iCs/>
        </w:rPr>
        <w:t xml:space="preserve">Chief Medical Officer or as directed by </w:t>
      </w:r>
      <w:r w:rsidR="00292C65">
        <w:rPr>
          <w:rFonts w:asciiTheme="minorHAnsi" w:hAnsiTheme="minorHAnsi" w:cstheme="minorHAnsi"/>
          <w:iCs/>
        </w:rPr>
        <w:t>s</w:t>
      </w:r>
      <w:r w:rsidRPr="008F118B">
        <w:rPr>
          <w:rFonts w:asciiTheme="minorHAnsi" w:hAnsiTheme="minorHAnsi" w:cstheme="minorHAnsi"/>
          <w:iCs/>
        </w:rPr>
        <w:t xml:space="preserve">tate and </w:t>
      </w:r>
      <w:r w:rsidR="00292C65">
        <w:rPr>
          <w:rFonts w:asciiTheme="minorHAnsi" w:hAnsiTheme="minorHAnsi" w:cstheme="minorHAnsi"/>
          <w:iCs/>
        </w:rPr>
        <w:t>t</w:t>
      </w:r>
      <w:r w:rsidRPr="008F118B">
        <w:rPr>
          <w:rFonts w:asciiTheme="minorHAnsi" w:hAnsiTheme="minorHAnsi" w:cstheme="minorHAnsi"/>
          <w:iCs/>
        </w:rPr>
        <w:t>erritor</w:t>
      </w:r>
      <w:r w:rsidR="00292C65">
        <w:rPr>
          <w:rFonts w:asciiTheme="minorHAnsi" w:hAnsiTheme="minorHAnsi" w:cstheme="minorHAnsi"/>
          <w:iCs/>
        </w:rPr>
        <w:t>y</w:t>
      </w:r>
      <w:r w:rsidRPr="008F118B">
        <w:rPr>
          <w:rFonts w:asciiTheme="minorHAnsi" w:hAnsiTheme="minorHAnsi" w:cstheme="minorHAnsi"/>
          <w:iCs/>
        </w:rPr>
        <w:t xml:space="preserve"> </w:t>
      </w:r>
      <w:r w:rsidR="008B6F2F">
        <w:rPr>
          <w:rFonts w:asciiTheme="minorHAnsi" w:hAnsiTheme="minorHAnsi" w:cstheme="minorHAnsi"/>
          <w:iCs/>
        </w:rPr>
        <w:t>Chief Health Officers</w:t>
      </w:r>
      <w:r>
        <w:rPr>
          <w:i/>
          <w:iCs/>
        </w:rPr>
        <w:t>.</w:t>
      </w:r>
    </w:p>
    <w:p w14:paraId="15BB56E6" w14:textId="5B69F9DF" w:rsidR="0001659F" w:rsidRDefault="004C693E" w:rsidP="004C693E">
      <w:pPr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If your decision causes an NDIS </w:t>
      </w:r>
      <w:r w:rsidR="00292C65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 xml:space="preserve">articipant to have </w:t>
      </w:r>
      <w:r w:rsidR="00732B26">
        <w:rPr>
          <w:rFonts w:asciiTheme="minorHAnsi" w:hAnsiTheme="minorHAnsi" w:cstheme="minorHAnsi"/>
          <w:color w:val="000000"/>
        </w:rPr>
        <w:t xml:space="preserve">more </w:t>
      </w:r>
      <w:r>
        <w:rPr>
          <w:rFonts w:asciiTheme="minorHAnsi" w:hAnsiTheme="minorHAnsi" w:cstheme="minorHAnsi"/>
          <w:color w:val="000000"/>
        </w:rPr>
        <w:t xml:space="preserve">restricted access to the community </w:t>
      </w:r>
      <w:r w:rsidR="00732B26">
        <w:rPr>
          <w:rFonts w:asciiTheme="minorHAnsi" w:hAnsiTheme="minorHAnsi" w:cstheme="minorHAnsi"/>
          <w:color w:val="000000"/>
        </w:rPr>
        <w:t xml:space="preserve">than </w:t>
      </w:r>
      <w:r>
        <w:rPr>
          <w:rFonts w:asciiTheme="minorHAnsi" w:hAnsiTheme="minorHAnsi" w:cstheme="minorHAnsi"/>
          <w:color w:val="000000"/>
        </w:rPr>
        <w:t xml:space="preserve">they would normally </w:t>
      </w:r>
      <w:r w:rsidR="00732B26">
        <w:rPr>
          <w:rFonts w:asciiTheme="minorHAnsi" w:hAnsiTheme="minorHAnsi" w:cstheme="minorHAnsi"/>
          <w:color w:val="000000"/>
        </w:rPr>
        <w:t>have</w:t>
      </w:r>
      <w:r w:rsidR="006D45FE">
        <w:rPr>
          <w:rFonts w:asciiTheme="minorHAnsi" w:hAnsiTheme="minorHAnsi" w:cstheme="minorHAnsi"/>
          <w:color w:val="000000"/>
        </w:rPr>
        <w:t>, within the current limits on public gatherings</w:t>
      </w:r>
      <w:r>
        <w:rPr>
          <w:rFonts w:asciiTheme="minorHAnsi" w:hAnsiTheme="minorHAnsi" w:cstheme="minorHAnsi"/>
          <w:color w:val="000000"/>
        </w:rPr>
        <w:t xml:space="preserve">, then it may be an </w:t>
      </w:r>
      <w:r w:rsidRPr="006F645C">
        <w:rPr>
          <w:rFonts w:asciiTheme="minorHAnsi" w:hAnsiTheme="minorHAnsi" w:cstheme="minorHAnsi"/>
          <w:b/>
          <w:color w:val="000000"/>
        </w:rPr>
        <w:t>environmental restraint or seclusion</w:t>
      </w:r>
      <w:r>
        <w:rPr>
          <w:rFonts w:asciiTheme="minorHAnsi" w:hAnsiTheme="minorHAnsi" w:cstheme="minorHAnsi"/>
          <w:color w:val="000000"/>
        </w:rPr>
        <w:t>.</w:t>
      </w:r>
      <w:r w:rsidR="00292C65">
        <w:rPr>
          <w:rFonts w:asciiTheme="minorHAnsi" w:hAnsiTheme="minorHAnsi" w:cstheme="minorHAnsi"/>
          <w:color w:val="000000"/>
        </w:rPr>
        <w:t xml:space="preserve"> </w:t>
      </w:r>
      <w:r w:rsidR="0001659F">
        <w:rPr>
          <w:rFonts w:asciiTheme="minorHAnsi" w:hAnsiTheme="minorHAnsi" w:cstheme="minorHAnsi"/>
          <w:color w:val="000000"/>
        </w:rPr>
        <w:t xml:space="preserve">For example, a </w:t>
      </w:r>
      <w:r w:rsidR="001632AC">
        <w:rPr>
          <w:rFonts w:asciiTheme="minorHAnsi" w:hAnsiTheme="minorHAnsi" w:cstheme="minorHAnsi"/>
          <w:color w:val="000000"/>
        </w:rPr>
        <w:t xml:space="preserve">person </w:t>
      </w:r>
      <w:r w:rsidR="0001659F">
        <w:rPr>
          <w:rFonts w:asciiTheme="minorHAnsi" w:hAnsiTheme="minorHAnsi" w:cstheme="minorHAnsi"/>
          <w:color w:val="000000"/>
        </w:rPr>
        <w:t xml:space="preserve">normally visits </w:t>
      </w:r>
      <w:r w:rsidR="006D45FE">
        <w:rPr>
          <w:rFonts w:asciiTheme="minorHAnsi" w:hAnsiTheme="minorHAnsi" w:cstheme="minorHAnsi"/>
          <w:color w:val="000000"/>
        </w:rPr>
        <w:t xml:space="preserve">their </w:t>
      </w:r>
      <w:r w:rsidR="0001659F">
        <w:rPr>
          <w:rFonts w:asciiTheme="minorHAnsi" w:hAnsiTheme="minorHAnsi" w:cstheme="minorHAnsi"/>
          <w:color w:val="000000"/>
        </w:rPr>
        <w:t>friend over the weekend. The friend is not sick</w:t>
      </w:r>
      <w:r w:rsidR="006D45FE">
        <w:rPr>
          <w:rFonts w:asciiTheme="minorHAnsi" w:hAnsiTheme="minorHAnsi" w:cstheme="minorHAnsi"/>
          <w:color w:val="000000"/>
        </w:rPr>
        <w:t xml:space="preserve">. </w:t>
      </w:r>
      <w:r w:rsidR="0001659F">
        <w:rPr>
          <w:rFonts w:asciiTheme="minorHAnsi" w:hAnsiTheme="minorHAnsi" w:cstheme="minorHAnsi"/>
          <w:color w:val="000000"/>
        </w:rPr>
        <w:t>It is a regulated restrictive</w:t>
      </w:r>
      <w:r w:rsidR="000B776F">
        <w:rPr>
          <w:rFonts w:asciiTheme="minorHAnsi" w:hAnsiTheme="minorHAnsi" w:cstheme="minorHAnsi"/>
          <w:color w:val="000000"/>
        </w:rPr>
        <w:t xml:space="preserve"> practice if you p</w:t>
      </w:r>
      <w:r w:rsidR="0001659F">
        <w:rPr>
          <w:rFonts w:asciiTheme="minorHAnsi" w:hAnsiTheme="minorHAnsi" w:cstheme="minorHAnsi"/>
          <w:color w:val="000000"/>
        </w:rPr>
        <w:t xml:space="preserve">revent the </w:t>
      </w:r>
      <w:r w:rsidR="001632AC">
        <w:rPr>
          <w:rFonts w:asciiTheme="minorHAnsi" w:hAnsiTheme="minorHAnsi" w:cstheme="minorHAnsi"/>
          <w:color w:val="000000"/>
        </w:rPr>
        <w:t xml:space="preserve">person </w:t>
      </w:r>
      <w:r w:rsidR="0001659F">
        <w:rPr>
          <w:rFonts w:asciiTheme="minorHAnsi" w:hAnsiTheme="minorHAnsi" w:cstheme="minorHAnsi"/>
          <w:color w:val="000000"/>
        </w:rPr>
        <w:t>from visiting the friend who is not sick</w:t>
      </w:r>
      <w:r w:rsidR="000B776F">
        <w:rPr>
          <w:rFonts w:asciiTheme="minorHAnsi" w:hAnsiTheme="minorHAnsi" w:cstheme="minorHAnsi"/>
          <w:color w:val="000000"/>
        </w:rPr>
        <w:t>.</w:t>
      </w:r>
      <w:r w:rsidR="001C3E4C">
        <w:rPr>
          <w:rFonts w:asciiTheme="minorHAnsi" w:hAnsiTheme="minorHAnsi" w:cstheme="minorHAnsi"/>
          <w:color w:val="000000"/>
        </w:rPr>
        <w:t xml:space="preserve"> </w:t>
      </w:r>
    </w:p>
    <w:p w14:paraId="67B9DAF2" w14:textId="14C85E1C" w:rsidR="001C3E4C" w:rsidRDefault="001C3E4C" w:rsidP="004C693E">
      <w:pPr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</w:t>
      </w:r>
      <w:r w:rsidR="00732B26">
        <w:rPr>
          <w:rFonts w:asciiTheme="minorHAnsi" w:hAnsiTheme="minorHAnsi" w:cstheme="minorHAnsi"/>
          <w:color w:val="000000"/>
        </w:rPr>
        <w:t xml:space="preserve">NDIS </w:t>
      </w:r>
      <w:r>
        <w:rPr>
          <w:rFonts w:asciiTheme="minorHAnsi" w:hAnsiTheme="minorHAnsi" w:cstheme="minorHAnsi"/>
          <w:color w:val="000000"/>
        </w:rPr>
        <w:t>Commission recognises that this advice needs to be considered in the context of community movement restrictions</w:t>
      </w:r>
      <w:r w:rsidR="00732B26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which may be progressively put in place across Australia.</w:t>
      </w:r>
    </w:p>
    <w:p w14:paraId="7FB2D0BB" w14:textId="2A775CC3" w:rsidR="004C3198" w:rsidRDefault="001C3E4C" w:rsidP="004C3198">
      <w:pPr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>Definitions</w:t>
      </w:r>
      <w:r w:rsidR="004C3198">
        <w:rPr>
          <w:rFonts w:asciiTheme="minorHAnsi" w:hAnsiTheme="minorHAnsi" w:cstheme="minorHAnsi"/>
          <w:b/>
          <w:color w:val="6A2875"/>
          <w:sz w:val="28"/>
          <w:szCs w:val="28"/>
        </w:rPr>
        <w:tab/>
      </w:r>
    </w:p>
    <w:p w14:paraId="09FE9098" w14:textId="0BA3CC96" w:rsidR="004C3198" w:rsidRPr="004C118A" w:rsidRDefault="001C3E4C" w:rsidP="004C3198">
      <w:p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Under the</w:t>
      </w:r>
      <w:r w:rsidR="004C3198" w:rsidRPr="004C118A">
        <w:rPr>
          <w:rFonts w:asciiTheme="minorHAnsi" w:hAnsiTheme="minorHAnsi" w:cstheme="minorHAnsi"/>
          <w:color w:val="000000"/>
        </w:rPr>
        <w:t xml:space="preserve"> NDIS</w:t>
      </w:r>
      <w:r w:rsidR="004C3198">
        <w:rPr>
          <w:rFonts w:asciiTheme="minorHAnsi" w:hAnsiTheme="minorHAnsi" w:cstheme="minorHAnsi"/>
          <w:color w:val="000000"/>
        </w:rPr>
        <w:t xml:space="preserve"> (Restrictive Practice and Behaviour Support) Rules </w:t>
      </w:r>
      <w:r w:rsidR="004C3198" w:rsidRPr="004C118A">
        <w:rPr>
          <w:rFonts w:asciiTheme="minorHAnsi" w:hAnsiTheme="minorHAnsi" w:cstheme="minorHAnsi"/>
          <w:color w:val="000000"/>
        </w:rPr>
        <w:t>2018</w:t>
      </w:r>
      <w:r w:rsidR="00732B26">
        <w:rPr>
          <w:rFonts w:asciiTheme="minorHAnsi" w:hAnsiTheme="minorHAnsi" w:cstheme="minorHAnsi"/>
          <w:color w:val="000000"/>
        </w:rPr>
        <w:t>:</w:t>
      </w:r>
    </w:p>
    <w:p w14:paraId="05FDD809" w14:textId="77777777" w:rsidR="004C3198" w:rsidRPr="009570C6" w:rsidRDefault="004C3198" w:rsidP="004C319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/>
        </w:rPr>
      </w:pPr>
      <w:r w:rsidRPr="009570C6">
        <w:rPr>
          <w:rFonts w:asciiTheme="minorHAnsi" w:hAnsiTheme="minorHAnsi" w:cstheme="minorHAnsi"/>
          <w:b/>
          <w:color w:val="000000"/>
        </w:rPr>
        <w:t>Environmental restraint</w:t>
      </w:r>
      <w:r w:rsidRPr="009570C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is defined </w:t>
      </w:r>
      <w:r w:rsidRPr="009570C6">
        <w:rPr>
          <w:rFonts w:asciiTheme="minorHAnsi" w:hAnsiTheme="minorHAnsi" w:cstheme="minorHAnsi"/>
          <w:color w:val="000000"/>
        </w:rPr>
        <w:t>as ‘restrict a person’s free access to all parts of their environment, including items or activities’.</w:t>
      </w:r>
    </w:p>
    <w:p w14:paraId="76558950" w14:textId="77777777" w:rsidR="004C3198" w:rsidRPr="009570C6" w:rsidRDefault="004C3198" w:rsidP="004C3198">
      <w:pPr>
        <w:pStyle w:val="ListParagraph"/>
        <w:numPr>
          <w:ilvl w:val="0"/>
          <w:numId w:val="29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 w:rsidRPr="009570C6">
        <w:rPr>
          <w:rFonts w:asciiTheme="minorHAnsi" w:hAnsiTheme="minorHAnsi" w:cstheme="minorHAnsi"/>
          <w:b/>
          <w:color w:val="000000"/>
        </w:rPr>
        <w:t>Seclusion</w:t>
      </w:r>
      <w:r w:rsidRPr="009570C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is defined </w:t>
      </w:r>
      <w:r w:rsidRPr="009570C6">
        <w:rPr>
          <w:rFonts w:asciiTheme="minorHAnsi" w:hAnsiTheme="minorHAnsi" w:cstheme="minorHAnsi"/>
          <w:color w:val="000000"/>
        </w:rPr>
        <w:t>as ‘Seclusion, which is the sole confinement of a person with disability in a room or a physical space at any hour of the day, or night where voluntary exit is prevented, or not facilitated, or it is implied that voluntary exit is not permitted.’</w:t>
      </w:r>
    </w:p>
    <w:p w14:paraId="4A81BD2B" w14:textId="77777777" w:rsidR="004C3198" w:rsidRPr="007205A1" w:rsidRDefault="004C3198" w:rsidP="004C3198">
      <w:pPr>
        <w:spacing w:before="120" w:after="6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7205A1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Further information, alerts and resources </w:t>
      </w:r>
    </w:p>
    <w:p w14:paraId="6E43053E" w14:textId="3626A704" w:rsidR="004C3198" w:rsidRDefault="004C3198" w:rsidP="004C3198">
      <w:pPr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</w:t>
      </w:r>
      <w:r w:rsidRPr="00EB6B96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Pr="00D47462">
          <w:rPr>
            <w:rStyle w:val="Hyperlink"/>
            <w:rFonts w:asciiTheme="minorHAnsi" w:hAnsiTheme="minorHAnsi" w:cstheme="minorHAnsi"/>
          </w:rPr>
          <w:t>Coronavirus (COVID-19) information web</w:t>
        </w:r>
        <w:r>
          <w:rPr>
            <w:rStyle w:val="Hyperlink"/>
            <w:rFonts w:asciiTheme="minorHAnsi" w:hAnsiTheme="minorHAnsi" w:cstheme="minorHAnsi"/>
          </w:rPr>
          <w:t>p</w:t>
        </w:r>
        <w:r w:rsidRPr="00D47462">
          <w:rPr>
            <w:rStyle w:val="Hyperlink"/>
            <w:rFonts w:asciiTheme="minorHAnsi" w:hAnsiTheme="minorHAnsi" w:cstheme="minorHAnsi"/>
          </w:rPr>
          <w:t>age</w:t>
        </w:r>
      </w:hyperlink>
      <w:r w:rsidRPr="00EB6B9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on the NDIS Commission website </w:t>
      </w:r>
      <w:r w:rsidRPr="00EB6B96">
        <w:rPr>
          <w:rFonts w:asciiTheme="minorHAnsi" w:hAnsiTheme="minorHAnsi" w:cstheme="minorHAnsi"/>
          <w:color w:val="000000"/>
        </w:rPr>
        <w:t>contains links to updates, training, alerts and other resources</w:t>
      </w:r>
      <w:r>
        <w:rPr>
          <w:rFonts w:asciiTheme="minorHAnsi" w:hAnsiTheme="minorHAnsi" w:cstheme="minorHAnsi"/>
          <w:color w:val="000000"/>
        </w:rPr>
        <w:t>.</w:t>
      </w:r>
    </w:p>
    <w:p w14:paraId="1C2D0793" w14:textId="77777777" w:rsidR="004C3198" w:rsidRPr="00D47462" w:rsidRDefault="004C3198" w:rsidP="004C3198">
      <w:pPr>
        <w:spacing w:before="120" w:after="6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Contact Us </w:t>
      </w:r>
    </w:p>
    <w:p w14:paraId="0688432F" w14:textId="54B8977A" w:rsidR="004C3198" w:rsidRPr="00DD0FCB" w:rsidRDefault="004C3198" w:rsidP="004C3198">
      <w:pPr>
        <w:spacing w:after="60"/>
        <w:rPr>
          <w:rFonts w:asciiTheme="minorHAnsi" w:hAnsiTheme="minorHAnsi" w:cstheme="minorHAnsi"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Call: </w:t>
      </w:r>
      <w:r w:rsidRPr="00D632EF">
        <w:rPr>
          <w:rFonts w:asciiTheme="minorHAnsi" w:hAnsiTheme="minorHAnsi" w:cstheme="minorHAnsi"/>
          <w:bCs/>
          <w:color w:val="000000"/>
        </w:rPr>
        <w:t>1800 035 544</w:t>
      </w:r>
      <w:r w:rsidRPr="00DD0FCB">
        <w:rPr>
          <w:rFonts w:asciiTheme="minorHAnsi" w:hAnsiTheme="minorHAnsi" w:cstheme="minorHAnsi"/>
          <w:color w:val="000000"/>
        </w:rPr>
        <w:t> (free call from landlines). Our contact centre is open 9</w:t>
      </w:r>
      <w:r w:rsidR="00732B26">
        <w:rPr>
          <w:rFonts w:asciiTheme="minorHAnsi" w:hAnsiTheme="minorHAnsi" w:cstheme="minorHAnsi"/>
          <w:color w:val="000000"/>
        </w:rPr>
        <w:t>.00</w:t>
      </w:r>
      <w:r w:rsidRPr="00DD0FCB">
        <w:rPr>
          <w:rFonts w:asciiTheme="minorHAnsi" w:hAnsiTheme="minorHAnsi" w:cstheme="minorHAnsi"/>
          <w:color w:val="000000"/>
        </w:rPr>
        <w:t>am to 4.30pm in the NT, 9.00am to 5.00pm in the ACT, NSW, QLD, SA, TAS and VIC Monday to Friday, excluding public holidays.</w:t>
      </w:r>
    </w:p>
    <w:p w14:paraId="34861F11" w14:textId="77777777" w:rsidR="004C3198" w:rsidRPr="007205A1" w:rsidRDefault="004C3198" w:rsidP="004C3198">
      <w:pPr>
        <w:spacing w:after="60"/>
        <w:rPr>
          <w:rFonts w:asciiTheme="minorHAnsi" w:hAnsiTheme="minorHAnsi" w:cstheme="minorHAnsi"/>
          <w:bCs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9" w:history="1">
        <w:r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684D5306" w14:textId="52E2A5A8" w:rsidR="00E96C31" w:rsidRDefault="004C3198" w:rsidP="004C3198">
      <w:pPr>
        <w:spacing w:after="60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Website:</w:t>
      </w:r>
      <w:r w:rsidRPr="00DD0FCB">
        <w:rPr>
          <w:rFonts w:asciiTheme="minorHAnsi" w:hAnsiTheme="minorHAnsi" w:cstheme="minorHAnsi"/>
          <w:color w:val="000000"/>
        </w:rPr>
        <w:t xml:space="preserve"> </w:t>
      </w:r>
      <w:hyperlink r:id="rId10" w:history="1">
        <w:r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p w14:paraId="5BFA06B4" w14:textId="77777777" w:rsidR="004C3198" w:rsidRPr="002F03A8" w:rsidRDefault="004C3198" w:rsidP="004C3198">
      <w:pPr>
        <w:spacing w:after="60"/>
        <w:rPr>
          <w:rFonts w:asciiTheme="minorHAnsi" w:hAnsiTheme="minorHAnsi" w:cstheme="minorHAnsi"/>
          <w:color w:val="000000"/>
        </w:rPr>
      </w:pPr>
    </w:p>
    <w:sectPr w:rsidR="004C3198" w:rsidRPr="002F03A8" w:rsidSect="00FC7C2C">
      <w:headerReference w:type="default" r:id="rId11"/>
      <w:footerReference w:type="default" r:id="rId12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9AF51" w16cid:durableId="22232A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D44F" w14:textId="77777777" w:rsidR="00BA4ACF" w:rsidRDefault="00BA4ACF" w:rsidP="00B04ED8">
      <w:pPr>
        <w:spacing w:after="0" w:line="240" w:lineRule="auto"/>
      </w:pPr>
      <w:r>
        <w:separator/>
      </w:r>
    </w:p>
  </w:endnote>
  <w:endnote w:type="continuationSeparator" w:id="0">
    <w:p w14:paraId="3E52ADD6" w14:textId="77777777" w:rsidR="00BA4ACF" w:rsidRDefault="00BA4ACF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4C971" w14:textId="77777777" w:rsidR="00DE62C3" w:rsidRPr="00DE62C3" w:rsidRDefault="00E9550B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9C4E3" w14:textId="77777777" w:rsidR="00BA4ACF" w:rsidRDefault="00BA4ACF" w:rsidP="00B04ED8">
      <w:pPr>
        <w:spacing w:after="0" w:line="240" w:lineRule="auto"/>
      </w:pPr>
      <w:r>
        <w:separator/>
      </w:r>
    </w:p>
  </w:footnote>
  <w:footnote w:type="continuationSeparator" w:id="0">
    <w:p w14:paraId="7F234514" w14:textId="77777777" w:rsidR="00BA4ACF" w:rsidRDefault="00BA4ACF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CBDD" w14:textId="77777777" w:rsidR="00B04ED8" w:rsidRDefault="00C13C95">
    <w:pPr>
      <w:pStyle w:val="Header"/>
    </w:pPr>
    <w:r>
      <w:rPr>
        <w:noProof/>
        <w:lang w:eastAsia="en-AU"/>
      </w:rPr>
      <w:drawing>
        <wp:inline distT="0" distB="0" distL="0" distR="0" wp14:anchorId="2FBBD363" wp14:editId="53A94D96">
          <wp:extent cx="2095500" cy="753344"/>
          <wp:effectExtent l="0" t="0" r="0" b="8890"/>
          <wp:docPr id="2" name="Picture 2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7F"/>
    <w:multiLevelType w:val="hybridMultilevel"/>
    <w:tmpl w:val="DC3A2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4267"/>
    <w:multiLevelType w:val="hybridMultilevel"/>
    <w:tmpl w:val="16D8B3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9FB03D9"/>
    <w:multiLevelType w:val="hybridMultilevel"/>
    <w:tmpl w:val="3510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0C7C75"/>
    <w:multiLevelType w:val="hybridMultilevel"/>
    <w:tmpl w:val="C9B47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A0B31"/>
    <w:multiLevelType w:val="hybridMultilevel"/>
    <w:tmpl w:val="F0F8EB8C"/>
    <w:lvl w:ilvl="0" w:tplc="0C09000F">
      <w:start w:val="1"/>
      <w:numFmt w:val="decimal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478D368F"/>
    <w:multiLevelType w:val="hybridMultilevel"/>
    <w:tmpl w:val="0FDA8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B20A46"/>
    <w:multiLevelType w:val="hybridMultilevel"/>
    <w:tmpl w:val="A3683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A7FF2"/>
    <w:multiLevelType w:val="hybridMultilevel"/>
    <w:tmpl w:val="60762E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93F67"/>
    <w:multiLevelType w:val="hybridMultilevel"/>
    <w:tmpl w:val="3B56E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F6943"/>
    <w:multiLevelType w:val="hybridMultilevel"/>
    <w:tmpl w:val="D6E0F7B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3"/>
  </w:num>
  <w:num w:numId="4">
    <w:abstractNumId w:val="31"/>
  </w:num>
  <w:num w:numId="5">
    <w:abstractNumId w:val="12"/>
  </w:num>
  <w:num w:numId="6">
    <w:abstractNumId w:val="19"/>
  </w:num>
  <w:num w:numId="7">
    <w:abstractNumId w:val="6"/>
  </w:num>
  <w:num w:numId="8">
    <w:abstractNumId w:val="17"/>
  </w:num>
  <w:num w:numId="9">
    <w:abstractNumId w:val="11"/>
  </w:num>
  <w:num w:numId="10">
    <w:abstractNumId w:val="9"/>
  </w:num>
  <w:num w:numId="11">
    <w:abstractNumId w:val="3"/>
  </w:num>
  <w:num w:numId="12">
    <w:abstractNumId w:val="36"/>
  </w:num>
  <w:num w:numId="13">
    <w:abstractNumId w:val="28"/>
  </w:num>
  <w:num w:numId="14">
    <w:abstractNumId w:val="2"/>
  </w:num>
  <w:num w:numId="15">
    <w:abstractNumId w:val="29"/>
  </w:num>
  <w:num w:numId="16">
    <w:abstractNumId w:val="10"/>
  </w:num>
  <w:num w:numId="17">
    <w:abstractNumId w:val="5"/>
  </w:num>
  <w:num w:numId="18">
    <w:abstractNumId w:val="35"/>
  </w:num>
  <w:num w:numId="19">
    <w:abstractNumId w:val="20"/>
  </w:num>
  <w:num w:numId="20">
    <w:abstractNumId w:val="16"/>
  </w:num>
  <w:num w:numId="21">
    <w:abstractNumId w:val="22"/>
  </w:num>
  <w:num w:numId="22">
    <w:abstractNumId w:val="8"/>
  </w:num>
  <w:num w:numId="23">
    <w:abstractNumId w:val="34"/>
  </w:num>
  <w:num w:numId="24">
    <w:abstractNumId w:val="27"/>
  </w:num>
  <w:num w:numId="25">
    <w:abstractNumId w:val="21"/>
  </w:num>
  <w:num w:numId="26">
    <w:abstractNumId w:val="15"/>
  </w:num>
  <w:num w:numId="27">
    <w:abstractNumId w:val="32"/>
  </w:num>
  <w:num w:numId="28">
    <w:abstractNumId w:val="18"/>
  </w:num>
  <w:num w:numId="29">
    <w:abstractNumId w:val="24"/>
  </w:num>
  <w:num w:numId="30">
    <w:abstractNumId w:val="1"/>
  </w:num>
  <w:num w:numId="31">
    <w:abstractNumId w:val="25"/>
  </w:num>
  <w:num w:numId="32">
    <w:abstractNumId w:val="14"/>
  </w:num>
  <w:num w:numId="33">
    <w:abstractNumId w:val="4"/>
  </w:num>
  <w:num w:numId="34">
    <w:abstractNumId w:val="33"/>
  </w:num>
  <w:num w:numId="35">
    <w:abstractNumId w:val="0"/>
  </w:num>
  <w:num w:numId="36">
    <w:abstractNumId w:val="1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1659F"/>
    <w:rsid w:val="00055BDD"/>
    <w:rsid w:val="000764D8"/>
    <w:rsid w:val="000B776F"/>
    <w:rsid w:val="000C063A"/>
    <w:rsid w:val="00101391"/>
    <w:rsid w:val="00115327"/>
    <w:rsid w:val="001161BF"/>
    <w:rsid w:val="001611CA"/>
    <w:rsid w:val="001632AC"/>
    <w:rsid w:val="001651CF"/>
    <w:rsid w:val="00180840"/>
    <w:rsid w:val="001835A1"/>
    <w:rsid w:val="00194BFC"/>
    <w:rsid w:val="00196249"/>
    <w:rsid w:val="001A188E"/>
    <w:rsid w:val="001B39E9"/>
    <w:rsid w:val="001C3E4C"/>
    <w:rsid w:val="001E630D"/>
    <w:rsid w:val="001F7000"/>
    <w:rsid w:val="002063BC"/>
    <w:rsid w:val="002221D6"/>
    <w:rsid w:val="00231570"/>
    <w:rsid w:val="00235332"/>
    <w:rsid w:val="002427B6"/>
    <w:rsid w:val="00242CBB"/>
    <w:rsid w:val="002611EF"/>
    <w:rsid w:val="00265FC1"/>
    <w:rsid w:val="00266605"/>
    <w:rsid w:val="002760A5"/>
    <w:rsid w:val="00280518"/>
    <w:rsid w:val="00282BDA"/>
    <w:rsid w:val="00283AC6"/>
    <w:rsid w:val="00284DC9"/>
    <w:rsid w:val="00292C65"/>
    <w:rsid w:val="002951F3"/>
    <w:rsid w:val="002C24B2"/>
    <w:rsid w:val="002C4E1E"/>
    <w:rsid w:val="002C59C4"/>
    <w:rsid w:val="002D136E"/>
    <w:rsid w:val="002D590F"/>
    <w:rsid w:val="002E13C8"/>
    <w:rsid w:val="002F03A8"/>
    <w:rsid w:val="0033081D"/>
    <w:rsid w:val="003411DD"/>
    <w:rsid w:val="00346708"/>
    <w:rsid w:val="0036742E"/>
    <w:rsid w:val="00370CF2"/>
    <w:rsid w:val="00380368"/>
    <w:rsid w:val="00385491"/>
    <w:rsid w:val="003854EE"/>
    <w:rsid w:val="003A5C8B"/>
    <w:rsid w:val="003B2BB8"/>
    <w:rsid w:val="003B65D5"/>
    <w:rsid w:val="003B7B9E"/>
    <w:rsid w:val="003D1430"/>
    <w:rsid w:val="003D34FF"/>
    <w:rsid w:val="004059F4"/>
    <w:rsid w:val="00416B4C"/>
    <w:rsid w:val="00436ECA"/>
    <w:rsid w:val="00480156"/>
    <w:rsid w:val="0048267B"/>
    <w:rsid w:val="00490ECC"/>
    <w:rsid w:val="00493F6C"/>
    <w:rsid w:val="00497D38"/>
    <w:rsid w:val="004B44D2"/>
    <w:rsid w:val="004B54CA"/>
    <w:rsid w:val="004C118A"/>
    <w:rsid w:val="004C3198"/>
    <w:rsid w:val="004C693E"/>
    <w:rsid w:val="004D343E"/>
    <w:rsid w:val="004D3F48"/>
    <w:rsid w:val="004E5CBF"/>
    <w:rsid w:val="005243D1"/>
    <w:rsid w:val="0052441C"/>
    <w:rsid w:val="005348B0"/>
    <w:rsid w:val="00543386"/>
    <w:rsid w:val="005448A1"/>
    <w:rsid w:val="00552383"/>
    <w:rsid w:val="005538C8"/>
    <w:rsid w:val="00565442"/>
    <w:rsid w:val="00565E9A"/>
    <w:rsid w:val="005661AF"/>
    <w:rsid w:val="00566CAF"/>
    <w:rsid w:val="005745BA"/>
    <w:rsid w:val="00583AC1"/>
    <w:rsid w:val="005A090A"/>
    <w:rsid w:val="005A390F"/>
    <w:rsid w:val="005C3AA9"/>
    <w:rsid w:val="005F20D0"/>
    <w:rsid w:val="005F620F"/>
    <w:rsid w:val="00604068"/>
    <w:rsid w:val="0060705F"/>
    <w:rsid w:val="00621FC5"/>
    <w:rsid w:val="00637B02"/>
    <w:rsid w:val="00637B2E"/>
    <w:rsid w:val="00641883"/>
    <w:rsid w:val="0065656D"/>
    <w:rsid w:val="00661724"/>
    <w:rsid w:val="00662D55"/>
    <w:rsid w:val="00667E5B"/>
    <w:rsid w:val="00683A84"/>
    <w:rsid w:val="00684061"/>
    <w:rsid w:val="0069402B"/>
    <w:rsid w:val="006A3D32"/>
    <w:rsid w:val="006A4CE7"/>
    <w:rsid w:val="006B6A77"/>
    <w:rsid w:val="006B6AAF"/>
    <w:rsid w:val="006D45FE"/>
    <w:rsid w:val="006F245A"/>
    <w:rsid w:val="006F645C"/>
    <w:rsid w:val="006F6C59"/>
    <w:rsid w:val="006F7561"/>
    <w:rsid w:val="006F764D"/>
    <w:rsid w:val="00701332"/>
    <w:rsid w:val="00702953"/>
    <w:rsid w:val="007045EB"/>
    <w:rsid w:val="00705D0A"/>
    <w:rsid w:val="00706396"/>
    <w:rsid w:val="0070774C"/>
    <w:rsid w:val="00712F27"/>
    <w:rsid w:val="00714D39"/>
    <w:rsid w:val="007205A1"/>
    <w:rsid w:val="007315E6"/>
    <w:rsid w:val="00732B26"/>
    <w:rsid w:val="0073405D"/>
    <w:rsid w:val="007578A5"/>
    <w:rsid w:val="00757B98"/>
    <w:rsid w:val="00765286"/>
    <w:rsid w:val="007655E0"/>
    <w:rsid w:val="00785261"/>
    <w:rsid w:val="0079726B"/>
    <w:rsid w:val="00797B74"/>
    <w:rsid w:val="007B0256"/>
    <w:rsid w:val="007D0FAF"/>
    <w:rsid w:val="007D3341"/>
    <w:rsid w:val="007D6C97"/>
    <w:rsid w:val="007E4E2F"/>
    <w:rsid w:val="007E509B"/>
    <w:rsid w:val="007E5D88"/>
    <w:rsid w:val="007F4907"/>
    <w:rsid w:val="00802392"/>
    <w:rsid w:val="00803B00"/>
    <w:rsid w:val="00813C44"/>
    <w:rsid w:val="008155A2"/>
    <w:rsid w:val="00825265"/>
    <w:rsid w:val="00827008"/>
    <w:rsid w:val="0083177B"/>
    <w:rsid w:val="0084063E"/>
    <w:rsid w:val="008469DF"/>
    <w:rsid w:val="0084724E"/>
    <w:rsid w:val="008535FD"/>
    <w:rsid w:val="00855465"/>
    <w:rsid w:val="0085555D"/>
    <w:rsid w:val="008608B0"/>
    <w:rsid w:val="00873DE8"/>
    <w:rsid w:val="00894EF9"/>
    <w:rsid w:val="00896E04"/>
    <w:rsid w:val="00896E55"/>
    <w:rsid w:val="008A5A46"/>
    <w:rsid w:val="008B0F94"/>
    <w:rsid w:val="008B6F2F"/>
    <w:rsid w:val="008C425F"/>
    <w:rsid w:val="008D47BF"/>
    <w:rsid w:val="008D5498"/>
    <w:rsid w:val="008E2401"/>
    <w:rsid w:val="008F118B"/>
    <w:rsid w:val="008F2818"/>
    <w:rsid w:val="00921C36"/>
    <w:rsid w:val="009225F0"/>
    <w:rsid w:val="00932ED1"/>
    <w:rsid w:val="0093462C"/>
    <w:rsid w:val="009377E4"/>
    <w:rsid w:val="00941CCE"/>
    <w:rsid w:val="0094574C"/>
    <w:rsid w:val="00950A01"/>
    <w:rsid w:val="00950A4A"/>
    <w:rsid w:val="00950B15"/>
    <w:rsid w:val="00952955"/>
    <w:rsid w:val="00953795"/>
    <w:rsid w:val="009570C6"/>
    <w:rsid w:val="009578EE"/>
    <w:rsid w:val="009646CE"/>
    <w:rsid w:val="00967173"/>
    <w:rsid w:val="00974189"/>
    <w:rsid w:val="009915F4"/>
    <w:rsid w:val="00992D04"/>
    <w:rsid w:val="009C6C4C"/>
    <w:rsid w:val="009C7C43"/>
    <w:rsid w:val="009D672C"/>
    <w:rsid w:val="009E7C28"/>
    <w:rsid w:val="00A03C3F"/>
    <w:rsid w:val="00A165DC"/>
    <w:rsid w:val="00A332D2"/>
    <w:rsid w:val="00A6070F"/>
    <w:rsid w:val="00A60A1A"/>
    <w:rsid w:val="00A73180"/>
    <w:rsid w:val="00A73B9F"/>
    <w:rsid w:val="00A83247"/>
    <w:rsid w:val="00AB7BA9"/>
    <w:rsid w:val="00AD7023"/>
    <w:rsid w:val="00AF4694"/>
    <w:rsid w:val="00B03ABF"/>
    <w:rsid w:val="00B04ED8"/>
    <w:rsid w:val="00B10765"/>
    <w:rsid w:val="00B2339D"/>
    <w:rsid w:val="00B3684C"/>
    <w:rsid w:val="00B54673"/>
    <w:rsid w:val="00B73619"/>
    <w:rsid w:val="00B84020"/>
    <w:rsid w:val="00B90DAD"/>
    <w:rsid w:val="00B91E3E"/>
    <w:rsid w:val="00BA2DB9"/>
    <w:rsid w:val="00BA4ACF"/>
    <w:rsid w:val="00BC33C9"/>
    <w:rsid w:val="00BD643F"/>
    <w:rsid w:val="00BE7148"/>
    <w:rsid w:val="00BF7C99"/>
    <w:rsid w:val="00C13ADE"/>
    <w:rsid w:val="00C13C95"/>
    <w:rsid w:val="00C15A07"/>
    <w:rsid w:val="00C2156B"/>
    <w:rsid w:val="00C21601"/>
    <w:rsid w:val="00C21CF4"/>
    <w:rsid w:val="00C2288F"/>
    <w:rsid w:val="00C274D1"/>
    <w:rsid w:val="00C33A07"/>
    <w:rsid w:val="00C52E3C"/>
    <w:rsid w:val="00C542CA"/>
    <w:rsid w:val="00C610DD"/>
    <w:rsid w:val="00C831F8"/>
    <w:rsid w:val="00C83D74"/>
    <w:rsid w:val="00C84DD7"/>
    <w:rsid w:val="00C9204C"/>
    <w:rsid w:val="00C968B0"/>
    <w:rsid w:val="00CA0647"/>
    <w:rsid w:val="00CA6138"/>
    <w:rsid w:val="00CB5863"/>
    <w:rsid w:val="00CC03B9"/>
    <w:rsid w:val="00CC51C4"/>
    <w:rsid w:val="00CD350C"/>
    <w:rsid w:val="00CD4950"/>
    <w:rsid w:val="00CE188D"/>
    <w:rsid w:val="00D02609"/>
    <w:rsid w:val="00D15879"/>
    <w:rsid w:val="00D47462"/>
    <w:rsid w:val="00D50BAF"/>
    <w:rsid w:val="00D56760"/>
    <w:rsid w:val="00D632EF"/>
    <w:rsid w:val="00D65CFA"/>
    <w:rsid w:val="00D876FC"/>
    <w:rsid w:val="00DA243A"/>
    <w:rsid w:val="00DA4F16"/>
    <w:rsid w:val="00DC7428"/>
    <w:rsid w:val="00DD0FCB"/>
    <w:rsid w:val="00DD5E9F"/>
    <w:rsid w:val="00DE62C3"/>
    <w:rsid w:val="00DF2595"/>
    <w:rsid w:val="00DF3156"/>
    <w:rsid w:val="00DF409C"/>
    <w:rsid w:val="00DF7225"/>
    <w:rsid w:val="00E15A2C"/>
    <w:rsid w:val="00E16623"/>
    <w:rsid w:val="00E24D5F"/>
    <w:rsid w:val="00E273E4"/>
    <w:rsid w:val="00E30B13"/>
    <w:rsid w:val="00E54646"/>
    <w:rsid w:val="00E6417B"/>
    <w:rsid w:val="00E753FA"/>
    <w:rsid w:val="00E75703"/>
    <w:rsid w:val="00E76FD1"/>
    <w:rsid w:val="00E82D86"/>
    <w:rsid w:val="00E9550B"/>
    <w:rsid w:val="00E96C31"/>
    <w:rsid w:val="00EB25EE"/>
    <w:rsid w:val="00EB6B96"/>
    <w:rsid w:val="00EC7ADE"/>
    <w:rsid w:val="00EE5980"/>
    <w:rsid w:val="00EF080A"/>
    <w:rsid w:val="00F053F0"/>
    <w:rsid w:val="00F15338"/>
    <w:rsid w:val="00F30AFE"/>
    <w:rsid w:val="00F46ADF"/>
    <w:rsid w:val="00F55943"/>
    <w:rsid w:val="00F70149"/>
    <w:rsid w:val="00F83D27"/>
    <w:rsid w:val="00FA5086"/>
    <w:rsid w:val="00FA71BC"/>
    <w:rsid w:val="00FB1F22"/>
    <w:rsid w:val="00FC7C2C"/>
    <w:rsid w:val="00FD128A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BCE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195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resources/coronavirus-covid-19-inform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stralia.gov.au/" TargetMode="Externa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2020-03-30T04:13:00Z</dcterms:created>
  <dcterms:modified xsi:type="dcterms:W3CDTF">2020-03-30T05:07:00Z</dcterms:modified>
</cp:coreProperties>
</file>