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CDCB8" w14:textId="6D0542F2" w:rsidR="000B708E" w:rsidRDefault="000B708E" w:rsidP="00521A39">
      <w:pPr>
        <w:pStyle w:val="Heading1"/>
        <w:spacing w:before="0"/>
      </w:pPr>
      <w:bookmarkStart w:id="0" w:name="_GoBack"/>
      <w:bookmarkEnd w:id="0"/>
    </w:p>
    <w:p w14:paraId="6A9BAF8F" w14:textId="2EEEDDA8" w:rsidR="00A52CB3" w:rsidRPr="00857D7B" w:rsidRDefault="00A52CB3" w:rsidP="00521A39">
      <w:pPr>
        <w:pStyle w:val="Heading1"/>
        <w:spacing w:before="0"/>
        <w:rPr>
          <w:lang w:val="it-IT"/>
        </w:rPr>
      </w:pPr>
      <w:r w:rsidRPr="00857D7B">
        <w:rPr>
          <w:lang w:val="it-IT"/>
        </w:rPr>
        <w:t xml:space="preserve">NDIS Worker Screening Check: </w:t>
      </w:r>
      <w:r w:rsidR="00857D7B" w:rsidRPr="00857D7B">
        <w:rPr>
          <w:lang w:val="it-IT"/>
        </w:rPr>
        <w:t>Cosa devono sapere i partecipanti all’</w:t>
      </w:r>
      <w:r w:rsidRPr="00857D7B">
        <w:rPr>
          <w:lang w:val="it-IT"/>
        </w:rPr>
        <w:t xml:space="preserve">NDIS </w:t>
      </w:r>
      <w:r w:rsidR="00857D7B" w:rsidRPr="00857D7B">
        <w:rPr>
          <w:lang w:val="it-IT"/>
        </w:rPr>
        <w:t>au</w:t>
      </w:r>
      <w:r w:rsidR="00857D7B">
        <w:rPr>
          <w:lang w:val="it-IT"/>
        </w:rPr>
        <w:t>togestiti</w:t>
      </w:r>
      <w:r w:rsidR="004F318B" w:rsidRPr="00857D7B">
        <w:rPr>
          <w:lang w:val="it-IT"/>
        </w:rPr>
        <w:t xml:space="preserve"> </w:t>
      </w:r>
    </w:p>
    <w:p w14:paraId="44E86E6A" w14:textId="75FC1B96" w:rsidR="004E0000" w:rsidRPr="004E0837" w:rsidRDefault="004E0837" w:rsidP="00181F02">
      <w:pPr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4E0837">
        <w:rPr>
          <w:rFonts w:asciiTheme="minorHAnsi" w:hAnsiTheme="minorHAnsi" w:cstheme="minorHAnsi"/>
          <w:lang w:val="it-IT"/>
        </w:rPr>
        <w:t>L’</w:t>
      </w:r>
      <w:r w:rsidR="00A52CB3" w:rsidRPr="004E0837">
        <w:rPr>
          <w:rFonts w:asciiTheme="minorHAnsi" w:hAnsiTheme="minorHAnsi" w:cstheme="minorHAnsi"/>
          <w:lang w:val="it-IT"/>
        </w:rPr>
        <w:t xml:space="preserve">NDIS Worker Screening </w:t>
      </w:r>
      <w:r w:rsidR="00E03A2E" w:rsidRPr="004E0837">
        <w:rPr>
          <w:rFonts w:asciiTheme="minorHAnsi" w:hAnsiTheme="minorHAnsi" w:cstheme="minorHAnsi"/>
          <w:lang w:val="it-IT"/>
        </w:rPr>
        <w:t>C</w:t>
      </w:r>
      <w:r w:rsidR="00A52CB3" w:rsidRPr="004E0837">
        <w:rPr>
          <w:rFonts w:asciiTheme="minorHAnsi" w:hAnsiTheme="minorHAnsi" w:cstheme="minorHAnsi"/>
          <w:lang w:val="it-IT"/>
        </w:rPr>
        <w:t>heck</w:t>
      </w:r>
      <w:r w:rsidR="0051289C" w:rsidRPr="004E0837">
        <w:rPr>
          <w:rFonts w:asciiTheme="minorHAnsi" w:hAnsiTheme="minorHAnsi" w:cstheme="minorHAnsi"/>
          <w:lang w:val="it-IT"/>
        </w:rPr>
        <w:t xml:space="preserve"> (</w:t>
      </w:r>
      <w:r w:rsidR="00E03A2E" w:rsidRPr="004E0837">
        <w:rPr>
          <w:rFonts w:asciiTheme="minorHAnsi" w:hAnsiTheme="minorHAnsi" w:cstheme="minorHAnsi"/>
          <w:lang w:val="it-IT"/>
        </w:rPr>
        <w:t>Worker Screening Check)</w:t>
      </w:r>
      <w:r w:rsidR="00A52CB3" w:rsidRPr="004E0837">
        <w:rPr>
          <w:rFonts w:asciiTheme="minorHAnsi" w:hAnsiTheme="minorHAnsi" w:cstheme="minorHAnsi"/>
          <w:lang w:val="it-IT"/>
        </w:rPr>
        <w:t xml:space="preserve"> </w:t>
      </w:r>
      <w:r w:rsidRPr="004E0837">
        <w:rPr>
          <w:i/>
          <w:iCs/>
          <w:vertAlign w:val="subscript"/>
          <w:lang w:val="it-IT"/>
        </w:rPr>
        <w:t>[controllo degli addetti</w:t>
      </w:r>
      <w:r w:rsidR="003E1F8F">
        <w:rPr>
          <w:i/>
          <w:iCs/>
          <w:vertAlign w:val="subscript"/>
          <w:lang w:val="it-IT"/>
        </w:rPr>
        <w:t xml:space="preserve"> </w:t>
      </w:r>
      <w:r w:rsidR="003E1F8F" w:rsidRPr="004E0837">
        <w:rPr>
          <w:i/>
          <w:iCs/>
          <w:vertAlign w:val="subscript"/>
          <w:lang w:val="it-IT"/>
        </w:rPr>
        <w:t>NDIS</w:t>
      </w:r>
      <w:r w:rsidRPr="004E0837">
        <w:rPr>
          <w:i/>
          <w:iCs/>
          <w:vertAlign w:val="subscript"/>
          <w:lang w:val="it-IT"/>
        </w:rPr>
        <w:t>]</w:t>
      </w:r>
      <w:r w:rsidRPr="004E0837">
        <w:rPr>
          <w:lang w:val="it-IT"/>
        </w:rPr>
        <w:t xml:space="preserve"> </w:t>
      </w:r>
      <w:r w:rsidR="00110320" w:rsidRPr="004E0837">
        <w:rPr>
          <w:rFonts w:asciiTheme="minorHAnsi" w:hAnsiTheme="minorHAnsi" w:cstheme="minorHAnsi"/>
          <w:lang w:val="it-IT"/>
        </w:rPr>
        <w:t>inizierà</w:t>
      </w:r>
      <w:r w:rsidRPr="004E0837">
        <w:rPr>
          <w:rFonts w:asciiTheme="minorHAnsi" w:hAnsiTheme="minorHAnsi" w:cstheme="minorHAnsi"/>
          <w:lang w:val="it-IT"/>
        </w:rPr>
        <w:t xml:space="preserve"> il</w:t>
      </w:r>
      <w:r w:rsidR="00A52CB3" w:rsidRPr="004E0837">
        <w:rPr>
          <w:rFonts w:asciiTheme="minorHAnsi" w:hAnsiTheme="minorHAnsi" w:cstheme="minorHAnsi"/>
          <w:lang w:val="it-IT"/>
        </w:rPr>
        <w:t xml:space="preserve"> 1 </w:t>
      </w:r>
      <w:r w:rsidRPr="004E0837">
        <w:rPr>
          <w:rFonts w:asciiTheme="minorHAnsi" w:hAnsiTheme="minorHAnsi" w:cstheme="minorHAnsi"/>
          <w:lang w:val="it-IT"/>
        </w:rPr>
        <w:t>f</w:t>
      </w:r>
      <w:r w:rsidR="00A52CB3" w:rsidRPr="004E0837">
        <w:rPr>
          <w:rFonts w:asciiTheme="minorHAnsi" w:hAnsiTheme="minorHAnsi" w:cstheme="minorHAnsi"/>
          <w:lang w:val="it-IT"/>
        </w:rPr>
        <w:t>e</w:t>
      </w:r>
      <w:r w:rsidRPr="004E0837">
        <w:rPr>
          <w:rFonts w:asciiTheme="minorHAnsi" w:hAnsiTheme="minorHAnsi" w:cstheme="minorHAnsi"/>
          <w:lang w:val="it-IT"/>
        </w:rPr>
        <w:t>b</w:t>
      </w:r>
      <w:r w:rsidR="00A52CB3" w:rsidRPr="004E0837">
        <w:rPr>
          <w:rFonts w:asciiTheme="minorHAnsi" w:hAnsiTheme="minorHAnsi" w:cstheme="minorHAnsi"/>
          <w:lang w:val="it-IT"/>
        </w:rPr>
        <w:t>br</w:t>
      </w:r>
      <w:r w:rsidRPr="004E0837">
        <w:rPr>
          <w:rFonts w:asciiTheme="minorHAnsi" w:hAnsiTheme="minorHAnsi" w:cstheme="minorHAnsi"/>
          <w:lang w:val="it-IT"/>
        </w:rPr>
        <w:t>aio</w:t>
      </w:r>
      <w:r w:rsidR="00A52CB3" w:rsidRPr="004E0837">
        <w:rPr>
          <w:rFonts w:asciiTheme="minorHAnsi" w:hAnsiTheme="minorHAnsi" w:cstheme="minorHAnsi"/>
          <w:lang w:val="it-IT"/>
        </w:rPr>
        <w:t xml:space="preserve"> 2021</w:t>
      </w:r>
      <w:r w:rsidR="009725B2" w:rsidRPr="004E0837">
        <w:rPr>
          <w:rFonts w:asciiTheme="minorHAnsi" w:hAnsiTheme="minorHAnsi" w:cstheme="minorHAnsi"/>
          <w:lang w:val="it-IT"/>
        </w:rPr>
        <w:t xml:space="preserve"> </w:t>
      </w:r>
      <w:r w:rsidRPr="004E0837">
        <w:rPr>
          <w:rFonts w:asciiTheme="minorHAnsi" w:hAnsiTheme="minorHAnsi" w:cstheme="minorHAnsi"/>
          <w:lang w:val="it-IT"/>
        </w:rPr>
        <w:t xml:space="preserve">in tutti gli stati </w:t>
      </w:r>
      <w:r>
        <w:rPr>
          <w:rFonts w:asciiTheme="minorHAnsi" w:hAnsiTheme="minorHAnsi" w:cstheme="minorHAnsi"/>
          <w:lang w:val="it-IT"/>
        </w:rPr>
        <w:t>e territori ad eccezione del</w:t>
      </w:r>
      <w:r w:rsidR="009725B2" w:rsidRPr="004E0837">
        <w:rPr>
          <w:rFonts w:asciiTheme="minorHAnsi" w:hAnsiTheme="minorHAnsi" w:cstheme="minorHAnsi"/>
          <w:lang w:val="it-IT"/>
        </w:rPr>
        <w:t xml:space="preserve"> Northern Territory</w:t>
      </w:r>
      <w:r w:rsidR="00A52CB3" w:rsidRPr="004E0837">
        <w:rPr>
          <w:rFonts w:asciiTheme="minorHAnsi" w:hAnsiTheme="minorHAnsi" w:cstheme="minorHAnsi"/>
          <w:lang w:val="it-IT"/>
        </w:rPr>
        <w:t xml:space="preserve">. </w:t>
      </w:r>
    </w:p>
    <w:p w14:paraId="7D57DB50" w14:textId="6D858FBB" w:rsidR="004E0000" w:rsidRPr="004E0837" w:rsidRDefault="004E0837" w:rsidP="00181F02">
      <w:pPr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4E0837">
        <w:rPr>
          <w:rFonts w:asciiTheme="minorHAnsi" w:hAnsiTheme="minorHAnsi" w:cstheme="minorHAnsi"/>
          <w:lang w:val="it-IT"/>
        </w:rPr>
        <w:t>Il Worker Screening Check inizierà nel Northern Territory non più tardi del 1 luglio 2021.</w:t>
      </w:r>
      <w:r w:rsidR="001D3490" w:rsidRPr="004E0837">
        <w:rPr>
          <w:rFonts w:asciiTheme="minorHAnsi" w:hAnsiTheme="minorHAnsi" w:cstheme="minorHAnsi"/>
          <w:lang w:val="it-IT"/>
        </w:rPr>
        <w:t xml:space="preserve"> </w:t>
      </w:r>
      <w:r w:rsidR="00E03A2E" w:rsidRPr="004E0837">
        <w:rPr>
          <w:rFonts w:asciiTheme="minorHAnsi" w:hAnsiTheme="minorHAnsi" w:cstheme="minorHAnsi"/>
          <w:lang w:val="it-IT"/>
        </w:rPr>
        <w:t xml:space="preserve">  </w:t>
      </w:r>
    </w:p>
    <w:p w14:paraId="595904F1" w14:textId="1AC342D7" w:rsidR="004E0837" w:rsidRDefault="004E0837" w:rsidP="00181F02">
      <w:pPr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4E0837">
        <w:rPr>
          <w:rFonts w:asciiTheme="minorHAnsi" w:hAnsiTheme="minorHAnsi" w:cstheme="minorHAnsi"/>
          <w:lang w:val="it-IT"/>
        </w:rPr>
        <w:t xml:space="preserve">Questo foglio informativo spiega cos'è lo screening </w:t>
      </w:r>
      <w:r>
        <w:rPr>
          <w:rFonts w:asciiTheme="minorHAnsi" w:hAnsiTheme="minorHAnsi" w:cstheme="minorHAnsi"/>
          <w:lang w:val="it-IT"/>
        </w:rPr>
        <w:t>degli addetti</w:t>
      </w:r>
      <w:r w:rsidRPr="004E0837">
        <w:rPr>
          <w:rFonts w:asciiTheme="minorHAnsi" w:hAnsiTheme="minorHAnsi" w:cstheme="minorHAnsi"/>
          <w:lang w:val="it-IT"/>
        </w:rPr>
        <w:t xml:space="preserve"> e come il Worker Screening Check </w:t>
      </w:r>
      <w:r>
        <w:rPr>
          <w:rFonts w:asciiTheme="minorHAnsi" w:hAnsiTheme="minorHAnsi" w:cstheme="minorHAnsi"/>
          <w:lang w:val="it-IT"/>
        </w:rPr>
        <w:t>vi</w:t>
      </w:r>
      <w:r w:rsidRPr="004E0837">
        <w:rPr>
          <w:rFonts w:asciiTheme="minorHAnsi" w:hAnsiTheme="minorHAnsi" w:cstheme="minorHAnsi"/>
          <w:lang w:val="it-IT"/>
        </w:rPr>
        <w:t xml:space="preserve"> sarà utile.</w:t>
      </w:r>
    </w:p>
    <w:p w14:paraId="7A5C0606" w14:textId="600E7F8F" w:rsidR="007230FF" w:rsidRPr="004E0837" w:rsidRDefault="004E0837" w:rsidP="00181F02">
      <w:pPr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4E0837">
        <w:rPr>
          <w:rFonts w:asciiTheme="minorHAnsi" w:hAnsiTheme="minorHAnsi" w:cstheme="minorHAnsi"/>
          <w:lang w:val="it-IT"/>
        </w:rPr>
        <w:t>Per aiutar</w:t>
      </w:r>
      <w:r w:rsidR="008B5AA3">
        <w:rPr>
          <w:rFonts w:asciiTheme="minorHAnsi" w:hAnsiTheme="minorHAnsi" w:cstheme="minorHAnsi"/>
          <w:lang w:val="it-IT"/>
        </w:rPr>
        <w:t>v</w:t>
      </w:r>
      <w:r w:rsidRPr="004E0837">
        <w:rPr>
          <w:rFonts w:asciiTheme="minorHAnsi" w:hAnsiTheme="minorHAnsi" w:cstheme="minorHAnsi"/>
          <w:lang w:val="it-IT"/>
        </w:rPr>
        <w:t xml:space="preserve">i a capire alcuni dei termini che usiamo, abbiamo </w:t>
      </w:r>
      <w:r>
        <w:rPr>
          <w:rFonts w:asciiTheme="minorHAnsi" w:hAnsiTheme="minorHAnsi" w:cstheme="minorHAnsi"/>
          <w:lang w:val="it-IT"/>
        </w:rPr>
        <w:t xml:space="preserve">pubblicato una </w:t>
      </w:r>
      <w:r w:rsidR="007230FF" w:rsidRPr="004E0837">
        <w:rPr>
          <w:rFonts w:asciiTheme="minorHAnsi" w:hAnsiTheme="minorHAnsi" w:cstheme="minorHAnsi"/>
          <w:lang w:val="it-IT"/>
        </w:rPr>
        <w:t xml:space="preserve"> </w:t>
      </w:r>
      <w:hyperlink r:id="rId11" w:anchor="gloss" w:history="1">
        <w:r w:rsidR="007230FF" w:rsidRPr="004E0837">
          <w:rPr>
            <w:rStyle w:val="Hyperlink"/>
            <w:rFonts w:asciiTheme="minorHAnsi" w:hAnsiTheme="minorHAnsi" w:cstheme="minorHAnsi"/>
            <w:lang w:val="it-IT"/>
          </w:rPr>
          <w:t>list</w:t>
        </w:r>
        <w:r>
          <w:rPr>
            <w:rStyle w:val="Hyperlink"/>
            <w:rFonts w:asciiTheme="minorHAnsi" w:hAnsiTheme="minorHAnsi" w:cstheme="minorHAnsi"/>
            <w:lang w:val="it-IT"/>
          </w:rPr>
          <w:t>a sul nostro sito web</w:t>
        </w:r>
      </w:hyperlink>
      <w:r w:rsidR="00BD756A" w:rsidRPr="004E0837">
        <w:rPr>
          <w:rFonts w:asciiTheme="minorHAnsi" w:hAnsiTheme="minorHAnsi" w:cstheme="minorHAnsi"/>
          <w:lang w:val="it-IT"/>
        </w:rPr>
        <w:t>.</w:t>
      </w:r>
    </w:p>
    <w:p w14:paraId="7A207AC2" w14:textId="3B7B5A7B" w:rsidR="008D04A6" w:rsidRPr="004E0837" w:rsidRDefault="004E0837" w:rsidP="00521A39">
      <w:pPr>
        <w:pStyle w:val="Heading2"/>
        <w:rPr>
          <w:lang w:val="it-IT" w:eastAsia="en-AU"/>
        </w:rPr>
      </w:pPr>
      <w:r w:rsidRPr="004E0837">
        <w:rPr>
          <w:lang w:val="it-IT"/>
        </w:rPr>
        <w:t xml:space="preserve">Cosa </w:t>
      </w:r>
      <w:r w:rsidR="00110320" w:rsidRPr="004E0837">
        <w:rPr>
          <w:lang w:val="it-IT"/>
        </w:rPr>
        <w:t>è</w:t>
      </w:r>
      <w:r w:rsidRPr="004E0837">
        <w:rPr>
          <w:lang w:val="it-IT"/>
        </w:rPr>
        <w:t xml:space="preserve"> </w:t>
      </w:r>
      <w:r>
        <w:rPr>
          <w:lang w:val="it-IT"/>
        </w:rPr>
        <w:t xml:space="preserve">lo screening </w:t>
      </w:r>
      <w:r w:rsidR="00110320">
        <w:rPr>
          <w:lang w:val="it-IT"/>
        </w:rPr>
        <w:t>degli addetti</w:t>
      </w:r>
      <w:r w:rsidR="005F6B67" w:rsidRPr="004E0837">
        <w:rPr>
          <w:lang w:val="it-IT"/>
        </w:rPr>
        <w:t>?</w:t>
      </w:r>
    </w:p>
    <w:p w14:paraId="4B12679A" w14:textId="71E26449" w:rsidR="005F6B67" w:rsidRPr="003E1F8F" w:rsidRDefault="004E0837" w:rsidP="00267683">
      <w:pPr>
        <w:spacing w:after="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3E1F8F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Lo screening </w:t>
      </w:r>
      <w:r w:rsidR="00110320">
        <w:rPr>
          <w:rFonts w:asciiTheme="minorHAnsi" w:eastAsia="Times New Roman" w:hAnsiTheme="minorHAnsi" w:cstheme="minorHAnsi"/>
          <w:color w:val="222222"/>
          <w:lang w:val="it-IT" w:eastAsia="en-AU"/>
        </w:rPr>
        <w:t>degli addetti</w:t>
      </w:r>
      <w:r w:rsidRPr="003E1F8F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="00110320" w:rsidRPr="003E1F8F">
        <w:rPr>
          <w:rFonts w:asciiTheme="minorHAnsi" w:eastAsia="Times New Roman" w:hAnsiTheme="minorHAnsi" w:cstheme="minorHAnsi"/>
          <w:color w:val="222222"/>
          <w:lang w:val="it-IT" w:eastAsia="en-AU"/>
        </w:rPr>
        <w:t>è</w:t>
      </w:r>
      <w:r w:rsidRPr="003E1F8F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un </w:t>
      </w:r>
      <w:r w:rsidR="003E1F8F">
        <w:rPr>
          <w:rFonts w:asciiTheme="minorHAnsi" w:eastAsia="Times New Roman" w:hAnsiTheme="minorHAnsi" w:cstheme="minorHAnsi"/>
          <w:color w:val="222222"/>
          <w:lang w:val="it-IT" w:eastAsia="en-AU"/>
        </w:rPr>
        <w:t>modo di controllare</w:t>
      </w:r>
      <w:r w:rsidR="005F6B67" w:rsidRPr="003E1F8F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="003E1F8F">
        <w:rPr>
          <w:rFonts w:asciiTheme="minorHAnsi" w:eastAsia="Times New Roman" w:hAnsiTheme="minorHAnsi" w:cstheme="minorHAnsi"/>
          <w:color w:val="222222"/>
          <w:lang w:val="it-IT" w:eastAsia="en-AU"/>
        </w:rPr>
        <w:t>gli addetti</w:t>
      </w:r>
      <w:r w:rsidR="003E1F8F" w:rsidRPr="003E1F8F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NDIS per assicurar</w:t>
      </w:r>
      <w:r w:rsidR="008B5AA3">
        <w:rPr>
          <w:rFonts w:asciiTheme="minorHAnsi" w:eastAsia="Times New Roman" w:hAnsiTheme="minorHAnsi" w:cstheme="minorHAnsi"/>
          <w:color w:val="222222"/>
          <w:lang w:val="it-IT" w:eastAsia="en-AU"/>
        </w:rPr>
        <w:t>e</w:t>
      </w:r>
      <w:r w:rsidR="003E1F8F" w:rsidRPr="003E1F8F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che non rappresentino un alto rischio di danno per le persone con disabilità con cui lavorano a stretto contatto</w:t>
      </w:r>
      <w:r w:rsidR="005F6B67" w:rsidRPr="003E1F8F">
        <w:rPr>
          <w:rFonts w:asciiTheme="minorHAnsi" w:eastAsia="Times New Roman" w:hAnsiTheme="minorHAnsi" w:cstheme="minorHAnsi"/>
          <w:color w:val="222222"/>
          <w:lang w:val="it-IT" w:eastAsia="en-AU"/>
        </w:rPr>
        <w:t>.</w:t>
      </w:r>
    </w:p>
    <w:p w14:paraId="2C2BF0F8" w14:textId="00226EAE" w:rsidR="007230FF" w:rsidRDefault="003E1F8F" w:rsidP="00521A39">
      <w:pPr>
        <w:pStyle w:val="Heading2"/>
      </w:pPr>
      <w:r>
        <w:t xml:space="preserve">Cosa </w:t>
      </w:r>
      <w:r w:rsidR="00110320" w:rsidRPr="00110320">
        <w:t>è</w:t>
      </w:r>
      <w:r>
        <w:t xml:space="preserve"> il</w:t>
      </w:r>
      <w:r w:rsidR="009725B2" w:rsidRPr="007230FF">
        <w:t xml:space="preserve"> Worker Screening Check?</w:t>
      </w:r>
    </w:p>
    <w:p w14:paraId="2CC82EB0" w14:textId="2C43C210" w:rsidR="00E03A2E" w:rsidRPr="00B15006" w:rsidRDefault="003E1F8F" w:rsidP="00181F02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3E1F8F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Dal 1 febbraio 2021, il Worker Screening Check sarà usato per ogni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addetto</w:t>
      </w:r>
      <w:r w:rsidRPr="003E1F8F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NDIS che è impiegato per lavorare in certi ruoli a più alto rischio (</w:t>
      </w:r>
      <w:r w:rsidR="00B15006">
        <w:rPr>
          <w:rFonts w:asciiTheme="minorHAnsi" w:eastAsia="Times New Roman" w:hAnsiTheme="minorHAnsi" w:cstheme="minorHAnsi"/>
          <w:color w:val="222222"/>
          <w:lang w:val="it-IT" w:eastAsia="en-AU"/>
        </w:rPr>
        <w:t>determinati</w:t>
      </w:r>
      <w:r w:rsidRPr="003E1F8F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ruoli). </w:t>
      </w:r>
    </w:p>
    <w:p w14:paraId="3F9189CD" w14:textId="1C7C9358" w:rsidR="00B15006" w:rsidRPr="00B15006" w:rsidRDefault="00B15006" w:rsidP="00181F02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Questo significa che col tempo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gli addetti</w:t>
      </w:r>
      <w:r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NDIS saranno controllati allo stesso modo in tutti gli stati e territori.</w:t>
      </w:r>
    </w:p>
    <w:p w14:paraId="4A10F9FD" w14:textId="7ED80988" w:rsidR="00E03A2E" w:rsidRPr="008B5AA3" w:rsidRDefault="00B15006" w:rsidP="00181F02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Il Worker Screening Check determinerà se una persona è autorizzata o </w:t>
      </w:r>
      <w:r w:rsidR="008B5AA3">
        <w:rPr>
          <w:rFonts w:asciiTheme="minorHAnsi" w:eastAsia="Times New Roman" w:hAnsiTheme="minorHAnsi" w:cstheme="minorHAnsi"/>
          <w:color w:val="222222"/>
          <w:lang w:val="it-IT" w:eastAsia="en-AU"/>
        </w:rPr>
        <w:t>esclusa</w:t>
      </w:r>
      <w:r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dal lavorare in </w:t>
      </w:r>
      <w:r w:rsidR="008B5AA3">
        <w:rPr>
          <w:rFonts w:asciiTheme="minorHAnsi" w:eastAsia="Times New Roman" w:hAnsiTheme="minorHAnsi" w:cstheme="minorHAnsi"/>
          <w:color w:val="222222"/>
          <w:lang w:val="it-IT" w:eastAsia="en-AU"/>
        </w:rPr>
        <w:t>determinat</w:t>
      </w:r>
      <w:r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i ruoli con persone con disabilità. </w:t>
      </w:r>
    </w:p>
    <w:p w14:paraId="7EFBEE36" w14:textId="26B8D228" w:rsidR="00B15006" w:rsidRDefault="008B5AA3" w:rsidP="00181F02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>
        <w:rPr>
          <w:rFonts w:asciiTheme="minorHAnsi" w:eastAsia="Times New Roman" w:hAnsiTheme="minorHAnsi" w:cstheme="minorHAnsi"/>
          <w:color w:val="222222"/>
          <w:lang w:val="it-IT" w:eastAsia="en-AU"/>
        </w:rPr>
        <w:t>Il</w:t>
      </w:r>
      <w:r w:rsidR="00B15006"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Worker Screening Check </w:t>
      </w:r>
      <w:r w:rsidR="00B15006"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>sarà condotto dall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a </w:t>
      </w:r>
      <w:r w:rsidRPr="008B5AA3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Worker Screening Unit </w:t>
      </w:r>
      <w:r w:rsidR="00B15006"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>(WSU)</w:t>
      </w:r>
      <w:r w:rsidRPr="008B5AA3">
        <w:rPr>
          <w:rFonts w:asciiTheme="minorHAnsi" w:eastAsia="Times New Roman" w:hAnsiTheme="minorHAnsi" w:cstheme="minorHAnsi"/>
          <w:i/>
          <w:iCs/>
          <w:color w:val="222222"/>
          <w:vertAlign w:val="subscript"/>
          <w:lang w:val="it-IT" w:eastAsia="en-AU"/>
        </w:rPr>
        <w:t>[unità di screening ]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="00B15006"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nello stato o nel territorio in cui una persona fa domanda. La WSU prende anche la decisione </w:t>
      </w:r>
      <w:r w:rsid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in merito </w:t>
      </w:r>
      <w:r w:rsidR="00110320">
        <w:rPr>
          <w:rFonts w:asciiTheme="minorHAnsi" w:eastAsia="Times New Roman" w:hAnsiTheme="minorHAnsi" w:cstheme="minorHAnsi"/>
          <w:color w:val="222222"/>
          <w:lang w:val="it-IT" w:eastAsia="en-AU"/>
        </w:rPr>
        <w:t>all’idoneità</w:t>
      </w:r>
      <w:r w:rsid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o meno di una persona.</w:t>
      </w:r>
      <w:r w:rsidR="00B15006"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="00B15006">
        <w:rPr>
          <w:rFonts w:asciiTheme="minorHAnsi" w:eastAsia="Times New Roman" w:hAnsiTheme="minorHAnsi" w:cstheme="minorHAnsi"/>
          <w:color w:val="222222"/>
          <w:lang w:val="it-IT" w:eastAsia="en-AU"/>
        </w:rPr>
        <w:t>Ai</w:t>
      </w:r>
      <w:r w:rsidR="00B15006"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fornitori registrati di NDIS </w:t>
      </w:r>
      <w:r w:rsidR="00B15006">
        <w:rPr>
          <w:rFonts w:asciiTheme="minorHAnsi" w:eastAsia="Times New Roman" w:hAnsiTheme="minorHAnsi" w:cstheme="minorHAnsi"/>
          <w:color w:val="222222"/>
          <w:lang w:val="it-IT" w:eastAsia="en-AU"/>
        </w:rPr>
        <w:t>viene richiesto di</w:t>
      </w:r>
      <w:r w:rsidR="00B15006"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garantire </w:t>
      </w:r>
      <w:r w:rsidR="00B15006">
        <w:rPr>
          <w:rFonts w:asciiTheme="minorHAnsi" w:eastAsia="Times New Roman" w:hAnsiTheme="minorHAnsi" w:cstheme="minorHAnsi"/>
          <w:color w:val="222222"/>
          <w:lang w:val="it-IT" w:eastAsia="en-AU"/>
        </w:rPr>
        <w:t>di assumere</w:t>
      </w:r>
      <w:r w:rsidR="00B15006"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solo </w:t>
      </w:r>
      <w:r w:rsidR="00B15006">
        <w:rPr>
          <w:rFonts w:asciiTheme="minorHAnsi" w:eastAsia="Times New Roman" w:hAnsiTheme="minorHAnsi" w:cstheme="minorHAnsi"/>
          <w:color w:val="222222"/>
          <w:lang w:val="it-IT" w:eastAsia="en-AU"/>
        </w:rPr>
        <w:t>addetti</w:t>
      </w:r>
      <w:r w:rsidR="00B15006"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che s</w:t>
      </w:r>
      <w:r w:rsidR="00B15006">
        <w:rPr>
          <w:rFonts w:asciiTheme="minorHAnsi" w:eastAsia="Times New Roman" w:hAnsiTheme="minorHAnsi" w:cstheme="minorHAnsi"/>
          <w:color w:val="222222"/>
          <w:lang w:val="it-IT" w:eastAsia="en-AU"/>
        </w:rPr>
        <w:t>iano</w:t>
      </w:r>
      <w:r w:rsidR="00B15006"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stati autorizzati </w:t>
      </w:r>
      <w:r w:rsid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a svolgere </w:t>
      </w:r>
      <w:r w:rsidR="00B15006"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>determinati ruoli.</w:t>
      </w:r>
    </w:p>
    <w:p w14:paraId="543392E8" w14:textId="0FE4C6AB" w:rsidR="00B15006" w:rsidRPr="00B15006" w:rsidRDefault="00B15006" w:rsidP="00181F02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Lo screening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degli addetti</w:t>
      </w:r>
      <w:r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è solo uno di una serie di requisiti che i fornitori registrati NDIS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debbono soddisfare</w:t>
      </w:r>
      <w:r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per minimizzare il rischio di danni alle persone con disabilità.</w:t>
      </w:r>
    </w:p>
    <w:p w14:paraId="1776F238" w14:textId="525CE2E3" w:rsidR="00151CA5" w:rsidRPr="00B15006" w:rsidRDefault="00B15006" w:rsidP="00521A39">
      <w:pPr>
        <w:pStyle w:val="Heading2"/>
        <w:rPr>
          <w:lang w:val="it-IT"/>
        </w:rPr>
      </w:pPr>
      <w:r w:rsidRPr="00B15006">
        <w:rPr>
          <w:lang w:val="it-IT"/>
        </w:rPr>
        <w:t xml:space="preserve">Chi ha </w:t>
      </w:r>
      <w:r w:rsidR="00110320" w:rsidRPr="00B15006">
        <w:rPr>
          <w:lang w:val="it-IT"/>
        </w:rPr>
        <w:t>necessità</w:t>
      </w:r>
      <w:r w:rsidRPr="00B15006">
        <w:rPr>
          <w:lang w:val="it-IT"/>
        </w:rPr>
        <w:t xml:space="preserve"> di un</w:t>
      </w:r>
      <w:r w:rsidR="00151CA5" w:rsidRPr="00B15006">
        <w:rPr>
          <w:lang w:val="it-IT"/>
        </w:rPr>
        <w:t xml:space="preserve"> Worker Screening Check? </w:t>
      </w:r>
    </w:p>
    <w:p w14:paraId="110ED2DF" w14:textId="5C96103A" w:rsidR="00B15006" w:rsidRPr="00B15006" w:rsidRDefault="00B15006" w:rsidP="00181F02">
      <w:pPr>
        <w:spacing w:before="120" w:after="120" w:line="240" w:lineRule="auto"/>
        <w:rPr>
          <w:rFonts w:asciiTheme="minorHAnsi" w:eastAsia="Times New Roman" w:hAnsiTheme="minorHAnsi" w:cstheme="minorHAnsi"/>
          <w:color w:val="0000FF" w:themeColor="hyperlink"/>
          <w:u w:val="single"/>
          <w:lang w:val="it-IT" w:eastAsia="en-AU"/>
        </w:rPr>
      </w:pPr>
      <w:r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Dal 1 febbraio 2021, il Worker Screening Check sostituirà tutti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le procedure</w:t>
      </w:r>
      <w:r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di screening degli stati e territori per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gli addetti</w:t>
      </w:r>
      <w:r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NDIS. Questo significa che alla fine tutti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gli addetti</w:t>
      </w:r>
      <w:r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NDIS in Australia impiegati </w:t>
      </w:r>
      <w:r w:rsidR="008B5AA3"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in </w:t>
      </w:r>
      <w:hyperlink r:id="rId12" w:anchor="ide" w:history="1">
        <w:r w:rsidR="008B5AA3">
          <w:rPr>
            <w:rStyle w:val="Hyperlink"/>
            <w:rFonts w:asciiTheme="minorHAnsi" w:eastAsia="Times New Roman" w:hAnsiTheme="minorHAnsi" w:cstheme="minorHAnsi"/>
            <w:lang w:val="it-IT" w:eastAsia="en-AU"/>
          </w:rPr>
          <w:t>determinati ruoli</w:t>
        </w:r>
      </w:hyperlink>
      <w:r w:rsidR="008B5AA3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 d</w:t>
      </w:r>
      <w:r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a fornitori NDIS registrati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s</w:t>
      </w:r>
      <w:r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>aranno controllati usando gli stessi criteri</w:t>
      </w:r>
      <w:r w:rsidR="00B3266C">
        <w:rPr>
          <w:rFonts w:asciiTheme="minorHAnsi" w:eastAsia="Times New Roman" w:hAnsiTheme="minorHAnsi" w:cstheme="minorHAnsi"/>
          <w:color w:val="222222"/>
          <w:lang w:val="it-IT" w:eastAsia="en-AU"/>
        </w:rPr>
        <w:t>.</w:t>
      </w:r>
    </w:p>
    <w:p w14:paraId="752B10D2" w14:textId="3407B272" w:rsidR="0051289C" w:rsidRPr="00B3266C" w:rsidRDefault="00B3266C" w:rsidP="00267683">
      <w:pPr>
        <w:spacing w:after="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>Questi sono ruoli che prevedono</w:t>
      </w:r>
      <w:r w:rsidR="0051289C"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>:</w:t>
      </w:r>
    </w:p>
    <w:p w14:paraId="10312CB2" w14:textId="31639D7B" w:rsidR="0051289C" w:rsidRPr="00B3266C" w:rsidRDefault="00B3266C" w:rsidP="00521A39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B3266C">
        <w:rPr>
          <w:rFonts w:asciiTheme="minorHAnsi" w:hAnsiTheme="minorHAnsi" w:cstheme="minorHAnsi"/>
          <w:lang w:val="it-IT"/>
        </w:rPr>
        <w:t>Contatto diretto con persone c</w:t>
      </w:r>
      <w:r>
        <w:rPr>
          <w:rFonts w:asciiTheme="minorHAnsi" w:hAnsiTheme="minorHAnsi" w:cstheme="minorHAnsi"/>
          <w:lang w:val="it-IT"/>
        </w:rPr>
        <w:t>on disabilit</w:t>
      </w:r>
      <w:r w:rsidRPr="00B15006">
        <w:rPr>
          <w:rFonts w:asciiTheme="minorHAnsi" w:eastAsia="Times New Roman" w:hAnsiTheme="minorHAnsi" w:cstheme="minorHAnsi"/>
          <w:color w:val="222222"/>
          <w:lang w:val="it-IT" w:eastAsia="en-AU"/>
        </w:rPr>
        <w:t>à</w:t>
      </w:r>
    </w:p>
    <w:p w14:paraId="498C6B6D" w14:textId="7A6F1385" w:rsidR="0051289C" w:rsidRPr="00B3266C" w:rsidRDefault="00110320" w:rsidP="00521A39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>
        <w:rPr>
          <w:rFonts w:asciiTheme="minorHAnsi" w:eastAsia="Times New Roman" w:hAnsiTheme="minorHAnsi" w:cstheme="minorHAnsi"/>
          <w:color w:val="222222"/>
          <w:lang w:val="it-IT" w:eastAsia="en-AU"/>
        </w:rPr>
        <w:t>Il prendere</w:t>
      </w:r>
      <w:r w:rsidR="00B3266C"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decisioni all’interno dell</w:t>
      </w:r>
      <w:r w:rsidR="00B3266C">
        <w:rPr>
          <w:rFonts w:asciiTheme="minorHAnsi" w:eastAsia="Times New Roman" w:hAnsiTheme="minorHAnsi" w:cstheme="minorHAnsi"/>
          <w:color w:val="222222"/>
          <w:lang w:val="it-IT" w:eastAsia="en-AU"/>
        </w:rPr>
        <w:t>’organizzazione</w:t>
      </w:r>
    </w:p>
    <w:p w14:paraId="306311AB" w14:textId="6EF4D214" w:rsidR="00151CA5" w:rsidRPr="00B3266C" w:rsidRDefault="00B3266C" w:rsidP="00521A39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>F</w:t>
      </w:r>
      <w:r w:rsidR="00110320">
        <w:rPr>
          <w:rFonts w:asciiTheme="minorHAnsi" w:eastAsia="Times New Roman" w:hAnsiTheme="minorHAnsi" w:cstheme="minorHAnsi"/>
          <w:color w:val="222222"/>
          <w:lang w:val="it-IT" w:eastAsia="en-AU"/>
        </w:rPr>
        <w:t>ornitura di</w:t>
      </w:r>
      <w:r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alcuni tipi di supporti o servizi </w:t>
      </w:r>
      <w:r w:rsidR="00151CA5" w:rsidRPr="00B3266C">
        <w:rPr>
          <w:rFonts w:asciiTheme="minorHAnsi" w:eastAsia="Times New Roman" w:hAnsiTheme="minorHAnsi" w:cstheme="minorHAnsi"/>
          <w:lang w:val="it-IT" w:eastAsia="en-AU"/>
        </w:rPr>
        <w:t>NDIS</w:t>
      </w:r>
      <w:r w:rsidR="00181F02"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. </w:t>
      </w:r>
      <w:r w:rsidR="00110320"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>Ciò</w:t>
      </w:r>
      <w:r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non si applica a tutti i supporti e servizi </w:t>
      </w:r>
      <w:r w:rsidR="00151CA5"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>NDIS</w:t>
      </w:r>
      <w:r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>.</w:t>
      </w:r>
      <w:r w:rsidR="00151CA5"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Potrete trovare un elenco dei </w:t>
      </w:r>
      <w:hyperlink r:id="rId13" w:history="1">
        <w:r w:rsidRPr="00B3266C">
          <w:rPr>
            <w:rStyle w:val="Hyperlink"/>
            <w:rFonts w:asciiTheme="minorHAnsi" w:eastAsia="Times New Roman" w:hAnsiTheme="minorHAnsi" w:cstheme="minorHAnsi"/>
            <w:lang w:val="it-IT" w:eastAsia="en-AU"/>
          </w:rPr>
          <w:t>supporti e servizi N</w:t>
        </w:r>
        <w:r w:rsidR="00151CA5" w:rsidRPr="00B3266C">
          <w:rPr>
            <w:rStyle w:val="Hyperlink"/>
            <w:rFonts w:asciiTheme="minorHAnsi" w:eastAsia="Times New Roman" w:hAnsiTheme="minorHAnsi" w:cstheme="minorHAnsi"/>
            <w:lang w:val="it-IT" w:eastAsia="en-AU"/>
          </w:rPr>
          <w:t>DIS</w:t>
        </w:r>
      </w:hyperlink>
      <w:r w:rsidR="00181F02"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>per i quali gl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i addetti debbono essere controllati sul sito web della</w:t>
      </w:r>
      <w:r w:rsidR="00181F02"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NDIS Quality and Safeguards </w:t>
      </w:r>
      <w:r w:rsidR="00110320"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>Commission</w:t>
      </w:r>
      <w:r w:rsidR="00181F02"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(</w:t>
      </w:r>
      <w:r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>NDIS</w:t>
      </w:r>
      <w:r w:rsidR="008B5AA3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="008B5AA3"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>Commission</w:t>
      </w:r>
      <w:r w:rsidR="00181F02"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>)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.</w:t>
      </w:r>
      <w:r w:rsidR="00151CA5"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</w:p>
    <w:p w14:paraId="062A1023" w14:textId="25EFD212" w:rsidR="00B3266C" w:rsidRPr="00B3266C" w:rsidRDefault="00B3266C" w:rsidP="00181F02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I fornitori NDIS registrati devono assicurarsi che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gli addetti</w:t>
      </w:r>
      <w:r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in determinati ruoli abbiano un'autorizzazione NDIS Worker Screening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.</w:t>
      </w:r>
    </w:p>
    <w:p w14:paraId="7DED033E" w14:textId="0418546B" w:rsidR="00151CA5" w:rsidRPr="008B5AA3" w:rsidRDefault="00151CA5" w:rsidP="00181F02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</w:p>
    <w:p w14:paraId="346B4E96" w14:textId="77777777" w:rsidR="00B3266C" w:rsidRPr="008B5AA3" w:rsidRDefault="00B3266C" w:rsidP="00181F02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</w:p>
    <w:p w14:paraId="5960A4BF" w14:textId="0924A644" w:rsidR="00267683" w:rsidRPr="008B5AA3" w:rsidRDefault="00B3266C" w:rsidP="00521A39">
      <w:pPr>
        <w:pStyle w:val="Heading2"/>
        <w:rPr>
          <w:lang w:val="it-IT"/>
        </w:rPr>
      </w:pPr>
      <w:r w:rsidRPr="008B5AA3">
        <w:rPr>
          <w:lang w:val="it-IT"/>
        </w:rPr>
        <w:lastRenderedPageBreak/>
        <w:t>Cosa far</w:t>
      </w:r>
      <w:r w:rsidR="00110320" w:rsidRPr="00B15006">
        <w:rPr>
          <w:lang w:val="it-IT"/>
        </w:rPr>
        <w:t>à</w:t>
      </w:r>
      <w:r w:rsidRPr="008B5AA3">
        <w:rPr>
          <w:lang w:val="it-IT"/>
        </w:rPr>
        <w:t xml:space="preserve"> la</w:t>
      </w:r>
      <w:r w:rsidR="0051289C" w:rsidRPr="008B5AA3">
        <w:rPr>
          <w:lang w:val="it-IT"/>
        </w:rPr>
        <w:t xml:space="preserve"> WSU?</w:t>
      </w:r>
    </w:p>
    <w:p w14:paraId="51F785D2" w14:textId="038505F8" w:rsidR="00C67EA8" w:rsidRDefault="00B3266C" w:rsidP="00181F02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>
        <w:rPr>
          <w:rFonts w:asciiTheme="minorHAnsi" w:eastAsia="Times New Roman" w:hAnsiTheme="minorHAnsi" w:cstheme="minorHAnsi"/>
          <w:color w:val="222222"/>
          <w:lang w:val="it-IT" w:eastAsia="en-AU"/>
        </w:rPr>
        <w:t>La</w:t>
      </w:r>
      <w:r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WSU esaminerà </w:t>
      </w:r>
      <w:r w:rsidR="00C67EA8">
        <w:rPr>
          <w:rFonts w:asciiTheme="minorHAnsi" w:eastAsia="Times New Roman" w:hAnsiTheme="minorHAnsi" w:cstheme="minorHAnsi"/>
          <w:color w:val="222222"/>
          <w:lang w:val="it-IT" w:eastAsia="en-AU"/>
        </w:rPr>
        <w:t>i precedenti penali</w:t>
      </w:r>
      <w:r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e </w:t>
      </w:r>
      <w:r w:rsidR="00C67EA8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la vita </w:t>
      </w:r>
      <w:r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lavorativa delle persone che fanno domanda per un Worker Screening Check per </w:t>
      </w:r>
      <w:r w:rsidR="00C67EA8">
        <w:rPr>
          <w:rFonts w:asciiTheme="minorHAnsi" w:eastAsia="Times New Roman" w:hAnsiTheme="minorHAnsi" w:cstheme="minorHAnsi"/>
          <w:color w:val="222222"/>
          <w:lang w:val="it-IT" w:eastAsia="en-AU"/>
        </w:rPr>
        <w:t>accertare</w:t>
      </w:r>
      <w:r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se </w:t>
      </w:r>
      <w:r w:rsidR="00C67EA8">
        <w:rPr>
          <w:rFonts w:asciiTheme="minorHAnsi" w:eastAsia="Times New Roman" w:hAnsiTheme="minorHAnsi" w:cstheme="minorHAnsi"/>
          <w:color w:val="222222"/>
          <w:lang w:val="it-IT" w:eastAsia="en-AU"/>
        </w:rPr>
        <w:t>abbiano</w:t>
      </w:r>
      <w:r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commesso certi reati o fatto altre cose che </w:t>
      </w:r>
      <w:r w:rsidR="00C67EA8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siano </w:t>
      </w:r>
      <w:r w:rsidR="00110320">
        <w:rPr>
          <w:rFonts w:asciiTheme="minorHAnsi" w:eastAsia="Times New Roman" w:hAnsiTheme="minorHAnsi" w:cstheme="minorHAnsi"/>
          <w:color w:val="222222"/>
          <w:lang w:val="it-IT" w:eastAsia="en-AU"/>
        </w:rPr>
        <w:t>controindicativi</w:t>
      </w:r>
      <w:r w:rsidR="00C67EA8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al lavoro</w:t>
      </w:r>
      <w:r w:rsidRPr="00B3266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con i partecipanti NDIS. </w:t>
      </w:r>
      <w:r w:rsidR="00C67EA8" w:rsidRPr="00C67EA8">
        <w:rPr>
          <w:rFonts w:asciiTheme="minorHAnsi" w:eastAsia="Times New Roman" w:hAnsiTheme="minorHAnsi" w:cstheme="minorHAnsi"/>
          <w:color w:val="222222"/>
          <w:lang w:val="it-IT" w:eastAsia="en-AU"/>
        </w:rPr>
        <w:t>La</w:t>
      </w:r>
      <w:r w:rsidRPr="00C67EA8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WSU prenderà decisioni in merito alle domande di Worker Screening Check</w:t>
      </w:r>
      <w:r w:rsidR="00C67EA8">
        <w:rPr>
          <w:rFonts w:asciiTheme="minorHAnsi" w:eastAsia="Times New Roman" w:hAnsiTheme="minorHAnsi" w:cstheme="minorHAnsi"/>
          <w:color w:val="222222"/>
          <w:lang w:val="it-IT" w:eastAsia="en-AU"/>
        </w:rPr>
        <w:t>.</w:t>
      </w:r>
    </w:p>
    <w:p w14:paraId="74427F21" w14:textId="14FF366C" w:rsidR="00FB66F1" w:rsidRPr="00C67EA8" w:rsidRDefault="00C67EA8" w:rsidP="00181F02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C67EA8">
        <w:rPr>
          <w:rFonts w:asciiTheme="minorHAnsi" w:eastAsia="Times New Roman" w:hAnsiTheme="minorHAnsi" w:cstheme="minorHAnsi"/>
          <w:color w:val="222222"/>
          <w:lang w:val="it-IT" w:eastAsia="en-AU"/>
        </w:rPr>
        <w:t>Se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la</w:t>
      </w:r>
      <w:r w:rsidRPr="00C67EA8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WSU decide che una persona può lavorare con i partecipanti NDIS, allora tale persona avrà un'autorizzazione NDIS Worker Screening. Se il WSU decide che una persona non deve lavorare con i partecipanti NDIS in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determinat</w:t>
      </w:r>
      <w:r w:rsidRPr="00C67EA8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i ruoli, </w:t>
      </w:r>
      <w:r w:rsidR="00110320">
        <w:rPr>
          <w:rFonts w:asciiTheme="minorHAnsi" w:eastAsia="Times New Roman" w:hAnsiTheme="minorHAnsi" w:cstheme="minorHAnsi"/>
          <w:color w:val="222222"/>
          <w:lang w:val="it-IT" w:eastAsia="en-AU"/>
        </w:rPr>
        <w:t>riceverà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Pr="00C67EA8">
        <w:rPr>
          <w:rFonts w:asciiTheme="minorHAnsi" w:eastAsia="Times New Roman" w:hAnsiTheme="minorHAnsi" w:cstheme="minorHAnsi"/>
          <w:color w:val="222222"/>
          <w:lang w:val="it-IT" w:eastAsia="en-AU"/>
        </w:rPr>
        <w:t>un'esclusione NDIS Worker Screening</w:t>
      </w:r>
      <w:r w:rsidR="004E0000" w:rsidRPr="00C67EA8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</w:p>
    <w:p w14:paraId="6C497083" w14:textId="77777777" w:rsidR="00C67EA8" w:rsidRPr="00BA5F07" w:rsidRDefault="00C67EA8" w:rsidP="00C67EA8">
      <w:pPr>
        <w:pStyle w:val="Heading2"/>
        <w:keepNext/>
        <w:rPr>
          <w:lang w:val="it-IT"/>
        </w:rPr>
      </w:pPr>
      <w:r w:rsidRPr="00BA5F07">
        <w:rPr>
          <w:lang w:val="it-IT"/>
        </w:rPr>
        <w:t xml:space="preserve">Per quanto tempo è valida l'autorizzazione NDIS Worker Screening? </w:t>
      </w:r>
    </w:p>
    <w:p w14:paraId="586E4175" w14:textId="77777777" w:rsidR="00C67EA8" w:rsidRDefault="00C67EA8" w:rsidP="00C67EA8">
      <w:pPr>
        <w:suppressAutoHyphens/>
        <w:spacing w:before="120" w:after="120" w:line="240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Gli addetti</w:t>
      </w:r>
      <w:r w:rsidRPr="00BA5F07">
        <w:rPr>
          <w:rFonts w:asciiTheme="minorHAnsi" w:hAnsiTheme="minorHAnsi" w:cstheme="minorHAnsi"/>
          <w:lang w:val="it-IT"/>
        </w:rPr>
        <w:t xml:space="preserve"> con un'autorizzazione NDIS Worker Screening sono soggetti a monitoraggio continuo rispetto </w:t>
      </w:r>
      <w:r>
        <w:rPr>
          <w:rFonts w:asciiTheme="minorHAnsi" w:hAnsiTheme="minorHAnsi" w:cstheme="minorHAnsi"/>
          <w:lang w:val="it-IT"/>
        </w:rPr>
        <w:t>a informazioni raccolte d</w:t>
      </w:r>
      <w:r w:rsidRPr="00BA5F07">
        <w:rPr>
          <w:rFonts w:asciiTheme="minorHAnsi" w:hAnsiTheme="minorHAnsi" w:cstheme="minorHAnsi"/>
          <w:lang w:val="it-IT"/>
        </w:rPr>
        <w:t xml:space="preserve">alla polizia e </w:t>
      </w:r>
      <w:r>
        <w:rPr>
          <w:rFonts w:asciiTheme="minorHAnsi" w:hAnsiTheme="minorHAnsi" w:cstheme="minorHAnsi"/>
          <w:lang w:val="it-IT"/>
        </w:rPr>
        <w:t>da</w:t>
      </w:r>
      <w:r w:rsidRPr="00BA5F07">
        <w:rPr>
          <w:rFonts w:asciiTheme="minorHAnsi" w:hAnsiTheme="minorHAnsi" w:cstheme="minorHAnsi"/>
          <w:lang w:val="it-IT"/>
        </w:rPr>
        <w:t xml:space="preserve"> altre </w:t>
      </w:r>
      <w:r>
        <w:rPr>
          <w:rFonts w:asciiTheme="minorHAnsi" w:hAnsiTheme="minorHAnsi" w:cstheme="minorHAnsi"/>
          <w:lang w:val="it-IT"/>
        </w:rPr>
        <w:t xml:space="preserve">fonti </w:t>
      </w:r>
      <w:r w:rsidRPr="00BA5F07">
        <w:rPr>
          <w:rFonts w:asciiTheme="minorHAnsi" w:hAnsiTheme="minorHAnsi" w:cstheme="minorHAnsi"/>
          <w:lang w:val="it-IT"/>
        </w:rPr>
        <w:t>pertinenti</w:t>
      </w:r>
      <w:r>
        <w:rPr>
          <w:rFonts w:asciiTheme="minorHAnsi" w:hAnsiTheme="minorHAnsi" w:cstheme="minorHAnsi"/>
          <w:lang w:val="it-IT"/>
        </w:rPr>
        <w:t>.</w:t>
      </w:r>
    </w:p>
    <w:p w14:paraId="18D206B0" w14:textId="12DC9FCA" w:rsidR="00C67EA8" w:rsidRPr="00BA5F07" w:rsidRDefault="00C67EA8" w:rsidP="00C67EA8">
      <w:pPr>
        <w:suppressAutoHyphens/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893B1A">
        <w:rPr>
          <w:rFonts w:asciiTheme="minorHAnsi" w:hAnsiTheme="minorHAnsi" w:cstheme="minorHAnsi"/>
          <w:lang w:val="it-IT"/>
        </w:rPr>
        <w:t>Questo significa che il loro stato di autorizzazione NDIS Worker Screening può essere ri</w:t>
      </w:r>
      <w:r w:rsidR="001919DA">
        <w:rPr>
          <w:rFonts w:asciiTheme="minorHAnsi" w:hAnsiTheme="minorHAnsi" w:cstheme="minorHAnsi"/>
          <w:lang w:val="it-IT"/>
        </w:rPr>
        <w:t>esaminat</w:t>
      </w:r>
      <w:r w:rsidRPr="00893B1A">
        <w:rPr>
          <w:rFonts w:asciiTheme="minorHAnsi" w:hAnsiTheme="minorHAnsi" w:cstheme="minorHAnsi"/>
          <w:lang w:val="it-IT"/>
        </w:rPr>
        <w:t>o se una WSU o la NDIS Quality and Safeguards Commission (</w:t>
      </w:r>
      <w:r w:rsidR="008B5AA3">
        <w:rPr>
          <w:rFonts w:asciiTheme="minorHAnsi" w:hAnsiTheme="minorHAnsi" w:cstheme="minorHAnsi"/>
          <w:lang w:val="it-IT"/>
        </w:rPr>
        <w:t>NDIS</w:t>
      </w:r>
      <w:r w:rsidR="008B5AA3" w:rsidRPr="00893B1A">
        <w:rPr>
          <w:rFonts w:asciiTheme="minorHAnsi" w:hAnsiTheme="minorHAnsi" w:cstheme="minorHAnsi"/>
          <w:lang w:val="it-IT"/>
        </w:rPr>
        <w:t xml:space="preserve"> </w:t>
      </w:r>
      <w:r w:rsidRPr="00893B1A">
        <w:rPr>
          <w:rFonts w:asciiTheme="minorHAnsi" w:hAnsiTheme="minorHAnsi" w:cstheme="minorHAnsi"/>
          <w:lang w:val="it-IT"/>
        </w:rPr>
        <w:t xml:space="preserve">Commission) riceve informazioni nuove o aggiornate che </w:t>
      </w:r>
      <w:r>
        <w:rPr>
          <w:rFonts w:asciiTheme="minorHAnsi" w:hAnsiTheme="minorHAnsi" w:cstheme="minorHAnsi"/>
          <w:lang w:val="it-IT"/>
        </w:rPr>
        <w:t>indicano</w:t>
      </w:r>
      <w:r w:rsidRPr="00893B1A">
        <w:rPr>
          <w:rFonts w:asciiTheme="minorHAnsi" w:hAnsiTheme="minorHAnsi" w:cstheme="minorHAnsi"/>
          <w:lang w:val="it-IT"/>
        </w:rPr>
        <w:t xml:space="preserve"> che essi rappresentano un rischio per le persone con disabilità. Se questo accade, possono essere esclusi dall'avere un'autorizzazione NDIS Worker Screening prima </w:t>
      </w:r>
      <w:r>
        <w:rPr>
          <w:rFonts w:asciiTheme="minorHAnsi" w:hAnsiTheme="minorHAnsi" w:cstheme="minorHAnsi"/>
          <w:lang w:val="it-IT"/>
        </w:rPr>
        <w:t>della scadenza dell’</w:t>
      </w:r>
      <w:r w:rsidRPr="00893B1A">
        <w:rPr>
          <w:rFonts w:asciiTheme="minorHAnsi" w:hAnsiTheme="minorHAnsi" w:cstheme="minorHAnsi"/>
          <w:lang w:val="it-IT"/>
        </w:rPr>
        <w:t>autorizzazione NDIS Worker Screening</w:t>
      </w:r>
      <w:r>
        <w:rPr>
          <w:rFonts w:asciiTheme="minorHAnsi" w:hAnsiTheme="minorHAnsi" w:cstheme="minorHAnsi"/>
          <w:lang w:val="it-IT"/>
        </w:rPr>
        <w:t xml:space="preserve"> in loro possesso.</w:t>
      </w:r>
      <w:r w:rsidRPr="00893B1A">
        <w:rPr>
          <w:rFonts w:asciiTheme="minorHAnsi" w:hAnsiTheme="minorHAnsi" w:cstheme="minorHAnsi"/>
          <w:lang w:val="it-IT"/>
        </w:rPr>
        <w:t xml:space="preserve"> </w:t>
      </w:r>
    </w:p>
    <w:p w14:paraId="761705E1" w14:textId="022241F4" w:rsidR="00C67EA8" w:rsidRPr="00C67EA8" w:rsidRDefault="00C67EA8" w:rsidP="00C67EA8">
      <w:pPr>
        <w:suppressAutoHyphens/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893B1A">
        <w:rPr>
          <w:rFonts w:asciiTheme="minorHAnsi" w:hAnsiTheme="minorHAnsi" w:cstheme="minorHAnsi"/>
          <w:lang w:val="it-IT"/>
        </w:rPr>
        <w:t>Le autorizzazioni NDIS Worker Screening scadono ogni c</w:t>
      </w:r>
      <w:r>
        <w:rPr>
          <w:rFonts w:asciiTheme="minorHAnsi" w:hAnsiTheme="minorHAnsi" w:cstheme="minorHAnsi"/>
          <w:lang w:val="it-IT"/>
        </w:rPr>
        <w:t>inque</w:t>
      </w:r>
      <w:r w:rsidRPr="00893B1A">
        <w:rPr>
          <w:rFonts w:asciiTheme="minorHAnsi" w:hAnsiTheme="minorHAnsi" w:cstheme="minorHAnsi"/>
          <w:lang w:val="it-IT"/>
        </w:rPr>
        <w:t xml:space="preserve"> (5) </w:t>
      </w:r>
      <w:r>
        <w:rPr>
          <w:rFonts w:asciiTheme="minorHAnsi" w:hAnsiTheme="minorHAnsi" w:cstheme="minorHAnsi"/>
          <w:lang w:val="it-IT"/>
        </w:rPr>
        <w:t>anni</w:t>
      </w:r>
      <w:r w:rsidR="001919DA">
        <w:rPr>
          <w:rFonts w:asciiTheme="minorHAnsi" w:hAnsiTheme="minorHAnsi" w:cstheme="minorHAnsi"/>
          <w:lang w:val="it-IT"/>
        </w:rPr>
        <w:t>.</w:t>
      </w:r>
    </w:p>
    <w:p w14:paraId="3B63EBC9" w14:textId="2C2B05E1" w:rsidR="00E12C1E" w:rsidRPr="001919DA" w:rsidRDefault="001919DA" w:rsidP="00521A39">
      <w:pPr>
        <w:pStyle w:val="Heading2"/>
        <w:rPr>
          <w:rFonts w:asciiTheme="minorHAnsi" w:eastAsia="Times New Roman" w:hAnsiTheme="minorHAnsi" w:cstheme="minorHAnsi"/>
          <w:color w:val="222222"/>
          <w:sz w:val="24"/>
          <w:szCs w:val="24"/>
          <w:lang w:val="it-IT" w:eastAsia="en-AU"/>
        </w:rPr>
      </w:pPr>
      <w:r w:rsidRPr="001919DA">
        <w:rPr>
          <w:lang w:val="it-IT"/>
        </w:rPr>
        <w:t xml:space="preserve">Quando </w:t>
      </w:r>
      <w:r>
        <w:rPr>
          <w:lang w:val="it-IT"/>
        </w:rPr>
        <w:t>gli addetti</w:t>
      </w:r>
      <w:r w:rsidRPr="001919DA">
        <w:rPr>
          <w:lang w:val="it-IT"/>
        </w:rPr>
        <w:t xml:space="preserve"> NDIS devono richiedere </w:t>
      </w:r>
      <w:r>
        <w:rPr>
          <w:lang w:val="it-IT"/>
        </w:rPr>
        <w:t xml:space="preserve">un </w:t>
      </w:r>
      <w:r w:rsidR="006A59DB" w:rsidRPr="001919DA">
        <w:rPr>
          <w:lang w:val="it-IT"/>
        </w:rPr>
        <w:t>Worker Screening Check</w:t>
      </w:r>
      <w:r w:rsidR="001D666B" w:rsidRPr="001919DA">
        <w:rPr>
          <w:lang w:val="it-IT"/>
        </w:rPr>
        <w:t>?</w:t>
      </w:r>
      <w:r w:rsidR="00F61C7A" w:rsidRPr="001919DA">
        <w:rPr>
          <w:rFonts w:asciiTheme="minorHAnsi" w:eastAsia="Times New Roman" w:hAnsiTheme="minorHAnsi" w:cstheme="minorHAnsi"/>
          <w:color w:val="222222"/>
          <w:sz w:val="24"/>
          <w:szCs w:val="24"/>
          <w:lang w:val="it-IT" w:eastAsia="en-AU"/>
        </w:rPr>
        <w:t xml:space="preserve"> </w:t>
      </w:r>
    </w:p>
    <w:p w14:paraId="03596413" w14:textId="5F2F1629" w:rsidR="006A59DB" w:rsidRDefault="001919DA" w:rsidP="00181F02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Se gli addetti hanno </w:t>
      </w:r>
      <w:r w:rsidR="00110320"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>già</w:t>
      </w:r>
      <w:r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un valido</w:t>
      </w:r>
      <w:r w:rsidR="007D6462"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hyperlink r:id="rId14" w:history="1">
        <w:r w:rsidR="007D6462" w:rsidRPr="001919DA">
          <w:rPr>
            <w:rStyle w:val="Hyperlink"/>
            <w:rFonts w:asciiTheme="minorHAnsi" w:eastAsia="Times New Roman" w:hAnsiTheme="minorHAnsi" w:cstheme="minorHAnsi"/>
            <w:lang w:val="it-IT" w:eastAsia="en-AU"/>
          </w:rPr>
          <w:t>acceptable state or territory check</w:t>
        </w:r>
      </w:hyperlink>
      <w:r w:rsidR="007D6462"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Pr="001919DA">
        <w:rPr>
          <w:rFonts w:asciiTheme="minorHAnsi" w:eastAsia="Times New Roman" w:hAnsiTheme="minorHAnsi" w:cstheme="minorHAnsi"/>
          <w:i/>
          <w:iCs/>
          <w:color w:val="222222"/>
          <w:vertAlign w:val="subscript"/>
          <w:lang w:val="it-IT" w:eastAsia="en-AU"/>
        </w:rPr>
        <w:t xml:space="preserve">[controllo di </w:t>
      </w:r>
      <w:r w:rsidR="00110320" w:rsidRPr="001919DA">
        <w:rPr>
          <w:rFonts w:asciiTheme="minorHAnsi" w:eastAsia="Times New Roman" w:hAnsiTheme="minorHAnsi" w:cstheme="minorHAnsi"/>
          <w:i/>
          <w:iCs/>
          <w:color w:val="222222"/>
          <w:vertAlign w:val="subscript"/>
          <w:lang w:val="it-IT" w:eastAsia="en-AU"/>
        </w:rPr>
        <w:t>idoneità</w:t>
      </w:r>
      <w:r w:rsidRPr="001919DA">
        <w:rPr>
          <w:rFonts w:asciiTheme="minorHAnsi" w:eastAsia="Times New Roman" w:hAnsiTheme="minorHAnsi" w:cstheme="minorHAnsi"/>
          <w:i/>
          <w:iCs/>
          <w:color w:val="222222"/>
          <w:vertAlign w:val="subscript"/>
          <w:lang w:val="it-IT" w:eastAsia="en-AU"/>
        </w:rPr>
        <w:t xml:space="preserve"> degli Stati o Territori]</w:t>
      </w:r>
      <w:r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prima del </w:t>
      </w:r>
      <w:r w:rsidR="007D6462"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1 </w:t>
      </w:r>
      <w:r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>febbraio</w:t>
      </w:r>
      <w:r w:rsidR="007D6462"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2021</w:t>
      </w:r>
      <w:r w:rsidR="00F61C7A"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(</w:t>
      </w:r>
      <w:r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>o non successivo al</w:t>
      </w:r>
      <w:r w:rsidR="005D49A7"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="00F61C7A"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1 </w:t>
      </w:r>
      <w:r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>lu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glio</w:t>
      </w:r>
      <w:r w:rsidR="00F61C7A"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2021</w:t>
      </w:r>
      <w:r w:rsidR="00867507"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nel</w:t>
      </w:r>
      <w:r w:rsidR="00867507"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Northern Territory</w:t>
      </w:r>
      <w:r w:rsidR="00F61C7A"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>)</w:t>
      </w:r>
      <w:r w:rsidR="007D6462" w:rsidRPr="001919DA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,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possono utilizzarlo fino alla scadenza o per il periodo loro permesso dal governo dello stato o territorio.</w:t>
      </w:r>
    </w:p>
    <w:p w14:paraId="17E1295B" w14:textId="11E157A5" w:rsidR="001919DA" w:rsidRPr="001919DA" w:rsidRDefault="001919DA" w:rsidP="00181F02">
      <w:pPr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1919DA">
        <w:rPr>
          <w:rFonts w:asciiTheme="minorHAnsi" w:hAnsiTheme="minorHAnsi" w:cstheme="minorHAnsi"/>
          <w:lang w:val="it-IT"/>
        </w:rPr>
        <w:t xml:space="preserve">Questo significa che per un periodo di tempo, i lavoratori impiegati dai fornitori registrati NDIS in certi ruoli avranno </w:t>
      </w:r>
      <w:r w:rsidRPr="001919DA">
        <w:rPr>
          <w:rFonts w:asciiTheme="minorHAnsi" w:hAnsiTheme="minorHAnsi" w:cstheme="minorHAnsi"/>
          <w:b/>
          <w:bCs/>
          <w:lang w:val="it-IT"/>
        </w:rPr>
        <w:t>o</w:t>
      </w:r>
      <w:r>
        <w:rPr>
          <w:rFonts w:asciiTheme="minorHAnsi" w:hAnsiTheme="minorHAnsi" w:cstheme="minorHAnsi"/>
          <w:lang w:val="it-IT"/>
        </w:rPr>
        <w:t xml:space="preserve"> </w:t>
      </w:r>
      <w:r w:rsidRPr="001919DA">
        <w:rPr>
          <w:rFonts w:asciiTheme="minorHAnsi" w:hAnsiTheme="minorHAnsi" w:cstheme="minorHAnsi"/>
          <w:lang w:val="it-IT"/>
        </w:rPr>
        <w:t xml:space="preserve">un </w:t>
      </w:r>
      <w:r w:rsidRPr="00844F21">
        <w:rPr>
          <w:rFonts w:asciiTheme="minorHAnsi" w:hAnsiTheme="minorHAnsi" w:cstheme="minorHAnsi"/>
          <w:i/>
          <w:iCs/>
          <w:lang w:val="it-IT"/>
        </w:rPr>
        <w:t>acceptable check</w:t>
      </w:r>
      <w:r w:rsidRPr="001919DA">
        <w:rPr>
          <w:rFonts w:asciiTheme="minorHAnsi" w:hAnsiTheme="minorHAnsi" w:cstheme="minorHAnsi"/>
          <w:lang w:val="it-IT"/>
        </w:rPr>
        <w:t xml:space="preserve"> </w:t>
      </w:r>
      <w:r w:rsidRPr="001919DA">
        <w:rPr>
          <w:rFonts w:asciiTheme="minorHAnsi" w:hAnsiTheme="minorHAnsi" w:cstheme="minorHAnsi"/>
          <w:b/>
          <w:bCs/>
          <w:lang w:val="it-IT"/>
        </w:rPr>
        <w:t>oppure</w:t>
      </w:r>
      <w:r w:rsidRPr="001919DA">
        <w:rPr>
          <w:rFonts w:asciiTheme="minorHAnsi" w:hAnsiTheme="minorHAnsi" w:cstheme="minorHAnsi"/>
          <w:lang w:val="it-IT"/>
        </w:rPr>
        <w:t xml:space="preserve"> un'autorizzazione NDIS Worker Screening</w:t>
      </w:r>
    </w:p>
    <w:p w14:paraId="024B2A70" w14:textId="20B86EF1" w:rsidR="001919DA" w:rsidRDefault="00844F21" w:rsidP="00181F02">
      <w:pPr>
        <w:spacing w:before="120" w:after="120" w:line="240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Una volta che </w:t>
      </w:r>
      <w:r w:rsidRPr="00844F21">
        <w:rPr>
          <w:rFonts w:asciiTheme="minorHAnsi" w:hAnsiTheme="minorHAnsi" w:cstheme="minorHAnsi"/>
          <w:i/>
          <w:iCs/>
          <w:lang w:val="it-IT"/>
        </w:rPr>
        <w:t>l’acceptable check</w:t>
      </w:r>
      <w:r>
        <w:rPr>
          <w:rFonts w:asciiTheme="minorHAnsi" w:hAnsiTheme="minorHAnsi" w:cstheme="minorHAnsi"/>
          <w:lang w:val="it-IT"/>
        </w:rPr>
        <w:t xml:space="preserve"> </w:t>
      </w:r>
      <w:r w:rsidR="00110320">
        <w:rPr>
          <w:rFonts w:asciiTheme="minorHAnsi" w:hAnsiTheme="minorHAnsi" w:cstheme="minorHAnsi"/>
          <w:lang w:val="it-IT"/>
        </w:rPr>
        <w:t>sarà</w:t>
      </w:r>
      <w:r>
        <w:rPr>
          <w:rFonts w:asciiTheme="minorHAnsi" w:hAnsiTheme="minorHAnsi" w:cstheme="minorHAnsi"/>
          <w:lang w:val="it-IT"/>
        </w:rPr>
        <w:t xml:space="preserve"> scaduto</w:t>
      </w:r>
      <w:r w:rsidR="001919DA" w:rsidRPr="001919DA"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 xml:space="preserve">o che il periodo </w:t>
      </w:r>
      <w:r w:rsidR="00110320">
        <w:rPr>
          <w:rFonts w:asciiTheme="minorHAnsi" w:hAnsiTheme="minorHAnsi" w:cstheme="minorHAnsi"/>
          <w:lang w:val="it-IT"/>
        </w:rPr>
        <w:t>è</w:t>
      </w:r>
      <w:r>
        <w:rPr>
          <w:rFonts w:asciiTheme="minorHAnsi" w:hAnsiTheme="minorHAnsi" w:cstheme="minorHAnsi"/>
          <w:lang w:val="it-IT"/>
        </w:rPr>
        <w:t xml:space="preserve"> terminato</w:t>
      </w:r>
      <w:r w:rsidR="001919DA" w:rsidRPr="001919DA">
        <w:rPr>
          <w:rFonts w:asciiTheme="minorHAnsi" w:hAnsiTheme="minorHAnsi" w:cstheme="minorHAnsi"/>
          <w:lang w:val="it-IT"/>
        </w:rPr>
        <w:t xml:space="preserve">, </w:t>
      </w:r>
      <w:r>
        <w:rPr>
          <w:rFonts w:asciiTheme="minorHAnsi" w:hAnsiTheme="minorHAnsi" w:cstheme="minorHAnsi"/>
          <w:lang w:val="it-IT"/>
        </w:rPr>
        <w:t xml:space="preserve">tale </w:t>
      </w:r>
      <w:r w:rsidRPr="00844F21">
        <w:rPr>
          <w:rFonts w:asciiTheme="minorHAnsi" w:hAnsiTheme="minorHAnsi" w:cstheme="minorHAnsi"/>
          <w:i/>
          <w:iCs/>
          <w:lang w:val="it-IT"/>
        </w:rPr>
        <w:t>acceptable check</w:t>
      </w:r>
      <w:r w:rsidRPr="001919DA">
        <w:rPr>
          <w:rFonts w:asciiTheme="minorHAnsi" w:hAnsiTheme="minorHAnsi" w:cstheme="minorHAnsi"/>
          <w:lang w:val="it-IT"/>
        </w:rPr>
        <w:t xml:space="preserve"> </w:t>
      </w:r>
      <w:r w:rsidR="001919DA" w:rsidRPr="001919DA">
        <w:rPr>
          <w:rFonts w:asciiTheme="minorHAnsi" w:hAnsiTheme="minorHAnsi" w:cstheme="minorHAnsi"/>
          <w:lang w:val="it-IT"/>
        </w:rPr>
        <w:t xml:space="preserve">non sarà più valido. Dopo </w:t>
      </w:r>
      <w:r>
        <w:rPr>
          <w:rFonts w:asciiTheme="minorHAnsi" w:hAnsiTheme="minorHAnsi" w:cstheme="minorHAnsi"/>
          <w:lang w:val="it-IT"/>
        </w:rPr>
        <w:t>tale data</w:t>
      </w:r>
      <w:r w:rsidR="001919DA" w:rsidRPr="001919DA">
        <w:rPr>
          <w:rFonts w:asciiTheme="minorHAnsi" w:hAnsiTheme="minorHAnsi" w:cstheme="minorHAnsi"/>
          <w:lang w:val="it-IT"/>
        </w:rPr>
        <w:t xml:space="preserve">, se </w:t>
      </w:r>
      <w:r>
        <w:rPr>
          <w:rFonts w:asciiTheme="minorHAnsi" w:hAnsiTheme="minorHAnsi" w:cstheme="minorHAnsi"/>
          <w:lang w:val="it-IT"/>
        </w:rPr>
        <w:t>tali addetti</w:t>
      </w:r>
      <w:r w:rsidR="001919DA" w:rsidRPr="001919DA">
        <w:rPr>
          <w:rFonts w:asciiTheme="minorHAnsi" w:hAnsiTheme="minorHAnsi" w:cstheme="minorHAnsi"/>
          <w:lang w:val="it-IT"/>
        </w:rPr>
        <w:t xml:space="preserve"> vogliono continuare a lavorare in </w:t>
      </w:r>
      <w:r>
        <w:rPr>
          <w:rFonts w:asciiTheme="minorHAnsi" w:hAnsiTheme="minorHAnsi" w:cstheme="minorHAnsi"/>
          <w:lang w:val="it-IT"/>
        </w:rPr>
        <w:t>determinat</w:t>
      </w:r>
      <w:r w:rsidR="001919DA" w:rsidRPr="001919DA">
        <w:rPr>
          <w:rFonts w:asciiTheme="minorHAnsi" w:hAnsiTheme="minorHAnsi" w:cstheme="minorHAnsi"/>
          <w:lang w:val="it-IT"/>
        </w:rPr>
        <w:t>i ruoli con un fornitore NDIS registrato, dovranno ottenere un'autorizzazione NDIS Worker Screening</w:t>
      </w:r>
      <w:r>
        <w:rPr>
          <w:rFonts w:asciiTheme="minorHAnsi" w:hAnsiTheme="minorHAnsi" w:cstheme="minorHAnsi"/>
          <w:lang w:val="it-IT"/>
        </w:rPr>
        <w:t>.</w:t>
      </w:r>
    </w:p>
    <w:p w14:paraId="1772B26C" w14:textId="782D1F3F" w:rsidR="00844F21" w:rsidRPr="001919DA" w:rsidRDefault="00844F21" w:rsidP="00181F02">
      <w:pPr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844F21">
        <w:rPr>
          <w:rFonts w:asciiTheme="minorHAnsi" w:hAnsiTheme="minorHAnsi" w:cstheme="minorHAnsi"/>
          <w:lang w:val="it-IT"/>
        </w:rPr>
        <w:t xml:space="preserve">Alla fine, quando tutti </w:t>
      </w:r>
      <w:r>
        <w:rPr>
          <w:rFonts w:asciiTheme="minorHAnsi" w:hAnsiTheme="minorHAnsi" w:cstheme="minorHAnsi"/>
          <w:lang w:val="it-IT"/>
        </w:rPr>
        <w:t xml:space="preserve">gli </w:t>
      </w:r>
      <w:r w:rsidRPr="00844F21">
        <w:rPr>
          <w:rFonts w:asciiTheme="minorHAnsi" w:hAnsiTheme="minorHAnsi" w:cstheme="minorHAnsi"/>
          <w:i/>
          <w:iCs/>
          <w:lang w:val="it-IT"/>
        </w:rPr>
        <w:t>acceptable check</w:t>
      </w:r>
      <w:r w:rsidRPr="001919DA">
        <w:rPr>
          <w:rFonts w:asciiTheme="minorHAnsi" w:hAnsiTheme="minorHAnsi" w:cstheme="minorHAnsi"/>
          <w:lang w:val="it-IT"/>
        </w:rPr>
        <w:t xml:space="preserve"> </w:t>
      </w:r>
      <w:r w:rsidRPr="00844F21">
        <w:rPr>
          <w:rFonts w:asciiTheme="minorHAnsi" w:hAnsiTheme="minorHAnsi" w:cstheme="minorHAnsi"/>
          <w:lang w:val="it-IT"/>
        </w:rPr>
        <w:t>non s</w:t>
      </w:r>
      <w:r>
        <w:rPr>
          <w:rFonts w:asciiTheme="minorHAnsi" w:hAnsiTheme="minorHAnsi" w:cstheme="minorHAnsi"/>
          <w:lang w:val="it-IT"/>
        </w:rPr>
        <w:t>aranno</w:t>
      </w:r>
      <w:r w:rsidRPr="00844F21">
        <w:rPr>
          <w:rFonts w:asciiTheme="minorHAnsi" w:hAnsiTheme="minorHAnsi" w:cstheme="minorHAnsi"/>
          <w:lang w:val="it-IT"/>
        </w:rPr>
        <w:t xml:space="preserve"> più validi, tutti </w:t>
      </w:r>
      <w:r w:rsidR="00C20A5E">
        <w:rPr>
          <w:rFonts w:asciiTheme="minorHAnsi" w:hAnsiTheme="minorHAnsi" w:cstheme="minorHAnsi"/>
          <w:lang w:val="it-IT"/>
        </w:rPr>
        <w:t>gli addetti</w:t>
      </w:r>
      <w:r w:rsidRPr="00844F21">
        <w:rPr>
          <w:rFonts w:asciiTheme="minorHAnsi" w:hAnsiTheme="minorHAnsi" w:cstheme="minorHAnsi"/>
          <w:lang w:val="it-IT"/>
        </w:rPr>
        <w:t xml:space="preserve"> impiegati </w:t>
      </w:r>
      <w:r w:rsidR="008B5AA3" w:rsidRPr="00844F21">
        <w:rPr>
          <w:rFonts w:asciiTheme="minorHAnsi" w:hAnsiTheme="minorHAnsi" w:cstheme="minorHAnsi"/>
          <w:lang w:val="it-IT"/>
        </w:rPr>
        <w:t xml:space="preserve">in </w:t>
      </w:r>
      <w:r w:rsidR="008B5AA3">
        <w:rPr>
          <w:rFonts w:asciiTheme="minorHAnsi" w:hAnsiTheme="minorHAnsi" w:cstheme="minorHAnsi"/>
          <w:lang w:val="it-IT"/>
        </w:rPr>
        <w:t>determinati</w:t>
      </w:r>
      <w:r w:rsidR="008B5AA3" w:rsidRPr="00844F21">
        <w:rPr>
          <w:rFonts w:asciiTheme="minorHAnsi" w:hAnsiTheme="minorHAnsi" w:cstheme="minorHAnsi"/>
          <w:lang w:val="it-IT"/>
        </w:rPr>
        <w:t xml:space="preserve"> ruoli </w:t>
      </w:r>
      <w:r w:rsidRPr="00844F21">
        <w:rPr>
          <w:rFonts w:asciiTheme="minorHAnsi" w:hAnsiTheme="minorHAnsi" w:cstheme="minorHAnsi"/>
          <w:lang w:val="it-IT"/>
        </w:rPr>
        <w:t>dai fornitori registrati NDIS d</w:t>
      </w:r>
      <w:r>
        <w:rPr>
          <w:rFonts w:asciiTheme="minorHAnsi" w:hAnsiTheme="minorHAnsi" w:cstheme="minorHAnsi"/>
          <w:lang w:val="it-IT"/>
        </w:rPr>
        <w:t>ovranno</w:t>
      </w:r>
      <w:r w:rsidRPr="00844F21">
        <w:rPr>
          <w:rFonts w:asciiTheme="minorHAnsi" w:hAnsiTheme="minorHAnsi" w:cstheme="minorHAnsi"/>
          <w:lang w:val="it-IT"/>
        </w:rPr>
        <w:t xml:space="preserve"> avere un'autorizzazione NDIS Worker Screening</w:t>
      </w:r>
      <w:r>
        <w:rPr>
          <w:rFonts w:asciiTheme="minorHAnsi" w:hAnsiTheme="minorHAnsi" w:cstheme="minorHAnsi"/>
          <w:lang w:val="it-IT"/>
        </w:rPr>
        <w:t>.</w:t>
      </w:r>
    </w:p>
    <w:p w14:paraId="249FCE33" w14:textId="2B0458FA" w:rsidR="00A0249E" w:rsidRPr="00844F21" w:rsidRDefault="00844F21" w:rsidP="00181F02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844F21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Dal 1 febbraio 2021 (o dal 1 luglio 2021 o dal giorno in cui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la</w:t>
      </w:r>
      <w:r w:rsidRPr="00844F21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WSU </w:t>
      </w:r>
      <w:r w:rsidR="00110320">
        <w:rPr>
          <w:rFonts w:asciiTheme="minorHAnsi" w:eastAsia="Times New Roman" w:hAnsiTheme="minorHAnsi" w:cstheme="minorHAnsi"/>
          <w:color w:val="222222"/>
          <w:lang w:val="it-IT" w:eastAsia="en-AU"/>
        </w:rPr>
        <w:t>sarà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pronta</w:t>
      </w:r>
      <w:r w:rsidRPr="00844F21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nel Territorio del Nord), i nuovi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addetti</w:t>
      </w:r>
      <w:r w:rsidRPr="00844F21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in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determinati</w:t>
      </w:r>
      <w:r w:rsidRPr="00844F21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ruoli con i fornitori NDIS registrati devono richiedere un'autorizzazione NDIS Worker Screening se non ne hanno già una, o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debbono essere</w:t>
      </w:r>
      <w:r w:rsidRPr="00844F21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in possesso di un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valido </w:t>
      </w:r>
      <w:r w:rsidRPr="00844F21">
        <w:rPr>
          <w:rFonts w:asciiTheme="minorHAnsi" w:hAnsiTheme="minorHAnsi" w:cstheme="minorHAnsi"/>
          <w:i/>
          <w:iCs/>
          <w:lang w:val="it-IT"/>
        </w:rPr>
        <w:t>acceptable check</w:t>
      </w:r>
      <w:r>
        <w:rPr>
          <w:rFonts w:asciiTheme="minorHAnsi" w:hAnsiTheme="minorHAnsi" w:cstheme="minorHAnsi"/>
          <w:lang w:val="it-IT"/>
        </w:rPr>
        <w:t>.</w:t>
      </w:r>
      <w:r w:rsidR="00A0249E" w:rsidRPr="00844F21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</w:p>
    <w:p w14:paraId="69F3D15A" w14:textId="4716CEAE" w:rsidR="00844F21" w:rsidRPr="00844F21" w:rsidRDefault="00844F21" w:rsidP="00521A39">
      <w:pPr>
        <w:pStyle w:val="Heading2"/>
        <w:rPr>
          <w:lang w:val="it-IT" w:eastAsia="en-AU"/>
        </w:rPr>
      </w:pPr>
      <w:r>
        <w:rPr>
          <w:lang w:val="it-IT" w:eastAsia="en-AU"/>
        </w:rPr>
        <w:t>Gli addetti</w:t>
      </w:r>
      <w:r w:rsidRPr="00844F21">
        <w:rPr>
          <w:lang w:val="it-IT" w:eastAsia="en-AU"/>
        </w:rPr>
        <w:t xml:space="preserve"> NDIS di fornitori NDIS non registrati hanno bisogno di un Worker Screening Check?</w:t>
      </w:r>
    </w:p>
    <w:p w14:paraId="0572E5FF" w14:textId="0579D113" w:rsidR="005D49A7" w:rsidRPr="005F2F60" w:rsidRDefault="005F2F60" w:rsidP="00521A39">
      <w:pPr>
        <w:spacing w:before="120" w:after="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>Se usate fornitori non registrati per alcuni o tutti i vostri piani NDIS, potete scegliere di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:</w:t>
      </w:r>
    </w:p>
    <w:p w14:paraId="523B2FDA" w14:textId="1738725F" w:rsidR="005D49A7" w:rsidRPr="005F2F60" w:rsidRDefault="005F2F60" w:rsidP="00521A39">
      <w:pPr>
        <w:pStyle w:val="ListParagraph"/>
        <w:numPr>
          <w:ilvl w:val="0"/>
          <w:numId w:val="13"/>
        </w:numPr>
        <w:spacing w:after="120" w:line="240" w:lineRule="auto"/>
        <w:ind w:left="714" w:hanging="357"/>
        <w:rPr>
          <w:rFonts w:asciiTheme="minorHAnsi" w:eastAsia="Times New Roman" w:hAnsiTheme="minorHAnsi" w:cstheme="minorHAnsi"/>
          <w:color w:val="222222"/>
          <w:lang w:val="it-IT" w:eastAsia="en-AU"/>
        </w:rPr>
      </w:pPr>
      <w:r>
        <w:rPr>
          <w:rFonts w:asciiTheme="minorHAnsi" w:eastAsia="Times New Roman" w:hAnsiTheme="minorHAnsi" w:cstheme="minorHAnsi"/>
          <w:color w:val="222222"/>
          <w:lang w:val="it-IT" w:eastAsia="en-AU"/>
        </w:rPr>
        <w:t>c</w:t>
      </w:r>
      <w:r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hiedere al vostro addetto di dirvi se </w:t>
      </w:r>
      <w:r w:rsidR="00110320"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>è</w:t>
      </w:r>
      <w:r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in poss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esso di un</w:t>
      </w:r>
      <w:r w:rsidR="004E0000"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hyperlink r:id="rId15" w:history="1">
        <w:r w:rsidR="00F55402" w:rsidRPr="005F2F60">
          <w:rPr>
            <w:rStyle w:val="Hyperlink"/>
            <w:rFonts w:asciiTheme="minorHAnsi" w:eastAsia="Times New Roman" w:hAnsiTheme="minorHAnsi" w:cstheme="minorHAnsi"/>
            <w:lang w:val="it-IT" w:eastAsia="en-AU"/>
          </w:rPr>
          <w:t>acceptable state or territory check</w:t>
        </w:r>
      </w:hyperlink>
      <w:r w:rsidR="00F55402"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o di un’autorizzazione </w:t>
      </w:r>
      <w:r w:rsidR="007D6462"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>NDIS Worker Screening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.</w:t>
      </w:r>
      <w:r w:rsidR="005D49A7"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</w:p>
    <w:p w14:paraId="1D3AF8F5" w14:textId="4B6A21A2" w:rsidR="005D49A7" w:rsidRPr="005F2F60" w:rsidRDefault="005F2F60" w:rsidP="00521A39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>
        <w:rPr>
          <w:rFonts w:asciiTheme="minorHAnsi" w:eastAsia="Times New Roman" w:hAnsiTheme="minorHAnsi" w:cstheme="minorHAnsi"/>
          <w:color w:val="222222"/>
          <w:lang w:val="it-IT" w:eastAsia="en-AU"/>
        </w:rPr>
        <w:t>r</w:t>
      </w:r>
      <w:r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>ichiedere al vostro addetto di otte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nere l’autorizzazione</w:t>
      </w:r>
      <w:r w:rsidR="005D49A7"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NDIS Worker Screening Check</w:t>
      </w:r>
      <w:r w:rsidR="00C20A5E">
        <w:rPr>
          <w:rFonts w:asciiTheme="minorHAnsi" w:eastAsia="Times New Roman" w:hAnsiTheme="minorHAnsi" w:cstheme="minorHAnsi"/>
          <w:color w:val="222222"/>
          <w:lang w:val="it-IT" w:eastAsia="en-AU"/>
        </w:rPr>
        <w:t>.</w:t>
      </w:r>
    </w:p>
    <w:p w14:paraId="32874DC9" w14:textId="6FBCDE4E" w:rsidR="006A59DB" w:rsidRPr="005F2F60" w:rsidRDefault="005F2F60" w:rsidP="00521A39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>non utilizzare fornitori non registrati se non in possesso di</w:t>
      </w:r>
      <w:r w:rsidR="000666E2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valido</w:t>
      </w:r>
      <w:r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Pr="005F2F60">
        <w:rPr>
          <w:rFonts w:asciiTheme="minorHAnsi" w:hAnsiTheme="minorHAnsi" w:cstheme="minorHAnsi"/>
          <w:i/>
          <w:iCs/>
          <w:lang w:val="it-IT"/>
        </w:rPr>
        <w:t>acceptable check</w:t>
      </w:r>
      <w:r w:rsidRPr="005F2F60">
        <w:rPr>
          <w:rFonts w:asciiTheme="minorHAnsi" w:hAnsiTheme="minorHAnsi" w:cstheme="minorHAnsi"/>
          <w:lang w:val="it-IT"/>
        </w:rPr>
        <w:t xml:space="preserve"> o di autorizzazio</w:t>
      </w:r>
      <w:r>
        <w:rPr>
          <w:rFonts w:asciiTheme="minorHAnsi" w:hAnsiTheme="minorHAnsi" w:cstheme="minorHAnsi"/>
          <w:lang w:val="it-IT"/>
        </w:rPr>
        <w:t xml:space="preserve">ne </w:t>
      </w:r>
      <w:r w:rsidR="005D49A7"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NDIS Worker Screening. </w:t>
      </w:r>
    </w:p>
    <w:p w14:paraId="5E0A5274" w14:textId="185F219F" w:rsidR="0051289C" w:rsidRPr="005F2F60" w:rsidRDefault="00110320" w:rsidP="00181F02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>Questo</w:t>
      </w:r>
      <w:r w:rsidR="005F2F60"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include gli addetti in possesso di un </w:t>
      </w:r>
      <w:r w:rsidR="0051289C"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>Australian Business Number (ABN) (</w:t>
      </w:r>
      <w:r w:rsidR="005F2F60">
        <w:rPr>
          <w:rFonts w:asciiTheme="minorHAnsi" w:eastAsia="Times New Roman" w:hAnsiTheme="minorHAnsi" w:cstheme="minorHAnsi"/>
          <w:color w:val="222222"/>
          <w:lang w:val="it-IT" w:eastAsia="en-AU"/>
        </w:rPr>
        <w:t>ditta individuale</w:t>
      </w:r>
      <w:r w:rsidR="0051289C"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). </w:t>
      </w:r>
    </w:p>
    <w:p w14:paraId="29CCA1B7" w14:textId="1FF554FD" w:rsidR="005F2F60" w:rsidRPr="005F2F60" w:rsidRDefault="005F2F60" w:rsidP="00181F02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lastRenderedPageBreak/>
        <w:t xml:space="preserve">Potete anche dire al vostro fornitore non registrato che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accettate che</w:t>
      </w:r>
      <w:r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i supporti e i servizi NDIS che forniscono siano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offerti esclusivamente da un addetto in possesso di un </w:t>
      </w:r>
      <w:r w:rsidRPr="005F2F60">
        <w:rPr>
          <w:rFonts w:asciiTheme="minorHAnsi" w:hAnsiTheme="minorHAnsi" w:cstheme="minorHAnsi"/>
          <w:i/>
          <w:iCs/>
          <w:lang w:val="it-IT"/>
        </w:rPr>
        <w:t>acceptable check</w:t>
      </w:r>
      <w:r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dello stato o territorio o munito di </w:t>
      </w:r>
      <w:r w:rsidRPr="005F2F60">
        <w:rPr>
          <w:rFonts w:asciiTheme="minorHAnsi" w:eastAsia="Times New Roman" w:hAnsiTheme="minorHAnsi" w:cstheme="minorHAnsi"/>
          <w:color w:val="222222"/>
          <w:lang w:val="it-IT" w:eastAsia="en-AU"/>
        </w:rPr>
        <w:t>un'autorizzazione NDIS Worker Screening Check</w:t>
      </w:r>
      <w:r w:rsidR="004F58E5">
        <w:rPr>
          <w:rFonts w:asciiTheme="minorHAnsi" w:eastAsia="Times New Roman" w:hAnsiTheme="minorHAnsi" w:cstheme="minorHAnsi"/>
          <w:color w:val="222222"/>
          <w:lang w:val="it-IT" w:eastAsia="en-AU"/>
        </w:rPr>
        <w:t>.</w:t>
      </w:r>
    </w:p>
    <w:p w14:paraId="2948C279" w14:textId="56AC4939" w:rsidR="007D6462" w:rsidRPr="007230FF" w:rsidRDefault="004F58E5" w:rsidP="00521A39">
      <w:pPr>
        <w:pStyle w:val="Heading2"/>
        <w:rPr>
          <w:lang w:eastAsia="en-AU"/>
        </w:rPr>
      </w:pPr>
      <w:r>
        <w:rPr>
          <w:lang w:eastAsia="en-AU"/>
        </w:rPr>
        <w:t>Cose importanti da ricordare</w:t>
      </w:r>
    </w:p>
    <w:p w14:paraId="5A448105" w14:textId="5E351EEC" w:rsidR="004F58E5" w:rsidRPr="008B5AA3" w:rsidRDefault="004F58E5" w:rsidP="007C6184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4F58E5">
        <w:rPr>
          <w:rFonts w:asciiTheme="minorHAnsi" w:hAnsiTheme="minorHAnsi" w:cstheme="minorHAnsi"/>
          <w:lang w:val="it-IT"/>
        </w:rPr>
        <w:t>Se ricevete</w:t>
      </w:r>
      <w:r w:rsidR="00867507" w:rsidRPr="004F58E5">
        <w:rPr>
          <w:rFonts w:asciiTheme="minorHAnsi" w:hAnsiTheme="minorHAnsi" w:cstheme="minorHAnsi"/>
          <w:lang w:val="it-IT"/>
        </w:rPr>
        <w:t xml:space="preserve"> </w:t>
      </w:r>
      <w:hyperlink r:id="rId16" w:history="1">
        <w:r w:rsidRPr="004F58E5">
          <w:rPr>
            <w:rStyle w:val="Hyperlink"/>
            <w:rFonts w:asciiTheme="minorHAnsi" w:eastAsia="Times New Roman" w:hAnsiTheme="minorHAnsi" w:cstheme="minorHAnsi"/>
            <w:lang w:val="it-IT" w:eastAsia="en-AU"/>
          </w:rPr>
          <w:t>determinati supporti o servizi</w:t>
        </w:r>
        <w:r w:rsidR="00867507" w:rsidRPr="004F58E5">
          <w:rPr>
            <w:rStyle w:val="Hyperlink"/>
            <w:rFonts w:asciiTheme="minorHAnsi" w:eastAsia="Times New Roman" w:hAnsiTheme="minorHAnsi" w:cstheme="minorHAnsi"/>
            <w:lang w:val="it-IT" w:eastAsia="en-AU"/>
          </w:rPr>
          <w:t xml:space="preserve"> NDIS</w:t>
        </w:r>
      </w:hyperlink>
      <w:r w:rsidR="00867507" w:rsidRPr="004F58E5">
        <w:rPr>
          <w:rFonts w:asciiTheme="minorHAnsi" w:eastAsia="Times New Roman" w:hAnsiTheme="minorHAnsi" w:cstheme="minorHAnsi"/>
          <w:lang w:val="it-IT" w:eastAsia="en-AU"/>
        </w:rPr>
        <w:t xml:space="preserve"> </w:t>
      </w:r>
      <w:r w:rsidRPr="004F58E5">
        <w:rPr>
          <w:rFonts w:asciiTheme="minorHAnsi" w:eastAsia="Times New Roman" w:hAnsiTheme="minorHAnsi" w:cstheme="minorHAnsi"/>
          <w:lang w:val="it-IT" w:eastAsia="en-AU"/>
        </w:rPr>
        <w:t xml:space="preserve">da un fornitore </w:t>
      </w:r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NDIS </w:t>
      </w:r>
      <w:r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>registrato</w:t>
      </w:r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, </w:t>
      </w:r>
      <w:r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>i loro addetti</w:t>
      </w:r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Pr="004F58E5">
        <w:rPr>
          <w:rFonts w:asciiTheme="minorHAnsi" w:eastAsia="Times New Roman" w:hAnsiTheme="minorHAnsi" w:cstheme="minorHAnsi"/>
          <w:b/>
          <w:color w:val="222222"/>
          <w:lang w:val="it-IT" w:eastAsia="en-AU"/>
        </w:rPr>
        <w:t>devono</w:t>
      </w:r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essere in possesso di </w:t>
      </w:r>
      <w:r w:rsidR="00C20A5E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un </w:t>
      </w:r>
      <w:r w:rsidR="00867507" w:rsidRPr="004F58E5">
        <w:rPr>
          <w:rFonts w:asciiTheme="minorHAnsi" w:eastAsia="Times New Roman" w:hAnsiTheme="minorHAnsi" w:cstheme="minorHAnsi"/>
          <w:i/>
          <w:iCs/>
          <w:color w:val="222222"/>
          <w:lang w:val="it-IT" w:eastAsia="en-AU"/>
        </w:rPr>
        <w:t>acceptable check</w:t>
      </w:r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>o di un’autorizzazione</w:t>
      </w:r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NDIS Worker Screening</w:t>
      </w:r>
      <w:r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. </w:t>
      </w:r>
      <w:r w:rsidRPr="008B5AA3">
        <w:rPr>
          <w:rFonts w:asciiTheme="minorHAnsi" w:hAnsiTheme="minorHAnsi" w:cstheme="minorHAnsi"/>
          <w:lang w:val="it-IT"/>
        </w:rPr>
        <w:t xml:space="preserve">Questa </w:t>
      </w:r>
      <w:r w:rsidR="000666E2" w:rsidRPr="008B5AA3">
        <w:rPr>
          <w:rFonts w:asciiTheme="minorHAnsi" w:hAnsiTheme="minorHAnsi" w:cstheme="minorHAnsi"/>
          <w:lang w:val="it-IT"/>
        </w:rPr>
        <w:t>è</w:t>
      </w:r>
      <w:r w:rsidRPr="008B5AA3">
        <w:rPr>
          <w:rFonts w:asciiTheme="minorHAnsi" w:hAnsiTheme="minorHAnsi" w:cstheme="minorHAnsi"/>
          <w:lang w:val="it-IT"/>
        </w:rPr>
        <w:t xml:space="preserve"> la legge</w:t>
      </w:r>
      <w:r w:rsidR="00867507" w:rsidRPr="008B5AA3">
        <w:rPr>
          <w:rFonts w:asciiTheme="minorHAnsi" w:hAnsiTheme="minorHAnsi" w:cstheme="minorHAnsi"/>
          <w:lang w:val="it-IT"/>
        </w:rPr>
        <w:t xml:space="preserve">. </w:t>
      </w:r>
      <w:r w:rsidRPr="008B5AA3">
        <w:rPr>
          <w:rFonts w:asciiTheme="minorHAnsi" w:hAnsiTheme="minorHAnsi" w:cstheme="minorHAnsi"/>
          <w:lang w:val="it-IT"/>
        </w:rPr>
        <w:t>Questo include servizi di supporto comportamentale e alloggi specializzati per disabili</w:t>
      </w:r>
      <w:r w:rsidR="000666E2">
        <w:rPr>
          <w:rFonts w:asciiTheme="minorHAnsi" w:hAnsiTheme="minorHAnsi" w:cstheme="minorHAnsi"/>
          <w:lang w:val="it-IT"/>
        </w:rPr>
        <w:t>.</w:t>
      </w:r>
    </w:p>
    <w:p w14:paraId="6A6B4E6C" w14:textId="7EAED01A" w:rsidR="00867507" w:rsidRPr="004F58E5" w:rsidRDefault="004F58E5" w:rsidP="007C6184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4F58E5">
        <w:rPr>
          <w:rFonts w:asciiTheme="minorHAnsi" w:hAnsiTheme="minorHAnsi" w:cstheme="minorHAnsi"/>
          <w:lang w:val="it-IT"/>
        </w:rPr>
        <w:t xml:space="preserve">Se il vostro addetto </w:t>
      </w:r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NDIS </w:t>
      </w:r>
      <w:r w:rsidR="00110320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>è</w:t>
      </w:r>
      <w:r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alle dipendenze di un fornitore </w:t>
      </w:r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NDIS </w:t>
      </w:r>
      <w:r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>registrato</w:t>
      </w:r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in </w:t>
      </w:r>
      <w:r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>un</w:t>
      </w:r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hyperlink r:id="rId17" w:anchor="ide" w:history="1">
        <w:r w:rsidRPr="004F58E5">
          <w:rPr>
            <w:rStyle w:val="Hyperlink"/>
            <w:rFonts w:asciiTheme="minorHAnsi" w:eastAsia="Times New Roman" w:hAnsiTheme="minorHAnsi" w:cstheme="minorHAnsi"/>
            <w:lang w:val="it-IT" w:eastAsia="en-AU"/>
          </w:rPr>
          <w:t>determinato ruolo</w:t>
        </w:r>
      </w:hyperlink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, </w:t>
      </w:r>
      <w:r w:rsidR="00110320">
        <w:rPr>
          <w:rFonts w:asciiTheme="minorHAnsi" w:eastAsia="Times New Roman" w:hAnsiTheme="minorHAnsi" w:cstheme="minorHAnsi"/>
          <w:b/>
          <w:color w:val="222222"/>
          <w:lang w:val="it-IT" w:eastAsia="en-AU"/>
        </w:rPr>
        <w:t>dovrà</w:t>
      </w:r>
      <w:r w:rsidR="00867507" w:rsidRPr="004F58E5">
        <w:rPr>
          <w:rFonts w:asciiTheme="minorHAnsi" w:eastAsia="Times New Roman" w:hAnsiTheme="minorHAnsi" w:cstheme="minorHAnsi"/>
          <w:b/>
          <w:color w:val="222222"/>
          <w:lang w:val="it-IT" w:eastAsia="en-AU"/>
        </w:rPr>
        <w:t xml:space="preserve"> </w:t>
      </w:r>
      <w:r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essere in possesso di </w:t>
      </w:r>
      <w:r w:rsidRPr="004F58E5">
        <w:rPr>
          <w:rFonts w:asciiTheme="minorHAnsi" w:eastAsia="Times New Roman" w:hAnsiTheme="minorHAnsi" w:cstheme="minorHAnsi"/>
          <w:i/>
          <w:iCs/>
          <w:color w:val="222222"/>
          <w:lang w:val="it-IT" w:eastAsia="en-AU"/>
        </w:rPr>
        <w:t>acceptable check</w:t>
      </w:r>
      <w:r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o di un’autorizzazione NDIS Worker Screening</w:t>
      </w:r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. </w:t>
      </w:r>
    </w:p>
    <w:p w14:paraId="31AC7541" w14:textId="30193F55" w:rsidR="0051289C" w:rsidRPr="004F58E5" w:rsidRDefault="004F58E5" w:rsidP="0051289C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4F58E5">
        <w:rPr>
          <w:rFonts w:asciiTheme="minorHAnsi" w:hAnsiTheme="minorHAnsi" w:cstheme="minorHAnsi"/>
          <w:lang w:val="it-IT"/>
        </w:rPr>
        <w:t xml:space="preserve">Se il vostro addetto </w:t>
      </w:r>
      <w:r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NDIS ha </w:t>
      </w:r>
      <w:r w:rsidR="00110320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>già</w:t>
      </w:r>
      <w:r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un</w:t>
      </w:r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valid</w:t>
      </w:r>
      <w:r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>o</w:t>
      </w:r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hyperlink r:id="rId18" w:history="1">
        <w:r w:rsidR="00867507" w:rsidRPr="004F58E5">
          <w:rPr>
            <w:rStyle w:val="Hyperlink"/>
            <w:rFonts w:asciiTheme="minorHAnsi" w:eastAsia="Times New Roman" w:hAnsiTheme="minorHAnsi" w:cstheme="minorHAnsi"/>
            <w:lang w:val="it-IT" w:eastAsia="en-AU"/>
          </w:rPr>
          <w:t>acceptable state or territory check</w:t>
        </w:r>
      </w:hyperlink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, </w:t>
      </w:r>
      <w:r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non </w:t>
      </w:r>
      <w:r w:rsidR="00110320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>avrà</w:t>
      </w:r>
      <w:r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bisogno di ottenere immediatamente dal 1 febbraio 2021 un </w:t>
      </w:r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>Worker Screening Check (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o dal</w:t>
      </w:r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1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luglio</w:t>
      </w:r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2021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nel</w:t>
      </w:r>
      <w:r w:rsidR="00867507" w:rsidRPr="004F58E5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Northern Territory).</w:t>
      </w:r>
    </w:p>
    <w:p w14:paraId="401B074B" w14:textId="27835FBA" w:rsidR="0051289C" w:rsidRPr="00110320" w:rsidRDefault="004F58E5" w:rsidP="00B65188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Theme="minorHAnsi" w:hAnsiTheme="minorHAnsi" w:cstheme="minorHAnsi"/>
          <w:lang w:val="it-IT"/>
        </w:rPr>
      </w:pPr>
      <w:r w:rsidRPr="00110320">
        <w:rPr>
          <w:rFonts w:asciiTheme="minorHAnsi" w:hAnsiTheme="minorHAnsi" w:cstheme="minorHAnsi"/>
          <w:lang w:val="it-IT"/>
        </w:rPr>
        <w:t>Se gestite autonomamente il vostro piano</w:t>
      </w:r>
      <w:r w:rsidR="0051289C" w:rsidRPr="00110320">
        <w:rPr>
          <w:rFonts w:asciiTheme="minorHAnsi" w:hAnsiTheme="minorHAnsi" w:cstheme="minorHAnsi"/>
          <w:lang w:val="it-IT"/>
        </w:rPr>
        <w:t xml:space="preserve">, </w:t>
      </w:r>
      <w:r w:rsidRPr="00110320">
        <w:rPr>
          <w:rFonts w:asciiTheme="minorHAnsi" w:hAnsiTheme="minorHAnsi" w:cstheme="minorHAnsi"/>
          <w:lang w:val="it-IT"/>
        </w:rPr>
        <w:t>i fornitori</w:t>
      </w:r>
      <w:r w:rsidR="0051289C" w:rsidRPr="00110320">
        <w:rPr>
          <w:rFonts w:asciiTheme="minorHAnsi" w:hAnsiTheme="minorHAnsi" w:cstheme="minorHAnsi"/>
          <w:lang w:val="it-IT"/>
        </w:rPr>
        <w:t xml:space="preserve"> NDIS </w:t>
      </w:r>
      <w:r w:rsidRPr="00110320">
        <w:rPr>
          <w:rFonts w:asciiTheme="minorHAnsi" w:hAnsiTheme="minorHAnsi" w:cstheme="minorHAnsi"/>
          <w:lang w:val="it-IT"/>
        </w:rPr>
        <w:t xml:space="preserve">non registrati e i loro addetti </w:t>
      </w:r>
      <w:r w:rsidR="00110320" w:rsidRPr="00110320">
        <w:rPr>
          <w:rFonts w:asciiTheme="minorHAnsi" w:hAnsiTheme="minorHAnsi" w:cstheme="minorHAnsi"/>
          <w:lang w:val="it-IT"/>
        </w:rPr>
        <w:t xml:space="preserve">non avranno necessità di ottenere un </w:t>
      </w:r>
      <w:r w:rsidR="00110320" w:rsidRPr="00110320">
        <w:rPr>
          <w:rFonts w:asciiTheme="minorHAnsi" w:hAnsiTheme="minorHAnsi" w:cstheme="minorHAnsi"/>
          <w:i/>
          <w:iCs/>
          <w:lang w:val="it-IT"/>
        </w:rPr>
        <w:t>acceptable check</w:t>
      </w:r>
      <w:r w:rsidR="00110320" w:rsidRPr="00110320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="00110320" w:rsidRPr="00110320">
        <w:rPr>
          <w:rFonts w:asciiTheme="minorHAnsi" w:hAnsiTheme="minorHAnsi" w:cstheme="minorHAnsi"/>
          <w:lang w:val="it-IT"/>
        </w:rPr>
        <w:t xml:space="preserve">o </w:t>
      </w:r>
      <w:r w:rsidR="00110320">
        <w:rPr>
          <w:rFonts w:asciiTheme="minorHAnsi" w:hAnsiTheme="minorHAnsi" w:cstheme="minorHAnsi"/>
          <w:lang w:val="it-IT"/>
        </w:rPr>
        <w:t xml:space="preserve">un </w:t>
      </w:r>
      <w:r w:rsidR="0051289C" w:rsidRPr="00110320">
        <w:rPr>
          <w:rFonts w:asciiTheme="minorHAnsi" w:hAnsiTheme="minorHAnsi" w:cstheme="minorHAnsi"/>
          <w:lang w:val="it-IT"/>
        </w:rPr>
        <w:t xml:space="preserve">Worker Screening Check </w:t>
      </w:r>
      <w:r w:rsidR="00110320">
        <w:rPr>
          <w:rFonts w:asciiTheme="minorHAnsi" w:hAnsiTheme="minorHAnsi" w:cstheme="minorHAnsi"/>
          <w:b/>
          <w:lang w:val="it-IT"/>
        </w:rPr>
        <w:t xml:space="preserve">a meno che non lo richiediate voi. </w:t>
      </w:r>
      <w:r w:rsidR="0051289C" w:rsidRPr="00110320">
        <w:rPr>
          <w:rFonts w:asciiTheme="minorHAnsi" w:hAnsiTheme="minorHAnsi" w:cstheme="minorHAnsi"/>
          <w:lang w:val="it-IT"/>
        </w:rPr>
        <w:t xml:space="preserve"> </w:t>
      </w:r>
    </w:p>
    <w:sectPr w:rsidR="0051289C" w:rsidRPr="00110320" w:rsidSect="00521A39">
      <w:headerReference w:type="default" r:id="rId19"/>
      <w:footerReference w:type="default" r:id="rId20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4B747" w14:textId="77777777" w:rsidR="00871DC4" w:rsidRDefault="00871DC4" w:rsidP="00B04ED8">
      <w:pPr>
        <w:spacing w:after="0" w:line="240" w:lineRule="auto"/>
      </w:pPr>
      <w:r>
        <w:separator/>
      </w:r>
    </w:p>
  </w:endnote>
  <w:endnote w:type="continuationSeparator" w:id="0">
    <w:p w14:paraId="67F7DD95" w14:textId="77777777" w:rsidR="00871DC4" w:rsidRDefault="00871DC4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9250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F30EE" w14:textId="18A2AA52" w:rsidR="00E84592" w:rsidRDefault="00E845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9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521E2" w14:textId="77777777" w:rsidR="00871DC4" w:rsidRDefault="00871DC4" w:rsidP="00B04ED8">
      <w:pPr>
        <w:spacing w:after="0" w:line="240" w:lineRule="auto"/>
      </w:pPr>
      <w:r>
        <w:separator/>
      </w:r>
    </w:p>
  </w:footnote>
  <w:footnote w:type="continuationSeparator" w:id="0">
    <w:p w14:paraId="7B0CF3C1" w14:textId="77777777" w:rsidR="00871DC4" w:rsidRDefault="00871DC4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A53C5" w14:textId="094EE457" w:rsidR="000B708E" w:rsidRDefault="000B708E" w:rsidP="000B708E">
    <w:pPr>
      <w:pStyle w:val="Header"/>
    </w:pPr>
    <w:r>
      <w:rPr>
        <w:noProof/>
        <w:lang w:eastAsia="en-AU"/>
      </w:rPr>
      <w:drawing>
        <wp:inline distT="0" distB="0" distL="0" distR="0" wp14:anchorId="47A6BA47" wp14:editId="13255D63">
          <wp:extent cx="2599677" cy="723115"/>
          <wp:effectExtent l="0" t="0" r="0" b="1270"/>
          <wp:docPr id="1" name="Picture 1" descr="Image of Australian Government logo with the NDIS Commission logo " title="NDIS Quality and Safeguard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677" cy="72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inline distT="0" distB="0" distL="0" distR="0" wp14:anchorId="329A9474" wp14:editId="723923A5">
          <wp:extent cx="1820545" cy="701675"/>
          <wp:effectExtent l="0" t="0" r="8255" b="3175"/>
          <wp:docPr id="2" name="Picture 2" descr="NDIS Worker Screening logo" title="NDIS Worker Scree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C78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804FF"/>
    <w:multiLevelType w:val="hybridMultilevel"/>
    <w:tmpl w:val="9F88C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5AF0"/>
    <w:multiLevelType w:val="hybridMultilevel"/>
    <w:tmpl w:val="F9305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5341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C2469"/>
    <w:multiLevelType w:val="hybridMultilevel"/>
    <w:tmpl w:val="61EE413E"/>
    <w:lvl w:ilvl="0" w:tplc="7DC0CA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36587"/>
    <w:multiLevelType w:val="hybridMultilevel"/>
    <w:tmpl w:val="7B3C0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54832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540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C2D21"/>
    <w:multiLevelType w:val="hybridMultilevel"/>
    <w:tmpl w:val="5764F254"/>
    <w:lvl w:ilvl="0" w:tplc="D03642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20652"/>
    <w:multiLevelType w:val="hybridMultilevel"/>
    <w:tmpl w:val="7172B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42B8E"/>
    <w:multiLevelType w:val="hybridMultilevel"/>
    <w:tmpl w:val="4D2AB716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759407DA"/>
    <w:multiLevelType w:val="hybridMultilevel"/>
    <w:tmpl w:val="E8106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2712F"/>
    <w:multiLevelType w:val="hybridMultilevel"/>
    <w:tmpl w:val="919C7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6AD5"/>
    <w:multiLevelType w:val="hybridMultilevel"/>
    <w:tmpl w:val="56A42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1"/>
  </w:num>
  <w:num w:numId="11">
    <w:abstractNumId w:val="2"/>
  </w:num>
  <w:num w:numId="12">
    <w:abstractNumId w:val="8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DB"/>
    <w:rsid w:val="0000003D"/>
    <w:rsid w:val="00005633"/>
    <w:rsid w:val="0001604B"/>
    <w:rsid w:val="0002183D"/>
    <w:rsid w:val="00036A2A"/>
    <w:rsid w:val="000666E2"/>
    <w:rsid w:val="00066B89"/>
    <w:rsid w:val="00083AD5"/>
    <w:rsid w:val="00095088"/>
    <w:rsid w:val="000B1913"/>
    <w:rsid w:val="000B626C"/>
    <w:rsid w:val="000B708E"/>
    <w:rsid w:val="001017A7"/>
    <w:rsid w:val="00110320"/>
    <w:rsid w:val="00115D1F"/>
    <w:rsid w:val="00136D21"/>
    <w:rsid w:val="00151CA5"/>
    <w:rsid w:val="00167D7B"/>
    <w:rsid w:val="00181A97"/>
    <w:rsid w:val="00181F02"/>
    <w:rsid w:val="001919DA"/>
    <w:rsid w:val="001B56DA"/>
    <w:rsid w:val="001C22FE"/>
    <w:rsid w:val="001D3490"/>
    <w:rsid w:val="001D666B"/>
    <w:rsid w:val="001E630D"/>
    <w:rsid w:val="001F2FFE"/>
    <w:rsid w:val="00216115"/>
    <w:rsid w:val="00220B1B"/>
    <w:rsid w:val="00225D85"/>
    <w:rsid w:val="00267683"/>
    <w:rsid w:val="00276691"/>
    <w:rsid w:val="00284DC9"/>
    <w:rsid w:val="002869E9"/>
    <w:rsid w:val="002B7C18"/>
    <w:rsid w:val="002D47BC"/>
    <w:rsid w:val="00307831"/>
    <w:rsid w:val="00370483"/>
    <w:rsid w:val="00372EFC"/>
    <w:rsid w:val="003830AA"/>
    <w:rsid w:val="00397515"/>
    <w:rsid w:val="003A2D51"/>
    <w:rsid w:val="003A5D4B"/>
    <w:rsid w:val="003B2BB8"/>
    <w:rsid w:val="003D34FF"/>
    <w:rsid w:val="003E1F8F"/>
    <w:rsid w:val="003F0886"/>
    <w:rsid w:val="00403585"/>
    <w:rsid w:val="0042370C"/>
    <w:rsid w:val="0047151D"/>
    <w:rsid w:val="00484B49"/>
    <w:rsid w:val="004B54CA"/>
    <w:rsid w:val="004E0000"/>
    <w:rsid w:val="004E0837"/>
    <w:rsid w:val="004E5CBF"/>
    <w:rsid w:val="004F1B59"/>
    <w:rsid w:val="004F318B"/>
    <w:rsid w:val="004F58E5"/>
    <w:rsid w:val="0051289C"/>
    <w:rsid w:val="00521A39"/>
    <w:rsid w:val="005440E8"/>
    <w:rsid w:val="005C3AA9"/>
    <w:rsid w:val="005C58EB"/>
    <w:rsid w:val="005D49A7"/>
    <w:rsid w:val="005F2F60"/>
    <w:rsid w:val="005F6B67"/>
    <w:rsid w:val="00610D0C"/>
    <w:rsid w:val="00621FC5"/>
    <w:rsid w:val="00637B02"/>
    <w:rsid w:val="006769BA"/>
    <w:rsid w:val="00683A84"/>
    <w:rsid w:val="006A4CE7"/>
    <w:rsid w:val="006A59DB"/>
    <w:rsid w:val="006C0847"/>
    <w:rsid w:val="006C3900"/>
    <w:rsid w:val="006D1CB6"/>
    <w:rsid w:val="006D58E1"/>
    <w:rsid w:val="006D5BD2"/>
    <w:rsid w:val="00707E82"/>
    <w:rsid w:val="007230FF"/>
    <w:rsid w:val="00770E47"/>
    <w:rsid w:val="00774422"/>
    <w:rsid w:val="00782837"/>
    <w:rsid w:val="00784D74"/>
    <w:rsid w:val="00785261"/>
    <w:rsid w:val="007A6156"/>
    <w:rsid w:val="007B0256"/>
    <w:rsid w:val="007C5A86"/>
    <w:rsid w:val="007D6462"/>
    <w:rsid w:val="00821B29"/>
    <w:rsid w:val="0083177B"/>
    <w:rsid w:val="0084434D"/>
    <w:rsid w:val="00844F21"/>
    <w:rsid w:val="00855670"/>
    <w:rsid w:val="00857D7B"/>
    <w:rsid w:val="00867507"/>
    <w:rsid w:val="00871221"/>
    <w:rsid w:val="00871DC4"/>
    <w:rsid w:val="0087304F"/>
    <w:rsid w:val="00887BF8"/>
    <w:rsid w:val="0089379D"/>
    <w:rsid w:val="008B5AA3"/>
    <w:rsid w:val="008D04A6"/>
    <w:rsid w:val="00904563"/>
    <w:rsid w:val="009225F0"/>
    <w:rsid w:val="0093462C"/>
    <w:rsid w:val="009411DB"/>
    <w:rsid w:val="00953795"/>
    <w:rsid w:val="009725B2"/>
    <w:rsid w:val="00974189"/>
    <w:rsid w:val="009932B0"/>
    <w:rsid w:val="009A0BED"/>
    <w:rsid w:val="009D4842"/>
    <w:rsid w:val="009D54AE"/>
    <w:rsid w:val="009F63E2"/>
    <w:rsid w:val="00A00BDD"/>
    <w:rsid w:val="00A0249E"/>
    <w:rsid w:val="00A04770"/>
    <w:rsid w:val="00A067DE"/>
    <w:rsid w:val="00A16E93"/>
    <w:rsid w:val="00A357F2"/>
    <w:rsid w:val="00A5085D"/>
    <w:rsid w:val="00A52CB3"/>
    <w:rsid w:val="00A57865"/>
    <w:rsid w:val="00A67BCB"/>
    <w:rsid w:val="00A73252"/>
    <w:rsid w:val="00A84EBE"/>
    <w:rsid w:val="00AB7D72"/>
    <w:rsid w:val="00B04ED8"/>
    <w:rsid w:val="00B07CB7"/>
    <w:rsid w:val="00B15006"/>
    <w:rsid w:val="00B3266C"/>
    <w:rsid w:val="00B44DF0"/>
    <w:rsid w:val="00B51EFD"/>
    <w:rsid w:val="00B6502D"/>
    <w:rsid w:val="00B7423B"/>
    <w:rsid w:val="00B852C9"/>
    <w:rsid w:val="00B91E3E"/>
    <w:rsid w:val="00B94FE1"/>
    <w:rsid w:val="00B9610F"/>
    <w:rsid w:val="00BA2DB9"/>
    <w:rsid w:val="00BC17BF"/>
    <w:rsid w:val="00BD756A"/>
    <w:rsid w:val="00BE7148"/>
    <w:rsid w:val="00C13B43"/>
    <w:rsid w:val="00C20A5E"/>
    <w:rsid w:val="00C379F8"/>
    <w:rsid w:val="00C67EA8"/>
    <w:rsid w:val="00C71BB9"/>
    <w:rsid w:val="00C84DD7"/>
    <w:rsid w:val="00CB5863"/>
    <w:rsid w:val="00CD3F65"/>
    <w:rsid w:val="00CD5693"/>
    <w:rsid w:val="00CD6B7F"/>
    <w:rsid w:val="00D01B13"/>
    <w:rsid w:val="00D14A09"/>
    <w:rsid w:val="00D312E0"/>
    <w:rsid w:val="00D35079"/>
    <w:rsid w:val="00D52E27"/>
    <w:rsid w:val="00D8082F"/>
    <w:rsid w:val="00DA243A"/>
    <w:rsid w:val="00DB0A8F"/>
    <w:rsid w:val="00DC6DDB"/>
    <w:rsid w:val="00DF5240"/>
    <w:rsid w:val="00E03A2E"/>
    <w:rsid w:val="00E12C1E"/>
    <w:rsid w:val="00E239D5"/>
    <w:rsid w:val="00E273E4"/>
    <w:rsid w:val="00E3063F"/>
    <w:rsid w:val="00E84592"/>
    <w:rsid w:val="00E923AD"/>
    <w:rsid w:val="00EC71F6"/>
    <w:rsid w:val="00EE18FE"/>
    <w:rsid w:val="00EE73D6"/>
    <w:rsid w:val="00F05F38"/>
    <w:rsid w:val="00F30AFE"/>
    <w:rsid w:val="00F3725C"/>
    <w:rsid w:val="00F55402"/>
    <w:rsid w:val="00F61C7A"/>
    <w:rsid w:val="00F81363"/>
    <w:rsid w:val="00F834FF"/>
    <w:rsid w:val="00F92835"/>
    <w:rsid w:val="00FB66F1"/>
    <w:rsid w:val="00FD658A"/>
    <w:rsid w:val="00FE6A63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CFD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A39"/>
    <w:pPr>
      <w:spacing w:before="120" w:after="1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1A39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A59DB"/>
    <w:rPr>
      <w:color w:val="0000FF" w:themeColor="hyperlink"/>
      <w:u w:val="single"/>
    </w:rPr>
  </w:style>
  <w:style w:type="paragraph" w:customStyle="1" w:styleId="Normalnumbered">
    <w:name w:val="Normal numbered"/>
    <w:basedOn w:val="Normal"/>
    <w:link w:val="NormalnumberedChar"/>
    <w:rsid w:val="006C3900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6C3900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Default">
    <w:name w:val="Default"/>
    <w:rsid w:val="00E84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E84592"/>
    <w:pPr>
      <w:spacing w:before="120"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1F2FFE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71BB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5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D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D1F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B2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document/891" TargetMode="External"/><Relationship Id="rId18" Type="http://schemas.openxmlformats.org/officeDocument/2006/relationships/hyperlink" Target="https://www.ndiscommission.gov.au/providers/worker-screening/interimarrangement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providers/worker-screening" TargetMode="External"/><Relationship Id="rId17" Type="http://schemas.openxmlformats.org/officeDocument/2006/relationships/hyperlink" Target="https://www.ndiscommission.gov.au/providers/worker-screen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document/89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about/ndis-worker-screening-che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discommission.gov.au/providers/worker-screening/interimarrangement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providers/worker-screening/interimarrangement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6B980-C3D0-429C-BDD2-1F08A0198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6CDC5-8015-45C4-AA72-7808CFB60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CCC92-FB6A-41FF-B4C0-4C4A24BBFB6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D22F82A-A5EF-48CF-8D71-43B7221E543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9BF4DB-4E49-4022-832A-F0E3A731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6877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Check: What self-managed NDIS participants need to know</vt:lpstr>
    </vt:vector>
  </TitlesOfParts>
  <Manager/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Check: What self-managed NDIS participants need to know</dc:title>
  <dc:subject/>
  <dc:creator/>
  <cp:keywords/>
  <dc:description/>
  <cp:lastModifiedBy/>
  <cp:revision>1</cp:revision>
  <dcterms:created xsi:type="dcterms:W3CDTF">2021-03-03T00:43:00Z</dcterms:created>
  <dcterms:modified xsi:type="dcterms:W3CDTF">2021-03-03T00:43:00Z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