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53B11" w14:textId="7E52DC59" w:rsidR="00580A7C" w:rsidRDefault="00B01517" w:rsidP="00685E9E">
      <w:pPr>
        <w:pStyle w:val="Heading1"/>
        <w:spacing w:before="0"/>
      </w:pPr>
      <w:r>
        <w:t>L’</w:t>
      </w:r>
      <w:r w:rsidR="00BC7D09" w:rsidRPr="00AF2693">
        <w:t>NDIS Worker Screening Check</w:t>
      </w:r>
      <w:r w:rsidR="008D1281">
        <w:t xml:space="preserve"> (</w:t>
      </w:r>
      <w:r w:rsidR="007B0190">
        <w:t xml:space="preserve">per le </w:t>
      </w:r>
      <w:r>
        <w:t>parti interessate</w:t>
      </w:r>
      <w:r w:rsidR="008D1281">
        <w:t>)</w:t>
      </w:r>
    </w:p>
    <w:p w14:paraId="299F986C" w14:textId="3A125C8A" w:rsidR="00B46B9A" w:rsidRPr="00B01517" w:rsidRDefault="00B01517" w:rsidP="00BA68F5">
      <w:pPr>
        <w:rPr>
          <w:lang w:val="it-IT"/>
        </w:rPr>
      </w:pPr>
      <w:r w:rsidRPr="00B01517">
        <w:rPr>
          <w:lang w:val="it-IT"/>
        </w:rPr>
        <w:t>La presente scheda informativa destinata alle parti interessate in generale spiega in cosa consiste l’</w:t>
      </w:r>
      <w:r w:rsidR="00B46B9A" w:rsidRPr="00B01517">
        <w:rPr>
          <w:lang w:val="it-IT"/>
        </w:rPr>
        <w:t xml:space="preserve">NDIS Worker Screening Check </w:t>
      </w:r>
      <w:r w:rsidRPr="00B01517">
        <w:rPr>
          <w:i/>
          <w:iCs/>
          <w:vertAlign w:val="subscript"/>
          <w:lang w:val="it-IT"/>
        </w:rPr>
        <w:t xml:space="preserve">[controllo NDIS </w:t>
      </w:r>
      <w:r w:rsidR="004C34A6">
        <w:rPr>
          <w:i/>
          <w:iCs/>
          <w:vertAlign w:val="subscript"/>
          <w:lang w:val="it-IT"/>
        </w:rPr>
        <w:t>degli</w:t>
      </w:r>
      <w:r w:rsidRPr="00B01517">
        <w:rPr>
          <w:i/>
          <w:iCs/>
          <w:vertAlign w:val="subscript"/>
          <w:lang w:val="it-IT"/>
        </w:rPr>
        <w:t xml:space="preserve"> addett</w:t>
      </w:r>
      <w:r w:rsidR="00B46B9A" w:rsidRPr="00B01517">
        <w:rPr>
          <w:i/>
          <w:iCs/>
          <w:vertAlign w:val="subscript"/>
          <w:lang w:val="it-IT"/>
        </w:rPr>
        <w:t>i</w:t>
      </w:r>
      <w:r w:rsidRPr="00B01517">
        <w:rPr>
          <w:i/>
          <w:iCs/>
          <w:vertAlign w:val="subscript"/>
          <w:lang w:val="it-IT"/>
        </w:rPr>
        <w:t>]</w:t>
      </w:r>
      <w:r>
        <w:rPr>
          <w:lang w:val="it-IT"/>
        </w:rPr>
        <w:t xml:space="preserve"> e la sua importanza</w:t>
      </w:r>
      <w:r w:rsidR="003D2F5B" w:rsidRPr="00B01517">
        <w:rPr>
          <w:lang w:val="it-IT"/>
        </w:rPr>
        <w:t xml:space="preserve">. </w:t>
      </w:r>
    </w:p>
    <w:p w14:paraId="3F5080DA" w14:textId="4AB1D60D" w:rsidR="003D2F5B" w:rsidRPr="00B01517" w:rsidRDefault="00B01517" w:rsidP="005A6F56">
      <w:pPr>
        <w:pStyle w:val="Heading2"/>
        <w:rPr>
          <w:lang w:val="it-IT" w:eastAsia="en-AU"/>
        </w:rPr>
      </w:pPr>
      <w:r>
        <w:rPr>
          <w:lang w:val="it-IT" w:eastAsia="en-AU"/>
        </w:rPr>
        <w:t xml:space="preserve">L’NDIS </w:t>
      </w:r>
      <w:r w:rsidR="003D2F5B" w:rsidRPr="00B01517">
        <w:rPr>
          <w:lang w:val="it-IT" w:eastAsia="en-AU"/>
        </w:rPr>
        <w:t>Quality and Safeguarding Framework</w:t>
      </w:r>
      <w:r>
        <w:rPr>
          <w:lang w:val="it-IT" w:eastAsia="en-AU"/>
        </w:rPr>
        <w:t xml:space="preserve"> </w:t>
      </w:r>
      <w:r w:rsidRPr="00B01517">
        <w:rPr>
          <w:b w:val="0"/>
          <w:bCs w:val="0"/>
          <w:i/>
          <w:iCs/>
          <w:vertAlign w:val="subscript"/>
          <w:lang w:val="it-IT" w:eastAsia="en-AU"/>
        </w:rPr>
        <w:t xml:space="preserve">[sistema di </w:t>
      </w:r>
      <w:r w:rsidR="000B6D29" w:rsidRPr="00B01517">
        <w:rPr>
          <w:b w:val="0"/>
          <w:bCs w:val="0"/>
          <w:i/>
          <w:iCs/>
          <w:vertAlign w:val="subscript"/>
          <w:lang w:val="it-IT" w:eastAsia="en-AU"/>
        </w:rPr>
        <w:t>qualità</w:t>
      </w:r>
      <w:r w:rsidRPr="00B01517">
        <w:rPr>
          <w:b w:val="0"/>
          <w:bCs w:val="0"/>
          <w:i/>
          <w:iCs/>
          <w:vertAlign w:val="subscript"/>
          <w:lang w:val="it-IT" w:eastAsia="en-AU"/>
        </w:rPr>
        <w:t xml:space="preserve"> e d</w:t>
      </w:r>
      <w:r>
        <w:rPr>
          <w:b w:val="0"/>
          <w:bCs w:val="0"/>
          <w:i/>
          <w:iCs/>
          <w:vertAlign w:val="subscript"/>
          <w:lang w:val="it-IT" w:eastAsia="en-AU"/>
        </w:rPr>
        <w:t>i</w:t>
      </w:r>
      <w:r w:rsidRPr="00B01517">
        <w:rPr>
          <w:b w:val="0"/>
          <w:bCs w:val="0"/>
          <w:i/>
          <w:iCs/>
          <w:vertAlign w:val="subscript"/>
          <w:lang w:val="it-IT" w:eastAsia="en-AU"/>
        </w:rPr>
        <w:t xml:space="preserve"> salvaguardi</w:t>
      </w:r>
      <w:r>
        <w:rPr>
          <w:b w:val="0"/>
          <w:bCs w:val="0"/>
          <w:i/>
          <w:iCs/>
          <w:vertAlign w:val="subscript"/>
          <w:lang w:val="it-IT" w:eastAsia="en-AU"/>
        </w:rPr>
        <w:t>a</w:t>
      </w:r>
      <w:r w:rsidRPr="00B01517">
        <w:rPr>
          <w:b w:val="0"/>
          <w:bCs w:val="0"/>
          <w:i/>
          <w:iCs/>
          <w:vertAlign w:val="subscript"/>
          <w:lang w:val="it-IT" w:eastAsia="en-AU"/>
        </w:rPr>
        <w:t xml:space="preserve"> NDIS]</w:t>
      </w:r>
      <w:r>
        <w:rPr>
          <w:lang w:val="it-IT" w:eastAsia="en-AU"/>
        </w:rPr>
        <w:t>.</w:t>
      </w:r>
    </w:p>
    <w:p w14:paraId="5E651540" w14:textId="2942CFF3" w:rsidR="00B01517" w:rsidRDefault="00B01517" w:rsidP="003D2F5B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B01517">
        <w:rPr>
          <w:rFonts w:asciiTheme="minorHAnsi" w:eastAsia="Times New Roman" w:hAnsiTheme="minorHAnsi" w:cstheme="minorHAnsi"/>
          <w:color w:val="222222"/>
          <w:lang w:val="it-IT" w:eastAsia="en-AU"/>
        </w:rPr>
        <w:t>Nel</w:t>
      </w:r>
      <w:r w:rsidR="003D2F5B" w:rsidRPr="00B01517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2016, </w:t>
      </w:r>
      <w:r w:rsidRPr="00B01517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tutti i governi australiani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si sono accordati </w:t>
      </w:r>
      <w:r w:rsidRPr="00B01517">
        <w:rPr>
          <w:rFonts w:asciiTheme="minorHAnsi" w:eastAsia="Times New Roman" w:hAnsiTheme="minorHAnsi" w:cstheme="minorHAnsi"/>
          <w:color w:val="222222"/>
          <w:lang w:val="it-IT" w:eastAsia="en-AU"/>
        </w:rPr>
        <w:t>su un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comune</w:t>
      </w:r>
      <w:r w:rsidR="003D2F5B" w:rsidRPr="00B01517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hyperlink r:id="rId11" w:history="1">
        <w:r w:rsidR="003D2F5B" w:rsidRPr="00B01517">
          <w:rPr>
            <w:rStyle w:val="Hyperlink"/>
            <w:rFonts w:asciiTheme="minorHAnsi" w:eastAsia="Times New Roman" w:hAnsiTheme="minorHAnsi" w:cstheme="minorHAnsi"/>
            <w:lang w:val="it-IT" w:eastAsia="en-AU"/>
          </w:rPr>
          <w:t>NDIS Quality and Safeguarding Framework</w:t>
        </w:r>
      </w:hyperlink>
      <w:r w:rsidR="003D2F5B" w:rsidRPr="00B01517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(Framework). </w:t>
      </w:r>
      <w:r w:rsidRPr="00B01517">
        <w:rPr>
          <w:rFonts w:asciiTheme="minorHAnsi" w:eastAsia="Times New Roman" w:hAnsiTheme="minorHAnsi" w:cstheme="minorHAnsi"/>
          <w:color w:val="222222"/>
          <w:lang w:val="it-IT" w:eastAsia="en-AU"/>
        </w:rPr>
        <w:t>Tale</w:t>
      </w:r>
      <w:r w:rsidR="003D2F5B" w:rsidRPr="00B01517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="006600DB">
        <w:rPr>
          <w:rFonts w:asciiTheme="minorHAnsi" w:eastAsia="Times New Roman" w:hAnsiTheme="minorHAnsi" w:cstheme="minorHAnsi"/>
          <w:color w:val="222222"/>
          <w:lang w:val="it-IT" w:eastAsia="en-AU"/>
        </w:rPr>
        <w:t>Framework</w:t>
      </w:r>
      <w:r w:rsidR="003D2F5B" w:rsidRPr="00B01517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Pr="00B01517">
        <w:rPr>
          <w:rFonts w:asciiTheme="minorHAnsi" w:eastAsia="Times New Roman" w:hAnsiTheme="minorHAnsi" w:cstheme="minorHAnsi"/>
          <w:color w:val="222222"/>
          <w:lang w:val="it-IT" w:eastAsia="en-AU"/>
        </w:rPr>
        <w:t>fornisce un approccio coerente a livello nazionale per aiutare i partecipanti all</w:t>
      </w:r>
      <w:r w:rsidR="006600DB">
        <w:rPr>
          <w:rFonts w:asciiTheme="minorHAnsi" w:eastAsia="Times New Roman" w:hAnsiTheme="minorHAnsi" w:cstheme="minorHAnsi"/>
          <w:color w:val="222222"/>
          <w:lang w:val="it-IT" w:eastAsia="en-AU"/>
        </w:rPr>
        <w:t>’</w:t>
      </w:r>
      <w:r w:rsidRPr="00B01517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NDIS a esercitare la scelta e il controllo, assicurando allo stesso tempo che siano in atto delle salvaguardie appropriate. Stabilisce anche </w:t>
      </w:r>
      <w:r w:rsidR="007B0190">
        <w:rPr>
          <w:rFonts w:asciiTheme="minorHAnsi" w:eastAsia="Times New Roman" w:hAnsiTheme="minorHAnsi" w:cstheme="minorHAnsi"/>
          <w:color w:val="222222"/>
          <w:lang w:val="it-IT" w:eastAsia="en-AU"/>
        </w:rPr>
        <w:t>del</w:t>
      </w:r>
      <w:r w:rsidRPr="00B01517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le aspettative </w:t>
      </w:r>
      <w:r w:rsidR="000B6D29">
        <w:rPr>
          <w:rFonts w:asciiTheme="minorHAnsi" w:eastAsia="Times New Roman" w:hAnsiTheme="minorHAnsi" w:cstheme="minorHAnsi"/>
          <w:color w:val="222222"/>
          <w:lang w:val="it-IT" w:eastAsia="en-AU"/>
        </w:rPr>
        <w:t>affinché</w:t>
      </w:r>
      <w:r w:rsidR="006600DB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Pr="00B01517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i fornitori e i loro </w:t>
      </w:r>
      <w:r w:rsidR="006600DB">
        <w:rPr>
          <w:rFonts w:asciiTheme="minorHAnsi" w:eastAsia="Times New Roman" w:hAnsiTheme="minorHAnsi" w:cstheme="minorHAnsi"/>
          <w:color w:val="222222"/>
          <w:lang w:val="it-IT" w:eastAsia="en-AU"/>
        </w:rPr>
        <w:t>addetti</w:t>
      </w:r>
      <w:r w:rsidRPr="00B01517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="006600DB">
        <w:rPr>
          <w:rFonts w:asciiTheme="minorHAnsi" w:eastAsia="Times New Roman" w:hAnsiTheme="minorHAnsi" w:cstheme="minorHAnsi"/>
          <w:color w:val="222222"/>
          <w:lang w:val="it-IT" w:eastAsia="en-AU"/>
        </w:rPr>
        <w:t>forniscano</w:t>
      </w:r>
      <w:r w:rsidRPr="00B01517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supporti di alta qualità</w:t>
      </w:r>
      <w:r w:rsidR="006600DB">
        <w:rPr>
          <w:rFonts w:asciiTheme="minorHAnsi" w:eastAsia="Times New Roman" w:hAnsiTheme="minorHAnsi" w:cstheme="minorHAnsi"/>
          <w:color w:val="222222"/>
          <w:lang w:val="it-IT" w:eastAsia="en-AU"/>
        </w:rPr>
        <w:t>.</w:t>
      </w:r>
    </w:p>
    <w:p w14:paraId="0F5EBC26" w14:textId="08B657D9" w:rsidR="006600DB" w:rsidRPr="006600DB" w:rsidRDefault="006600DB" w:rsidP="003D2F5B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6600DB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Come parte del Framework, tutti gli stati e territori si sono impegnati a un processo coerente a livello nazionale di screening del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personal</w:t>
      </w:r>
      <w:r w:rsidRPr="006600DB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e. </w:t>
      </w:r>
      <w:r w:rsidRPr="006600DB">
        <w:rPr>
          <w:rFonts w:asciiTheme="minorHAnsi" w:eastAsia="Times New Roman" w:hAnsiTheme="minorHAnsi" w:cstheme="minorHAnsi"/>
          <w:color w:val="222222"/>
          <w:lang w:eastAsia="en-AU"/>
        </w:rPr>
        <w:t>Il nuovo NDIS Worker Screening Check fa parte del National Disability Insurance Scheme (NDIS) Quality and Safeguarding Framework.</w:t>
      </w:r>
    </w:p>
    <w:p w14:paraId="5B0D08CB" w14:textId="40908658" w:rsidR="00985C5C" w:rsidRPr="00985C5C" w:rsidRDefault="004C34A6" w:rsidP="00D04084">
      <w:pPr>
        <w:pStyle w:val="Heading2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Co</w:t>
      </w:r>
      <w:r w:rsidR="006521A2">
        <w:rPr>
          <w:rFonts w:eastAsia="Times New Roman"/>
          <w:lang w:eastAsia="en-AU"/>
        </w:rPr>
        <w:t xml:space="preserve">sa </w:t>
      </w:r>
      <w:r>
        <w:rPr>
          <w:rFonts w:eastAsia="Times New Roman"/>
          <w:lang w:eastAsia="en-AU"/>
        </w:rPr>
        <w:t>e’ l’</w:t>
      </w:r>
      <w:r w:rsidR="00985C5C">
        <w:rPr>
          <w:rFonts w:eastAsia="Times New Roman"/>
          <w:lang w:eastAsia="en-AU"/>
        </w:rPr>
        <w:t>NDIS Worker Screening Check?</w:t>
      </w:r>
    </w:p>
    <w:p w14:paraId="19736C79" w14:textId="37095E9D" w:rsidR="00B4588A" w:rsidRPr="004C34A6" w:rsidRDefault="004C34A6" w:rsidP="00B4588A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>Dal 1 febbraio 2021, l'NDIS Worker Screening Check (</w:t>
      </w:r>
      <w:r w:rsidR="000B6D29">
        <w:rPr>
          <w:rFonts w:asciiTheme="minorHAnsi" w:eastAsia="Times New Roman" w:hAnsiTheme="minorHAnsi" w:cstheme="minorHAnsi"/>
          <w:color w:val="222222"/>
          <w:lang w:val="it-IT" w:eastAsia="en-AU"/>
        </w:rPr>
        <w:t>Screening Check</w:t>
      </w: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) sostituisce le diverse disposizioni che operano in ogni stato o territorio, stabilendo uno standard nazionale minimo che tutti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gli addetti</w:t>
      </w: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impegnati in ruoli </w:t>
      </w:r>
      <w:r w:rsidR="007B0190">
        <w:rPr>
          <w:rFonts w:asciiTheme="minorHAnsi" w:eastAsia="Times New Roman" w:hAnsiTheme="minorHAnsi" w:cstheme="minorHAnsi"/>
          <w:color w:val="222222"/>
          <w:lang w:val="it-IT" w:eastAsia="en-AU"/>
        </w:rPr>
        <w:t>considerati</w:t>
      </w: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a rischio devono soddisfare. Alcuni stati e territori possono </w:t>
      </w:r>
      <w:r w:rsidR="007B0190">
        <w:rPr>
          <w:rFonts w:asciiTheme="minorHAnsi" w:eastAsia="Times New Roman" w:hAnsiTheme="minorHAnsi" w:cstheme="minorHAnsi"/>
          <w:color w:val="222222"/>
          <w:lang w:val="it-IT" w:eastAsia="en-AU"/>
        </w:rPr>
        <w:t>anche</w:t>
      </w: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avere </w:t>
      </w:r>
      <w:r w:rsidR="007B0190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dei </w:t>
      </w: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>requisiti aggiuntivi in alcune circostanze, ad esempio le persone che lavorano con i bambini possono avere bisogno di effettuare uno screening aggiuntivo. Ci sono ulteriori obblighi o restrizioni in relazione al</w:t>
      </w:r>
      <w:r w:rsidR="007B0190">
        <w:rPr>
          <w:rFonts w:asciiTheme="minorHAnsi" w:eastAsia="Times New Roman" w:hAnsiTheme="minorHAnsi" w:cstheme="minorHAnsi"/>
          <w:color w:val="222222"/>
          <w:lang w:val="it-IT" w:eastAsia="en-AU"/>
        </w:rPr>
        <w:t>l’</w:t>
      </w: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>NDIS Worker Screening per i fornitori in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hyperlink r:id="rId12" w:history="1">
        <w:r w:rsidR="00B4588A" w:rsidRPr="004C34A6">
          <w:rPr>
            <w:rStyle w:val="Hyperlink"/>
            <w:rFonts w:asciiTheme="minorHAnsi" w:hAnsiTheme="minorHAnsi" w:cstheme="minorHAnsi"/>
            <w:lang w:val="it-IT"/>
          </w:rPr>
          <w:t>Queensland</w:t>
        </w:r>
      </w:hyperlink>
      <w:r w:rsidR="00B4588A" w:rsidRPr="004C34A6">
        <w:rPr>
          <w:rFonts w:asciiTheme="minorHAnsi" w:hAnsiTheme="minorHAnsi" w:cstheme="minorHAnsi"/>
          <w:lang w:val="it-IT"/>
        </w:rPr>
        <w:t xml:space="preserve">. </w:t>
      </w:r>
    </w:p>
    <w:p w14:paraId="122728F0" w14:textId="6EE255F6" w:rsidR="004C34A6" w:rsidRDefault="004C34A6" w:rsidP="00B4588A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>Il</w:t>
      </w:r>
      <w:r w:rsidR="00B4588A"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Worker Screening Check </w:t>
      </w: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è una valutazione </w:t>
      </w:r>
      <w:r w:rsidR="00001EB8">
        <w:rPr>
          <w:rFonts w:asciiTheme="minorHAnsi" w:eastAsia="Times New Roman" w:hAnsiTheme="minorHAnsi" w:cstheme="minorHAnsi"/>
          <w:color w:val="222222"/>
          <w:lang w:val="it-IT" w:eastAsia="en-AU"/>
        </w:rPr>
        <w:t>de</w:t>
      </w:r>
      <w:r w:rsidR="000B6D29">
        <w:rPr>
          <w:rFonts w:asciiTheme="minorHAnsi" w:eastAsia="Times New Roman" w:hAnsiTheme="minorHAnsi" w:cstheme="minorHAnsi"/>
          <w:color w:val="222222"/>
          <w:lang w:val="it-IT" w:eastAsia="en-AU"/>
        </w:rPr>
        <w:t>ll</w:t>
      </w:r>
      <w:r w:rsidR="007B0190">
        <w:rPr>
          <w:rFonts w:asciiTheme="minorHAnsi" w:eastAsia="Times New Roman" w:hAnsiTheme="minorHAnsi" w:cstheme="minorHAnsi"/>
          <w:color w:val="222222"/>
          <w:lang w:val="it-IT" w:eastAsia="en-AU"/>
        </w:rPr>
        <w:t>a possibilit</w:t>
      </w:r>
      <w:r w:rsidR="000B6D29">
        <w:rPr>
          <w:rFonts w:asciiTheme="minorHAnsi" w:eastAsia="Times New Roman" w:hAnsiTheme="minorHAnsi" w:cstheme="minorHAnsi"/>
          <w:color w:val="222222"/>
          <w:lang w:val="it-IT" w:eastAsia="en-AU"/>
        </w:rPr>
        <w:t>à</w:t>
      </w: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che un </w:t>
      </w:r>
      <w:r w:rsidR="006521A2">
        <w:rPr>
          <w:rFonts w:asciiTheme="minorHAnsi" w:eastAsia="Times New Roman" w:hAnsiTheme="minorHAnsi" w:cstheme="minorHAnsi"/>
          <w:color w:val="222222"/>
          <w:lang w:val="it-IT" w:eastAsia="en-AU"/>
        </w:rPr>
        <w:t>addetto</w:t>
      </w: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che lavora, o cerca di lavorare, con persone con disabilità </w:t>
      </w:r>
      <w:r w:rsidR="006521A2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possa </w:t>
      </w:r>
      <w:r w:rsidR="007B0190"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>per loro</w:t>
      </w:r>
      <w:r w:rsidR="007B0190"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>rappresenta</w:t>
      </w:r>
      <w:r w:rsidR="006521A2">
        <w:rPr>
          <w:rFonts w:asciiTheme="minorHAnsi" w:eastAsia="Times New Roman" w:hAnsiTheme="minorHAnsi" w:cstheme="minorHAnsi"/>
          <w:color w:val="222222"/>
          <w:lang w:val="it-IT" w:eastAsia="en-AU"/>
        </w:rPr>
        <w:t>re</w:t>
      </w: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un rischio. Determinerà se </w:t>
      </w:r>
      <w:r w:rsidR="006521A2">
        <w:rPr>
          <w:rFonts w:asciiTheme="minorHAnsi" w:eastAsia="Times New Roman" w:hAnsiTheme="minorHAnsi" w:cstheme="minorHAnsi"/>
          <w:color w:val="222222"/>
          <w:lang w:val="it-IT" w:eastAsia="en-AU"/>
        </w:rPr>
        <w:t>un addetto</w:t>
      </w: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è autorizzat</w:t>
      </w:r>
      <w:r w:rsidR="006521A2">
        <w:rPr>
          <w:rFonts w:asciiTheme="minorHAnsi" w:eastAsia="Times New Roman" w:hAnsiTheme="minorHAnsi" w:cstheme="minorHAnsi"/>
          <w:color w:val="222222"/>
          <w:lang w:val="it-IT" w:eastAsia="en-AU"/>
        </w:rPr>
        <w:t>o</w:t>
      </w: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o esclus</w:t>
      </w:r>
      <w:r w:rsidR="006521A2">
        <w:rPr>
          <w:rFonts w:asciiTheme="minorHAnsi" w:eastAsia="Times New Roman" w:hAnsiTheme="minorHAnsi" w:cstheme="minorHAnsi"/>
          <w:color w:val="222222"/>
          <w:lang w:val="it-IT" w:eastAsia="en-AU"/>
        </w:rPr>
        <w:t>o</w:t>
      </w: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dal lavorare in </w:t>
      </w:r>
      <w:r w:rsidR="007B0190">
        <w:rPr>
          <w:rFonts w:asciiTheme="minorHAnsi" w:eastAsia="Times New Roman" w:hAnsiTheme="minorHAnsi" w:cstheme="minorHAnsi"/>
          <w:color w:val="222222"/>
          <w:lang w:val="it-IT" w:eastAsia="en-AU"/>
        </w:rPr>
        <w:t>determina</w:t>
      </w:r>
      <w:r w:rsidRPr="004C34A6">
        <w:rPr>
          <w:rFonts w:asciiTheme="minorHAnsi" w:eastAsia="Times New Roman" w:hAnsiTheme="minorHAnsi" w:cstheme="minorHAnsi"/>
          <w:color w:val="222222"/>
          <w:lang w:val="it-IT" w:eastAsia="en-AU"/>
        </w:rPr>
        <w:t>ti ruoli con persone con disabilità</w:t>
      </w:r>
      <w:r w:rsidR="006521A2">
        <w:rPr>
          <w:rFonts w:asciiTheme="minorHAnsi" w:eastAsia="Times New Roman" w:hAnsiTheme="minorHAnsi" w:cstheme="minorHAnsi"/>
          <w:color w:val="222222"/>
          <w:lang w:val="it-IT" w:eastAsia="en-AU"/>
        </w:rPr>
        <w:t>.</w:t>
      </w:r>
    </w:p>
    <w:p w14:paraId="109EF5BD" w14:textId="46582FAD" w:rsidR="006521A2" w:rsidRPr="004C34A6" w:rsidRDefault="006521A2" w:rsidP="00B4588A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6521A2">
        <w:rPr>
          <w:rFonts w:asciiTheme="minorHAnsi" w:eastAsia="Times New Roman" w:hAnsiTheme="minorHAnsi" w:cstheme="minorHAnsi"/>
          <w:color w:val="222222"/>
          <w:lang w:val="it-IT" w:eastAsia="en-AU"/>
        </w:rPr>
        <w:t>Il Worker Screening Check sarà condotto dalla Worker Screening Unit (WSU) nello stato o nel territorio in cui una persona fa domanda. La WSU decide anche se una persona è autorizzata o esclusa.</w:t>
      </w:r>
    </w:p>
    <w:p w14:paraId="7293D300" w14:textId="7BDCC1B6" w:rsidR="00B4588A" w:rsidRPr="006521A2" w:rsidRDefault="006521A2" w:rsidP="00B4588A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6521A2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I fornitori registrati NDIS sono tenuti ad assumere solo lavoratori che sono stati abilitati in qualsiasi ruolo che sia un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“</w:t>
      </w:r>
      <w:hyperlink r:id="rId13" w:anchor="ide" w:history="1">
        <w:r w:rsidR="00B4588A" w:rsidRPr="006521A2">
          <w:rPr>
            <w:rStyle w:val="Hyperlink"/>
            <w:rFonts w:asciiTheme="minorHAnsi" w:eastAsia="Times New Roman" w:hAnsiTheme="minorHAnsi" w:cstheme="minorHAnsi"/>
            <w:lang w:val="it-IT" w:eastAsia="en-AU"/>
          </w:rPr>
          <w:t>risk assessed role</w:t>
        </w:r>
      </w:hyperlink>
      <w:r w:rsidRPr="006521A2">
        <w:rPr>
          <w:rFonts w:asciiTheme="minorHAnsi" w:eastAsia="Times New Roman" w:hAnsiTheme="minorHAnsi" w:cstheme="minorHAnsi"/>
          <w:color w:val="222222"/>
          <w:lang w:val="it-IT" w:eastAsia="en-AU"/>
        </w:rPr>
        <w:t>”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Pr="006521A2">
        <w:rPr>
          <w:rFonts w:asciiTheme="minorHAnsi" w:eastAsia="Times New Roman" w:hAnsiTheme="minorHAnsi" w:cstheme="minorHAnsi"/>
          <w:i/>
          <w:iCs/>
          <w:color w:val="222222"/>
          <w:vertAlign w:val="subscript"/>
          <w:lang w:val="it-IT" w:eastAsia="en-AU"/>
        </w:rPr>
        <w:t>[ruolo considerato a rischio]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.</w:t>
      </w:r>
    </w:p>
    <w:p w14:paraId="1A787646" w14:textId="12B87665" w:rsidR="006521A2" w:rsidRPr="006521A2" w:rsidRDefault="006521A2" w:rsidP="00505DF4">
      <w:pPr>
        <w:spacing w:after="24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6521A2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Lo screening dei lavoratori è solo una di una serie di strategie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coordinate al fine di</w:t>
      </w:r>
      <w:r w:rsidRPr="006521A2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ridurre il rischio di danni alle persone con disabilità. I fornitori NDIS devono anche implementare ulteriori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strategi</w:t>
      </w:r>
      <w:r w:rsidRPr="006521A2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e, procedure e pratiche che aiutano a identificare e ridurre al minimo il rischio di danni alle persone con disabilità. Queste includono la promozione di culture organizzative positive che non tollerano l'abuso, l'abbandono o lo sfruttamento;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l’</w:t>
      </w:r>
      <w:r w:rsidRPr="006521A2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assicurare la qualità del reclutamento, della selezione e dello screening; e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il </w:t>
      </w:r>
      <w:r w:rsidR="00BA5F07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riservare </w:t>
      </w:r>
      <w:r w:rsidRPr="006521A2">
        <w:rPr>
          <w:rFonts w:asciiTheme="minorHAnsi" w:eastAsia="Times New Roman" w:hAnsiTheme="minorHAnsi" w:cstheme="minorHAnsi"/>
          <w:color w:val="222222"/>
          <w:lang w:val="it-IT" w:eastAsia="en-AU"/>
        </w:rPr>
        <w:t>attenzione sull'istruzione e la formazione.</w:t>
      </w:r>
    </w:p>
    <w:p w14:paraId="749CAF6D" w14:textId="12235B71" w:rsidR="003D2F5B" w:rsidRPr="003702D8" w:rsidRDefault="00BA5F07" w:rsidP="003D2F5B">
      <w:pPr>
        <w:pStyle w:val="Heading2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Cosa far</w:t>
      </w:r>
      <w:r w:rsidR="000B6D29" w:rsidRPr="000B6D29">
        <w:rPr>
          <w:rFonts w:eastAsia="Times New Roman" w:cs="Arial"/>
          <w:color w:val="222222"/>
          <w:lang w:eastAsia="en-AU"/>
        </w:rPr>
        <w:t>à</w:t>
      </w:r>
      <w:r>
        <w:rPr>
          <w:rFonts w:eastAsia="Times New Roman"/>
          <w:lang w:eastAsia="en-AU"/>
        </w:rPr>
        <w:t xml:space="preserve"> il</w:t>
      </w:r>
      <w:r w:rsidR="003D2F5B" w:rsidRPr="003702D8">
        <w:rPr>
          <w:rFonts w:eastAsia="Times New Roman"/>
          <w:lang w:eastAsia="en-AU"/>
        </w:rPr>
        <w:t xml:space="preserve"> </w:t>
      </w:r>
      <w:r w:rsidR="00443FE5">
        <w:rPr>
          <w:rFonts w:eastAsia="Times New Roman"/>
          <w:lang w:eastAsia="en-AU"/>
        </w:rPr>
        <w:t xml:space="preserve">Worker Screening </w:t>
      </w:r>
      <w:r w:rsidR="003D2F5B" w:rsidRPr="003702D8">
        <w:rPr>
          <w:rFonts w:eastAsia="Times New Roman"/>
          <w:lang w:eastAsia="en-AU"/>
        </w:rPr>
        <w:t xml:space="preserve">Check? </w:t>
      </w:r>
    </w:p>
    <w:p w14:paraId="6A19D609" w14:textId="05C21555" w:rsidR="00443FE5" w:rsidRPr="00443FE5" w:rsidRDefault="00BA5F07" w:rsidP="004507C0">
      <w:pPr>
        <w:pStyle w:val="NoSpacing"/>
        <w:spacing w:before="120"/>
        <w:contextualSpacing/>
        <w:rPr>
          <w:rFonts w:asciiTheme="minorHAnsi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lang w:eastAsia="en-AU"/>
        </w:rPr>
        <w:t>Il Worker</w:t>
      </w:r>
      <w:r w:rsidR="00443FE5">
        <w:rPr>
          <w:rFonts w:asciiTheme="minorHAnsi" w:eastAsia="Times New Roman" w:hAnsiTheme="minorHAnsi" w:cstheme="minorHAnsi"/>
          <w:lang w:eastAsia="en-AU"/>
        </w:rPr>
        <w:t xml:space="preserve"> Screening </w:t>
      </w:r>
      <w:r w:rsidR="003D2F5B">
        <w:rPr>
          <w:rFonts w:asciiTheme="minorHAnsi" w:eastAsia="Times New Roman" w:hAnsiTheme="minorHAnsi" w:cstheme="minorHAnsi"/>
          <w:lang w:eastAsia="en-AU"/>
        </w:rPr>
        <w:t>Check</w:t>
      </w:r>
      <w:r w:rsidR="00BA6E6C">
        <w:rPr>
          <w:rFonts w:asciiTheme="minorHAnsi" w:hAnsiTheme="minorHAnsi" w:cstheme="minorHAnsi"/>
          <w:color w:val="222222"/>
        </w:rPr>
        <w:t>:</w:t>
      </w:r>
    </w:p>
    <w:p w14:paraId="1EDFB28E" w14:textId="7FF50262" w:rsidR="00BA6E6C" w:rsidRPr="00BA5F07" w:rsidRDefault="00BA5F07" w:rsidP="00BA6E6C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Theme="minorHAnsi" w:hAnsiTheme="minorHAnsi" w:cstheme="minorHAnsi"/>
          <w:color w:val="222222"/>
          <w:lang w:val="it-IT"/>
        </w:rPr>
      </w:pPr>
      <w:r w:rsidRPr="00BA5F07">
        <w:rPr>
          <w:rFonts w:asciiTheme="minorHAnsi" w:hAnsiTheme="minorHAnsi" w:cstheme="minorHAnsi"/>
          <w:color w:val="222222"/>
          <w:lang w:val="it-IT"/>
        </w:rPr>
        <w:t xml:space="preserve">sarà uno strumento importante nei processi di reclutamento, selezione e screening dei fornitori NDIS, e aiuterà nella revisione continua dell'idoneità dei lavoratori </w:t>
      </w:r>
    </w:p>
    <w:p w14:paraId="050126B8" w14:textId="726FF93B" w:rsidR="003D2F5B" w:rsidRPr="00BA5F07" w:rsidRDefault="00BA5F07" w:rsidP="003D2F5B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Theme="minorHAnsi" w:hAnsiTheme="minorHAnsi" w:cstheme="minorHAnsi"/>
          <w:color w:val="222222"/>
          <w:lang w:val="it-IT"/>
        </w:rPr>
      </w:pPr>
      <w:r w:rsidRPr="00BA5F07">
        <w:rPr>
          <w:rFonts w:asciiTheme="minorHAnsi" w:hAnsiTheme="minorHAnsi" w:cstheme="minorHAnsi"/>
          <w:color w:val="222222"/>
          <w:lang w:val="it-IT"/>
        </w:rPr>
        <w:t>aumenterà la scelta e il controllo dei partecipanti autogestiti dando loro la possibilità di chiedere che gli addetti che forniscono loro supporto e servizi ottengano un'autorizzazione NDIS Worker Screening prima di a</w:t>
      </w:r>
      <w:r>
        <w:rPr>
          <w:rFonts w:asciiTheme="minorHAnsi" w:hAnsiTheme="minorHAnsi" w:cstheme="minorHAnsi"/>
          <w:color w:val="222222"/>
          <w:lang w:val="it-IT"/>
        </w:rPr>
        <w:t>ssumerli</w:t>
      </w:r>
    </w:p>
    <w:p w14:paraId="50F99A2E" w14:textId="0294ACC5" w:rsidR="00F308DB" w:rsidRPr="00BA5F07" w:rsidRDefault="00BA5F07" w:rsidP="00F308DB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BA5F07">
        <w:rPr>
          <w:rFonts w:asciiTheme="minorHAnsi" w:hAnsiTheme="minorHAnsi" w:cstheme="minorHAnsi"/>
          <w:color w:val="222222"/>
          <w:shd w:val="clear" w:color="auto" w:fill="FFFFFF"/>
          <w:lang w:val="it-IT"/>
        </w:rPr>
        <w:lastRenderedPageBreak/>
        <w:t xml:space="preserve">permetterà </w:t>
      </w:r>
      <w:r>
        <w:rPr>
          <w:rFonts w:asciiTheme="minorHAnsi" w:hAnsiTheme="minorHAnsi" w:cstheme="minorHAnsi"/>
          <w:color w:val="222222"/>
          <w:shd w:val="clear" w:color="auto" w:fill="FFFFFF"/>
          <w:lang w:val="it-IT"/>
        </w:rPr>
        <w:t>agli addetti in possesso di</w:t>
      </w:r>
      <w:r w:rsidRPr="00BA5F07">
        <w:rPr>
          <w:rFonts w:asciiTheme="minorHAnsi" w:hAnsiTheme="minorHAnsi" w:cstheme="minorHAnsi"/>
          <w:color w:val="222222"/>
          <w:shd w:val="clear" w:color="auto" w:fill="FFFFFF"/>
          <w:lang w:val="it-IT"/>
        </w:rPr>
        <w:t xml:space="preserve"> un'autorizzazione NDIS Worker Screening di lavorare in ruoli </w:t>
      </w:r>
      <w:r w:rsidR="00D070A8">
        <w:rPr>
          <w:rFonts w:asciiTheme="minorHAnsi" w:hAnsiTheme="minorHAnsi" w:cstheme="minorHAnsi"/>
          <w:color w:val="222222"/>
          <w:shd w:val="clear" w:color="auto" w:fill="FFFFFF"/>
          <w:lang w:val="it-IT"/>
        </w:rPr>
        <w:t>considerati</w:t>
      </w:r>
      <w:r w:rsidRPr="00BA5F07">
        <w:rPr>
          <w:rFonts w:asciiTheme="minorHAnsi" w:hAnsiTheme="minorHAnsi" w:cstheme="minorHAnsi"/>
          <w:color w:val="222222"/>
          <w:shd w:val="clear" w:color="auto" w:fill="FFFFFF"/>
          <w:lang w:val="it-IT"/>
        </w:rPr>
        <w:t xml:space="preserve"> a rischio con fornitori NDIS registrati in qualsiasi stato o territorio in </w:t>
      </w:r>
      <w:r w:rsidR="0075244D" w:rsidRPr="00BA5F07">
        <w:rPr>
          <w:rFonts w:asciiTheme="minorHAnsi" w:hAnsiTheme="minorHAnsi" w:cstheme="minorHAnsi"/>
          <w:color w:val="222222"/>
          <w:shd w:val="clear" w:color="auto" w:fill="FFFFFF"/>
          <w:lang w:val="it-IT"/>
        </w:rPr>
        <w:t>Australia</w:t>
      </w:r>
    </w:p>
    <w:p w14:paraId="74A06B22" w14:textId="545DF179" w:rsidR="001715CB" w:rsidRPr="00BA5F07" w:rsidRDefault="00BA5F07" w:rsidP="001715CB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BA5F07">
        <w:rPr>
          <w:rFonts w:asciiTheme="minorHAnsi" w:hAnsiTheme="minorHAnsi" w:cstheme="minorHAnsi"/>
          <w:color w:val="222222"/>
          <w:shd w:val="clear" w:color="auto" w:fill="FFFFFF"/>
          <w:lang w:val="it-IT"/>
        </w:rPr>
        <w:t>aiuterà a migliorare la qualità e la sicurezza dei supporti NDIS ai partecipanti NDIS</w:t>
      </w:r>
      <w:r w:rsidR="00443FE5" w:rsidRPr="00BA5F07">
        <w:rPr>
          <w:rFonts w:asciiTheme="minorHAnsi" w:hAnsiTheme="minorHAnsi" w:cstheme="minorHAnsi"/>
          <w:color w:val="222222"/>
          <w:shd w:val="clear" w:color="auto" w:fill="FFFFFF"/>
          <w:lang w:val="it-IT"/>
        </w:rPr>
        <w:t xml:space="preserve">. </w:t>
      </w:r>
    </w:p>
    <w:p w14:paraId="435590B4" w14:textId="2EADEA13" w:rsidR="00D926D1" w:rsidRPr="00BA5F07" w:rsidRDefault="00BA5F07" w:rsidP="00685E9E">
      <w:pPr>
        <w:pStyle w:val="Heading2"/>
        <w:keepNext/>
        <w:rPr>
          <w:lang w:val="it-IT"/>
        </w:rPr>
      </w:pPr>
      <w:r w:rsidRPr="00BA5F07">
        <w:rPr>
          <w:lang w:val="it-IT"/>
        </w:rPr>
        <w:t>Per quanto tempo è valida l'autorizzazione NDIS Worker Screening</w:t>
      </w:r>
      <w:r w:rsidR="00D926D1" w:rsidRPr="00BA5F07">
        <w:rPr>
          <w:lang w:val="it-IT"/>
        </w:rPr>
        <w:t xml:space="preserve">? </w:t>
      </w:r>
    </w:p>
    <w:p w14:paraId="09C7B904" w14:textId="335A2F5F" w:rsidR="00BA5F07" w:rsidRDefault="00BA5F07" w:rsidP="00D926D1">
      <w:pPr>
        <w:suppressAutoHyphens/>
        <w:spacing w:before="120" w:after="120" w:line="240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Gli addetti</w:t>
      </w:r>
      <w:r w:rsidRPr="00BA5F07">
        <w:rPr>
          <w:rFonts w:asciiTheme="minorHAnsi" w:hAnsiTheme="minorHAnsi" w:cstheme="minorHAnsi"/>
          <w:lang w:val="it-IT"/>
        </w:rPr>
        <w:t xml:space="preserve"> con un'autorizzazione NDIS Worker Screening sono soggetti a monitoraggio continuo rispetto </w:t>
      </w:r>
      <w:r>
        <w:rPr>
          <w:rFonts w:asciiTheme="minorHAnsi" w:hAnsiTheme="minorHAnsi" w:cstheme="minorHAnsi"/>
          <w:lang w:val="it-IT"/>
        </w:rPr>
        <w:t>a informazioni raccolte d</w:t>
      </w:r>
      <w:r w:rsidRPr="00BA5F07">
        <w:rPr>
          <w:rFonts w:asciiTheme="minorHAnsi" w:hAnsiTheme="minorHAnsi" w:cstheme="minorHAnsi"/>
          <w:lang w:val="it-IT"/>
        </w:rPr>
        <w:t xml:space="preserve">alla polizia e </w:t>
      </w:r>
      <w:r>
        <w:rPr>
          <w:rFonts w:asciiTheme="minorHAnsi" w:hAnsiTheme="minorHAnsi" w:cstheme="minorHAnsi"/>
          <w:lang w:val="it-IT"/>
        </w:rPr>
        <w:t>da</w:t>
      </w:r>
      <w:r w:rsidRPr="00BA5F07">
        <w:rPr>
          <w:rFonts w:asciiTheme="minorHAnsi" w:hAnsiTheme="minorHAnsi" w:cstheme="minorHAnsi"/>
          <w:lang w:val="it-IT"/>
        </w:rPr>
        <w:t xml:space="preserve"> altre </w:t>
      </w:r>
      <w:r>
        <w:rPr>
          <w:rFonts w:asciiTheme="minorHAnsi" w:hAnsiTheme="minorHAnsi" w:cstheme="minorHAnsi"/>
          <w:lang w:val="it-IT"/>
        </w:rPr>
        <w:t xml:space="preserve">fonti </w:t>
      </w:r>
      <w:r w:rsidRPr="00BA5F07">
        <w:rPr>
          <w:rFonts w:asciiTheme="minorHAnsi" w:hAnsiTheme="minorHAnsi" w:cstheme="minorHAnsi"/>
          <w:lang w:val="it-IT"/>
        </w:rPr>
        <w:t>pertinenti</w:t>
      </w:r>
      <w:r w:rsidR="00893B1A">
        <w:rPr>
          <w:rFonts w:asciiTheme="minorHAnsi" w:hAnsiTheme="minorHAnsi" w:cstheme="minorHAnsi"/>
          <w:lang w:val="it-IT"/>
        </w:rPr>
        <w:t>.</w:t>
      </w:r>
    </w:p>
    <w:p w14:paraId="25D80C81" w14:textId="7A2E9B95" w:rsidR="00893B1A" w:rsidRPr="00BA5F07" w:rsidRDefault="00893B1A" w:rsidP="00D926D1">
      <w:pPr>
        <w:suppressAutoHyphens/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893B1A">
        <w:rPr>
          <w:rFonts w:asciiTheme="minorHAnsi" w:hAnsiTheme="minorHAnsi" w:cstheme="minorHAnsi"/>
          <w:lang w:val="it-IT"/>
        </w:rPr>
        <w:t>Questo significa che il loro stato di autorizzazione NDIS Worker Screening può essere r</w:t>
      </w:r>
      <w:r w:rsidR="00784389">
        <w:rPr>
          <w:rFonts w:asciiTheme="minorHAnsi" w:hAnsiTheme="minorHAnsi" w:cstheme="minorHAnsi"/>
          <w:lang w:val="it-IT"/>
        </w:rPr>
        <w:t>iesaminato</w:t>
      </w:r>
      <w:r w:rsidRPr="00893B1A">
        <w:rPr>
          <w:rFonts w:asciiTheme="minorHAnsi" w:hAnsiTheme="minorHAnsi" w:cstheme="minorHAnsi"/>
          <w:lang w:val="it-IT"/>
        </w:rPr>
        <w:t xml:space="preserve"> se una WSU o l</w:t>
      </w:r>
      <w:r w:rsidR="00D070A8">
        <w:rPr>
          <w:rFonts w:asciiTheme="minorHAnsi" w:hAnsiTheme="minorHAnsi" w:cstheme="minorHAnsi"/>
          <w:lang w:val="it-IT"/>
        </w:rPr>
        <w:t>’</w:t>
      </w:r>
      <w:r w:rsidRPr="00893B1A">
        <w:rPr>
          <w:rFonts w:asciiTheme="minorHAnsi" w:hAnsiTheme="minorHAnsi" w:cstheme="minorHAnsi"/>
          <w:lang w:val="it-IT"/>
        </w:rPr>
        <w:t>NDIS Quality and Safeguards Commission (</w:t>
      </w:r>
      <w:r>
        <w:rPr>
          <w:rFonts w:asciiTheme="minorHAnsi" w:hAnsiTheme="minorHAnsi" w:cstheme="minorHAnsi"/>
          <w:lang w:val="it-IT"/>
        </w:rPr>
        <w:t>NDIS</w:t>
      </w:r>
      <w:r w:rsidR="00D070A8">
        <w:rPr>
          <w:rFonts w:asciiTheme="minorHAnsi" w:hAnsiTheme="minorHAnsi" w:cstheme="minorHAnsi"/>
          <w:lang w:val="it-IT"/>
        </w:rPr>
        <w:t xml:space="preserve"> </w:t>
      </w:r>
      <w:r w:rsidR="00D070A8" w:rsidRPr="00893B1A">
        <w:rPr>
          <w:rFonts w:asciiTheme="minorHAnsi" w:hAnsiTheme="minorHAnsi" w:cstheme="minorHAnsi"/>
          <w:lang w:val="it-IT"/>
        </w:rPr>
        <w:t>Commission</w:t>
      </w:r>
      <w:r w:rsidRPr="00893B1A">
        <w:rPr>
          <w:rFonts w:asciiTheme="minorHAnsi" w:hAnsiTheme="minorHAnsi" w:cstheme="minorHAnsi"/>
          <w:lang w:val="it-IT"/>
        </w:rPr>
        <w:t xml:space="preserve">) riceve informazioni nuove o aggiornate che </w:t>
      </w:r>
      <w:r>
        <w:rPr>
          <w:rFonts w:asciiTheme="minorHAnsi" w:hAnsiTheme="minorHAnsi" w:cstheme="minorHAnsi"/>
          <w:lang w:val="it-IT"/>
        </w:rPr>
        <w:t>indicano</w:t>
      </w:r>
      <w:r w:rsidRPr="00893B1A">
        <w:rPr>
          <w:rFonts w:asciiTheme="minorHAnsi" w:hAnsiTheme="minorHAnsi" w:cstheme="minorHAnsi"/>
          <w:lang w:val="it-IT"/>
        </w:rPr>
        <w:t xml:space="preserve"> che essi rappresentano un rischio per le persone con disabilità. Se questo accade, possono essere esclusi dall'avere un'autorizzazione NDIS Worker Screening prima </w:t>
      </w:r>
      <w:r>
        <w:rPr>
          <w:rFonts w:asciiTheme="minorHAnsi" w:hAnsiTheme="minorHAnsi" w:cstheme="minorHAnsi"/>
          <w:lang w:val="it-IT"/>
        </w:rPr>
        <w:t>della scadenza dell’</w:t>
      </w:r>
      <w:r w:rsidRPr="00893B1A">
        <w:rPr>
          <w:rFonts w:asciiTheme="minorHAnsi" w:hAnsiTheme="minorHAnsi" w:cstheme="minorHAnsi"/>
          <w:lang w:val="it-IT"/>
        </w:rPr>
        <w:t>autorizzazione NDIS Worker Screening</w:t>
      </w:r>
      <w:r>
        <w:rPr>
          <w:rFonts w:asciiTheme="minorHAnsi" w:hAnsiTheme="minorHAnsi" w:cstheme="minorHAnsi"/>
          <w:lang w:val="it-IT"/>
        </w:rPr>
        <w:t xml:space="preserve"> in loro possesso.</w:t>
      </w:r>
      <w:r w:rsidRPr="00893B1A">
        <w:rPr>
          <w:rFonts w:asciiTheme="minorHAnsi" w:hAnsiTheme="minorHAnsi" w:cstheme="minorHAnsi"/>
          <w:lang w:val="it-IT"/>
        </w:rPr>
        <w:t xml:space="preserve"> </w:t>
      </w:r>
    </w:p>
    <w:p w14:paraId="3685EA80" w14:textId="6AE1FA8B" w:rsidR="00D926D1" w:rsidRPr="00893B1A" w:rsidRDefault="00893B1A" w:rsidP="00D926D1">
      <w:pPr>
        <w:pStyle w:val="NoSpacing"/>
        <w:spacing w:before="120" w:after="120"/>
        <w:rPr>
          <w:rFonts w:asciiTheme="minorHAnsi" w:hAnsiTheme="minorHAnsi" w:cstheme="minorHAnsi"/>
          <w:lang w:val="it-IT"/>
        </w:rPr>
      </w:pPr>
      <w:r w:rsidRPr="00893B1A">
        <w:rPr>
          <w:rFonts w:asciiTheme="minorHAnsi" w:hAnsiTheme="minorHAnsi" w:cstheme="minorHAnsi"/>
          <w:lang w:val="it-IT"/>
        </w:rPr>
        <w:t xml:space="preserve">Le autorizzazioni </w:t>
      </w:r>
      <w:r w:rsidR="00D926D1" w:rsidRPr="00893B1A">
        <w:rPr>
          <w:rFonts w:asciiTheme="minorHAnsi" w:hAnsiTheme="minorHAnsi" w:cstheme="minorHAnsi"/>
          <w:lang w:val="it-IT"/>
        </w:rPr>
        <w:t xml:space="preserve">NDIS Worker Screening </w:t>
      </w:r>
      <w:r w:rsidRPr="00893B1A">
        <w:rPr>
          <w:rFonts w:asciiTheme="minorHAnsi" w:hAnsiTheme="minorHAnsi" w:cstheme="minorHAnsi"/>
          <w:lang w:val="it-IT"/>
        </w:rPr>
        <w:t>scadono ogni c</w:t>
      </w:r>
      <w:r>
        <w:rPr>
          <w:rFonts w:asciiTheme="minorHAnsi" w:hAnsiTheme="minorHAnsi" w:cstheme="minorHAnsi"/>
          <w:lang w:val="it-IT"/>
        </w:rPr>
        <w:t>inque</w:t>
      </w:r>
      <w:r w:rsidR="00D926D1" w:rsidRPr="00893B1A">
        <w:rPr>
          <w:rFonts w:asciiTheme="minorHAnsi" w:hAnsiTheme="minorHAnsi" w:cstheme="minorHAnsi"/>
          <w:lang w:val="it-IT"/>
        </w:rPr>
        <w:t xml:space="preserve"> (5) </w:t>
      </w:r>
      <w:r>
        <w:rPr>
          <w:rFonts w:asciiTheme="minorHAnsi" w:hAnsiTheme="minorHAnsi" w:cstheme="minorHAnsi"/>
          <w:lang w:val="it-IT"/>
        </w:rPr>
        <w:t>anni</w:t>
      </w:r>
      <w:r w:rsidR="00D926D1" w:rsidRPr="00893B1A">
        <w:rPr>
          <w:rFonts w:asciiTheme="minorHAnsi" w:hAnsiTheme="minorHAnsi" w:cstheme="minorHAnsi"/>
          <w:lang w:val="it-IT"/>
        </w:rPr>
        <w:t xml:space="preserve">. </w:t>
      </w:r>
    </w:p>
    <w:p w14:paraId="0D090402" w14:textId="21A4C0B4" w:rsidR="00F308DB" w:rsidRPr="00893B1A" w:rsidRDefault="00893B1A" w:rsidP="00F308DB">
      <w:pPr>
        <w:pStyle w:val="Heading2"/>
        <w:rPr>
          <w:rFonts w:eastAsia="Times New Roman"/>
          <w:lang w:val="it-IT" w:eastAsia="en-AU"/>
        </w:rPr>
      </w:pPr>
      <w:r w:rsidRPr="00893B1A">
        <w:rPr>
          <w:rFonts w:eastAsia="Times New Roman"/>
          <w:lang w:val="it-IT" w:eastAsia="en-AU"/>
        </w:rPr>
        <w:t xml:space="preserve">Quando </w:t>
      </w:r>
      <w:r w:rsidR="000B6D29" w:rsidRPr="00893B1A">
        <w:rPr>
          <w:rFonts w:eastAsia="Times New Roman"/>
          <w:lang w:val="it-IT" w:eastAsia="en-AU"/>
        </w:rPr>
        <w:t>avrà</w:t>
      </w:r>
      <w:r w:rsidRPr="00893B1A">
        <w:rPr>
          <w:rFonts w:eastAsia="Times New Roman"/>
          <w:lang w:val="it-IT" w:eastAsia="en-AU"/>
        </w:rPr>
        <w:t xml:space="preserve"> inizio il</w:t>
      </w:r>
      <w:r w:rsidR="00F308DB" w:rsidRPr="00893B1A">
        <w:rPr>
          <w:rFonts w:eastAsia="Times New Roman"/>
          <w:lang w:val="it-IT" w:eastAsia="en-AU"/>
        </w:rPr>
        <w:t xml:space="preserve"> </w:t>
      </w:r>
      <w:r w:rsidR="00D71963" w:rsidRPr="00893B1A">
        <w:rPr>
          <w:rFonts w:eastAsia="Times New Roman"/>
          <w:lang w:val="it-IT" w:eastAsia="en-AU"/>
        </w:rPr>
        <w:t xml:space="preserve">Worker Screening </w:t>
      </w:r>
      <w:r w:rsidR="00F308DB" w:rsidRPr="00893B1A">
        <w:rPr>
          <w:rFonts w:eastAsia="Times New Roman"/>
          <w:lang w:val="it-IT" w:eastAsia="en-AU"/>
        </w:rPr>
        <w:t>Check?</w:t>
      </w:r>
    </w:p>
    <w:p w14:paraId="5FEADA0E" w14:textId="097F5E40" w:rsidR="00893B1A" w:rsidRPr="00893B1A" w:rsidRDefault="00893B1A" w:rsidP="00F308DB">
      <w:pPr>
        <w:spacing w:after="24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893B1A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Il Worker Screening Check inizierà il 1 febbraio 2021, tranne che nel Northern Territory. Il Northern Territory inizierà il </w:t>
      </w:r>
      <w:r w:rsidRPr="00893B1A">
        <w:rPr>
          <w:rFonts w:eastAsia="Times New Roman"/>
          <w:lang w:val="it-IT" w:eastAsia="en-AU"/>
        </w:rPr>
        <w:t>Worker Screening Check</w:t>
      </w:r>
      <w:r w:rsidRPr="00893B1A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non più tardi del 1 luglio 2021</w:t>
      </w:r>
    </w:p>
    <w:p w14:paraId="6C550C49" w14:textId="3F717841" w:rsidR="00A66447" w:rsidRPr="00BA68F5" w:rsidRDefault="00D070A8" w:rsidP="00BA68F5">
      <w:pPr>
        <w:pStyle w:val="Heading2"/>
        <w:rPr>
          <w:lang w:eastAsia="en-AU"/>
        </w:rPr>
      </w:pPr>
      <w:r>
        <w:rPr>
          <w:lang w:eastAsia="en-AU"/>
        </w:rPr>
        <w:t>Ulterio</w:t>
      </w:r>
      <w:r w:rsidR="00893B1A">
        <w:rPr>
          <w:lang w:eastAsia="en-AU"/>
        </w:rPr>
        <w:t>ri informazioni</w:t>
      </w:r>
    </w:p>
    <w:p w14:paraId="0FB0DF4D" w14:textId="10F6017A" w:rsidR="00B74E9D" w:rsidRPr="00BA68F5" w:rsidRDefault="00893B1A" w:rsidP="00BA68F5">
      <w:pPr>
        <w:pStyle w:val="Heading3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Riferimenti legislativi</w:t>
      </w:r>
    </w:p>
    <w:p w14:paraId="0F733FB4" w14:textId="170FDC82" w:rsidR="00B74E9D" w:rsidRPr="00A66447" w:rsidRDefault="00BD5213" w:rsidP="00A66447">
      <w:pPr>
        <w:pStyle w:val="ListParagraph"/>
        <w:numPr>
          <w:ilvl w:val="0"/>
          <w:numId w:val="24"/>
        </w:numPr>
        <w:spacing w:before="120" w:after="120" w:line="24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4" w:history="1">
        <w:r w:rsidR="00B74E9D" w:rsidRPr="00A66447">
          <w:rPr>
            <w:rStyle w:val="Hyperlink"/>
            <w:rFonts w:asciiTheme="minorHAnsi" w:hAnsiTheme="minorHAnsi" w:cstheme="minorHAnsi"/>
          </w:rPr>
          <w:t>NDIS (Practice Standards - Worker Screening) Rules 2018</w:t>
        </w:r>
      </w:hyperlink>
    </w:p>
    <w:p w14:paraId="535F8EBE" w14:textId="2E5646D3" w:rsidR="00B74E9D" w:rsidRPr="00A66447" w:rsidRDefault="00BD5213" w:rsidP="00A66447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Theme="minorHAnsi" w:hAnsiTheme="minorHAnsi" w:cstheme="minorHAnsi"/>
          <w:i/>
        </w:rPr>
      </w:pPr>
      <w:hyperlink r:id="rId15" w:history="1">
        <w:r w:rsidR="00B74E9D" w:rsidRPr="00A66447">
          <w:rPr>
            <w:rStyle w:val="Hyperlink"/>
            <w:rFonts w:asciiTheme="minorHAnsi" w:hAnsiTheme="minorHAnsi" w:cstheme="minorHAnsi"/>
            <w:i/>
          </w:rPr>
          <w:t>National Disability Insurance Scheme Act 2013</w:t>
        </w:r>
      </w:hyperlink>
      <w:r w:rsidR="00B74E9D" w:rsidRPr="00A66447">
        <w:rPr>
          <w:rStyle w:val="Hyperlink"/>
          <w:rFonts w:asciiTheme="minorHAnsi" w:hAnsiTheme="minorHAnsi" w:cstheme="minorHAnsi"/>
          <w:i/>
          <w:color w:val="auto"/>
          <w:u w:val="none"/>
        </w:rPr>
        <w:t xml:space="preserve"> </w:t>
      </w:r>
    </w:p>
    <w:p w14:paraId="13F3EB43" w14:textId="6F42C87D" w:rsidR="00B74E9D" w:rsidRPr="00BA68F5" w:rsidRDefault="00893B1A" w:rsidP="00BA68F5">
      <w:pPr>
        <w:pStyle w:val="Heading3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Sito web della </w:t>
      </w:r>
      <w:r w:rsidR="00B74E9D" w:rsidRPr="00BA68F5">
        <w:rPr>
          <w:rStyle w:val="Hyperlink"/>
          <w:color w:val="auto"/>
          <w:u w:val="none"/>
        </w:rPr>
        <w:t xml:space="preserve">NDIS Commission </w:t>
      </w:r>
    </w:p>
    <w:p w14:paraId="60797F1C" w14:textId="118C8339" w:rsidR="002635DF" w:rsidRPr="00893B1A" w:rsidRDefault="00BD5213" w:rsidP="00A66447">
      <w:pPr>
        <w:pStyle w:val="ListParagraph"/>
        <w:numPr>
          <w:ilvl w:val="0"/>
          <w:numId w:val="23"/>
        </w:numPr>
        <w:spacing w:before="120" w:after="120" w:line="240" w:lineRule="auto"/>
        <w:rPr>
          <w:rFonts w:asciiTheme="minorHAnsi" w:hAnsiTheme="minorHAnsi" w:cstheme="minorHAnsi"/>
          <w:lang w:val="it-IT"/>
        </w:rPr>
      </w:pPr>
      <w:hyperlink r:id="rId16" w:anchor="gloss" w:history="1">
        <w:r w:rsidR="002635DF" w:rsidRPr="00893B1A">
          <w:rPr>
            <w:rStyle w:val="Hyperlink"/>
            <w:rFonts w:asciiTheme="minorHAnsi" w:hAnsiTheme="minorHAnsi" w:cstheme="minorHAnsi"/>
            <w:lang w:val="it-IT"/>
          </w:rPr>
          <w:t>Glossar</w:t>
        </w:r>
        <w:r w:rsidR="00893B1A" w:rsidRPr="00893B1A">
          <w:rPr>
            <w:rStyle w:val="Hyperlink"/>
            <w:rFonts w:asciiTheme="minorHAnsi" w:hAnsiTheme="minorHAnsi" w:cstheme="minorHAnsi"/>
            <w:lang w:val="it-IT"/>
          </w:rPr>
          <w:t>io</w:t>
        </w:r>
        <w:r w:rsidR="002635DF" w:rsidRPr="00893B1A">
          <w:rPr>
            <w:rStyle w:val="Hyperlink"/>
            <w:rFonts w:asciiTheme="minorHAnsi" w:hAnsiTheme="minorHAnsi" w:cstheme="minorHAnsi"/>
            <w:lang w:val="it-IT"/>
          </w:rPr>
          <w:t xml:space="preserve"> </w:t>
        </w:r>
      </w:hyperlink>
      <w:r w:rsidR="00893B1A" w:rsidRPr="00893B1A">
        <w:rPr>
          <w:rFonts w:asciiTheme="minorHAnsi" w:hAnsiTheme="minorHAnsi" w:cstheme="minorHAnsi"/>
          <w:lang w:val="it-IT"/>
        </w:rPr>
        <w:t>dei termini utilizzati in qu</w:t>
      </w:r>
      <w:r w:rsidR="00893B1A">
        <w:rPr>
          <w:rFonts w:asciiTheme="minorHAnsi" w:hAnsiTheme="minorHAnsi" w:cstheme="minorHAnsi"/>
          <w:lang w:val="it-IT"/>
        </w:rPr>
        <w:t>esta scheda informativa</w:t>
      </w:r>
      <w:r w:rsidR="002635DF" w:rsidRPr="00893B1A">
        <w:rPr>
          <w:rFonts w:asciiTheme="minorHAnsi" w:hAnsiTheme="minorHAnsi" w:cstheme="minorHAnsi"/>
          <w:lang w:val="it-IT"/>
        </w:rPr>
        <w:t>.</w:t>
      </w:r>
    </w:p>
    <w:p w14:paraId="0F9533D2" w14:textId="03747287" w:rsidR="00B74E9D" w:rsidRPr="00893B1A" w:rsidRDefault="00893B1A" w:rsidP="00A66447">
      <w:pPr>
        <w:pStyle w:val="ListParagraph"/>
        <w:numPr>
          <w:ilvl w:val="0"/>
          <w:numId w:val="23"/>
        </w:numPr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893B1A">
        <w:rPr>
          <w:rFonts w:asciiTheme="minorHAnsi" w:hAnsiTheme="minorHAnsi" w:cstheme="minorHAnsi"/>
          <w:lang w:val="it-IT"/>
        </w:rPr>
        <w:t>Informazioni generali su</w:t>
      </w:r>
      <w:r w:rsidR="000B6D29">
        <w:rPr>
          <w:rFonts w:asciiTheme="minorHAnsi" w:hAnsiTheme="minorHAnsi" w:cstheme="minorHAnsi"/>
          <w:lang w:val="it-IT"/>
        </w:rPr>
        <w:t>i</w:t>
      </w:r>
      <w:r w:rsidR="00B74E9D" w:rsidRPr="00893B1A">
        <w:rPr>
          <w:rFonts w:asciiTheme="minorHAnsi" w:hAnsiTheme="minorHAnsi" w:cstheme="minorHAnsi"/>
          <w:lang w:val="it-IT"/>
        </w:rPr>
        <w:t xml:space="preserve"> </w:t>
      </w:r>
      <w:hyperlink r:id="rId17" w:history="1">
        <w:r>
          <w:rPr>
            <w:rStyle w:val="Hyperlink"/>
            <w:rFonts w:asciiTheme="minorHAnsi" w:hAnsiTheme="minorHAnsi" w:cstheme="minorHAnsi"/>
            <w:lang w:val="it-IT"/>
          </w:rPr>
          <w:t>requisiti per gli addetti</w:t>
        </w:r>
      </w:hyperlink>
      <w:r w:rsidR="00A66447" w:rsidRPr="00893B1A">
        <w:rPr>
          <w:rFonts w:asciiTheme="minorHAnsi" w:hAnsiTheme="minorHAnsi" w:cstheme="minorHAnsi"/>
          <w:lang w:val="it-IT"/>
        </w:rPr>
        <w:t>.</w:t>
      </w:r>
    </w:p>
    <w:p w14:paraId="69F1C7E4" w14:textId="39422286" w:rsidR="00B74E9D" w:rsidRPr="00A66447" w:rsidRDefault="000B6D29" w:rsidP="00A66447">
      <w:pPr>
        <w:pStyle w:val="ListParagraph"/>
        <w:numPr>
          <w:ilvl w:val="0"/>
          <w:numId w:val="23"/>
        </w:numPr>
        <w:spacing w:before="120" w:after="120" w:line="240" w:lineRule="auto"/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Informazioni relative a</w:t>
      </w:r>
      <w:r w:rsidR="00B74E9D" w:rsidRPr="00A66447">
        <w:rPr>
          <w:rFonts w:asciiTheme="minorHAnsi" w:hAnsiTheme="minorHAnsi" w:cstheme="minorHAnsi"/>
        </w:rPr>
        <w:t xml:space="preserve"> </w:t>
      </w:r>
      <w:hyperlink r:id="rId18" w:history="1">
        <w:r w:rsidR="00B74E9D" w:rsidRPr="00A66447">
          <w:rPr>
            <w:rStyle w:val="Hyperlink"/>
            <w:rFonts w:asciiTheme="minorHAnsi" w:hAnsiTheme="minorHAnsi" w:cstheme="minorHAnsi"/>
          </w:rPr>
          <w:t xml:space="preserve">NDIS Worker Screening Check </w:t>
        </w:r>
        <w:r>
          <w:rPr>
            <w:rStyle w:val="Hyperlink"/>
            <w:rFonts w:asciiTheme="minorHAnsi" w:hAnsiTheme="minorHAnsi" w:cstheme="minorHAnsi"/>
          </w:rPr>
          <w:t>per fornitori</w:t>
        </w:r>
        <w:r w:rsidR="00A66447" w:rsidRPr="00A66447">
          <w:rPr>
            <w:rStyle w:val="Hyperlink"/>
            <w:rFonts w:asciiTheme="minorHAnsi" w:hAnsiTheme="minorHAnsi" w:cstheme="minorHAnsi"/>
          </w:rPr>
          <w:t xml:space="preserve"> </w:t>
        </w:r>
        <w:r w:rsidR="00B74E9D" w:rsidRPr="00A66447">
          <w:rPr>
            <w:rStyle w:val="Hyperlink"/>
            <w:rFonts w:asciiTheme="minorHAnsi" w:hAnsiTheme="minorHAnsi" w:cstheme="minorHAnsi"/>
          </w:rPr>
          <w:t xml:space="preserve">NDIS </w:t>
        </w:r>
        <w:r>
          <w:rPr>
            <w:rStyle w:val="Hyperlink"/>
            <w:rFonts w:asciiTheme="minorHAnsi" w:hAnsiTheme="minorHAnsi" w:cstheme="minorHAnsi"/>
          </w:rPr>
          <w:t>registrati</w:t>
        </w:r>
      </w:hyperlink>
      <w:r w:rsidR="00A66447" w:rsidRPr="00A66447">
        <w:rPr>
          <w:rFonts w:asciiTheme="minorHAnsi" w:hAnsiTheme="minorHAnsi" w:cstheme="minorHAnsi"/>
        </w:rPr>
        <w:t>.</w:t>
      </w:r>
    </w:p>
    <w:p w14:paraId="749A9BB3" w14:textId="13C99199" w:rsidR="00B74E9D" w:rsidRPr="000B6D29" w:rsidRDefault="00BD5213" w:rsidP="00EC3661">
      <w:pPr>
        <w:pStyle w:val="ListParagraph"/>
        <w:numPr>
          <w:ilvl w:val="0"/>
          <w:numId w:val="23"/>
        </w:num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hyperlink r:id="rId19" w:history="1">
        <w:r w:rsidR="000B6D29" w:rsidRPr="000B6D29">
          <w:rPr>
            <w:rStyle w:val="Hyperlink"/>
            <w:rFonts w:asciiTheme="minorHAnsi" w:hAnsiTheme="minorHAnsi" w:cstheme="minorHAnsi"/>
            <w:lang w:val="it-IT"/>
          </w:rPr>
          <w:t>Standard di pratica e indicat</w:t>
        </w:r>
        <w:r w:rsidR="000B6D29">
          <w:rPr>
            <w:rStyle w:val="Hyperlink"/>
            <w:rFonts w:asciiTheme="minorHAnsi" w:hAnsiTheme="minorHAnsi" w:cstheme="minorHAnsi"/>
            <w:lang w:val="it-IT"/>
          </w:rPr>
          <w:t>ori</w:t>
        </w:r>
        <w:r w:rsidR="000B6D29" w:rsidRPr="000B6D29">
          <w:rPr>
            <w:rStyle w:val="Hyperlink"/>
            <w:rFonts w:asciiTheme="minorHAnsi" w:hAnsiTheme="minorHAnsi" w:cstheme="minorHAnsi"/>
            <w:lang w:val="it-IT"/>
          </w:rPr>
          <w:t xml:space="preserve"> di qualità </w:t>
        </w:r>
        <w:r w:rsidR="000B6D29">
          <w:rPr>
            <w:rStyle w:val="Hyperlink"/>
            <w:rFonts w:asciiTheme="minorHAnsi" w:hAnsiTheme="minorHAnsi" w:cstheme="minorHAnsi"/>
            <w:lang w:val="it-IT"/>
          </w:rPr>
          <w:t>N</w:t>
        </w:r>
        <w:r w:rsidR="00B74E9D" w:rsidRPr="000B6D29">
          <w:rPr>
            <w:rStyle w:val="Hyperlink"/>
            <w:rFonts w:asciiTheme="minorHAnsi" w:hAnsiTheme="minorHAnsi" w:cstheme="minorHAnsi"/>
            <w:lang w:val="it-IT"/>
          </w:rPr>
          <w:t>DIS</w:t>
        </w:r>
        <w:r w:rsidR="000B6D29">
          <w:rPr>
            <w:rStyle w:val="Hyperlink"/>
            <w:rFonts w:asciiTheme="minorHAnsi" w:hAnsiTheme="minorHAnsi" w:cstheme="minorHAnsi"/>
            <w:lang w:val="it-IT"/>
          </w:rPr>
          <w:t>.</w:t>
        </w:r>
        <w:r w:rsidR="00B74E9D" w:rsidRPr="000B6D29">
          <w:rPr>
            <w:rStyle w:val="Hyperlink"/>
            <w:rFonts w:asciiTheme="minorHAnsi" w:hAnsiTheme="minorHAnsi" w:cstheme="minorHAnsi"/>
            <w:lang w:val="it-IT"/>
          </w:rPr>
          <w:t xml:space="preserve"> </w:t>
        </w:r>
      </w:hyperlink>
      <w:r w:rsidR="00B74E9D" w:rsidRPr="000B6D29">
        <w:rPr>
          <w:rStyle w:val="Hyperlink"/>
          <w:rFonts w:asciiTheme="minorHAnsi" w:hAnsiTheme="minorHAnsi" w:cstheme="minorHAnsi"/>
          <w:color w:val="auto"/>
          <w:u w:val="none"/>
          <w:lang w:val="it-IT"/>
        </w:rPr>
        <w:t xml:space="preserve"> </w:t>
      </w:r>
    </w:p>
    <w:sectPr w:rsidR="00B74E9D" w:rsidRPr="000B6D29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4BF9" w14:textId="77777777" w:rsidR="00BD5213" w:rsidRDefault="00BD5213" w:rsidP="00B04ED8">
      <w:pPr>
        <w:spacing w:after="0" w:line="240" w:lineRule="auto"/>
      </w:pPr>
      <w:r>
        <w:separator/>
      </w:r>
    </w:p>
  </w:endnote>
  <w:endnote w:type="continuationSeparator" w:id="0">
    <w:p w14:paraId="5C71A1B9" w14:textId="77777777" w:rsidR="00BD5213" w:rsidRDefault="00BD5213" w:rsidP="00B04ED8">
      <w:pPr>
        <w:spacing w:after="0" w:line="240" w:lineRule="auto"/>
      </w:pPr>
      <w:r>
        <w:continuationSeparator/>
      </w:r>
    </w:p>
  </w:endnote>
  <w:endnote w:type="continuationNotice" w:id="1">
    <w:p w14:paraId="1B051C3E" w14:textId="77777777" w:rsidR="00BD5213" w:rsidRDefault="00BD52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602492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9CB33" w14:textId="01C5F446" w:rsidR="004126DA" w:rsidRPr="006A444A" w:rsidRDefault="004126DA">
        <w:pPr>
          <w:pStyle w:val="Footer"/>
          <w:jc w:val="right"/>
          <w:rPr>
            <w:sz w:val="18"/>
            <w:szCs w:val="18"/>
          </w:rPr>
        </w:pPr>
        <w:r w:rsidRPr="006A444A">
          <w:rPr>
            <w:sz w:val="18"/>
            <w:szCs w:val="18"/>
          </w:rPr>
          <w:fldChar w:fldCharType="begin"/>
        </w:r>
        <w:r w:rsidRPr="006A444A">
          <w:rPr>
            <w:sz w:val="18"/>
            <w:szCs w:val="18"/>
          </w:rPr>
          <w:instrText xml:space="preserve"> PAGE   \* MERGEFORMAT </w:instrText>
        </w:r>
        <w:r w:rsidRPr="006A444A">
          <w:rPr>
            <w:sz w:val="18"/>
            <w:szCs w:val="18"/>
          </w:rPr>
          <w:fldChar w:fldCharType="separate"/>
        </w:r>
        <w:r w:rsidR="00586417">
          <w:rPr>
            <w:noProof/>
            <w:sz w:val="18"/>
            <w:szCs w:val="18"/>
          </w:rPr>
          <w:t>2</w:t>
        </w:r>
        <w:r w:rsidRPr="006A444A">
          <w:rPr>
            <w:noProof/>
            <w:sz w:val="18"/>
            <w:szCs w:val="18"/>
          </w:rPr>
          <w:fldChar w:fldCharType="end"/>
        </w:r>
      </w:p>
    </w:sdtContent>
  </w:sdt>
  <w:p w14:paraId="034996A1" w14:textId="77777777" w:rsidR="004126DA" w:rsidRDefault="00412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BBADC" w14:textId="77777777" w:rsidR="00BD5213" w:rsidRDefault="00BD5213" w:rsidP="00B04ED8">
      <w:pPr>
        <w:spacing w:after="0" w:line="240" w:lineRule="auto"/>
      </w:pPr>
      <w:r>
        <w:separator/>
      </w:r>
    </w:p>
  </w:footnote>
  <w:footnote w:type="continuationSeparator" w:id="0">
    <w:p w14:paraId="31F2D95F" w14:textId="77777777" w:rsidR="00BD5213" w:rsidRDefault="00BD5213" w:rsidP="00B04ED8">
      <w:pPr>
        <w:spacing w:after="0" w:line="240" w:lineRule="auto"/>
      </w:pPr>
      <w:r>
        <w:continuationSeparator/>
      </w:r>
    </w:p>
  </w:footnote>
  <w:footnote w:type="continuationNotice" w:id="1">
    <w:p w14:paraId="5E147B89" w14:textId="77777777" w:rsidR="00BD5213" w:rsidRDefault="00BD52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0983B" w14:textId="1927883A" w:rsidR="00CB362E" w:rsidRDefault="00BD5213">
    <w:pPr>
      <w:pStyle w:val="Header"/>
    </w:pPr>
    <w:r>
      <w:rPr>
        <w:noProof/>
      </w:rPr>
      <w:pict w14:anchorId="3F396D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42610" o:spid="_x0000_s2057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0DC39" w14:textId="1F397D1B" w:rsidR="00586417" w:rsidRDefault="00586417" w:rsidP="00586417">
    <w:pPr>
      <w:pStyle w:val="Header"/>
    </w:pPr>
    <w:r>
      <w:rPr>
        <w:noProof/>
        <w:lang w:eastAsia="zh-CN" w:bidi="hi-IN"/>
      </w:rPr>
      <w:drawing>
        <wp:inline distT="0" distB="0" distL="0" distR="0" wp14:anchorId="17F03DC0" wp14:editId="50712230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zh-CN" w:bidi="hi-IN"/>
      </w:rPr>
      <w:drawing>
        <wp:inline distT="0" distB="0" distL="0" distR="0" wp14:anchorId="767DA286" wp14:editId="786B68BA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6315C" w14:textId="77777777" w:rsidR="00586417" w:rsidRDefault="005864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2460E" w14:textId="57E0562E" w:rsidR="00CB362E" w:rsidRDefault="00BD5213">
    <w:pPr>
      <w:pStyle w:val="Header"/>
    </w:pPr>
    <w:r>
      <w:rPr>
        <w:noProof/>
      </w:rPr>
      <w:pict w14:anchorId="0E11B1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42609" o:spid="_x0000_s2056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129F1"/>
    <w:multiLevelType w:val="multilevel"/>
    <w:tmpl w:val="8B14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937D0"/>
    <w:multiLevelType w:val="hybridMultilevel"/>
    <w:tmpl w:val="DDF81BAC"/>
    <w:lvl w:ilvl="0" w:tplc="63F8AD0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943C84"/>
      </w:rPr>
    </w:lvl>
    <w:lvl w:ilvl="1" w:tplc="06ECC5A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002E0"/>
    <w:multiLevelType w:val="hybridMultilevel"/>
    <w:tmpl w:val="FED01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1815"/>
    <w:multiLevelType w:val="hybridMultilevel"/>
    <w:tmpl w:val="117C06A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384604B"/>
    <w:multiLevelType w:val="hybridMultilevel"/>
    <w:tmpl w:val="E584B1B8"/>
    <w:lvl w:ilvl="0" w:tplc="291A3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E623B"/>
    <w:multiLevelType w:val="hybridMultilevel"/>
    <w:tmpl w:val="48A06E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340"/>
    <w:multiLevelType w:val="hybridMultilevel"/>
    <w:tmpl w:val="12746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B3017"/>
    <w:multiLevelType w:val="hybridMultilevel"/>
    <w:tmpl w:val="4C6E8D78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 w15:restartNumberingAfterBreak="0">
    <w:nsid w:val="232C7753"/>
    <w:multiLevelType w:val="hybridMultilevel"/>
    <w:tmpl w:val="ED14B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47E4"/>
    <w:multiLevelType w:val="multilevel"/>
    <w:tmpl w:val="968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80BE3"/>
    <w:multiLevelType w:val="hybridMultilevel"/>
    <w:tmpl w:val="87DCA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B5213"/>
    <w:multiLevelType w:val="multilevel"/>
    <w:tmpl w:val="C25C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E07F3"/>
    <w:multiLevelType w:val="hybridMultilevel"/>
    <w:tmpl w:val="33DE5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27696"/>
    <w:multiLevelType w:val="hybridMultilevel"/>
    <w:tmpl w:val="59580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66592"/>
    <w:multiLevelType w:val="hybridMultilevel"/>
    <w:tmpl w:val="978EC9B4"/>
    <w:lvl w:ilvl="0" w:tplc="BA4A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A6DAD"/>
    <w:multiLevelType w:val="hybridMultilevel"/>
    <w:tmpl w:val="CD049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145F"/>
    <w:multiLevelType w:val="hybridMultilevel"/>
    <w:tmpl w:val="0CB4A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D3A2B"/>
    <w:multiLevelType w:val="multilevel"/>
    <w:tmpl w:val="A4B4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21906"/>
    <w:multiLevelType w:val="hybridMultilevel"/>
    <w:tmpl w:val="5522888A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 w15:restartNumberingAfterBreak="0">
    <w:nsid w:val="68182109"/>
    <w:multiLevelType w:val="multilevel"/>
    <w:tmpl w:val="1A4A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AE7A05"/>
    <w:multiLevelType w:val="multilevel"/>
    <w:tmpl w:val="D33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EF1784"/>
    <w:multiLevelType w:val="hybridMultilevel"/>
    <w:tmpl w:val="A0DCB0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D76FDB"/>
    <w:multiLevelType w:val="hybridMultilevel"/>
    <w:tmpl w:val="08144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84C81"/>
    <w:multiLevelType w:val="hybridMultilevel"/>
    <w:tmpl w:val="52A4DB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658DE"/>
    <w:multiLevelType w:val="hybridMultilevel"/>
    <w:tmpl w:val="2D58D018"/>
    <w:lvl w:ilvl="0" w:tplc="7F3819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260C0"/>
    <w:multiLevelType w:val="hybridMultilevel"/>
    <w:tmpl w:val="7182EFB0"/>
    <w:lvl w:ilvl="0" w:tplc="7F3819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10"/>
  </w:num>
  <w:num w:numId="5">
    <w:abstractNumId w:val="11"/>
  </w:num>
  <w:num w:numId="6">
    <w:abstractNumId w:val="0"/>
  </w:num>
  <w:num w:numId="7">
    <w:abstractNumId w:val="20"/>
  </w:num>
  <w:num w:numId="8">
    <w:abstractNumId w:val="9"/>
  </w:num>
  <w:num w:numId="9">
    <w:abstractNumId w:val="25"/>
  </w:num>
  <w:num w:numId="10">
    <w:abstractNumId w:val="24"/>
  </w:num>
  <w:num w:numId="11">
    <w:abstractNumId w:val="21"/>
  </w:num>
  <w:num w:numId="12">
    <w:abstractNumId w:val="13"/>
  </w:num>
  <w:num w:numId="13">
    <w:abstractNumId w:val="3"/>
  </w:num>
  <w:num w:numId="14">
    <w:abstractNumId w:val="15"/>
  </w:num>
  <w:num w:numId="15">
    <w:abstractNumId w:val="17"/>
  </w:num>
  <w:num w:numId="16">
    <w:abstractNumId w:val="4"/>
  </w:num>
  <w:num w:numId="17">
    <w:abstractNumId w:val="7"/>
  </w:num>
  <w:num w:numId="18">
    <w:abstractNumId w:val="18"/>
  </w:num>
  <w:num w:numId="19">
    <w:abstractNumId w:val="23"/>
  </w:num>
  <w:num w:numId="20">
    <w:abstractNumId w:val="2"/>
  </w:num>
  <w:num w:numId="21">
    <w:abstractNumId w:val="8"/>
  </w:num>
  <w:num w:numId="22">
    <w:abstractNumId w:val="12"/>
  </w:num>
  <w:num w:numId="23">
    <w:abstractNumId w:val="14"/>
  </w:num>
  <w:num w:numId="24">
    <w:abstractNumId w:val="22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3"/>
  <w:removeDateAndTime/>
  <w:defaultTabStop w:val="720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09"/>
    <w:rsid w:val="00001EB8"/>
    <w:rsid w:val="00005633"/>
    <w:rsid w:val="00010885"/>
    <w:rsid w:val="00012F69"/>
    <w:rsid w:val="000160BC"/>
    <w:rsid w:val="000468F4"/>
    <w:rsid w:val="00065B2B"/>
    <w:rsid w:val="00070F8F"/>
    <w:rsid w:val="00085B4A"/>
    <w:rsid w:val="00086611"/>
    <w:rsid w:val="00092AD7"/>
    <w:rsid w:val="0009492B"/>
    <w:rsid w:val="00094BDD"/>
    <w:rsid w:val="000A0F53"/>
    <w:rsid w:val="000A2B9D"/>
    <w:rsid w:val="000B1ADA"/>
    <w:rsid w:val="000B6C89"/>
    <w:rsid w:val="000B6D29"/>
    <w:rsid w:val="000D1A1E"/>
    <w:rsid w:val="00110AC3"/>
    <w:rsid w:val="001114B9"/>
    <w:rsid w:val="001115FD"/>
    <w:rsid w:val="001125DB"/>
    <w:rsid w:val="001156BC"/>
    <w:rsid w:val="00120D33"/>
    <w:rsid w:val="00134591"/>
    <w:rsid w:val="00137D6A"/>
    <w:rsid w:val="001422F4"/>
    <w:rsid w:val="001579DA"/>
    <w:rsid w:val="001715CB"/>
    <w:rsid w:val="001822DA"/>
    <w:rsid w:val="00196947"/>
    <w:rsid w:val="001A0C3E"/>
    <w:rsid w:val="001A4634"/>
    <w:rsid w:val="001B1E95"/>
    <w:rsid w:val="001B5C06"/>
    <w:rsid w:val="001E0829"/>
    <w:rsid w:val="001E18E8"/>
    <w:rsid w:val="001E630D"/>
    <w:rsid w:val="001F2DC3"/>
    <w:rsid w:val="002018D8"/>
    <w:rsid w:val="00225384"/>
    <w:rsid w:val="0023200B"/>
    <w:rsid w:val="0026099E"/>
    <w:rsid w:val="002635DF"/>
    <w:rsid w:val="00265164"/>
    <w:rsid w:val="00277FE3"/>
    <w:rsid w:val="00281AFF"/>
    <w:rsid w:val="00284DC9"/>
    <w:rsid w:val="0028613C"/>
    <w:rsid w:val="002B41C4"/>
    <w:rsid w:val="002B673A"/>
    <w:rsid w:val="002C27D4"/>
    <w:rsid w:val="002C36A8"/>
    <w:rsid w:val="002C53A0"/>
    <w:rsid w:val="002D2F4F"/>
    <w:rsid w:val="002D62B3"/>
    <w:rsid w:val="002E46F0"/>
    <w:rsid w:val="003113B8"/>
    <w:rsid w:val="00315FD8"/>
    <w:rsid w:val="00320C97"/>
    <w:rsid w:val="00323487"/>
    <w:rsid w:val="00353D72"/>
    <w:rsid w:val="00360B6E"/>
    <w:rsid w:val="00367391"/>
    <w:rsid w:val="003702D8"/>
    <w:rsid w:val="00383AD3"/>
    <w:rsid w:val="00392DA7"/>
    <w:rsid w:val="0039382A"/>
    <w:rsid w:val="003B01F1"/>
    <w:rsid w:val="003B2BB8"/>
    <w:rsid w:val="003C3498"/>
    <w:rsid w:val="003D2F5B"/>
    <w:rsid w:val="003D34FF"/>
    <w:rsid w:val="003D37DC"/>
    <w:rsid w:val="00402C83"/>
    <w:rsid w:val="0040529D"/>
    <w:rsid w:val="00406C18"/>
    <w:rsid w:val="004126DA"/>
    <w:rsid w:val="00413972"/>
    <w:rsid w:val="0041630A"/>
    <w:rsid w:val="00422808"/>
    <w:rsid w:val="004255BF"/>
    <w:rsid w:val="00443FE5"/>
    <w:rsid w:val="004507C0"/>
    <w:rsid w:val="00472167"/>
    <w:rsid w:val="00472EEC"/>
    <w:rsid w:val="004821E0"/>
    <w:rsid w:val="00485991"/>
    <w:rsid w:val="00486DB2"/>
    <w:rsid w:val="0049298B"/>
    <w:rsid w:val="00494C7C"/>
    <w:rsid w:val="004A1F3A"/>
    <w:rsid w:val="004A3227"/>
    <w:rsid w:val="004A4788"/>
    <w:rsid w:val="004B1B5E"/>
    <w:rsid w:val="004B54CA"/>
    <w:rsid w:val="004C2685"/>
    <w:rsid w:val="004C34A6"/>
    <w:rsid w:val="004D0CDC"/>
    <w:rsid w:val="004E5CBF"/>
    <w:rsid w:val="00505DF4"/>
    <w:rsid w:val="0050771E"/>
    <w:rsid w:val="00514809"/>
    <w:rsid w:val="00520EED"/>
    <w:rsid w:val="005766A8"/>
    <w:rsid w:val="00580A7C"/>
    <w:rsid w:val="0058260A"/>
    <w:rsid w:val="00586417"/>
    <w:rsid w:val="005939B4"/>
    <w:rsid w:val="005A4CC1"/>
    <w:rsid w:val="005A53B4"/>
    <w:rsid w:val="005A6F56"/>
    <w:rsid w:val="005B002D"/>
    <w:rsid w:val="005C3AA9"/>
    <w:rsid w:val="005C3EA4"/>
    <w:rsid w:val="005D37A8"/>
    <w:rsid w:val="005D60EB"/>
    <w:rsid w:val="005E3849"/>
    <w:rsid w:val="005F63AD"/>
    <w:rsid w:val="00611A13"/>
    <w:rsid w:val="00621FC5"/>
    <w:rsid w:val="00637B02"/>
    <w:rsid w:val="006521A2"/>
    <w:rsid w:val="00657787"/>
    <w:rsid w:val="006600DB"/>
    <w:rsid w:val="00660DD4"/>
    <w:rsid w:val="00683A84"/>
    <w:rsid w:val="00685BD9"/>
    <w:rsid w:val="00685E9E"/>
    <w:rsid w:val="00685FBC"/>
    <w:rsid w:val="00696E4B"/>
    <w:rsid w:val="006A444A"/>
    <w:rsid w:val="006A4CE7"/>
    <w:rsid w:val="006B21C6"/>
    <w:rsid w:val="006B2F50"/>
    <w:rsid w:val="006B38AB"/>
    <w:rsid w:val="006C57C9"/>
    <w:rsid w:val="006D0648"/>
    <w:rsid w:val="00704184"/>
    <w:rsid w:val="0071259D"/>
    <w:rsid w:val="00713589"/>
    <w:rsid w:val="00713E21"/>
    <w:rsid w:val="00725160"/>
    <w:rsid w:val="0073119B"/>
    <w:rsid w:val="0075244D"/>
    <w:rsid w:val="00753BDB"/>
    <w:rsid w:val="00772E57"/>
    <w:rsid w:val="00781D69"/>
    <w:rsid w:val="00784389"/>
    <w:rsid w:val="00785261"/>
    <w:rsid w:val="00793848"/>
    <w:rsid w:val="007B0190"/>
    <w:rsid w:val="007B0256"/>
    <w:rsid w:val="007B1C3D"/>
    <w:rsid w:val="007D480F"/>
    <w:rsid w:val="007D684A"/>
    <w:rsid w:val="007E03AB"/>
    <w:rsid w:val="007E2783"/>
    <w:rsid w:val="00822A4F"/>
    <w:rsid w:val="0083177B"/>
    <w:rsid w:val="00832913"/>
    <w:rsid w:val="00835257"/>
    <w:rsid w:val="00843865"/>
    <w:rsid w:val="00845FCA"/>
    <w:rsid w:val="00852B66"/>
    <w:rsid w:val="00865D2F"/>
    <w:rsid w:val="008900B2"/>
    <w:rsid w:val="00890283"/>
    <w:rsid w:val="00893B1A"/>
    <w:rsid w:val="00897563"/>
    <w:rsid w:val="008B1522"/>
    <w:rsid w:val="008B2A53"/>
    <w:rsid w:val="008B43AC"/>
    <w:rsid w:val="008C2DDA"/>
    <w:rsid w:val="008C67B7"/>
    <w:rsid w:val="008D0E87"/>
    <w:rsid w:val="008D1281"/>
    <w:rsid w:val="008E0FF6"/>
    <w:rsid w:val="008E4187"/>
    <w:rsid w:val="0090052F"/>
    <w:rsid w:val="00900643"/>
    <w:rsid w:val="00903528"/>
    <w:rsid w:val="00903F60"/>
    <w:rsid w:val="00904B7E"/>
    <w:rsid w:val="009225F0"/>
    <w:rsid w:val="00922DC7"/>
    <w:rsid w:val="00933716"/>
    <w:rsid w:val="0093462C"/>
    <w:rsid w:val="00953795"/>
    <w:rsid w:val="00964540"/>
    <w:rsid w:val="0097074F"/>
    <w:rsid w:val="009723DD"/>
    <w:rsid w:val="00972F94"/>
    <w:rsid w:val="00974189"/>
    <w:rsid w:val="00985C5C"/>
    <w:rsid w:val="009929FF"/>
    <w:rsid w:val="009B20B8"/>
    <w:rsid w:val="009C708B"/>
    <w:rsid w:val="009D2BEA"/>
    <w:rsid w:val="009E103A"/>
    <w:rsid w:val="009E1BFA"/>
    <w:rsid w:val="009E213D"/>
    <w:rsid w:val="00A00779"/>
    <w:rsid w:val="00A10F97"/>
    <w:rsid w:val="00A1515C"/>
    <w:rsid w:val="00A17D24"/>
    <w:rsid w:val="00A20C12"/>
    <w:rsid w:val="00A55188"/>
    <w:rsid w:val="00A66447"/>
    <w:rsid w:val="00A8616C"/>
    <w:rsid w:val="00A86332"/>
    <w:rsid w:val="00A9623A"/>
    <w:rsid w:val="00AA6241"/>
    <w:rsid w:val="00AD0D2D"/>
    <w:rsid w:val="00AD359D"/>
    <w:rsid w:val="00AF2693"/>
    <w:rsid w:val="00AF5A70"/>
    <w:rsid w:val="00B01517"/>
    <w:rsid w:val="00B0473D"/>
    <w:rsid w:val="00B04ED8"/>
    <w:rsid w:val="00B12355"/>
    <w:rsid w:val="00B15640"/>
    <w:rsid w:val="00B161D5"/>
    <w:rsid w:val="00B233CB"/>
    <w:rsid w:val="00B36DE3"/>
    <w:rsid w:val="00B43B7A"/>
    <w:rsid w:val="00B4588A"/>
    <w:rsid w:val="00B461AB"/>
    <w:rsid w:val="00B46B9A"/>
    <w:rsid w:val="00B74E9D"/>
    <w:rsid w:val="00B7718D"/>
    <w:rsid w:val="00B771C6"/>
    <w:rsid w:val="00B9169B"/>
    <w:rsid w:val="00B91E3E"/>
    <w:rsid w:val="00B939B1"/>
    <w:rsid w:val="00BA2DB9"/>
    <w:rsid w:val="00BA45DB"/>
    <w:rsid w:val="00BA5F07"/>
    <w:rsid w:val="00BA68F5"/>
    <w:rsid w:val="00BA6E6C"/>
    <w:rsid w:val="00BB4DD0"/>
    <w:rsid w:val="00BC1618"/>
    <w:rsid w:val="00BC56A5"/>
    <w:rsid w:val="00BC57C3"/>
    <w:rsid w:val="00BC7D09"/>
    <w:rsid w:val="00BD1609"/>
    <w:rsid w:val="00BD33A6"/>
    <w:rsid w:val="00BD5213"/>
    <w:rsid w:val="00BD5C30"/>
    <w:rsid w:val="00BE7148"/>
    <w:rsid w:val="00BF6DE1"/>
    <w:rsid w:val="00BF6FBA"/>
    <w:rsid w:val="00C0244A"/>
    <w:rsid w:val="00C063C5"/>
    <w:rsid w:val="00C1076C"/>
    <w:rsid w:val="00C3003F"/>
    <w:rsid w:val="00C34112"/>
    <w:rsid w:val="00C458C4"/>
    <w:rsid w:val="00C61A5A"/>
    <w:rsid w:val="00C70D20"/>
    <w:rsid w:val="00C750FA"/>
    <w:rsid w:val="00C8258D"/>
    <w:rsid w:val="00C828B3"/>
    <w:rsid w:val="00C84DD7"/>
    <w:rsid w:val="00CA3056"/>
    <w:rsid w:val="00CB0550"/>
    <w:rsid w:val="00CB362E"/>
    <w:rsid w:val="00CB5863"/>
    <w:rsid w:val="00CB64E8"/>
    <w:rsid w:val="00CD26D8"/>
    <w:rsid w:val="00CD2D4A"/>
    <w:rsid w:val="00CD326F"/>
    <w:rsid w:val="00CE0134"/>
    <w:rsid w:val="00CE4194"/>
    <w:rsid w:val="00D017E4"/>
    <w:rsid w:val="00D04084"/>
    <w:rsid w:val="00D070A8"/>
    <w:rsid w:val="00D112CC"/>
    <w:rsid w:val="00D26456"/>
    <w:rsid w:val="00D5169E"/>
    <w:rsid w:val="00D575A8"/>
    <w:rsid w:val="00D65903"/>
    <w:rsid w:val="00D6613F"/>
    <w:rsid w:val="00D66EAC"/>
    <w:rsid w:val="00D7112D"/>
    <w:rsid w:val="00D71963"/>
    <w:rsid w:val="00D776E4"/>
    <w:rsid w:val="00D865AB"/>
    <w:rsid w:val="00D926D1"/>
    <w:rsid w:val="00DA2183"/>
    <w:rsid w:val="00DA243A"/>
    <w:rsid w:val="00DB6E5D"/>
    <w:rsid w:val="00DD2007"/>
    <w:rsid w:val="00DD7A42"/>
    <w:rsid w:val="00DE04A1"/>
    <w:rsid w:val="00E17A20"/>
    <w:rsid w:val="00E21F93"/>
    <w:rsid w:val="00E273E4"/>
    <w:rsid w:val="00E348C8"/>
    <w:rsid w:val="00E36E46"/>
    <w:rsid w:val="00E4230C"/>
    <w:rsid w:val="00E52727"/>
    <w:rsid w:val="00E7523C"/>
    <w:rsid w:val="00E92A44"/>
    <w:rsid w:val="00E937D2"/>
    <w:rsid w:val="00E965DE"/>
    <w:rsid w:val="00EB20FF"/>
    <w:rsid w:val="00EB3E40"/>
    <w:rsid w:val="00EB4810"/>
    <w:rsid w:val="00EC6178"/>
    <w:rsid w:val="00ED507D"/>
    <w:rsid w:val="00EE550C"/>
    <w:rsid w:val="00EE7F30"/>
    <w:rsid w:val="00EF1185"/>
    <w:rsid w:val="00EF449C"/>
    <w:rsid w:val="00F1163A"/>
    <w:rsid w:val="00F308DB"/>
    <w:rsid w:val="00F30AFE"/>
    <w:rsid w:val="00F32EB8"/>
    <w:rsid w:val="00F45288"/>
    <w:rsid w:val="00F51B5A"/>
    <w:rsid w:val="00F55DC1"/>
    <w:rsid w:val="00F5794B"/>
    <w:rsid w:val="00F72444"/>
    <w:rsid w:val="00F81BEB"/>
    <w:rsid w:val="00F907C4"/>
    <w:rsid w:val="00FA4407"/>
    <w:rsid w:val="00FA798C"/>
    <w:rsid w:val="00FB019C"/>
    <w:rsid w:val="00FB1A72"/>
    <w:rsid w:val="00FB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4576AB3A"/>
  <w15:docId w15:val="{4545102B-5B21-42C7-BD27-E1A5CA2B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AF2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2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693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693"/>
    <w:rPr>
      <w:rFonts w:ascii="Calibri" w:hAnsi="Calibri" w:cs="Calibri"/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AF2693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9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A218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183"/>
    <w:pPr>
      <w:spacing w:after="20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183"/>
    <w:rPr>
      <w:rFonts w:ascii="Arial" w:hAnsi="Arial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684A"/>
    <w:rPr>
      <w:color w:val="800080" w:themeColor="followedHyperlink"/>
      <w:u w:val="single"/>
    </w:rPr>
  </w:style>
  <w:style w:type="paragraph" w:customStyle="1" w:styleId="subsection">
    <w:name w:val="subsection"/>
    <w:basedOn w:val="Normal"/>
    <w:rsid w:val="007D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rmalnumbered">
    <w:name w:val="Normal numbered"/>
    <w:basedOn w:val="Normal"/>
    <w:link w:val="NormalnumberedChar"/>
    <w:rsid w:val="00580A7C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580A7C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Bullets">
    <w:name w:val="Bullets"/>
    <w:basedOn w:val="ListParagraph"/>
    <w:link w:val="BulletsChar"/>
    <w:qFormat/>
    <w:rsid w:val="003D2F5B"/>
    <w:pPr>
      <w:numPr>
        <w:numId w:val="25"/>
      </w:numPr>
      <w:spacing w:before="120" w:after="120" w:line="240" w:lineRule="auto"/>
      <w:contextualSpacing w:val="0"/>
    </w:pPr>
    <w:rPr>
      <w:rFonts w:ascii="Calibri" w:eastAsia="Times New Roman" w:hAnsi="Calibri" w:cs="Times New Roman"/>
      <w:spacing w:val="4"/>
      <w:sz w:val="24"/>
      <w:szCs w:val="24"/>
      <w:lang w:val="en-US" w:eastAsia="en-AU"/>
    </w:rPr>
  </w:style>
  <w:style w:type="character" w:customStyle="1" w:styleId="BulletsChar">
    <w:name w:val="Bullets Char"/>
    <w:basedOn w:val="DefaultParagraphFont"/>
    <w:link w:val="Bullets"/>
    <w:rsid w:val="003D2F5B"/>
    <w:rPr>
      <w:rFonts w:ascii="Calibri" w:eastAsia="Times New Roman" w:hAnsi="Calibri" w:cs="Times New Roman"/>
      <w:spacing w:val="4"/>
      <w:sz w:val="24"/>
      <w:szCs w:val="24"/>
      <w:lang w:val="en-US" w:eastAsia="en-AU"/>
    </w:rPr>
  </w:style>
  <w:style w:type="paragraph" w:styleId="Revision">
    <w:name w:val="Revision"/>
    <w:hidden/>
    <w:uiPriority w:val="99"/>
    <w:semiHidden/>
    <w:rsid w:val="00EF118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providers/worker-screening" TargetMode="External"/><Relationship Id="rId18" Type="http://schemas.openxmlformats.org/officeDocument/2006/relationships/hyperlink" Target="https://www.ndiscommission.gov.au/providers/worker-screen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orkerscreening.communities.qld.gov.au/" TargetMode="External"/><Relationship Id="rId17" Type="http://schemas.openxmlformats.org/officeDocument/2006/relationships/hyperlink" Target="https://www.ndiscommission.gov.au/workers/worker-screening-worker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about/ndis-worker-screening-chec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ss.gov.au/disability-and-carers/programs-services/for-people-with-disability/ndis-quality-and-safeguarding-framework-0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Details/C2020C00392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ndiscommission.gov.au/document/98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Details/F2020C01138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Props1.xml><?xml version="1.0" encoding="utf-8"?>
<ds:datastoreItem xmlns:ds="http://schemas.openxmlformats.org/officeDocument/2006/customXml" ds:itemID="{217CB282-94F6-475E-99A6-128061487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D4C59-B5ED-4E5E-8342-2E68056BBD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A525B7-1817-4669-8E6A-2587D8E854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209A7-4A26-47C0-B8DB-6794E18197A0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NDIS Worker Screening Check (for general stakeholders)</vt:lpstr>
      <vt:lpstr>L’NDIS Worker Screening Check (per le parti interessate)</vt:lpstr>
      <vt:lpstr>    L’NDIS Quality and Safeguarding Framework [sistema di qualità e di salvaguardia </vt:lpstr>
      <vt:lpstr>    Cosa e’ l’NDIS Worker Screening Check?</vt:lpstr>
      <vt:lpstr>    Cosa farà il Worker Screening Check? </vt:lpstr>
      <vt:lpstr>    Per quanto tempo è valida l'autorizzazione NDIS Worker Screening? </vt:lpstr>
      <vt:lpstr>    Quando avrà inizio il Worker Screening Check?</vt:lpstr>
      <vt:lpstr>    Ulteriori informazioni</vt:lpstr>
      <vt:lpstr>        Riferimenti legislativi</vt:lpstr>
      <vt:lpstr>        Sito web della NDIS Commission </vt:lpstr>
    </vt:vector>
  </TitlesOfParts>
  <Company>NDIS Quality and Safeguards Commission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Check (for general stakeholders)</dc:title>
  <dc:creator>angelo brugnoli</dc:creator>
  <cp:lastModifiedBy>angelo brugnoli</cp:lastModifiedBy>
  <cp:revision>2</cp:revision>
  <dcterms:created xsi:type="dcterms:W3CDTF">2021-02-03T22:39:00Z</dcterms:created>
  <dcterms:modified xsi:type="dcterms:W3CDTF">2021-02-03T22:39:00Z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