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2F083" w14:textId="3FED5ED4" w:rsidR="008D47BF" w:rsidRPr="00CB12E9" w:rsidRDefault="00F27AFE" w:rsidP="008D47BF">
      <w:pPr>
        <w:pStyle w:val="Heading1"/>
        <w:spacing w:before="0" w:after="120" w:line="288" w:lineRule="atLeast"/>
        <w:rPr>
          <w:rFonts w:asciiTheme="minorHAnsi" w:hAnsiTheme="minorHAnsi" w:cstheme="minorHAnsi"/>
          <w:szCs w:val="60"/>
          <w:lang w:val="it-IT"/>
        </w:rPr>
      </w:pPr>
      <w:r w:rsidRPr="00CB12E9">
        <w:rPr>
          <w:rFonts w:asciiTheme="minorHAnsi" w:hAnsiTheme="minorHAnsi" w:cstheme="minorHAnsi"/>
          <w:szCs w:val="60"/>
          <w:lang w:val="it-IT"/>
        </w:rPr>
        <w:t>Gruppo 1a: quello</w:t>
      </w:r>
      <w:r>
        <w:rPr>
          <w:rFonts w:asciiTheme="minorHAnsi" w:hAnsiTheme="minorHAnsi" w:cstheme="minorHAnsi"/>
          <w:szCs w:val="60"/>
          <w:lang w:val="it-IT"/>
        </w:rPr>
        <w:t xml:space="preserve"> </w:t>
      </w:r>
      <w:r w:rsidRPr="00CB12E9">
        <w:rPr>
          <w:rFonts w:asciiTheme="minorHAnsi" w:hAnsiTheme="minorHAnsi" w:cstheme="minorHAnsi"/>
          <w:szCs w:val="60"/>
          <w:lang w:val="it-IT"/>
        </w:rPr>
        <w:t>che devono sapere i partecipanti all’NDIS che vivono in alloggi r</w:t>
      </w:r>
      <w:r>
        <w:rPr>
          <w:rFonts w:asciiTheme="minorHAnsi" w:hAnsiTheme="minorHAnsi" w:cstheme="minorHAnsi"/>
          <w:szCs w:val="60"/>
          <w:lang w:val="it-IT"/>
        </w:rPr>
        <w:t>e</w:t>
      </w:r>
      <w:r w:rsidRPr="00CB12E9">
        <w:rPr>
          <w:rFonts w:asciiTheme="minorHAnsi" w:hAnsiTheme="minorHAnsi" w:cstheme="minorHAnsi"/>
          <w:szCs w:val="60"/>
          <w:lang w:val="it-IT"/>
        </w:rPr>
        <w:t xml:space="preserve">sidenziali </w:t>
      </w:r>
      <w:r>
        <w:rPr>
          <w:rFonts w:asciiTheme="minorHAnsi" w:hAnsiTheme="minorHAnsi" w:cstheme="minorHAnsi"/>
          <w:szCs w:val="60"/>
          <w:lang w:val="it-IT"/>
        </w:rPr>
        <w:t xml:space="preserve">per disabili sui vaccini per il COVID-19 </w:t>
      </w:r>
    </w:p>
    <w:p w14:paraId="613CF465" w14:textId="4633EB68" w:rsidR="005858CF" w:rsidRDefault="005858CF" w:rsidP="001B4E12">
      <w:pPr>
        <w:spacing w:before="120" w:after="120" w:line="240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CB12E9">
        <w:rPr>
          <w:rFonts w:asciiTheme="minorHAnsi" w:hAnsiTheme="minorHAnsi" w:cstheme="minorHAnsi"/>
          <w:sz w:val="28"/>
          <w:szCs w:val="28"/>
          <w:lang w:val="it-IT"/>
        </w:rPr>
        <w:t xml:space="preserve">Il programma di vaccinazione australiano COVID-19 è iniziato. Le persone in alloggi residenziali per disabili sono nel gruppo 1a, e </w:t>
      </w:r>
      <w:r w:rsidR="00EC78B7">
        <w:rPr>
          <w:rFonts w:asciiTheme="minorHAnsi" w:hAnsiTheme="minorHAnsi" w:cstheme="minorHAnsi"/>
          <w:sz w:val="28"/>
          <w:szCs w:val="28"/>
          <w:lang w:val="it-IT"/>
        </w:rPr>
        <w:t xml:space="preserve">fanno parte del </w:t>
      </w:r>
      <w:r w:rsidRPr="00CB12E9">
        <w:rPr>
          <w:rFonts w:asciiTheme="minorHAnsi" w:hAnsiTheme="minorHAnsi" w:cstheme="minorHAnsi"/>
          <w:sz w:val="28"/>
          <w:szCs w:val="28"/>
          <w:lang w:val="it-IT"/>
        </w:rPr>
        <w:t>primo gruppo di australiani che possono ricevere il vaccino</w:t>
      </w:r>
      <w:r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14:paraId="3F79F544" w14:textId="3A236B00" w:rsidR="004441E7" w:rsidRPr="00CB12E9" w:rsidRDefault="005858CF">
      <w:pPr>
        <w:spacing w:before="120" w:after="120" w:line="240" w:lineRule="auto"/>
        <w:rPr>
          <w:rFonts w:asciiTheme="minorHAnsi" w:hAnsiTheme="minorHAnsi" w:cstheme="minorHAnsi"/>
          <w:sz w:val="28"/>
          <w:szCs w:val="28"/>
          <w:lang w:val="it-IT"/>
        </w:rPr>
      </w:pPr>
      <w:r w:rsidRPr="00CB12E9">
        <w:rPr>
          <w:rFonts w:asciiTheme="minorHAnsi" w:hAnsiTheme="minorHAnsi" w:cstheme="minorHAnsi"/>
          <w:sz w:val="28"/>
          <w:szCs w:val="28"/>
          <w:lang w:val="it-IT"/>
        </w:rPr>
        <w:t xml:space="preserve">Questo foglio informativo è basato su informazioni del Dipartimento della Salute del governo australiano (Department of Health). Contiene informazioni sul programma di vaccinazione e spiega come il </w:t>
      </w:r>
      <w:r>
        <w:rPr>
          <w:rFonts w:asciiTheme="minorHAnsi" w:hAnsiTheme="minorHAnsi" w:cstheme="minorHAnsi"/>
          <w:sz w:val="28"/>
          <w:szCs w:val="28"/>
          <w:lang w:val="it-IT"/>
        </w:rPr>
        <w:t>vostro</w:t>
      </w:r>
      <w:r w:rsidRPr="00CB12E9">
        <w:rPr>
          <w:rFonts w:asciiTheme="minorHAnsi" w:hAnsiTheme="minorHAnsi" w:cstheme="minorHAnsi"/>
          <w:sz w:val="28"/>
          <w:szCs w:val="28"/>
          <w:lang w:val="it-IT"/>
        </w:rPr>
        <w:t xml:space="preserve"> fornitore 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di servizi </w:t>
      </w:r>
      <w:r w:rsidRPr="00CB12E9">
        <w:rPr>
          <w:rFonts w:asciiTheme="minorHAnsi" w:hAnsiTheme="minorHAnsi" w:cstheme="minorHAnsi"/>
          <w:sz w:val="28"/>
          <w:szCs w:val="28"/>
          <w:lang w:val="it-IT"/>
        </w:rPr>
        <w:t xml:space="preserve">dovrebbe prepararsi. Contiene anche link </w:t>
      </w:r>
      <w:r>
        <w:rPr>
          <w:rFonts w:asciiTheme="minorHAnsi" w:hAnsiTheme="minorHAnsi" w:cstheme="minorHAnsi"/>
          <w:sz w:val="28"/>
          <w:szCs w:val="28"/>
          <w:lang w:val="it-IT"/>
        </w:rPr>
        <w:t>a fonti di informazione</w:t>
      </w:r>
      <w:r w:rsidRPr="00CB12E9">
        <w:rPr>
          <w:rFonts w:asciiTheme="minorHAnsi" w:hAnsiTheme="minorHAnsi" w:cstheme="minorHAnsi"/>
          <w:sz w:val="28"/>
          <w:szCs w:val="28"/>
          <w:lang w:val="it-IT"/>
        </w:rPr>
        <w:t xml:space="preserve"> sul vaccino. </w:t>
      </w:r>
    </w:p>
    <w:p w14:paraId="1FD8DF78" w14:textId="7BCCB923" w:rsidR="001C5654" w:rsidRPr="00CB12E9" w:rsidRDefault="005858CF" w:rsidP="00672A87">
      <w:pPr>
        <w:pStyle w:val="Heading2"/>
        <w:rPr>
          <w:lang w:val="it-IT"/>
        </w:rPr>
      </w:pPr>
      <w:r w:rsidRPr="00CB12E9">
        <w:rPr>
          <w:lang w:val="it-IT"/>
        </w:rPr>
        <w:t>Pu</w:t>
      </w:r>
      <w:r>
        <w:rPr>
          <w:lang w:val="it-IT"/>
        </w:rPr>
        <w:t>nti chiave</w:t>
      </w:r>
    </w:p>
    <w:p w14:paraId="1909B8B8" w14:textId="028B1066" w:rsidR="009A564F" w:rsidRPr="00CB12E9" w:rsidRDefault="005858CF" w:rsidP="009A564F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>Le persone in alloggi residenziali per disabili sono tra il primo gruppo di australiani che possono ricevere il vaccino</w:t>
      </w:r>
      <w:r w:rsidR="009A564F" w:rsidRPr="00CB12E9">
        <w:rPr>
          <w:rFonts w:asciiTheme="minorHAnsi" w:hAnsiTheme="minorHAnsi" w:cstheme="minorHAnsi"/>
          <w:lang w:val="it-IT"/>
        </w:rPr>
        <w:t>.</w:t>
      </w:r>
    </w:p>
    <w:p w14:paraId="04F61633" w14:textId="3648C85B" w:rsidR="009A564F" w:rsidRPr="00CB12E9" w:rsidRDefault="005858CF" w:rsidP="008E0329">
      <w:pPr>
        <w:pStyle w:val="ListParagraph"/>
        <w:numPr>
          <w:ilvl w:val="0"/>
          <w:numId w:val="28"/>
        </w:num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 xml:space="preserve">È importante </w:t>
      </w:r>
      <w:r>
        <w:rPr>
          <w:rFonts w:asciiTheme="minorHAnsi" w:hAnsiTheme="minorHAnsi" w:cstheme="minorHAnsi"/>
          <w:lang w:val="it-IT"/>
        </w:rPr>
        <w:t xml:space="preserve">capire </w:t>
      </w:r>
      <w:r w:rsidRPr="00CB12E9">
        <w:rPr>
          <w:rFonts w:asciiTheme="minorHAnsi" w:hAnsiTheme="minorHAnsi" w:cstheme="minorHAnsi"/>
          <w:lang w:val="it-IT"/>
        </w:rPr>
        <w:t>cos'è il vaccino COVID-19 e a cosa serve, così come i rischi e i benefici</w:t>
      </w:r>
      <w:r w:rsidR="009A564F" w:rsidRPr="00CB12E9">
        <w:rPr>
          <w:rFonts w:asciiTheme="minorHAnsi" w:hAnsiTheme="minorHAnsi" w:cstheme="minorHAnsi"/>
          <w:lang w:val="it-IT"/>
        </w:rPr>
        <w:t xml:space="preserve">. </w:t>
      </w:r>
    </w:p>
    <w:p w14:paraId="2E9E1C5B" w14:textId="75063D18" w:rsidR="00FD77F7" w:rsidRPr="00CB12E9" w:rsidRDefault="005858CF" w:rsidP="009A564F">
      <w:pPr>
        <w:pStyle w:val="ListParagraph"/>
        <w:numPr>
          <w:ilvl w:val="0"/>
          <w:numId w:val="28"/>
        </w:numPr>
        <w:rPr>
          <w:lang w:val="it-IT"/>
        </w:rPr>
      </w:pPr>
      <w:r w:rsidRPr="00CB12E9">
        <w:rPr>
          <w:rFonts w:asciiTheme="minorHAnsi" w:hAnsiTheme="minorHAnsi" w:cstheme="minorHAnsi"/>
          <w:lang w:val="it-IT"/>
        </w:rPr>
        <w:t xml:space="preserve">Il </w:t>
      </w:r>
      <w:r>
        <w:rPr>
          <w:rFonts w:asciiTheme="minorHAnsi" w:hAnsiTheme="minorHAnsi" w:cstheme="minorHAnsi"/>
          <w:lang w:val="it-IT"/>
        </w:rPr>
        <w:t>vostr</w:t>
      </w:r>
      <w:r w:rsidRPr="00CB12E9">
        <w:rPr>
          <w:rFonts w:asciiTheme="minorHAnsi" w:hAnsiTheme="minorHAnsi" w:cstheme="minorHAnsi"/>
          <w:lang w:val="it-IT"/>
        </w:rPr>
        <w:t>o fornitore dovrebbe parlar</w:t>
      </w:r>
      <w:r>
        <w:rPr>
          <w:rFonts w:asciiTheme="minorHAnsi" w:hAnsiTheme="minorHAnsi" w:cstheme="minorHAnsi"/>
          <w:lang w:val="it-IT"/>
        </w:rPr>
        <w:t>v</w:t>
      </w:r>
      <w:r w:rsidRPr="00CB12E9">
        <w:rPr>
          <w:rFonts w:asciiTheme="minorHAnsi" w:hAnsiTheme="minorHAnsi" w:cstheme="minorHAnsi"/>
          <w:lang w:val="it-IT"/>
        </w:rPr>
        <w:t>i del programma di vaccinazione e iniziare a pianificarlo.</w:t>
      </w:r>
    </w:p>
    <w:p w14:paraId="6E981B5D" w14:textId="50DAC3AE" w:rsidR="00FD77F7" w:rsidRPr="00CB12E9" w:rsidRDefault="005858CF" w:rsidP="00FD77F7">
      <w:pPr>
        <w:pStyle w:val="ListParagraph"/>
        <w:numPr>
          <w:ilvl w:val="0"/>
          <w:numId w:val="28"/>
        </w:numPr>
        <w:rPr>
          <w:lang w:val="it-IT"/>
        </w:rPr>
      </w:pPr>
      <w:r w:rsidRPr="00CB12E9">
        <w:rPr>
          <w:rFonts w:asciiTheme="minorHAnsi" w:hAnsiTheme="minorHAnsi" w:cstheme="minorHAnsi"/>
          <w:lang w:val="it-IT"/>
        </w:rPr>
        <w:t xml:space="preserve">Il </w:t>
      </w:r>
      <w:r w:rsidR="00FD77F7" w:rsidRPr="00CB12E9">
        <w:rPr>
          <w:rFonts w:asciiTheme="minorHAnsi" w:hAnsiTheme="minorHAnsi" w:cstheme="minorHAnsi"/>
          <w:lang w:val="it-IT"/>
        </w:rPr>
        <w:t xml:space="preserve">Department of Health </w:t>
      </w:r>
      <w:r w:rsidRPr="00CB12E9">
        <w:rPr>
          <w:rFonts w:asciiTheme="minorHAnsi" w:hAnsiTheme="minorHAnsi" w:cstheme="minorHAnsi"/>
          <w:lang w:val="it-IT"/>
        </w:rPr>
        <w:t>ha creato una pagina web con</w:t>
      </w:r>
      <w:r w:rsidR="00646271" w:rsidRPr="00CB12E9">
        <w:rPr>
          <w:rFonts w:asciiTheme="minorHAnsi" w:hAnsiTheme="minorHAnsi" w:cstheme="minorHAnsi"/>
          <w:lang w:val="it-IT"/>
        </w:rPr>
        <w:t xml:space="preserve"> </w:t>
      </w:r>
      <w:hyperlink r:id="rId8" w:history="1">
        <w:r w:rsidR="00646271" w:rsidRPr="00CB12E9">
          <w:rPr>
            <w:rStyle w:val="Hyperlink"/>
            <w:rFonts w:asciiTheme="minorHAnsi" w:hAnsiTheme="minorHAnsi" w:cstheme="minorHAnsi"/>
            <w:lang w:val="it-IT"/>
          </w:rPr>
          <w:t>informa</w:t>
        </w:r>
        <w:r w:rsidRPr="00CB12E9">
          <w:rPr>
            <w:rStyle w:val="Hyperlink"/>
            <w:rFonts w:asciiTheme="minorHAnsi" w:hAnsiTheme="minorHAnsi" w:cstheme="minorHAnsi"/>
            <w:lang w:val="it-IT"/>
          </w:rPr>
          <w:t xml:space="preserve">zioni sui vaccini per il </w:t>
        </w:r>
        <w:r w:rsidR="00646271" w:rsidRPr="00CB12E9">
          <w:rPr>
            <w:rStyle w:val="Hyperlink"/>
            <w:rFonts w:asciiTheme="minorHAnsi" w:hAnsiTheme="minorHAnsi" w:cstheme="minorHAnsi"/>
            <w:lang w:val="it-IT"/>
          </w:rPr>
          <w:t xml:space="preserve">COVID-19 </w:t>
        </w:r>
        <w:r w:rsidRPr="00CB12E9">
          <w:rPr>
            <w:rStyle w:val="Hyperlink"/>
            <w:rFonts w:asciiTheme="minorHAnsi" w:hAnsiTheme="minorHAnsi" w:cstheme="minorHAnsi"/>
            <w:lang w:val="it-IT"/>
          </w:rPr>
          <w:t xml:space="preserve">per persone con </w:t>
        </w:r>
        <w:r w:rsidR="00D332D3" w:rsidRPr="00CB12E9">
          <w:rPr>
            <w:rStyle w:val="Hyperlink"/>
            <w:rFonts w:asciiTheme="minorHAnsi" w:hAnsiTheme="minorHAnsi" w:cstheme="minorHAnsi"/>
            <w:lang w:val="it-IT"/>
          </w:rPr>
          <w:t>disabilità</w:t>
        </w:r>
      </w:hyperlink>
      <w:r w:rsidR="00646271" w:rsidRPr="00CB12E9">
        <w:rPr>
          <w:rFonts w:asciiTheme="minorHAnsi" w:hAnsiTheme="minorHAnsi" w:cstheme="minorHAnsi"/>
          <w:lang w:val="it-IT"/>
        </w:rPr>
        <w:t xml:space="preserve">, </w:t>
      </w:r>
      <w:r w:rsidRPr="00CB12E9">
        <w:rPr>
          <w:rFonts w:asciiTheme="minorHAnsi" w:hAnsiTheme="minorHAnsi" w:cstheme="minorHAnsi"/>
          <w:lang w:val="it-IT"/>
        </w:rPr>
        <w:t xml:space="preserve">e una </w:t>
      </w:r>
      <w:r>
        <w:rPr>
          <w:rFonts w:asciiTheme="minorHAnsi" w:hAnsiTheme="minorHAnsi" w:cstheme="minorHAnsi"/>
          <w:lang w:val="it-IT"/>
        </w:rPr>
        <w:t>gamma</w:t>
      </w:r>
      <w:r w:rsidRPr="00CB12E9">
        <w:rPr>
          <w:rFonts w:asciiTheme="minorHAnsi" w:hAnsiTheme="minorHAnsi" w:cstheme="minorHAnsi"/>
          <w:lang w:val="it-IT"/>
        </w:rPr>
        <w:t xml:space="preserve"> di risorse sui vaccini COVID-19, anche in Easy Read e Auslan</w:t>
      </w:r>
      <w:r w:rsidR="00FD77F7" w:rsidRPr="00CB12E9">
        <w:rPr>
          <w:rFonts w:asciiTheme="minorHAnsi" w:hAnsiTheme="minorHAnsi" w:cstheme="minorHAnsi"/>
          <w:lang w:val="it-IT"/>
        </w:rPr>
        <w:t>.</w:t>
      </w:r>
      <w:r w:rsidR="00FD77F7" w:rsidRPr="00CB12E9">
        <w:rPr>
          <w:rFonts w:asciiTheme="minorHAnsi" w:hAnsiTheme="minorHAnsi" w:cstheme="minorHAnsi"/>
          <w:b/>
          <w:color w:val="6A2875"/>
          <w:sz w:val="28"/>
          <w:szCs w:val="28"/>
          <w:lang w:val="it-IT"/>
        </w:rPr>
        <w:t xml:space="preserve"> </w:t>
      </w:r>
    </w:p>
    <w:p w14:paraId="04E5297D" w14:textId="7391CE50" w:rsidR="00AE71C2" w:rsidRDefault="005858CF" w:rsidP="00AE71C2">
      <w:pPr>
        <w:pStyle w:val="Heading2"/>
        <w:rPr>
          <w:lang w:val="it-IT"/>
        </w:rPr>
      </w:pPr>
      <w:r w:rsidRPr="00CB12E9">
        <w:rPr>
          <w:lang w:val="it-IT"/>
        </w:rPr>
        <w:t xml:space="preserve">Cosa </w:t>
      </w:r>
      <w:r w:rsidR="00D332D3" w:rsidRPr="00CB12E9">
        <w:rPr>
          <w:lang w:val="it-IT"/>
        </w:rPr>
        <w:t>è</w:t>
      </w:r>
      <w:r w:rsidRPr="00CB12E9">
        <w:rPr>
          <w:lang w:val="it-IT"/>
        </w:rPr>
        <w:t xml:space="preserve"> il vaccino per il </w:t>
      </w:r>
      <w:r w:rsidR="00AE71C2" w:rsidRPr="00CB12E9">
        <w:rPr>
          <w:lang w:val="it-IT"/>
        </w:rPr>
        <w:t>COVID-19?</w:t>
      </w:r>
    </w:p>
    <w:p w14:paraId="6675644B" w14:textId="27C0CA65" w:rsidR="00AE71C2" w:rsidRPr="00CB12E9" w:rsidRDefault="008B118C" w:rsidP="00AE71C2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FB186F">
        <w:rPr>
          <w:rFonts w:asciiTheme="minorHAnsi" w:hAnsiTheme="minorHAnsi" w:cstheme="minorHAnsi"/>
          <w:lang w:val="it-IT"/>
        </w:rPr>
        <w:t xml:space="preserve">Il vaccino </w:t>
      </w:r>
      <w:r>
        <w:rPr>
          <w:rFonts w:asciiTheme="minorHAnsi" w:hAnsiTheme="minorHAnsi" w:cstheme="minorHAnsi"/>
          <w:lang w:val="it-IT"/>
        </w:rPr>
        <w:t xml:space="preserve">per il </w:t>
      </w:r>
      <w:r w:rsidRPr="00FB186F">
        <w:rPr>
          <w:rFonts w:asciiTheme="minorHAnsi" w:hAnsiTheme="minorHAnsi" w:cstheme="minorHAnsi"/>
          <w:lang w:val="it-IT"/>
        </w:rPr>
        <w:t>COVID-19 è un modo per proteggere le persone con disabilità, i lavoratori e la comunità in generale</w:t>
      </w:r>
      <w:r w:rsidR="00AE71C2" w:rsidRPr="00CB12E9">
        <w:rPr>
          <w:rFonts w:asciiTheme="minorHAnsi" w:hAnsiTheme="minorHAnsi" w:cstheme="minorHAnsi"/>
          <w:lang w:val="it-IT"/>
        </w:rPr>
        <w:t>.</w:t>
      </w:r>
    </w:p>
    <w:p w14:paraId="3ACE7A00" w14:textId="24F79382" w:rsidR="0057163D" w:rsidRPr="00CB12E9" w:rsidRDefault="008B118C" w:rsidP="00AE71C2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FB186F">
        <w:rPr>
          <w:rFonts w:asciiTheme="minorHAnsi" w:hAnsiTheme="minorHAnsi" w:cstheme="minorHAnsi"/>
          <w:lang w:val="it-IT"/>
        </w:rPr>
        <w:t xml:space="preserve">Tutti gli australiani sono incoraggiati a fare il vaccino COVID-19 ma, in questa fase, </w:t>
      </w:r>
      <w:r w:rsidR="00EC78B7">
        <w:rPr>
          <w:rFonts w:asciiTheme="minorHAnsi" w:hAnsiTheme="minorHAnsi" w:cstheme="minorHAnsi"/>
          <w:lang w:val="it-IT"/>
        </w:rPr>
        <w:t xml:space="preserve">questa </w:t>
      </w:r>
      <w:r w:rsidRPr="00FB186F">
        <w:rPr>
          <w:rFonts w:asciiTheme="minorHAnsi" w:hAnsiTheme="minorHAnsi" w:cstheme="minorHAnsi"/>
          <w:lang w:val="it-IT"/>
        </w:rPr>
        <w:t xml:space="preserve">è </w:t>
      </w:r>
      <w:r>
        <w:rPr>
          <w:rFonts w:asciiTheme="minorHAnsi" w:hAnsiTheme="minorHAnsi" w:cstheme="minorHAnsi"/>
          <w:lang w:val="it-IT"/>
        </w:rPr>
        <w:t xml:space="preserve">una scelta </w:t>
      </w:r>
      <w:r w:rsidRPr="00FB186F">
        <w:rPr>
          <w:rFonts w:asciiTheme="minorHAnsi" w:hAnsiTheme="minorHAnsi" w:cstheme="minorHAnsi"/>
          <w:lang w:val="it-IT"/>
        </w:rPr>
        <w:t>volontari</w:t>
      </w:r>
      <w:r>
        <w:rPr>
          <w:rFonts w:asciiTheme="minorHAnsi" w:hAnsiTheme="minorHAnsi" w:cstheme="minorHAnsi"/>
          <w:lang w:val="it-IT"/>
        </w:rPr>
        <w:t>a</w:t>
      </w:r>
      <w:r w:rsidRPr="00FB186F">
        <w:rPr>
          <w:rFonts w:asciiTheme="minorHAnsi" w:hAnsiTheme="minorHAnsi" w:cstheme="minorHAnsi"/>
          <w:lang w:val="it-IT"/>
        </w:rPr>
        <w:t xml:space="preserve">. </w:t>
      </w:r>
      <w:r w:rsidR="00280F18">
        <w:rPr>
          <w:rFonts w:asciiTheme="minorHAnsi" w:hAnsiTheme="minorHAnsi" w:cstheme="minorHAnsi"/>
          <w:lang w:val="it-IT"/>
        </w:rPr>
        <w:t>Ciò</w:t>
      </w:r>
      <w:r w:rsidR="00EC78B7" w:rsidRPr="00FB186F">
        <w:rPr>
          <w:rFonts w:asciiTheme="minorHAnsi" w:hAnsiTheme="minorHAnsi" w:cstheme="minorHAnsi"/>
          <w:lang w:val="it-IT"/>
        </w:rPr>
        <w:t xml:space="preserve"> </w:t>
      </w:r>
      <w:r w:rsidRPr="00FB186F">
        <w:rPr>
          <w:rFonts w:asciiTheme="minorHAnsi" w:hAnsiTheme="minorHAnsi" w:cstheme="minorHAnsi"/>
          <w:lang w:val="it-IT"/>
        </w:rPr>
        <w:t xml:space="preserve">significa che potete decidere se </w:t>
      </w:r>
      <w:r w:rsidR="00AD4C2E">
        <w:rPr>
          <w:rFonts w:asciiTheme="minorHAnsi" w:hAnsiTheme="minorHAnsi" w:cstheme="minorHAnsi"/>
          <w:lang w:val="it-IT"/>
        </w:rPr>
        <w:t>vaccinarvi</w:t>
      </w:r>
      <w:r w:rsidRPr="00FB186F">
        <w:rPr>
          <w:rFonts w:asciiTheme="minorHAnsi" w:hAnsiTheme="minorHAnsi" w:cstheme="minorHAnsi"/>
          <w:lang w:val="it-IT"/>
        </w:rPr>
        <w:t xml:space="preserve"> o meno</w:t>
      </w:r>
      <w:r w:rsidR="00AE71C2" w:rsidRPr="00CB12E9">
        <w:rPr>
          <w:rFonts w:asciiTheme="minorHAnsi" w:hAnsiTheme="minorHAnsi" w:cstheme="minorHAnsi"/>
          <w:lang w:val="it-IT"/>
        </w:rPr>
        <w:t>.</w:t>
      </w:r>
    </w:p>
    <w:p w14:paraId="107BE251" w14:textId="501F8F7A" w:rsidR="008B118C" w:rsidRPr="00CB12E9" w:rsidRDefault="008B118C" w:rsidP="00CB12E9">
      <w:pPr>
        <w:rPr>
          <w:rFonts w:asciiTheme="minorHAnsi" w:hAnsiTheme="minorHAnsi" w:cstheme="minorHAnsi"/>
          <w:lang w:val="it-IT"/>
        </w:rPr>
      </w:pPr>
      <w:r w:rsidRPr="00FB186F">
        <w:rPr>
          <w:rFonts w:asciiTheme="minorHAnsi" w:hAnsiTheme="minorHAnsi" w:cstheme="minorHAnsi"/>
          <w:lang w:val="it-IT"/>
        </w:rPr>
        <w:t>Le persone in alloggi residenziali per disabili sono tra il primo gruppo di australiani a cui verrà offerto il vaccino</w:t>
      </w:r>
      <w:r>
        <w:rPr>
          <w:rFonts w:asciiTheme="minorHAnsi" w:hAnsiTheme="minorHAnsi" w:cstheme="minorHAnsi"/>
          <w:lang w:val="it-IT"/>
        </w:rPr>
        <w:t>.</w:t>
      </w:r>
    </w:p>
    <w:p w14:paraId="4E207F1A" w14:textId="6FC10380" w:rsidR="00106ECD" w:rsidRDefault="008B118C" w:rsidP="00106ECD">
      <w:pPr>
        <w:pStyle w:val="Heading3"/>
        <w:rPr>
          <w:lang w:val="it-IT"/>
        </w:rPr>
      </w:pPr>
      <w:r w:rsidRPr="00CB12E9">
        <w:rPr>
          <w:lang w:val="it-IT"/>
        </w:rPr>
        <w:t xml:space="preserve">Accettare </w:t>
      </w:r>
      <w:r w:rsidR="00F82A71">
        <w:rPr>
          <w:lang w:val="it-IT"/>
        </w:rPr>
        <w:t>la vaccinazione</w:t>
      </w:r>
    </w:p>
    <w:p w14:paraId="4BB41CAD" w14:textId="5AB043C1" w:rsidR="00AE71C2" w:rsidRPr="00CB12E9" w:rsidRDefault="008B118C" w:rsidP="00AE71C2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FB186F">
        <w:rPr>
          <w:rFonts w:asciiTheme="minorHAnsi" w:hAnsiTheme="minorHAnsi" w:cstheme="minorHAnsi"/>
          <w:lang w:val="it-IT"/>
        </w:rPr>
        <w:t xml:space="preserve">Prima di accettare di </w:t>
      </w:r>
      <w:r w:rsidR="00EC78B7">
        <w:rPr>
          <w:rFonts w:asciiTheme="minorHAnsi" w:hAnsiTheme="minorHAnsi" w:cstheme="minorHAnsi"/>
          <w:lang w:val="it-IT"/>
        </w:rPr>
        <w:t>vaccinarsi</w:t>
      </w:r>
      <w:r w:rsidRPr="00FB186F">
        <w:rPr>
          <w:rFonts w:asciiTheme="minorHAnsi" w:hAnsiTheme="minorHAnsi" w:cstheme="minorHAnsi"/>
          <w:lang w:val="it-IT"/>
        </w:rPr>
        <w:t xml:space="preserve">, è importante che </w:t>
      </w:r>
      <w:r>
        <w:rPr>
          <w:rFonts w:asciiTheme="minorHAnsi" w:hAnsiTheme="minorHAnsi" w:cstheme="minorHAnsi"/>
          <w:lang w:val="it-IT"/>
        </w:rPr>
        <w:t>capiate</w:t>
      </w:r>
      <w:r w:rsidR="00AE71C2" w:rsidRPr="00CB12E9">
        <w:rPr>
          <w:rFonts w:asciiTheme="minorHAnsi" w:hAnsiTheme="minorHAnsi" w:cstheme="minorHAnsi"/>
          <w:lang w:val="it-IT"/>
        </w:rPr>
        <w:t>:</w:t>
      </w:r>
    </w:p>
    <w:p w14:paraId="61CA6B13" w14:textId="50F76034" w:rsidR="008B118C" w:rsidRPr="00CB12E9" w:rsidRDefault="008B118C" w:rsidP="00AE71C2">
      <w:pPr>
        <w:pStyle w:val="ListParagraph"/>
        <w:numPr>
          <w:ilvl w:val="0"/>
          <w:numId w:val="42"/>
        </w:numPr>
        <w:spacing w:after="120" w:line="240" w:lineRule="auto"/>
        <w:ind w:left="714" w:hanging="357"/>
        <w:rPr>
          <w:rFonts w:asciiTheme="minorHAnsi" w:hAnsiTheme="minorHAnsi" w:cstheme="minorHAnsi"/>
          <w:lang w:val="it-IT"/>
        </w:rPr>
      </w:pPr>
      <w:r w:rsidRPr="00FB186F">
        <w:rPr>
          <w:rFonts w:asciiTheme="minorHAnsi" w:hAnsiTheme="minorHAnsi" w:cstheme="minorHAnsi"/>
          <w:lang w:val="it-IT"/>
        </w:rPr>
        <w:t>cos'è il vaccino COVID-19 e a cosa serve</w:t>
      </w:r>
      <w:r w:rsidRPr="00CB12E9" w:rsidDel="008B118C">
        <w:rPr>
          <w:rFonts w:asciiTheme="minorHAnsi" w:hAnsiTheme="minorHAnsi" w:cstheme="minorHAnsi"/>
          <w:lang w:val="it-IT"/>
        </w:rPr>
        <w:t xml:space="preserve"> </w:t>
      </w:r>
    </w:p>
    <w:p w14:paraId="3A9627C3" w14:textId="37241F80" w:rsidR="00AE71C2" w:rsidRPr="008D03D9" w:rsidRDefault="00EC78B7" w:rsidP="00AE71C2">
      <w:pPr>
        <w:pStyle w:val="ListParagraph"/>
        <w:numPr>
          <w:ilvl w:val="0"/>
          <w:numId w:val="42"/>
        </w:num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="008B118C">
        <w:rPr>
          <w:rFonts w:asciiTheme="minorHAnsi" w:hAnsiTheme="minorHAnsi" w:cstheme="minorHAnsi"/>
        </w:rPr>
        <w:t>benefici del vaccino</w:t>
      </w:r>
    </w:p>
    <w:p w14:paraId="2D803FB4" w14:textId="59AFC259" w:rsidR="00AE71C2" w:rsidRDefault="008B118C" w:rsidP="00AE71C2">
      <w:pPr>
        <w:pStyle w:val="ListParagraph"/>
        <w:numPr>
          <w:ilvl w:val="0"/>
          <w:numId w:val="42"/>
        </w:numPr>
        <w:spacing w:before="120" w:after="12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rischi del vaccino</w:t>
      </w:r>
      <w:r w:rsidR="00AE71C2" w:rsidRPr="008D03D9">
        <w:rPr>
          <w:rFonts w:asciiTheme="minorHAnsi" w:hAnsiTheme="minorHAnsi" w:cstheme="minorHAnsi"/>
        </w:rPr>
        <w:t>.</w:t>
      </w:r>
    </w:p>
    <w:p w14:paraId="7DDC20FF" w14:textId="4614DBEF" w:rsidR="00106ECD" w:rsidRPr="00CB12E9" w:rsidRDefault="008B118C" w:rsidP="00AE71C2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8F3A39">
        <w:rPr>
          <w:rFonts w:asciiTheme="minorHAnsi" w:hAnsiTheme="minorHAnsi" w:cstheme="minorHAnsi"/>
          <w:lang w:val="it-IT"/>
        </w:rPr>
        <w:t>Parla</w:t>
      </w:r>
      <w:r>
        <w:rPr>
          <w:rFonts w:asciiTheme="minorHAnsi" w:hAnsiTheme="minorHAnsi" w:cstheme="minorHAnsi"/>
          <w:lang w:val="it-IT"/>
        </w:rPr>
        <w:t>te con i familiari</w:t>
      </w:r>
      <w:r w:rsidRPr="008F3A39">
        <w:rPr>
          <w:rFonts w:asciiTheme="minorHAnsi" w:hAnsiTheme="minorHAnsi" w:cstheme="minorHAnsi"/>
          <w:lang w:val="it-IT"/>
        </w:rPr>
        <w:t xml:space="preserve"> del vaccino e </w:t>
      </w:r>
      <w:r w:rsidR="00F341D3">
        <w:rPr>
          <w:rFonts w:asciiTheme="minorHAnsi" w:hAnsiTheme="minorHAnsi" w:cstheme="minorHAnsi"/>
          <w:lang w:val="it-IT"/>
        </w:rPr>
        <w:t>se volete farlo o no</w:t>
      </w:r>
      <w:r w:rsidR="00106ECD" w:rsidRPr="00CB12E9">
        <w:rPr>
          <w:rFonts w:asciiTheme="minorHAnsi" w:hAnsiTheme="minorHAnsi" w:cstheme="minorHAnsi"/>
          <w:lang w:val="it-IT"/>
        </w:rPr>
        <w:t xml:space="preserve">. </w:t>
      </w:r>
    </w:p>
    <w:p w14:paraId="686C637E" w14:textId="29464714" w:rsidR="00F341D3" w:rsidRPr="00CB12E9" w:rsidRDefault="00F341D3" w:rsidP="00F341D3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lastRenderedPageBreak/>
        <w:t xml:space="preserve">Se </w:t>
      </w:r>
      <w:r>
        <w:rPr>
          <w:rFonts w:asciiTheme="minorHAnsi" w:hAnsiTheme="minorHAnsi" w:cstheme="minorHAnsi"/>
          <w:lang w:val="it-IT"/>
        </w:rPr>
        <w:t>avete</w:t>
      </w:r>
      <w:r w:rsidRPr="00CB12E9">
        <w:rPr>
          <w:rFonts w:asciiTheme="minorHAnsi" w:hAnsiTheme="minorHAnsi" w:cstheme="minorHAnsi"/>
          <w:lang w:val="it-IT"/>
        </w:rPr>
        <w:t xml:space="preserve"> domande</w:t>
      </w:r>
      <w:r>
        <w:rPr>
          <w:rFonts w:asciiTheme="minorHAnsi" w:hAnsiTheme="minorHAnsi" w:cstheme="minorHAnsi"/>
          <w:lang w:val="it-IT"/>
        </w:rPr>
        <w:t xml:space="preserve"> da fare</w:t>
      </w:r>
      <w:r w:rsidRPr="00CB12E9">
        <w:rPr>
          <w:rFonts w:asciiTheme="minorHAnsi" w:hAnsiTheme="minorHAnsi" w:cstheme="minorHAnsi"/>
          <w:lang w:val="it-IT"/>
        </w:rPr>
        <w:t xml:space="preserve">, </w:t>
      </w:r>
      <w:r>
        <w:rPr>
          <w:rFonts w:asciiTheme="minorHAnsi" w:hAnsiTheme="minorHAnsi" w:cstheme="minorHAnsi"/>
          <w:lang w:val="it-IT"/>
        </w:rPr>
        <w:t>potete</w:t>
      </w:r>
      <w:r w:rsidRPr="00CB12E9">
        <w:rPr>
          <w:rFonts w:asciiTheme="minorHAnsi" w:hAnsiTheme="minorHAnsi" w:cstheme="minorHAnsi"/>
          <w:lang w:val="it-IT"/>
        </w:rPr>
        <w:t xml:space="preserve"> parlare con il </w:t>
      </w:r>
      <w:r>
        <w:rPr>
          <w:rFonts w:asciiTheme="minorHAnsi" w:hAnsiTheme="minorHAnsi" w:cstheme="minorHAnsi"/>
          <w:lang w:val="it-IT"/>
        </w:rPr>
        <w:t>vostro</w:t>
      </w:r>
      <w:r w:rsidRPr="00CB12E9">
        <w:rPr>
          <w:rFonts w:asciiTheme="minorHAnsi" w:hAnsiTheme="minorHAnsi" w:cstheme="minorHAnsi"/>
          <w:lang w:val="it-IT"/>
        </w:rPr>
        <w:t xml:space="preserve"> medico del vaccino e se è adatto a </w:t>
      </w:r>
      <w:r>
        <w:rPr>
          <w:rFonts w:asciiTheme="minorHAnsi" w:hAnsiTheme="minorHAnsi" w:cstheme="minorHAnsi"/>
          <w:lang w:val="it-IT"/>
        </w:rPr>
        <w:t>voi</w:t>
      </w:r>
      <w:r w:rsidRPr="00CB12E9">
        <w:rPr>
          <w:rFonts w:asciiTheme="minorHAnsi" w:hAnsiTheme="minorHAnsi" w:cstheme="minorHAnsi"/>
          <w:lang w:val="it-IT"/>
        </w:rPr>
        <w:t>. Potrest</w:t>
      </w:r>
      <w:r>
        <w:rPr>
          <w:rFonts w:asciiTheme="minorHAnsi" w:hAnsiTheme="minorHAnsi" w:cstheme="minorHAnsi"/>
          <w:lang w:val="it-IT"/>
        </w:rPr>
        <w:t>e</w:t>
      </w:r>
      <w:r w:rsidRPr="00CB12E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desidera</w:t>
      </w:r>
      <w:r w:rsidRPr="00CB12E9">
        <w:rPr>
          <w:rFonts w:asciiTheme="minorHAnsi" w:hAnsiTheme="minorHAnsi" w:cstheme="minorHAnsi"/>
          <w:lang w:val="it-IT"/>
        </w:rPr>
        <w:t xml:space="preserve">re che un membro della famiglia, o chi si prende cura di </w:t>
      </w:r>
      <w:r>
        <w:rPr>
          <w:rFonts w:asciiTheme="minorHAnsi" w:hAnsiTheme="minorHAnsi" w:cstheme="minorHAnsi"/>
          <w:lang w:val="it-IT"/>
        </w:rPr>
        <w:t>voi</w:t>
      </w:r>
      <w:r w:rsidRPr="00CB12E9">
        <w:rPr>
          <w:rFonts w:asciiTheme="minorHAnsi" w:hAnsiTheme="minorHAnsi" w:cstheme="minorHAnsi"/>
          <w:lang w:val="it-IT"/>
        </w:rPr>
        <w:t xml:space="preserve"> o un tutore sia con </w:t>
      </w:r>
      <w:r>
        <w:rPr>
          <w:rFonts w:asciiTheme="minorHAnsi" w:hAnsiTheme="minorHAnsi" w:cstheme="minorHAnsi"/>
          <w:lang w:val="it-IT"/>
        </w:rPr>
        <w:t>voi</w:t>
      </w:r>
      <w:r w:rsidRPr="00CB12E9">
        <w:rPr>
          <w:rFonts w:asciiTheme="minorHAnsi" w:hAnsiTheme="minorHAnsi" w:cstheme="minorHAnsi"/>
          <w:lang w:val="it-IT"/>
        </w:rPr>
        <w:t xml:space="preserve"> quando parl</w:t>
      </w:r>
      <w:r>
        <w:rPr>
          <w:rFonts w:asciiTheme="minorHAnsi" w:hAnsiTheme="minorHAnsi" w:cstheme="minorHAnsi"/>
          <w:lang w:val="it-IT"/>
        </w:rPr>
        <w:t>ate</w:t>
      </w:r>
      <w:r w:rsidRPr="00CB12E9">
        <w:rPr>
          <w:rFonts w:asciiTheme="minorHAnsi" w:hAnsiTheme="minorHAnsi" w:cstheme="minorHAnsi"/>
          <w:lang w:val="it-IT"/>
        </w:rPr>
        <w:t xml:space="preserve"> con il medico. </w:t>
      </w:r>
    </w:p>
    <w:p w14:paraId="7746C96A" w14:textId="73744795" w:rsidR="0057163D" w:rsidRPr="00CB12E9" w:rsidRDefault="00F341D3" w:rsidP="00F341D3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>Di</w:t>
      </w:r>
      <w:r>
        <w:rPr>
          <w:rFonts w:asciiTheme="minorHAnsi" w:hAnsiTheme="minorHAnsi" w:cstheme="minorHAnsi"/>
          <w:lang w:val="it-IT"/>
        </w:rPr>
        <w:t>te</w:t>
      </w:r>
      <w:r w:rsidRPr="00CB12E9">
        <w:rPr>
          <w:rFonts w:asciiTheme="minorHAnsi" w:hAnsiTheme="minorHAnsi" w:cstheme="minorHAnsi"/>
          <w:lang w:val="it-IT"/>
        </w:rPr>
        <w:t xml:space="preserve"> al </w:t>
      </w:r>
      <w:r>
        <w:rPr>
          <w:rFonts w:asciiTheme="minorHAnsi" w:hAnsiTheme="minorHAnsi" w:cstheme="minorHAnsi"/>
          <w:lang w:val="it-IT"/>
        </w:rPr>
        <w:t>vostro</w:t>
      </w:r>
      <w:r w:rsidRPr="00CB12E9">
        <w:rPr>
          <w:rFonts w:asciiTheme="minorHAnsi" w:hAnsiTheme="minorHAnsi" w:cstheme="minorHAnsi"/>
          <w:lang w:val="it-IT"/>
        </w:rPr>
        <w:t xml:space="preserve"> fornitore </w:t>
      </w:r>
      <w:r>
        <w:rPr>
          <w:rFonts w:asciiTheme="minorHAnsi" w:hAnsiTheme="minorHAnsi" w:cstheme="minorHAnsi"/>
          <w:lang w:val="it-IT"/>
        </w:rPr>
        <w:t xml:space="preserve">di servizi </w:t>
      </w:r>
      <w:r w:rsidRPr="00CB12E9">
        <w:rPr>
          <w:rFonts w:asciiTheme="minorHAnsi" w:hAnsiTheme="minorHAnsi" w:cstheme="minorHAnsi"/>
          <w:lang w:val="it-IT"/>
        </w:rPr>
        <w:t xml:space="preserve">se </w:t>
      </w:r>
      <w:r>
        <w:rPr>
          <w:rFonts w:asciiTheme="minorHAnsi" w:hAnsiTheme="minorHAnsi" w:cstheme="minorHAnsi"/>
          <w:lang w:val="it-IT"/>
        </w:rPr>
        <w:t xml:space="preserve">volete assistenza per </w:t>
      </w:r>
      <w:r w:rsidRPr="00CB12E9">
        <w:rPr>
          <w:rFonts w:asciiTheme="minorHAnsi" w:hAnsiTheme="minorHAnsi" w:cstheme="minorHAnsi"/>
          <w:lang w:val="it-IT"/>
        </w:rPr>
        <w:t xml:space="preserve">organizzare un </w:t>
      </w:r>
      <w:r>
        <w:rPr>
          <w:rFonts w:asciiTheme="minorHAnsi" w:hAnsiTheme="minorHAnsi" w:cstheme="minorHAnsi"/>
          <w:lang w:val="it-IT"/>
        </w:rPr>
        <w:t>appuntame</w:t>
      </w:r>
      <w:r w:rsidRPr="00CB12E9">
        <w:rPr>
          <w:rFonts w:asciiTheme="minorHAnsi" w:hAnsiTheme="minorHAnsi" w:cstheme="minorHAnsi"/>
          <w:lang w:val="it-IT"/>
        </w:rPr>
        <w:t xml:space="preserve">nto per parlare del vaccino con </w:t>
      </w:r>
      <w:r>
        <w:rPr>
          <w:rFonts w:asciiTheme="minorHAnsi" w:hAnsiTheme="minorHAnsi" w:cstheme="minorHAnsi"/>
          <w:lang w:val="it-IT"/>
        </w:rPr>
        <w:t xml:space="preserve">il vostro medico. </w:t>
      </w:r>
      <w:r w:rsidR="00AE71C2" w:rsidRPr="00CB12E9">
        <w:rPr>
          <w:rFonts w:asciiTheme="minorHAnsi" w:hAnsiTheme="minorHAnsi" w:cstheme="minorHAnsi"/>
          <w:lang w:val="it-IT"/>
        </w:rPr>
        <w:t xml:space="preserve"> </w:t>
      </w:r>
    </w:p>
    <w:p w14:paraId="48A9AEFA" w14:textId="7FD949E9" w:rsidR="0072380B" w:rsidRPr="00CB12E9" w:rsidRDefault="00F341D3" w:rsidP="0072380B">
      <w:pPr>
        <w:pStyle w:val="Heading3"/>
        <w:rPr>
          <w:lang w:val="it-IT"/>
        </w:rPr>
      </w:pPr>
      <w:r w:rsidRPr="00CB12E9">
        <w:rPr>
          <w:lang w:val="it-IT"/>
        </w:rPr>
        <w:t>Che succed</w:t>
      </w:r>
      <w:r w:rsidR="00F82A71">
        <w:rPr>
          <w:lang w:val="it-IT"/>
        </w:rPr>
        <w:t>e</w:t>
      </w:r>
      <w:r w:rsidRPr="00CB12E9">
        <w:rPr>
          <w:lang w:val="it-IT"/>
        </w:rPr>
        <w:t xml:space="preserve"> se non voglio essere vaccinato</w:t>
      </w:r>
      <w:r w:rsidR="0072380B" w:rsidRPr="00CB12E9">
        <w:rPr>
          <w:lang w:val="it-IT"/>
        </w:rPr>
        <w:t>?</w:t>
      </w:r>
    </w:p>
    <w:p w14:paraId="0D2B8C30" w14:textId="48E29D32" w:rsidR="008F3A39" w:rsidRDefault="00F341D3" w:rsidP="0072380B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>Se decidete di non fare il vaccino per il COV</w:t>
      </w:r>
      <w:r w:rsidR="0072380B" w:rsidRPr="00CB12E9">
        <w:rPr>
          <w:rFonts w:asciiTheme="minorHAnsi" w:hAnsiTheme="minorHAnsi" w:cstheme="minorHAnsi"/>
          <w:lang w:val="it-IT"/>
        </w:rPr>
        <w:t xml:space="preserve">ID-19, </w:t>
      </w:r>
      <w:r w:rsidRPr="00CB12E9">
        <w:rPr>
          <w:rFonts w:asciiTheme="minorHAnsi" w:hAnsiTheme="minorHAnsi" w:cstheme="minorHAnsi"/>
          <w:lang w:val="it-IT"/>
        </w:rPr>
        <w:t xml:space="preserve">o non lo volete </w:t>
      </w:r>
      <w:r>
        <w:rPr>
          <w:rFonts w:asciiTheme="minorHAnsi" w:hAnsiTheme="minorHAnsi" w:cstheme="minorHAnsi"/>
          <w:lang w:val="it-IT"/>
        </w:rPr>
        <w:t xml:space="preserve">ancora </w:t>
      </w:r>
      <w:r w:rsidRPr="00CB12E9">
        <w:rPr>
          <w:rFonts w:asciiTheme="minorHAnsi" w:hAnsiTheme="minorHAnsi" w:cstheme="minorHAnsi"/>
          <w:lang w:val="it-IT"/>
        </w:rPr>
        <w:t>fare</w:t>
      </w:r>
      <w:r w:rsidR="0072380B" w:rsidRPr="00CB12E9">
        <w:rPr>
          <w:rFonts w:asciiTheme="minorHAnsi" w:hAnsiTheme="minorHAnsi" w:cstheme="minorHAnsi"/>
          <w:lang w:val="it-IT"/>
        </w:rPr>
        <w:t xml:space="preserve">, </w:t>
      </w:r>
      <w:r w:rsidRPr="00CB12E9">
        <w:rPr>
          <w:rFonts w:asciiTheme="minorHAnsi" w:hAnsiTheme="minorHAnsi" w:cstheme="minorHAnsi"/>
          <w:lang w:val="it-IT"/>
        </w:rPr>
        <w:t>il vostro fornitore e i suoi operatori dovrebbero continuare a sostenervi con i servizi di cui avete bisogno. Devono continuare a usare pratiche sicure (come lavarsi le mani, indossare i DPI se necessario e rispettare i requisiti di distanz</w:t>
      </w:r>
      <w:r>
        <w:rPr>
          <w:rFonts w:asciiTheme="minorHAnsi" w:hAnsiTheme="minorHAnsi" w:cstheme="minorHAnsi"/>
          <w:lang w:val="it-IT"/>
        </w:rPr>
        <w:t>iamento</w:t>
      </w:r>
      <w:r w:rsidRPr="00CB12E9">
        <w:rPr>
          <w:rFonts w:asciiTheme="minorHAnsi" w:hAnsiTheme="minorHAnsi" w:cstheme="minorHAnsi"/>
          <w:lang w:val="it-IT"/>
        </w:rPr>
        <w:t xml:space="preserve"> sociale) per ridurre al minimo il rischio di contrarre il virus.</w:t>
      </w:r>
    </w:p>
    <w:p w14:paraId="6E160358" w14:textId="59A8C1E0" w:rsidR="0072380B" w:rsidRPr="00280F18" w:rsidRDefault="008F3A39" w:rsidP="0072380B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>Potrete</w:t>
      </w:r>
      <w:r w:rsidR="0072380B" w:rsidRPr="00CB12E9">
        <w:rPr>
          <w:rFonts w:asciiTheme="minorHAnsi" w:hAnsiTheme="minorHAnsi" w:cstheme="minorHAnsi"/>
          <w:lang w:val="it-IT"/>
        </w:rPr>
        <w:t xml:space="preserve"> </w:t>
      </w:r>
      <w:hyperlink r:id="rId9" w:history="1">
        <w:r w:rsidRPr="00CB12E9">
          <w:rPr>
            <w:rStyle w:val="Hyperlink"/>
            <w:rFonts w:asciiTheme="minorHAnsi" w:hAnsiTheme="minorHAnsi" w:cstheme="minorHAnsi"/>
            <w:lang w:val="it-IT"/>
          </w:rPr>
          <w:t>sporgere reclamo alla</w:t>
        </w:r>
        <w:r w:rsidR="0072380B" w:rsidRPr="00CB12E9">
          <w:rPr>
            <w:rStyle w:val="Hyperlink"/>
            <w:rFonts w:asciiTheme="minorHAnsi" w:hAnsiTheme="minorHAnsi" w:cstheme="minorHAnsi"/>
            <w:lang w:val="it-IT"/>
          </w:rPr>
          <w:t xml:space="preserve"> NDIS Commission</w:t>
        </w:r>
      </w:hyperlink>
      <w:r w:rsidR="0072380B" w:rsidRPr="00CB12E9">
        <w:rPr>
          <w:rFonts w:asciiTheme="minorHAnsi" w:hAnsiTheme="minorHAnsi" w:cstheme="minorHAnsi"/>
          <w:lang w:val="it-IT"/>
        </w:rPr>
        <w:t xml:space="preserve"> </w:t>
      </w:r>
      <w:r w:rsidRPr="00CB12E9">
        <w:rPr>
          <w:rFonts w:asciiTheme="minorHAnsi" w:hAnsiTheme="minorHAnsi" w:cstheme="minorHAnsi"/>
          <w:lang w:val="it-IT"/>
        </w:rPr>
        <w:t>se il vostro fornitore on un addetto cessano di fornirvi assistenza per il fatto che non</w:t>
      </w:r>
      <w:r w:rsidR="00F853F3" w:rsidRPr="00CB12E9">
        <w:rPr>
          <w:rFonts w:asciiTheme="minorHAnsi" w:hAnsiTheme="minorHAnsi" w:cstheme="minorHAnsi"/>
          <w:lang w:val="it-IT"/>
        </w:rPr>
        <w:t xml:space="preserve"> vi volete vaccinare.</w:t>
      </w:r>
    </w:p>
    <w:p w14:paraId="467D4C0D" w14:textId="7116FA93" w:rsidR="0072380B" w:rsidRPr="00CB12E9" w:rsidRDefault="004B49D5" w:rsidP="0072380B">
      <w:pPr>
        <w:pStyle w:val="Heading3"/>
        <w:rPr>
          <w:lang w:val="it-IT"/>
        </w:rPr>
      </w:pPr>
      <w:r w:rsidRPr="00CB12E9">
        <w:rPr>
          <w:lang w:val="it-IT"/>
        </w:rPr>
        <w:t xml:space="preserve">Posso chiedere ai miei </w:t>
      </w:r>
      <w:r w:rsidR="00AD4C2E">
        <w:rPr>
          <w:lang w:val="it-IT"/>
        </w:rPr>
        <w:t>addetti all’assistenza</w:t>
      </w:r>
      <w:r w:rsidRPr="00CB12E9">
        <w:rPr>
          <w:lang w:val="it-IT"/>
        </w:rPr>
        <w:t xml:space="preserve"> di fare il vaccino?</w:t>
      </w:r>
    </w:p>
    <w:p w14:paraId="1DD848F4" w14:textId="4DF57CBC" w:rsidR="004B49D5" w:rsidRPr="00CB12E9" w:rsidRDefault="004B49D5" w:rsidP="004B49D5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Vo</w:t>
      </w:r>
      <w:r w:rsidRPr="00CB12E9">
        <w:rPr>
          <w:rFonts w:asciiTheme="minorHAnsi" w:hAnsiTheme="minorHAnsi" w:cstheme="minorHAnsi"/>
          <w:lang w:val="it-IT"/>
        </w:rPr>
        <w:t xml:space="preserve">i </w:t>
      </w:r>
      <w:r>
        <w:rPr>
          <w:rFonts w:asciiTheme="minorHAnsi" w:hAnsiTheme="minorHAnsi" w:cstheme="minorHAnsi"/>
          <w:lang w:val="it-IT"/>
        </w:rPr>
        <w:t>avete</w:t>
      </w:r>
      <w:r w:rsidRPr="00CB12E9">
        <w:rPr>
          <w:rFonts w:asciiTheme="minorHAnsi" w:hAnsiTheme="minorHAnsi" w:cstheme="minorHAnsi"/>
          <w:lang w:val="it-IT"/>
        </w:rPr>
        <w:t xml:space="preserve"> il diritto di scegliere chi </w:t>
      </w:r>
      <w:r>
        <w:rPr>
          <w:rFonts w:asciiTheme="minorHAnsi" w:hAnsiTheme="minorHAnsi" w:cstheme="minorHAnsi"/>
          <w:lang w:val="it-IT"/>
        </w:rPr>
        <w:t>vi assiste</w:t>
      </w:r>
      <w:r w:rsidRPr="00CB12E9">
        <w:rPr>
          <w:rFonts w:asciiTheme="minorHAnsi" w:hAnsiTheme="minorHAnsi" w:cstheme="minorHAnsi"/>
          <w:lang w:val="it-IT"/>
        </w:rPr>
        <w:t>. Questo significa che p</w:t>
      </w:r>
      <w:r>
        <w:rPr>
          <w:rFonts w:asciiTheme="minorHAnsi" w:hAnsiTheme="minorHAnsi" w:cstheme="minorHAnsi"/>
          <w:lang w:val="it-IT"/>
        </w:rPr>
        <w:t>otete</w:t>
      </w:r>
      <w:r w:rsidRPr="00CB12E9">
        <w:rPr>
          <w:rFonts w:asciiTheme="minorHAnsi" w:hAnsiTheme="minorHAnsi" w:cstheme="minorHAnsi"/>
          <w:lang w:val="it-IT"/>
        </w:rPr>
        <w:t xml:space="preserve"> chiedere al </w:t>
      </w:r>
      <w:r>
        <w:rPr>
          <w:rFonts w:asciiTheme="minorHAnsi" w:hAnsiTheme="minorHAnsi" w:cstheme="minorHAnsi"/>
          <w:lang w:val="it-IT"/>
        </w:rPr>
        <w:t>vostro</w:t>
      </w:r>
      <w:r w:rsidRPr="00CB12E9">
        <w:rPr>
          <w:rFonts w:asciiTheme="minorHAnsi" w:hAnsiTheme="minorHAnsi" w:cstheme="minorHAnsi"/>
          <w:lang w:val="it-IT"/>
        </w:rPr>
        <w:t xml:space="preserve"> fornitore di </w:t>
      </w:r>
      <w:r>
        <w:rPr>
          <w:rFonts w:asciiTheme="minorHAnsi" w:hAnsiTheme="minorHAnsi" w:cstheme="minorHAnsi"/>
          <w:lang w:val="it-IT"/>
        </w:rPr>
        <w:t xml:space="preserve">servizi di </w:t>
      </w:r>
      <w:r w:rsidRPr="00CB12E9">
        <w:rPr>
          <w:rFonts w:asciiTheme="minorHAnsi" w:hAnsiTheme="minorHAnsi" w:cstheme="minorHAnsi"/>
          <w:lang w:val="it-IT"/>
        </w:rPr>
        <w:t xml:space="preserve">assicurare che </w:t>
      </w:r>
      <w:r>
        <w:rPr>
          <w:rFonts w:asciiTheme="minorHAnsi" w:hAnsiTheme="minorHAnsi" w:cstheme="minorHAnsi"/>
          <w:lang w:val="it-IT"/>
        </w:rPr>
        <w:t>gli addetti</w:t>
      </w:r>
      <w:r w:rsidRPr="00CB12E9">
        <w:rPr>
          <w:rFonts w:asciiTheme="minorHAnsi" w:hAnsiTheme="minorHAnsi" w:cstheme="minorHAnsi"/>
          <w:lang w:val="it-IT"/>
        </w:rPr>
        <w:t xml:space="preserve"> che </w:t>
      </w:r>
      <w:r>
        <w:rPr>
          <w:rFonts w:asciiTheme="minorHAnsi" w:hAnsiTheme="minorHAnsi" w:cstheme="minorHAnsi"/>
          <w:lang w:val="it-IT"/>
        </w:rPr>
        <w:t xml:space="preserve">vi </w:t>
      </w:r>
      <w:r w:rsidR="00D332D3">
        <w:rPr>
          <w:rFonts w:asciiTheme="minorHAnsi" w:hAnsiTheme="minorHAnsi" w:cstheme="minorHAnsi"/>
          <w:lang w:val="it-IT"/>
        </w:rPr>
        <w:t>assistono</w:t>
      </w:r>
      <w:r w:rsidRPr="00CB12E9">
        <w:rPr>
          <w:rFonts w:asciiTheme="minorHAnsi" w:hAnsiTheme="minorHAnsi" w:cstheme="minorHAnsi"/>
          <w:lang w:val="it-IT"/>
        </w:rPr>
        <w:t xml:space="preserve"> siano vaccinati, se è quello che </w:t>
      </w:r>
      <w:r>
        <w:rPr>
          <w:rFonts w:asciiTheme="minorHAnsi" w:hAnsiTheme="minorHAnsi" w:cstheme="minorHAnsi"/>
          <w:lang w:val="it-IT"/>
        </w:rPr>
        <w:t>volete</w:t>
      </w:r>
      <w:r w:rsidRPr="00CB12E9">
        <w:rPr>
          <w:rFonts w:asciiTheme="minorHAnsi" w:hAnsiTheme="minorHAnsi" w:cstheme="minorHAnsi"/>
          <w:lang w:val="it-IT"/>
        </w:rPr>
        <w:t xml:space="preserve">. </w:t>
      </w:r>
    </w:p>
    <w:p w14:paraId="0D73776F" w14:textId="554B46D2" w:rsidR="004B49D5" w:rsidRPr="00CB12E9" w:rsidRDefault="004B49D5" w:rsidP="004B49D5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 xml:space="preserve">Se volete essere </w:t>
      </w:r>
      <w:r>
        <w:rPr>
          <w:rFonts w:asciiTheme="minorHAnsi" w:hAnsiTheme="minorHAnsi" w:cstheme="minorHAnsi"/>
          <w:lang w:val="it-IT"/>
        </w:rPr>
        <w:t>assisti</w:t>
      </w:r>
      <w:r w:rsidRPr="00CB12E9">
        <w:rPr>
          <w:rFonts w:asciiTheme="minorHAnsi" w:hAnsiTheme="minorHAnsi" w:cstheme="minorHAnsi"/>
          <w:lang w:val="it-IT"/>
        </w:rPr>
        <w:t xml:space="preserve">ti solo da </w:t>
      </w:r>
      <w:r>
        <w:rPr>
          <w:rFonts w:asciiTheme="minorHAnsi" w:hAnsiTheme="minorHAnsi" w:cstheme="minorHAnsi"/>
          <w:lang w:val="it-IT"/>
        </w:rPr>
        <w:t>addetti</w:t>
      </w:r>
      <w:r w:rsidRPr="00CB12E9">
        <w:rPr>
          <w:rFonts w:asciiTheme="minorHAnsi" w:hAnsiTheme="minorHAnsi" w:cstheme="minorHAnsi"/>
          <w:lang w:val="it-IT"/>
        </w:rPr>
        <w:t xml:space="preserve"> che s</w:t>
      </w:r>
      <w:r w:rsidR="00AD4C2E">
        <w:rPr>
          <w:rFonts w:asciiTheme="minorHAnsi" w:hAnsiTheme="minorHAnsi" w:cstheme="minorHAnsi"/>
          <w:lang w:val="it-IT"/>
        </w:rPr>
        <w:t>ia</w:t>
      </w:r>
      <w:r w:rsidRPr="00CB12E9">
        <w:rPr>
          <w:rFonts w:asciiTheme="minorHAnsi" w:hAnsiTheme="minorHAnsi" w:cstheme="minorHAnsi"/>
          <w:lang w:val="it-IT"/>
        </w:rPr>
        <w:t xml:space="preserve">no stati vaccinati, ma un </w:t>
      </w:r>
      <w:r>
        <w:rPr>
          <w:rFonts w:asciiTheme="minorHAnsi" w:hAnsiTheme="minorHAnsi" w:cstheme="minorHAnsi"/>
          <w:lang w:val="it-IT"/>
        </w:rPr>
        <w:t>addetto</w:t>
      </w:r>
      <w:r w:rsidRPr="00CB12E9">
        <w:rPr>
          <w:rFonts w:asciiTheme="minorHAnsi" w:hAnsiTheme="minorHAnsi" w:cstheme="minorHAnsi"/>
          <w:lang w:val="it-IT"/>
        </w:rPr>
        <w:t xml:space="preserve"> che di solito vi </w:t>
      </w:r>
      <w:r>
        <w:rPr>
          <w:rFonts w:asciiTheme="minorHAnsi" w:hAnsiTheme="minorHAnsi" w:cstheme="minorHAnsi"/>
          <w:lang w:val="it-IT"/>
        </w:rPr>
        <w:t>assiste</w:t>
      </w:r>
      <w:r w:rsidRPr="00CB12E9">
        <w:rPr>
          <w:rFonts w:asciiTheme="minorHAnsi" w:hAnsiTheme="minorHAnsi" w:cstheme="minorHAnsi"/>
          <w:lang w:val="it-IT"/>
        </w:rPr>
        <w:t xml:space="preserve"> non vuole </w:t>
      </w:r>
      <w:r>
        <w:rPr>
          <w:rFonts w:asciiTheme="minorHAnsi" w:hAnsiTheme="minorHAnsi" w:cstheme="minorHAnsi"/>
          <w:lang w:val="it-IT"/>
        </w:rPr>
        <w:t>vaccinarsi</w:t>
      </w:r>
      <w:r w:rsidRPr="00CB12E9">
        <w:rPr>
          <w:rFonts w:asciiTheme="minorHAnsi" w:hAnsiTheme="minorHAnsi" w:cstheme="minorHAnsi"/>
          <w:lang w:val="it-IT"/>
        </w:rPr>
        <w:t xml:space="preserve">, potete </w:t>
      </w:r>
      <w:r>
        <w:rPr>
          <w:rFonts w:asciiTheme="minorHAnsi" w:hAnsiTheme="minorHAnsi" w:cstheme="minorHAnsi"/>
          <w:lang w:val="it-IT"/>
        </w:rPr>
        <w:t>esigere</w:t>
      </w:r>
      <w:r w:rsidRPr="00CB12E9">
        <w:rPr>
          <w:rFonts w:asciiTheme="minorHAnsi" w:hAnsiTheme="minorHAnsi" w:cstheme="minorHAnsi"/>
          <w:lang w:val="it-IT"/>
        </w:rPr>
        <w:t xml:space="preserve"> che il vostro fornitore </w:t>
      </w:r>
      <w:r>
        <w:rPr>
          <w:rFonts w:asciiTheme="minorHAnsi" w:hAnsiTheme="minorHAnsi" w:cstheme="minorHAnsi"/>
          <w:lang w:val="it-IT"/>
        </w:rPr>
        <w:t>trovi con voi una soluzione per trovare un altro addetto</w:t>
      </w:r>
      <w:r w:rsidRPr="00CB12E9">
        <w:rPr>
          <w:rFonts w:asciiTheme="minorHAnsi" w:hAnsiTheme="minorHAnsi" w:cstheme="minorHAnsi"/>
          <w:lang w:val="it-IT"/>
        </w:rPr>
        <w:t xml:space="preserve"> adatto a </w:t>
      </w:r>
      <w:r>
        <w:rPr>
          <w:rFonts w:asciiTheme="minorHAnsi" w:hAnsiTheme="minorHAnsi" w:cstheme="minorHAnsi"/>
          <w:lang w:val="it-IT"/>
        </w:rPr>
        <w:t>assistervi.</w:t>
      </w:r>
    </w:p>
    <w:p w14:paraId="2E10BBF4" w14:textId="5DBF1355" w:rsidR="0072380B" w:rsidRPr="00280F18" w:rsidRDefault="004B49D5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 xml:space="preserve">In alternativa, potete chiedere che </w:t>
      </w:r>
      <w:r>
        <w:rPr>
          <w:rFonts w:asciiTheme="minorHAnsi" w:hAnsiTheme="minorHAnsi" w:cstheme="minorHAnsi"/>
          <w:lang w:val="it-IT"/>
        </w:rPr>
        <w:t>gli addetti non vaccinati</w:t>
      </w:r>
      <w:r w:rsidRPr="00CB12E9">
        <w:rPr>
          <w:rFonts w:asciiTheme="minorHAnsi" w:hAnsiTheme="minorHAnsi" w:cstheme="minorHAnsi"/>
          <w:lang w:val="it-IT"/>
        </w:rPr>
        <w:t xml:space="preserve"> prendano </w:t>
      </w:r>
      <w:r w:rsidR="00EC78B7">
        <w:rPr>
          <w:rFonts w:asciiTheme="minorHAnsi" w:hAnsiTheme="minorHAnsi" w:cstheme="minorHAnsi"/>
          <w:lang w:val="it-IT"/>
        </w:rPr>
        <w:t>ulteriori</w:t>
      </w:r>
      <w:r w:rsidR="00EC78B7" w:rsidRPr="00CB12E9">
        <w:rPr>
          <w:rFonts w:asciiTheme="minorHAnsi" w:hAnsiTheme="minorHAnsi" w:cstheme="minorHAnsi"/>
          <w:lang w:val="it-IT"/>
        </w:rPr>
        <w:t xml:space="preserve"> </w:t>
      </w:r>
      <w:r w:rsidRPr="00CB12E9">
        <w:rPr>
          <w:rFonts w:asciiTheme="minorHAnsi" w:hAnsiTheme="minorHAnsi" w:cstheme="minorHAnsi"/>
          <w:lang w:val="it-IT"/>
        </w:rPr>
        <w:t xml:space="preserve">misure per assicurare che il rischio di infezione rimanga basso. </w:t>
      </w:r>
    </w:p>
    <w:p w14:paraId="4A011962" w14:textId="7BAA77E1" w:rsidR="008D03D9" w:rsidRPr="00CB12E9" w:rsidRDefault="004B49D5" w:rsidP="00672A87">
      <w:pPr>
        <w:pStyle w:val="Heading2"/>
        <w:rPr>
          <w:lang w:val="it-IT"/>
        </w:rPr>
      </w:pPr>
      <w:r w:rsidRPr="00CB12E9">
        <w:rPr>
          <w:lang w:val="it-IT"/>
        </w:rPr>
        <w:t xml:space="preserve">In che modo il vostro fornitore dovrebbe prepararsi per il </w:t>
      </w:r>
      <w:r>
        <w:rPr>
          <w:lang w:val="it-IT"/>
        </w:rPr>
        <w:t xml:space="preserve">vaccino </w:t>
      </w:r>
    </w:p>
    <w:p w14:paraId="75902329" w14:textId="55C5FA82" w:rsidR="008D03D9" w:rsidRPr="00CB12E9" w:rsidRDefault="004B49D5" w:rsidP="001E7D9F">
      <w:pPr>
        <w:spacing w:before="120" w:after="120" w:line="240" w:lineRule="auto"/>
        <w:contextualSpacing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>Dovreste aspettarvi che il vostro fornitore di se</w:t>
      </w:r>
      <w:r>
        <w:rPr>
          <w:rFonts w:asciiTheme="minorHAnsi" w:hAnsiTheme="minorHAnsi" w:cstheme="minorHAnsi"/>
          <w:lang w:val="it-IT"/>
        </w:rPr>
        <w:t>rvizi</w:t>
      </w:r>
      <w:r w:rsidR="001E7D9F" w:rsidRPr="00CB12E9">
        <w:rPr>
          <w:rFonts w:asciiTheme="minorHAnsi" w:hAnsiTheme="minorHAnsi" w:cstheme="minorHAnsi"/>
          <w:lang w:val="it-IT"/>
        </w:rPr>
        <w:t>:</w:t>
      </w:r>
    </w:p>
    <w:p w14:paraId="35A1CBB0" w14:textId="052D3FAC" w:rsidR="008D03D9" w:rsidRPr="00CB12E9" w:rsidRDefault="004B49D5" w:rsidP="001E7D9F">
      <w:pPr>
        <w:pStyle w:val="ListParagraph"/>
        <w:numPr>
          <w:ilvl w:val="0"/>
          <w:numId w:val="34"/>
        </w:numPr>
        <w:spacing w:before="120" w:after="120" w:line="240" w:lineRule="auto"/>
        <w:ind w:left="714" w:hanging="357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b/>
          <w:bCs/>
          <w:lang w:val="it-IT"/>
        </w:rPr>
        <w:t xml:space="preserve">utilizzi il vostro mezzo di comunicazione </w:t>
      </w:r>
      <w:r w:rsidR="00C76E98" w:rsidRPr="00CB12E9">
        <w:rPr>
          <w:rFonts w:asciiTheme="minorHAnsi" w:hAnsiTheme="minorHAnsi" w:cstheme="minorHAnsi"/>
          <w:b/>
          <w:bCs/>
          <w:lang w:val="it-IT"/>
        </w:rPr>
        <w:t xml:space="preserve">preferito </w:t>
      </w:r>
      <w:r w:rsidR="00C76E98" w:rsidRPr="00CB12E9">
        <w:rPr>
          <w:rFonts w:asciiTheme="minorHAnsi" w:hAnsiTheme="minorHAnsi" w:cstheme="minorHAnsi"/>
          <w:lang w:val="it-IT"/>
        </w:rPr>
        <w:t>per discutere con voi il programma di vaccinazione</w:t>
      </w:r>
      <w:r w:rsidR="001E7D9F" w:rsidRPr="00CB12E9">
        <w:rPr>
          <w:rFonts w:asciiTheme="minorHAnsi" w:hAnsiTheme="minorHAnsi" w:cstheme="minorHAnsi"/>
          <w:lang w:val="it-IT"/>
        </w:rPr>
        <w:t xml:space="preserve"> </w:t>
      </w:r>
    </w:p>
    <w:p w14:paraId="34695FE4" w14:textId="0BD7B85F" w:rsidR="001F23AD" w:rsidRPr="00CB12E9" w:rsidRDefault="00C76E98" w:rsidP="001E7D9F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 xml:space="preserve">vi incoraggi a </w:t>
      </w:r>
      <w:r w:rsidRPr="00CB12E9">
        <w:rPr>
          <w:rFonts w:asciiTheme="minorHAnsi" w:hAnsiTheme="minorHAnsi" w:cstheme="minorHAnsi"/>
          <w:b/>
          <w:bCs/>
          <w:lang w:val="it-IT"/>
        </w:rPr>
        <w:t>parlare con i vostri familiari</w:t>
      </w:r>
      <w:r w:rsidRPr="00CB12E9">
        <w:rPr>
          <w:rFonts w:asciiTheme="minorHAnsi" w:hAnsiTheme="minorHAnsi" w:cstheme="minorHAnsi"/>
          <w:lang w:val="it-IT"/>
        </w:rPr>
        <w:t xml:space="preserve"> sul fatto di vaccinarvi o meno</w:t>
      </w:r>
    </w:p>
    <w:p w14:paraId="4E0DE055" w14:textId="06559852" w:rsidR="001E7D9F" w:rsidRPr="00CB12E9" w:rsidRDefault="00C76E98" w:rsidP="001E7D9F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 xml:space="preserve">assistervi nel trovare </w:t>
      </w:r>
      <w:r w:rsidRPr="00CB12E9">
        <w:rPr>
          <w:rFonts w:asciiTheme="minorHAnsi" w:hAnsiTheme="minorHAnsi" w:cstheme="minorHAnsi"/>
          <w:b/>
          <w:bCs/>
          <w:lang w:val="it-IT"/>
        </w:rPr>
        <w:t>risposte a qualsiasi domanda che potreste avere in merito al vaccino</w:t>
      </w:r>
      <w:r w:rsidR="001E7D9F" w:rsidRPr="00CB12E9">
        <w:rPr>
          <w:rFonts w:asciiTheme="minorHAnsi" w:hAnsiTheme="minorHAnsi" w:cstheme="minorHAnsi"/>
          <w:lang w:val="it-IT"/>
        </w:rPr>
        <w:t xml:space="preserve"> </w:t>
      </w:r>
      <w:r w:rsidRPr="00CB12E9">
        <w:rPr>
          <w:rFonts w:asciiTheme="minorHAnsi" w:hAnsiTheme="minorHAnsi" w:cstheme="minorHAnsi"/>
          <w:lang w:val="it-IT"/>
        </w:rPr>
        <w:t xml:space="preserve">in modo che comprendiate cosa </w:t>
      </w:r>
      <w:r w:rsidR="00D332D3" w:rsidRPr="00CB12E9">
        <w:rPr>
          <w:rFonts w:asciiTheme="minorHAnsi" w:hAnsiTheme="minorHAnsi" w:cstheme="minorHAnsi"/>
          <w:lang w:val="it-IT"/>
        </w:rPr>
        <w:t>è</w:t>
      </w:r>
      <w:r w:rsidRPr="00CB12E9">
        <w:rPr>
          <w:rFonts w:asciiTheme="minorHAnsi" w:hAnsiTheme="minorHAnsi" w:cstheme="minorHAnsi"/>
          <w:lang w:val="it-IT"/>
        </w:rPr>
        <w:t xml:space="preserve"> il vaccino e quali </w:t>
      </w:r>
      <w:r>
        <w:rPr>
          <w:rFonts w:asciiTheme="minorHAnsi" w:hAnsiTheme="minorHAnsi" w:cstheme="minorHAnsi"/>
          <w:lang w:val="it-IT"/>
        </w:rPr>
        <w:t xml:space="preserve">siano i rischi ed i benefici di vaccinarsi prima di accettare di farlo </w:t>
      </w:r>
    </w:p>
    <w:p w14:paraId="2ABC34BC" w14:textId="1AABB688" w:rsidR="00AF3469" w:rsidRDefault="00C76E98" w:rsidP="00340F80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CB12E9">
        <w:rPr>
          <w:rFonts w:asciiTheme="minorHAnsi" w:hAnsiTheme="minorHAnsi" w:cstheme="minorHAnsi"/>
          <w:lang w:val="it-IT"/>
        </w:rPr>
        <w:t xml:space="preserve">aiutarvi a capire come vengono </w:t>
      </w:r>
      <w:r w:rsidRPr="00CB12E9">
        <w:rPr>
          <w:rFonts w:asciiTheme="minorHAnsi" w:hAnsiTheme="minorHAnsi" w:cstheme="minorHAnsi"/>
          <w:b/>
          <w:bCs/>
          <w:lang w:val="it-IT"/>
        </w:rPr>
        <w:t xml:space="preserve">gestiti i rischi di trasmissione del </w:t>
      </w:r>
      <w:r w:rsidR="00AF3469" w:rsidRPr="00CB12E9">
        <w:rPr>
          <w:rFonts w:asciiTheme="minorHAnsi" w:hAnsiTheme="minorHAnsi" w:cstheme="minorHAnsi"/>
          <w:b/>
          <w:bCs/>
          <w:lang w:val="it-IT"/>
        </w:rPr>
        <w:t xml:space="preserve">COVID-19 </w:t>
      </w:r>
      <w:r w:rsidRPr="00CB12E9">
        <w:rPr>
          <w:rFonts w:asciiTheme="minorHAnsi" w:hAnsiTheme="minorHAnsi" w:cstheme="minorHAnsi"/>
          <w:lang w:val="it-IT"/>
        </w:rPr>
        <w:t>pe</w:t>
      </w:r>
      <w:r>
        <w:rPr>
          <w:rFonts w:asciiTheme="minorHAnsi" w:hAnsiTheme="minorHAnsi" w:cstheme="minorHAnsi"/>
          <w:lang w:val="it-IT"/>
        </w:rPr>
        <w:t xml:space="preserve">r poter prendere una decisione in merito al vaccinarsi o meno </w:t>
      </w:r>
    </w:p>
    <w:p w14:paraId="39304044" w14:textId="781C21BA" w:rsidR="00C76E98" w:rsidRDefault="00D2379C" w:rsidP="00340F80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aiutarvi a</w:t>
      </w:r>
      <w:r w:rsidRPr="00D2379C">
        <w:rPr>
          <w:rFonts w:asciiTheme="minorHAnsi" w:hAnsiTheme="minorHAnsi" w:cstheme="minorHAnsi"/>
          <w:lang w:val="it-IT"/>
        </w:rPr>
        <w:t xml:space="preserve"> </w:t>
      </w:r>
      <w:r w:rsidRPr="00CB12E9">
        <w:rPr>
          <w:rFonts w:asciiTheme="minorHAnsi" w:hAnsiTheme="minorHAnsi" w:cstheme="minorHAnsi"/>
          <w:b/>
          <w:bCs/>
          <w:lang w:val="it-IT"/>
        </w:rPr>
        <w:t>capire se avrete bisogno di assistenza il giorno della vaccinazione</w:t>
      </w:r>
      <w:r w:rsidRPr="00D2379C">
        <w:rPr>
          <w:rFonts w:asciiTheme="minorHAnsi" w:hAnsiTheme="minorHAnsi" w:cstheme="minorHAnsi"/>
          <w:lang w:val="it-IT"/>
        </w:rPr>
        <w:t xml:space="preserve"> (ad esempio se volete una persona di supporto con voi quando ricevete il vaccino) </w:t>
      </w:r>
    </w:p>
    <w:p w14:paraId="6A46CA0A" w14:textId="2EFD27C9" w:rsidR="00D2379C" w:rsidRDefault="00D2379C" w:rsidP="00340F80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</w:t>
      </w:r>
      <w:r w:rsidRPr="00D2379C">
        <w:rPr>
          <w:rFonts w:asciiTheme="minorHAnsi" w:hAnsiTheme="minorHAnsi" w:cstheme="minorHAnsi"/>
          <w:lang w:val="it-IT"/>
        </w:rPr>
        <w:t xml:space="preserve">niziare a </w:t>
      </w:r>
      <w:r w:rsidRPr="00CB12E9">
        <w:rPr>
          <w:rFonts w:asciiTheme="minorHAnsi" w:hAnsiTheme="minorHAnsi" w:cstheme="minorHAnsi"/>
          <w:b/>
          <w:bCs/>
          <w:lang w:val="it-IT"/>
        </w:rPr>
        <w:t>pianificare dove verranno somministrate le vaccinazioni</w:t>
      </w:r>
      <w:r w:rsidRPr="00D2379C">
        <w:rPr>
          <w:rFonts w:asciiTheme="minorHAnsi" w:hAnsiTheme="minorHAnsi" w:cstheme="minorHAnsi"/>
          <w:lang w:val="it-IT"/>
        </w:rPr>
        <w:t xml:space="preserve"> e </w:t>
      </w:r>
      <w:r w:rsidR="00EC78B7">
        <w:rPr>
          <w:rFonts w:asciiTheme="minorHAnsi" w:hAnsiTheme="minorHAnsi" w:cstheme="minorHAnsi"/>
          <w:lang w:val="it-IT"/>
        </w:rPr>
        <w:t xml:space="preserve">il luogo </w:t>
      </w:r>
      <w:r w:rsidRPr="00D2379C">
        <w:rPr>
          <w:rFonts w:asciiTheme="minorHAnsi" w:hAnsiTheme="minorHAnsi" w:cstheme="minorHAnsi"/>
          <w:lang w:val="it-IT"/>
        </w:rPr>
        <w:t>dove si potrà aspettare prima di ricevere il vaccino</w:t>
      </w:r>
    </w:p>
    <w:p w14:paraId="6F4B87C2" w14:textId="1CC13F9B" w:rsidR="00D2379C" w:rsidRPr="00CB12E9" w:rsidRDefault="00D2379C" w:rsidP="00340F80">
      <w:pPr>
        <w:pStyle w:val="ListParagraph"/>
        <w:numPr>
          <w:ilvl w:val="0"/>
          <w:numId w:val="34"/>
        </w:numPr>
        <w:spacing w:before="120" w:after="120" w:line="24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accertarsi del </w:t>
      </w:r>
      <w:r w:rsidRPr="00CB12E9">
        <w:rPr>
          <w:rFonts w:asciiTheme="minorHAnsi" w:hAnsiTheme="minorHAnsi" w:cstheme="minorHAnsi"/>
          <w:b/>
          <w:bCs/>
          <w:lang w:val="it-IT"/>
        </w:rPr>
        <w:t>modo in cui verranno mantenute le pratiche di sicurezza COVIDSafe</w:t>
      </w:r>
      <w:r>
        <w:rPr>
          <w:rFonts w:asciiTheme="minorHAnsi" w:hAnsiTheme="minorHAnsi" w:cstheme="minorHAnsi"/>
          <w:lang w:val="it-IT"/>
        </w:rPr>
        <w:t xml:space="preserve"> il giorno della vaccinazione, </w:t>
      </w:r>
      <w:r w:rsidR="00EC78B7">
        <w:rPr>
          <w:rFonts w:asciiTheme="minorHAnsi" w:hAnsiTheme="minorHAnsi" w:cstheme="minorHAnsi"/>
          <w:lang w:val="it-IT"/>
        </w:rPr>
        <w:t xml:space="preserve">incluso </w:t>
      </w:r>
      <w:r>
        <w:rPr>
          <w:rFonts w:asciiTheme="minorHAnsi" w:hAnsiTheme="minorHAnsi" w:cstheme="minorHAnsi"/>
          <w:lang w:val="it-IT"/>
        </w:rPr>
        <w:t>il distanziamento sociale, igiene delle mani e pulizia.</w:t>
      </w:r>
    </w:p>
    <w:p w14:paraId="1E3FA8BD" w14:textId="118BA82E" w:rsidR="00FA53AB" w:rsidRPr="00280F18" w:rsidRDefault="00FA53AB" w:rsidP="00672A87">
      <w:pPr>
        <w:pStyle w:val="Heading2"/>
        <w:rPr>
          <w:lang w:val="it-IT"/>
        </w:rPr>
      </w:pPr>
      <w:r w:rsidRPr="00280F18">
        <w:rPr>
          <w:lang w:val="it-IT"/>
        </w:rPr>
        <w:t>R</w:t>
      </w:r>
      <w:r w:rsidR="00D2379C" w:rsidRPr="00280F18">
        <w:rPr>
          <w:lang w:val="it-IT"/>
        </w:rPr>
        <w:t>isor</w:t>
      </w:r>
      <w:r w:rsidR="00F82A71" w:rsidRPr="00280F18">
        <w:rPr>
          <w:lang w:val="it-IT"/>
        </w:rPr>
        <w:t>s</w:t>
      </w:r>
      <w:r w:rsidR="00D2379C" w:rsidRPr="00280F18">
        <w:rPr>
          <w:lang w:val="it-IT"/>
        </w:rPr>
        <w:t>e</w:t>
      </w:r>
      <w:r w:rsidRPr="00280F18">
        <w:rPr>
          <w:lang w:val="it-IT"/>
        </w:rPr>
        <w:t xml:space="preserve"> </w:t>
      </w:r>
      <w:r w:rsidR="00F82A71" w:rsidRPr="00280F18">
        <w:rPr>
          <w:lang w:val="it-IT"/>
        </w:rPr>
        <w:t xml:space="preserve">disponibili sul vaccino per il </w:t>
      </w:r>
      <w:r w:rsidRPr="00280F18">
        <w:rPr>
          <w:lang w:val="it-IT"/>
        </w:rPr>
        <w:t xml:space="preserve">COVID-19 </w:t>
      </w:r>
    </w:p>
    <w:p w14:paraId="0E38D43D" w14:textId="4F267AD1" w:rsidR="00020469" w:rsidRPr="00280F18" w:rsidRDefault="00F82A71" w:rsidP="00672A87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280F18">
        <w:rPr>
          <w:rFonts w:asciiTheme="minorHAnsi" w:hAnsiTheme="minorHAnsi" w:cstheme="minorHAnsi"/>
          <w:lang w:val="it-IT"/>
        </w:rPr>
        <w:t xml:space="preserve">Il Department of Health ha creato una pagina web con </w:t>
      </w:r>
      <w:hyperlink r:id="rId10" w:history="1">
        <w:r w:rsidRPr="00280F18">
          <w:rPr>
            <w:rStyle w:val="Hyperlink"/>
            <w:rFonts w:asciiTheme="minorHAnsi" w:hAnsiTheme="minorHAnsi" w:cstheme="minorHAnsi"/>
            <w:lang w:val="it-IT"/>
          </w:rPr>
          <w:t xml:space="preserve">informazioni sui vaccini COVID-19 per persone con </w:t>
        </w:r>
        <w:r w:rsidR="00D332D3" w:rsidRPr="00280F18">
          <w:rPr>
            <w:rStyle w:val="Hyperlink"/>
            <w:rFonts w:asciiTheme="minorHAnsi" w:hAnsiTheme="minorHAnsi" w:cstheme="minorHAnsi"/>
            <w:lang w:val="it-IT"/>
          </w:rPr>
          <w:t>disabilità</w:t>
        </w:r>
      </w:hyperlink>
      <w:r w:rsidR="00C464B5" w:rsidRPr="00280F18">
        <w:rPr>
          <w:rFonts w:asciiTheme="minorHAnsi" w:hAnsiTheme="minorHAnsi" w:cstheme="minorHAnsi"/>
          <w:lang w:val="it-IT"/>
        </w:rPr>
        <w:t xml:space="preserve">, </w:t>
      </w:r>
      <w:r w:rsidRPr="00280F18">
        <w:rPr>
          <w:rFonts w:asciiTheme="minorHAnsi" w:hAnsiTheme="minorHAnsi" w:cstheme="minorHAnsi"/>
          <w:lang w:val="it-IT"/>
        </w:rPr>
        <w:t xml:space="preserve">che fornisce riposte a molti </w:t>
      </w:r>
      <w:r>
        <w:rPr>
          <w:rFonts w:asciiTheme="minorHAnsi" w:hAnsiTheme="minorHAnsi" w:cstheme="minorHAnsi"/>
          <w:lang w:val="it-IT"/>
        </w:rPr>
        <w:t>interrogativi che potreste avere a proposito dei vaccini, inclusi quelli sul quando e dove saranno disponibili.</w:t>
      </w:r>
      <w:r w:rsidRPr="00280F18">
        <w:rPr>
          <w:rFonts w:asciiTheme="minorHAnsi" w:hAnsiTheme="minorHAnsi" w:cstheme="minorHAnsi"/>
          <w:lang w:val="it-IT"/>
        </w:rPr>
        <w:t xml:space="preserve"> </w:t>
      </w:r>
      <w:r w:rsidR="00EC78B7">
        <w:rPr>
          <w:rFonts w:asciiTheme="minorHAnsi" w:hAnsiTheme="minorHAnsi" w:cstheme="minorHAnsi"/>
          <w:lang w:val="it-IT"/>
        </w:rPr>
        <w:t>Tale</w:t>
      </w:r>
      <w:r w:rsidRPr="00280F18">
        <w:rPr>
          <w:rFonts w:asciiTheme="minorHAnsi" w:hAnsiTheme="minorHAnsi" w:cstheme="minorHAnsi"/>
          <w:lang w:val="it-IT"/>
        </w:rPr>
        <w:t xml:space="preserve"> pagina web viene aggiornata </w:t>
      </w:r>
      <w:r w:rsidR="00AD4C2E">
        <w:rPr>
          <w:rFonts w:asciiTheme="minorHAnsi" w:hAnsiTheme="minorHAnsi" w:cstheme="minorHAnsi"/>
          <w:lang w:val="it-IT"/>
        </w:rPr>
        <w:t>regolar</w:t>
      </w:r>
      <w:r w:rsidRPr="00280F18">
        <w:rPr>
          <w:rFonts w:asciiTheme="minorHAnsi" w:hAnsiTheme="minorHAnsi" w:cstheme="minorHAnsi"/>
          <w:lang w:val="it-IT"/>
        </w:rPr>
        <w:t>mente</w:t>
      </w:r>
      <w:r w:rsidR="00020469" w:rsidRPr="00280F18">
        <w:rPr>
          <w:rFonts w:asciiTheme="minorHAnsi" w:hAnsiTheme="minorHAnsi" w:cstheme="minorHAnsi"/>
          <w:lang w:val="it-IT"/>
        </w:rPr>
        <w:t>.</w:t>
      </w:r>
    </w:p>
    <w:p w14:paraId="6C321992" w14:textId="525B99AE" w:rsidR="00020469" w:rsidRPr="00280F18" w:rsidRDefault="00F82A71" w:rsidP="00672A87">
      <w:pPr>
        <w:spacing w:before="120" w:after="120" w:line="240" w:lineRule="auto"/>
        <w:rPr>
          <w:rFonts w:asciiTheme="minorHAnsi" w:hAnsiTheme="minorHAnsi" w:cstheme="minorHAnsi"/>
          <w:lang w:val="it-IT"/>
        </w:rPr>
      </w:pPr>
      <w:r w:rsidRPr="00280F18">
        <w:rPr>
          <w:rFonts w:asciiTheme="minorHAnsi" w:hAnsiTheme="minorHAnsi" w:cstheme="minorHAnsi"/>
          <w:lang w:val="it-IT"/>
        </w:rPr>
        <w:lastRenderedPageBreak/>
        <w:t xml:space="preserve">Il sito web del Department of Health </w:t>
      </w:r>
      <w:r w:rsidR="00D332D3" w:rsidRPr="00280F18">
        <w:rPr>
          <w:rFonts w:asciiTheme="minorHAnsi" w:hAnsiTheme="minorHAnsi" w:cstheme="minorHAnsi"/>
          <w:lang w:val="it-IT"/>
        </w:rPr>
        <w:t>pubblica, inoltre,</w:t>
      </w:r>
      <w:r w:rsidRPr="00280F18">
        <w:rPr>
          <w:rFonts w:asciiTheme="minorHAnsi" w:hAnsiTheme="minorHAnsi" w:cstheme="minorHAnsi"/>
          <w:lang w:val="it-IT"/>
        </w:rPr>
        <w:t xml:space="preserve"> risorse</w:t>
      </w:r>
      <w:r w:rsidR="00C464B5" w:rsidRPr="00280F18">
        <w:rPr>
          <w:rFonts w:asciiTheme="minorHAnsi" w:hAnsiTheme="minorHAnsi" w:cstheme="minorHAnsi"/>
          <w:lang w:val="it-IT"/>
        </w:rPr>
        <w:t xml:space="preserve"> (</w:t>
      </w:r>
      <w:r w:rsidR="00EC78B7">
        <w:rPr>
          <w:rFonts w:asciiTheme="minorHAnsi" w:hAnsiTheme="minorHAnsi" w:cstheme="minorHAnsi"/>
          <w:lang w:val="it-IT"/>
        </w:rPr>
        <w:t>anche in</w:t>
      </w:r>
      <w:r w:rsidRPr="00280F18">
        <w:rPr>
          <w:rFonts w:asciiTheme="minorHAnsi" w:hAnsiTheme="minorHAnsi" w:cstheme="minorHAnsi"/>
          <w:lang w:val="it-IT"/>
        </w:rPr>
        <w:t xml:space="preserve"> </w:t>
      </w:r>
      <w:r w:rsidR="00C464B5" w:rsidRPr="00280F18">
        <w:rPr>
          <w:rFonts w:asciiTheme="minorHAnsi" w:hAnsiTheme="minorHAnsi" w:cstheme="minorHAnsi"/>
          <w:lang w:val="it-IT"/>
        </w:rPr>
        <w:t xml:space="preserve">Easy Read </w:t>
      </w:r>
      <w:r w:rsidRPr="00280F18">
        <w:rPr>
          <w:rFonts w:asciiTheme="minorHAnsi" w:hAnsiTheme="minorHAnsi" w:cstheme="minorHAnsi"/>
          <w:lang w:val="it-IT"/>
        </w:rPr>
        <w:t xml:space="preserve">e </w:t>
      </w:r>
      <w:r w:rsidR="00C464B5" w:rsidRPr="00280F18">
        <w:rPr>
          <w:rFonts w:asciiTheme="minorHAnsi" w:hAnsiTheme="minorHAnsi" w:cstheme="minorHAnsi"/>
          <w:lang w:val="it-IT"/>
        </w:rPr>
        <w:t xml:space="preserve">Auslan) </w:t>
      </w:r>
      <w:r w:rsidRPr="00280F18">
        <w:rPr>
          <w:rFonts w:asciiTheme="minorHAnsi" w:hAnsiTheme="minorHAnsi" w:cstheme="minorHAnsi"/>
          <w:lang w:val="it-IT"/>
        </w:rPr>
        <w:t>riguardo</w:t>
      </w:r>
      <w:r>
        <w:rPr>
          <w:rFonts w:asciiTheme="minorHAnsi" w:hAnsiTheme="minorHAnsi" w:cstheme="minorHAnsi"/>
          <w:lang w:val="it-IT"/>
        </w:rPr>
        <w:t xml:space="preserve"> i vaccini</w:t>
      </w:r>
      <w:r w:rsidR="00C464B5" w:rsidRPr="00280F18">
        <w:rPr>
          <w:rFonts w:asciiTheme="minorHAnsi" w:hAnsiTheme="minorHAnsi" w:cstheme="minorHAnsi"/>
          <w:lang w:val="it-IT"/>
        </w:rPr>
        <w:t xml:space="preserve">. </w:t>
      </w:r>
      <w:r w:rsidRPr="00280F18">
        <w:rPr>
          <w:rFonts w:asciiTheme="minorHAnsi" w:hAnsiTheme="minorHAnsi" w:cstheme="minorHAnsi"/>
          <w:lang w:val="it-IT"/>
        </w:rPr>
        <w:t>Tali fonti di informazione spiegano cosa sono</w:t>
      </w:r>
      <w:r w:rsidR="00280F18">
        <w:rPr>
          <w:rFonts w:asciiTheme="minorHAnsi" w:hAnsiTheme="minorHAnsi" w:cstheme="minorHAnsi"/>
          <w:lang w:val="it-IT"/>
        </w:rPr>
        <w:t xml:space="preserve"> </w:t>
      </w:r>
      <w:r w:rsidRPr="00280F18">
        <w:rPr>
          <w:rFonts w:asciiTheme="minorHAnsi" w:hAnsiTheme="minorHAnsi" w:cstheme="minorHAnsi"/>
          <w:lang w:val="it-IT"/>
        </w:rPr>
        <w:t>i vaccini, come prepararsi per la vaccinazione e cosa aspettarsi</w:t>
      </w:r>
      <w:r>
        <w:rPr>
          <w:rFonts w:asciiTheme="minorHAnsi" w:hAnsiTheme="minorHAnsi" w:cstheme="minorHAnsi"/>
          <w:lang w:val="it-IT"/>
        </w:rPr>
        <w:t xml:space="preserve"> dopo essere stati vaccinati.</w:t>
      </w:r>
    </w:p>
    <w:p w14:paraId="5F2A5A16" w14:textId="1F237A2F" w:rsidR="00020469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lang w:val="it-IT" w:eastAsia="en-US"/>
        </w:rPr>
      </w:pPr>
      <w:hyperlink r:id="rId11" w:history="1">
        <w:r w:rsidR="00F82A71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Informazioni su</w:t>
        </w:r>
        <w:r w:rsidR="00F82A71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l vaccino</w:t>
        </w:r>
        <w:r w:rsidR="00F82A71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COVID-19 Pfizer (Comirnaty) </w:t>
        </w:r>
      </w:hyperlink>
    </w:p>
    <w:p w14:paraId="76CEEBFC" w14:textId="0D8AD391" w:rsidR="00020469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lang w:val="it-IT" w:eastAsia="en-US"/>
        </w:rPr>
      </w:pPr>
      <w:hyperlink r:id="rId12" w:history="1">
        <w:r w:rsidR="00020469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Prepar</w:t>
        </w:r>
        <w:r w:rsidR="00F82A71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arsi per la </w:t>
        </w:r>
        <w:r w:rsidR="00F82A71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vaccinazione per il </w:t>
        </w:r>
        <w:r w:rsidR="00020469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COVID-19</w:t>
        </w:r>
      </w:hyperlink>
    </w:p>
    <w:p w14:paraId="7B401542" w14:textId="21E30891" w:rsidR="00020469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lang w:val="it-IT" w:eastAsia="en-US"/>
        </w:rPr>
      </w:pPr>
      <w:hyperlink r:id="rId13" w:history="1">
        <w:r w:rsidR="00F82A71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Dopo la vaccinazione pe</w:t>
        </w:r>
        <w:r w:rsidR="00F82A71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r il </w:t>
        </w:r>
        <w:r w:rsidR="00F82A71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COVID-19</w:t>
        </w:r>
      </w:hyperlink>
    </w:p>
    <w:p w14:paraId="1A74CE9E" w14:textId="01337B4D" w:rsidR="00020469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14" w:history="1">
        <w:r w:rsidR="00F82A71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Guida alla decisione sulla vaccinazione C</w:t>
        </w:r>
        <w:r w:rsidR="00020469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OVID-19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</w:t>
        </w:r>
        <w:r w:rsidR="00F82A71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per </w:t>
        </w:r>
        <w:r w:rsidR="00F82A71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donne 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in stato di gravidanza, che allattano</w:t>
        </w:r>
        <w:r w:rsid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,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o che stanno pianificando una gravidanza</w:t>
        </w:r>
      </w:hyperlink>
    </w:p>
    <w:p w14:paraId="0E273920" w14:textId="47D4BA9B" w:rsidR="00020469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lang w:val="it-IT" w:eastAsia="en-US"/>
        </w:rPr>
      </w:pPr>
      <w:hyperlink r:id="rId15" w:history="1"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Assistenza a persone con </w:t>
        </w:r>
        <w:r w:rsidR="00D332D3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disabilità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intellettuali o di sviluppo per 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l’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acce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sso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al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le cure sanitarie durante la pandemia </w:t>
        </w:r>
        <w:r w:rsidR="00020469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COVID-19</w:t>
        </w:r>
      </w:hyperlink>
    </w:p>
    <w:p w14:paraId="11C73D2C" w14:textId="48381BCF" w:rsidR="00020469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16" w:history="1">
        <w:r w:rsidR="00020469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Informa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zioni per persone</w:t>
        </w:r>
        <w:r w:rsidR="00020469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aborig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e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ne e delle Isole di</w:t>
        </w:r>
        <w:r w:rsidR="00020469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Torres Strait 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su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i vaccini per il</w:t>
        </w:r>
        <w:r w:rsidR="00020469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COVID-19</w:t>
        </w:r>
      </w:hyperlink>
    </w:p>
    <w:p w14:paraId="2C765046" w14:textId="2B8FAE90" w:rsidR="00C464B5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lang w:val="it-IT" w:eastAsia="en-US"/>
        </w:rPr>
      </w:pPr>
      <w:hyperlink r:id="rId17" w:history="1"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Modulo di consenso al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la vaccinazione per il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COVID-19 </w:t>
        </w:r>
      </w:hyperlink>
    </w:p>
    <w:p w14:paraId="5D61B40F" w14:textId="7147A336" w:rsidR="00020469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18" w:history="1"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Informazione su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l </w:t>
        </w:r>
        <w:r w:rsidR="00D332D3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vaccino</w:t>
        </w:r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in altre lingue</w:t>
        </w:r>
      </w:hyperlink>
    </w:p>
    <w:p w14:paraId="4EA55DFC" w14:textId="5878273F" w:rsidR="00A026E2" w:rsidRPr="00672A87" w:rsidRDefault="00A026E2" w:rsidP="00672A87">
      <w:pPr>
        <w:pStyle w:val="Heading3"/>
      </w:pPr>
      <w:r w:rsidRPr="00672A87">
        <w:t>Easy Read</w:t>
      </w:r>
    </w:p>
    <w:p w14:paraId="176433EA" w14:textId="4C691878" w:rsidR="00A026E2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19" w:history="1"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Vaccino per il C</w:t>
        </w:r>
        <w:r w:rsidR="00A026E2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OVID-19 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–</w:t>
        </w:r>
        <w:r w:rsidR="00A026E2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Aspetti</w:t>
        </w:r>
      </w:hyperlink>
      <w:r w:rsidR="00AA3D96" w:rsidRPr="00280F18"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g</w:t>
      </w:r>
      <w:r w:rsidR="00AA3D96"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  <w:t>enerali</w:t>
      </w:r>
    </w:p>
    <w:p w14:paraId="7A28561F" w14:textId="667CDD52" w:rsidR="00A026E2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20" w:history="1">
        <w:r w:rsidR="00D332D3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Cos</w:t>
        </w:r>
        <w:r w:rsidR="00D332D3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’è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il vaccino per il </w:t>
        </w:r>
        <w:r w:rsidR="00A026E2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COVID-19</w:t>
        </w:r>
        <w:r w:rsid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? </w:t>
        </w:r>
        <w:r w:rsidR="00A026E2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</w:t>
        </w:r>
        <w:r w:rsid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E’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sicuro</w:t>
        </w:r>
        <w:r w:rsidR="00A026E2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? </w:t>
        </w:r>
      </w:hyperlink>
    </w:p>
    <w:p w14:paraId="787CD35A" w14:textId="4BA870EA" w:rsidR="00A026E2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21" w:history="1"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Chi </w:t>
        </w:r>
        <w:r w:rsidR="00D332D3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riceverà</w:t>
        </w:r>
        <w:r w:rsidR="00AA3D96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il vaccino</w:t>
        </w:r>
        <w:r w:rsidR="00A026E2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?</w:t>
        </w:r>
      </w:hyperlink>
      <w:r w:rsidR="00A026E2" w:rsidRPr="00280F18"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</w:p>
    <w:p w14:paraId="67C519B5" w14:textId="6B04BFB5" w:rsidR="00A026E2" w:rsidRPr="00D5131E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22" w:history="1">
        <w:r w:rsidR="00AA3D96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Dove potrete vaccina</w:t>
        </w:r>
        <w:r w:rsidR="00A720E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rvi? </w:t>
        </w:r>
        <w:r w:rsidR="00A026E2" w:rsidRPr="00D5131E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</w:t>
        </w:r>
      </w:hyperlink>
    </w:p>
    <w:p w14:paraId="0F7811E5" w14:textId="597C1DD2" w:rsidR="00A026E2" w:rsidRPr="00D5131E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23" w:history="1">
        <w:r w:rsidR="00A720E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Il vaccino </w:t>
        </w:r>
        <w:r w:rsidR="00A026E2" w:rsidRPr="00D5131E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Pfizer </w:t>
        </w:r>
      </w:hyperlink>
    </w:p>
    <w:p w14:paraId="0C532934" w14:textId="153ED225" w:rsidR="00A026E2" w:rsidRPr="00D5131E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24" w:history="1">
        <w:r w:rsidR="00A720E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Prepararsi per la vaccinazione </w:t>
        </w:r>
        <w:r w:rsidR="00A026E2" w:rsidRPr="00D5131E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</w:t>
        </w:r>
      </w:hyperlink>
    </w:p>
    <w:p w14:paraId="6D606D68" w14:textId="66978C0E" w:rsidR="00A026E2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25" w:history="1">
        <w:r w:rsidR="00A720E0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Cosa aspettarsi quando si viene vaccinati</w:t>
        </w:r>
      </w:hyperlink>
      <w:r w:rsidR="00A026E2" w:rsidRPr="00280F18"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</w:p>
    <w:p w14:paraId="27520D7E" w14:textId="0C6A1A2F" w:rsidR="00A026E2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26" w:history="1">
        <w:r w:rsidR="00A720E0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Dare il proprio </w:t>
        </w:r>
        <w:r w:rsidR="00A720E0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consenso</w:t>
        </w:r>
      </w:hyperlink>
      <w:r w:rsidR="00A026E2" w:rsidRPr="00280F18"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  <w:t xml:space="preserve"> </w:t>
      </w:r>
    </w:p>
    <w:p w14:paraId="11DC6508" w14:textId="5C3009CE" w:rsidR="00A026E2" w:rsidRPr="00D5131E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27" w:history="1">
        <w:r w:rsidR="00A720E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Dopo la vaccinazione</w:t>
        </w:r>
      </w:hyperlink>
    </w:p>
    <w:p w14:paraId="24BB4DCF" w14:textId="078F1DB2" w:rsidR="00672A87" w:rsidRPr="00C464B5" w:rsidRDefault="00A9666E" w:rsidP="00C464B5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hAnsiTheme="minorHAnsi" w:cstheme="minorHAnsi"/>
        </w:rPr>
      </w:pPr>
      <w:hyperlink r:id="rId28" w:history="1">
        <w:r w:rsidR="00A720E0">
          <w:rPr>
            <w:rStyle w:val="Hyperlink"/>
            <w:rFonts w:asciiTheme="minorHAnsi" w:hAnsiTheme="minorHAnsi" w:cstheme="minorHAnsi"/>
          </w:rPr>
          <w:t>Altre informazioni</w:t>
        </w:r>
      </w:hyperlink>
    </w:p>
    <w:p w14:paraId="205A99BA" w14:textId="77777777" w:rsidR="00672A87" w:rsidRPr="00672A87" w:rsidRDefault="00672A87" w:rsidP="00672A87">
      <w:pPr>
        <w:pStyle w:val="Heading3"/>
      </w:pPr>
      <w:r w:rsidRPr="00672A87">
        <w:t>Auslan videos</w:t>
      </w:r>
    </w:p>
    <w:p w14:paraId="4EC8274C" w14:textId="4667B70E" w:rsidR="00672A87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29" w:history="1">
        <w:r w:rsidR="00A720E0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I vaccini per il </w:t>
        </w:r>
        <w:r w:rsidR="00672A87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COVID-19 </w:t>
        </w:r>
        <w:r w:rsidR="00A720E0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in Australia</w:t>
        </w:r>
      </w:hyperlink>
    </w:p>
    <w:p w14:paraId="6F986752" w14:textId="43CC9E48" w:rsidR="00672A87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30" w:history="1">
        <w:r w:rsidR="00A720E0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Come funzion</w:t>
        </w:r>
        <w:r w:rsidR="00D332D3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a</w:t>
        </w:r>
        <w:r w:rsidR="00A720E0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no i vaccini per </w:t>
        </w:r>
        <w:r w:rsidR="00A720E0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il</w:t>
        </w:r>
        <w:r w:rsidR="00672A87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 COVID-19</w:t>
        </w:r>
      </w:hyperlink>
    </w:p>
    <w:p w14:paraId="44C0B764" w14:textId="34F19FD5" w:rsidR="00672A87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31" w:history="1">
        <w:r w:rsidR="00A720E0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Distribuzione nazionale </w:t>
        </w:r>
        <w:r w:rsidR="00A720E0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dei vaccini per il C</w:t>
        </w:r>
        <w:r w:rsidR="00672A87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OVID-19</w:t>
        </w:r>
      </w:hyperlink>
    </w:p>
    <w:p w14:paraId="304841E2" w14:textId="218B1206" w:rsidR="00672A87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32" w:history="1">
        <w:r w:rsidR="00672A87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Approva</w:t>
        </w:r>
        <w:r w:rsidR="00A720E0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zione dei </w:t>
        </w:r>
        <w:r w:rsidR="00A720E0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 xml:space="preserve">vaccini per il </w:t>
        </w:r>
        <w:r w:rsidR="00672A87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COVID-19</w:t>
        </w:r>
      </w:hyperlink>
    </w:p>
    <w:p w14:paraId="5F144AAD" w14:textId="47200005" w:rsidR="00672A87" w:rsidRPr="00280F18" w:rsidRDefault="00A9666E" w:rsidP="00C464B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Hyperlink"/>
          <w:rFonts w:asciiTheme="minorHAnsi" w:eastAsiaTheme="minorHAnsi" w:hAnsiTheme="minorHAnsi" w:cstheme="minorHAnsi"/>
          <w:sz w:val="22"/>
          <w:szCs w:val="22"/>
          <w:lang w:val="it-IT" w:eastAsia="en-US"/>
        </w:rPr>
      </w:pPr>
      <w:hyperlink r:id="rId33" w:history="1">
        <w:r w:rsidR="00A720E0" w:rsidRPr="00280F18">
          <w:rPr>
            <w:rStyle w:val="Hyperlink"/>
            <w:rFonts w:asciiTheme="minorHAnsi" w:eastAsiaTheme="minorHAnsi" w:hAnsiTheme="minorHAnsi" w:cstheme="minorHAnsi"/>
            <w:sz w:val="22"/>
            <w:szCs w:val="22"/>
            <w:lang w:val="it-IT" w:eastAsia="en-US"/>
          </w:rPr>
          <w:t>La produzione dei vaccini</w:t>
        </w:r>
      </w:hyperlink>
    </w:p>
    <w:p w14:paraId="7D276160" w14:textId="6D94EBBB" w:rsidR="008D03D9" w:rsidRPr="001C0346" w:rsidRDefault="00BB2615" w:rsidP="0047568A">
      <w:pPr>
        <w:pStyle w:val="Heading2"/>
      </w:pPr>
      <w:r>
        <w:t>Disability Gateway</w:t>
      </w:r>
    </w:p>
    <w:p w14:paraId="6E840877" w14:textId="40547185" w:rsidR="00075579" w:rsidRPr="00D104A9" w:rsidRDefault="00A720E0" w:rsidP="008A0E57">
      <w:pPr>
        <w:spacing w:before="120" w:after="120" w:line="240" w:lineRule="auto"/>
        <w:rPr>
          <w:rFonts w:asciiTheme="minorHAnsi" w:eastAsia="Times New Roman" w:hAnsiTheme="minorHAnsi" w:cstheme="minorHAnsi"/>
          <w:color w:val="313131"/>
          <w:lang w:val="it-IT" w:eastAsia="en-AU"/>
        </w:rPr>
      </w:pPr>
      <w:r w:rsidRPr="00280F18">
        <w:rPr>
          <w:rFonts w:asciiTheme="minorHAnsi" w:eastAsia="Times New Roman" w:hAnsiTheme="minorHAnsi" w:cstheme="minorHAnsi"/>
          <w:lang w:val="it-IT" w:eastAsia="en-AU"/>
        </w:rPr>
        <w:t>Potrete utilizzare il</w:t>
      </w:r>
      <w:r w:rsidR="0047568A" w:rsidRPr="00280F18">
        <w:rPr>
          <w:rFonts w:asciiTheme="minorHAnsi" w:eastAsia="Times New Roman" w:hAnsiTheme="minorHAnsi" w:cstheme="minorHAnsi"/>
          <w:lang w:val="it-IT" w:eastAsia="en-AU"/>
        </w:rPr>
        <w:t xml:space="preserve"> </w:t>
      </w:r>
      <w:hyperlink r:id="rId34" w:history="1">
        <w:r w:rsidR="00075579" w:rsidRPr="00280F18">
          <w:rPr>
            <w:rStyle w:val="Hyperlink"/>
            <w:rFonts w:asciiTheme="minorHAnsi" w:eastAsia="Times New Roman" w:hAnsiTheme="minorHAnsi" w:cstheme="minorHAnsi"/>
            <w:lang w:val="it-IT" w:eastAsia="en-AU"/>
          </w:rPr>
          <w:t>Disability Gateway</w:t>
        </w:r>
      </w:hyperlink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 </w:t>
      </w:r>
      <w:r w:rsidRPr="00280F18">
        <w:rPr>
          <w:rFonts w:asciiTheme="minorHAnsi" w:eastAsia="Times New Roman" w:hAnsiTheme="minorHAnsi" w:cstheme="minorHAnsi"/>
          <w:i/>
          <w:iCs/>
          <w:vertAlign w:val="subscript"/>
          <w:lang w:val="it-IT" w:eastAsia="en-AU"/>
        </w:rPr>
        <w:t xml:space="preserve">[portale per i disabili] </w:t>
      </w:r>
      <w:r w:rsidRPr="00280F18">
        <w:rPr>
          <w:rFonts w:asciiTheme="minorHAnsi" w:eastAsia="Times New Roman" w:hAnsiTheme="minorHAnsi" w:cstheme="minorHAnsi"/>
          <w:lang w:val="it-IT" w:eastAsia="en-AU"/>
        </w:rPr>
        <w:t>per otten</w:t>
      </w:r>
      <w:r>
        <w:rPr>
          <w:rFonts w:asciiTheme="minorHAnsi" w:eastAsia="Times New Roman" w:hAnsiTheme="minorHAnsi" w:cstheme="minorHAnsi"/>
          <w:lang w:val="it-IT" w:eastAsia="en-AU"/>
        </w:rPr>
        <w:t>e</w:t>
      </w:r>
      <w:r w:rsidRPr="00280F18">
        <w:rPr>
          <w:rFonts w:asciiTheme="minorHAnsi" w:eastAsia="Times New Roman" w:hAnsiTheme="minorHAnsi" w:cstheme="minorHAnsi"/>
          <w:lang w:val="it-IT" w:eastAsia="en-AU"/>
        </w:rPr>
        <w:t>re informazioni</w:t>
      </w:r>
      <w:r>
        <w:rPr>
          <w:rFonts w:asciiTheme="minorHAnsi" w:eastAsia="Times New Roman" w:hAnsiTheme="minorHAnsi" w:cstheme="minorHAnsi"/>
          <w:lang w:val="it-IT" w:eastAsia="en-AU"/>
        </w:rPr>
        <w:t xml:space="preserve"> e riferimenti sul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 COVID-19.</w:t>
      </w:r>
      <w:r w:rsidR="008A0E57" w:rsidRPr="00280F18">
        <w:rPr>
          <w:rFonts w:asciiTheme="minorHAnsi" w:eastAsia="Times New Roman" w:hAnsiTheme="minorHAnsi" w:cstheme="minorHAnsi"/>
          <w:lang w:val="it-IT" w:eastAsia="en-AU"/>
        </w:rPr>
        <w:t xml:space="preserve"> </w:t>
      </w:r>
      <w:r w:rsidR="00D332D3" w:rsidRPr="00280F18">
        <w:rPr>
          <w:rFonts w:asciiTheme="minorHAnsi" w:eastAsia="Times New Roman" w:hAnsiTheme="minorHAnsi" w:cstheme="minorHAnsi"/>
          <w:lang w:val="it-IT" w:eastAsia="en-AU"/>
        </w:rPr>
        <w:t>Può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 essere d’aiuto anche per i vostri familiari, </w:t>
      </w:r>
      <w:r w:rsidR="00AD4C2E">
        <w:rPr>
          <w:rFonts w:asciiTheme="minorHAnsi" w:eastAsia="Times New Roman" w:hAnsiTheme="minorHAnsi" w:cstheme="minorHAnsi"/>
          <w:lang w:val="it-IT" w:eastAsia="en-AU"/>
        </w:rPr>
        <w:t>bada</w:t>
      </w:r>
      <w:r w:rsidR="00D332D3" w:rsidRPr="00280F18">
        <w:rPr>
          <w:rFonts w:asciiTheme="minorHAnsi" w:eastAsia="Times New Roman" w:hAnsiTheme="minorHAnsi" w:cstheme="minorHAnsi"/>
          <w:lang w:val="it-IT" w:eastAsia="en-AU"/>
        </w:rPr>
        <w:t>nti</w:t>
      </w:r>
      <w:r w:rsidR="00C8333C" w:rsidRPr="00280F18">
        <w:rPr>
          <w:rFonts w:asciiTheme="minorHAnsi" w:eastAsia="Times New Roman" w:hAnsiTheme="minorHAnsi" w:cstheme="minorHAnsi"/>
          <w:lang w:val="it-IT" w:eastAsia="en-AU"/>
        </w:rPr>
        <w:t xml:space="preserve"> ed addetti all’assi</w:t>
      </w:r>
      <w:r w:rsidR="00C8333C">
        <w:rPr>
          <w:rFonts w:asciiTheme="minorHAnsi" w:eastAsia="Times New Roman" w:hAnsiTheme="minorHAnsi" w:cstheme="minorHAnsi"/>
          <w:lang w:val="it-IT" w:eastAsia="en-AU"/>
        </w:rPr>
        <w:t>s</w:t>
      </w:r>
      <w:r w:rsidR="00C8333C" w:rsidRPr="00280F18">
        <w:rPr>
          <w:rFonts w:asciiTheme="minorHAnsi" w:eastAsia="Times New Roman" w:hAnsiTheme="minorHAnsi" w:cstheme="minorHAnsi"/>
          <w:lang w:val="it-IT" w:eastAsia="en-AU"/>
        </w:rPr>
        <w:t>tenz</w:t>
      </w:r>
      <w:r w:rsidR="00C8333C">
        <w:rPr>
          <w:rFonts w:asciiTheme="minorHAnsi" w:eastAsia="Times New Roman" w:hAnsiTheme="minorHAnsi" w:cstheme="minorHAnsi"/>
          <w:lang w:val="it-IT" w:eastAsia="en-AU"/>
        </w:rPr>
        <w:t xml:space="preserve">a. </w:t>
      </w:r>
    </w:p>
    <w:p w14:paraId="5A45B3FE" w14:textId="6DEFF1D8" w:rsidR="00075579" w:rsidRPr="00280F18" w:rsidRDefault="00C8333C" w:rsidP="008A0E57">
      <w:pPr>
        <w:spacing w:before="120" w:after="120" w:line="240" w:lineRule="auto"/>
        <w:rPr>
          <w:rFonts w:asciiTheme="minorHAnsi" w:eastAsia="Times New Roman" w:hAnsiTheme="minorHAnsi" w:cstheme="minorHAnsi"/>
          <w:lang w:val="it-IT" w:eastAsia="en-AU"/>
        </w:rPr>
      </w:pP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Il 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Disability Gateway 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e’ gratuito, 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>privat</w:t>
      </w:r>
      <w:r w:rsidR="00280F18">
        <w:rPr>
          <w:rFonts w:asciiTheme="minorHAnsi" w:eastAsia="Times New Roman" w:hAnsiTheme="minorHAnsi" w:cstheme="minorHAnsi"/>
          <w:lang w:val="it-IT" w:eastAsia="en-AU"/>
        </w:rPr>
        <w:t>o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 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e </w:t>
      </w:r>
      <w:r>
        <w:rPr>
          <w:rFonts w:asciiTheme="minorHAnsi" w:eastAsia="Times New Roman" w:hAnsiTheme="minorHAnsi" w:cstheme="minorHAnsi"/>
          <w:lang w:val="it-IT" w:eastAsia="en-AU"/>
        </w:rPr>
        <w:t>di contenuto verificato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>.</w:t>
      </w:r>
    </w:p>
    <w:p w14:paraId="3F16ED5E" w14:textId="3F305D8F" w:rsidR="00075579" w:rsidRPr="00280F18" w:rsidRDefault="00C8333C" w:rsidP="00BB2615">
      <w:pPr>
        <w:spacing w:before="120" w:after="120" w:line="240" w:lineRule="auto"/>
        <w:contextualSpacing/>
        <w:rPr>
          <w:rFonts w:asciiTheme="minorHAnsi" w:eastAsia="Times New Roman" w:hAnsiTheme="minorHAnsi" w:cstheme="minorHAnsi"/>
          <w:lang w:val="it-IT" w:eastAsia="en-AU"/>
        </w:rPr>
      </w:pPr>
      <w:r w:rsidRPr="00280F18">
        <w:rPr>
          <w:rFonts w:asciiTheme="minorHAnsi" w:eastAsia="Times New Roman" w:hAnsiTheme="minorHAnsi" w:cstheme="minorHAnsi"/>
          <w:lang w:val="it-IT" w:eastAsia="en-AU"/>
        </w:rPr>
        <w:t>Potrete contattare il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 Disability Gateway </w:t>
      </w:r>
      <w:r>
        <w:rPr>
          <w:rFonts w:asciiTheme="minorHAnsi" w:eastAsia="Times New Roman" w:hAnsiTheme="minorHAnsi" w:cstheme="minorHAnsi"/>
          <w:lang w:val="it-IT" w:eastAsia="en-AU"/>
        </w:rPr>
        <w:t>tramite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>:</w:t>
      </w:r>
    </w:p>
    <w:p w14:paraId="6D9CFDAC" w14:textId="411B8EF2" w:rsidR="00075579" w:rsidRPr="00284F2A" w:rsidRDefault="00C8333C" w:rsidP="00BB2615">
      <w:pPr>
        <w:numPr>
          <w:ilvl w:val="0"/>
          <w:numId w:val="43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eastAsia="en-AU"/>
        </w:rPr>
      </w:pPr>
      <w:r>
        <w:rPr>
          <w:rFonts w:asciiTheme="minorHAnsi" w:eastAsia="Times New Roman" w:hAnsiTheme="minorHAnsi" w:cstheme="minorHAnsi"/>
          <w:lang w:eastAsia="en-AU"/>
        </w:rPr>
        <w:t>Telefono</w:t>
      </w:r>
      <w:r w:rsidRPr="00284F2A">
        <w:rPr>
          <w:rFonts w:asciiTheme="minorHAnsi" w:eastAsia="Times New Roman" w:hAnsiTheme="minorHAnsi" w:cstheme="minorHAnsi"/>
          <w:lang w:eastAsia="en-AU"/>
        </w:rPr>
        <w:t xml:space="preserve"> </w:t>
      </w:r>
      <w:r w:rsidR="00075579" w:rsidRPr="00284F2A">
        <w:rPr>
          <w:rFonts w:asciiTheme="minorHAnsi" w:eastAsia="Times New Roman" w:hAnsiTheme="minorHAnsi" w:cstheme="minorHAnsi"/>
          <w:lang w:eastAsia="en-AU"/>
        </w:rPr>
        <w:t>(</w:t>
      </w:r>
      <w:r>
        <w:rPr>
          <w:rFonts w:asciiTheme="minorHAnsi" w:eastAsia="Times New Roman" w:hAnsiTheme="minorHAnsi" w:cstheme="minorHAnsi"/>
          <w:lang w:eastAsia="en-AU"/>
        </w:rPr>
        <w:t>chiamata gratuita</w:t>
      </w:r>
      <w:r w:rsidR="00075579" w:rsidRPr="00284F2A">
        <w:rPr>
          <w:rFonts w:asciiTheme="minorHAnsi" w:eastAsia="Times New Roman" w:hAnsiTheme="minorHAnsi" w:cstheme="minorHAnsi"/>
          <w:lang w:eastAsia="en-AU"/>
        </w:rPr>
        <w:t>): 1800 643 787</w:t>
      </w:r>
    </w:p>
    <w:p w14:paraId="3ABC971C" w14:textId="291DEC92" w:rsidR="00075579" w:rsidRPr="00280F18" w:rsidRDefault="00C8333C" w:rsidP="00BB2615">
      <w:pPr>
        <w:numPr>
          <w:ilvl w:val="0"/>
          <w:numId w:val="43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val="it-IT" w:eastAsia="en-AU"/>
        </w:rPr>
      </w:pP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Se siete affetti da </w:t>
      </w:r>
      <w:r w:rsidR="00D332D3" w:rsidRPr="00280F18">
        <w:rPr>
          <w:rFonts w:asciiTheme="minorHAnsi" w:eastAsia="Times New Roman" w:hAnsiTheme="minorHAnsi" w:cstheme="minorHAnsi"/>
          <w:lang w:val="it-IT" w:eastAsia="en-AU"/>
        </w:rPr>
        <w:t>sordità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, </w:t>
      </w:r>
      <w:r w:rsidR="00D332D3" w:rsidRPr="00280F18">
        <w:rPr>
          <w:rFonts w:asciiTheme="minorHAnsi" w:eastAsia="Times New Roman" w:hAnsiTheme="minorHAnsi" w:cstheme="minorHAnsi"/>
          <w:lang w:val="it-IT" w:eastAsia="en-AU"/>
        </w:rPr>
        <w:t>difficoltà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 d’udito</w:t>
      </w:r>
      <w:r w:rsidR="008A0E57" w:rsidRPr="00280F18">
        <w:rPr>
          <w:rFonts w:asciiTheme="minorHAnsi" w:eastAsia="Times New Roman" w:hAnsiTheme="minorHAnsi" w:cstheme="minorHAnsi"/>
          <w:lang w:val="it-IT" w:eastAsia="en-AU"/>
        </w:rPr>
        <w:t xml:space="preserve">, 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o </w:t>
      </w:r>
      <w:r w:rsidR="00D332D3">
        <w:rPr>
          <w:rFonts w:asciiTheme="minorHAnsi" w:eastAsia="Times New Roman" w:hAnsiTheme="minorHAnsi" w:cstheme="minorHAnsi"/>
          <w:lang w:val="it-IT" w:eastAsia="en-AU"/>
        </w:rPr>
        <w:t>problemi</w:t>
      </w:r>
      <w:r>
        <w:rPr>
          <w:rFonts w:asciiTheme="minorHAnsi" w:eastAsia="Times New Roman" w:hAnsiTheme="minorHAnsi" w:cstheme="minorHAnsi"/>
          <w:lang w:val="it-IT" w:eastAsia="en-AU"/>
        </w:rPr>
        <w:t xml:space="preserve"> di linguaggio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 </w:t>
      </w:r>
      <w:r>
        <w:rPr>
          <w:rFonts w:asciiTheme="minorHAnsi" w:eastAsia="Times New Roman" w:hAnsiTheme="minorHAnsi" w:cstheme="minorHAnsi"/>
          <w:lang w:val="it-IT" w:eastAsia="en-AU"/>
        </w:rPr>
        <w:t>potrete chiamare il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 National Relay Service </w:t>
      </w:r>
      <w:r>
        <w:rPr>
          <w:rFonts w:asciiTheme="minorHAnsi" w:eastAsia="Times New Roman" w:hAnsiTheme="minorHAnsi" w:cstheme="minorHAnsi"/>
          <w:lang w:val="it-IT" w:eastAsia="en-AU"/>
        </w:rPr>
        <w:t>al numero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 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>133 677</w:t>
      </w:r>
    </w:p>
    <w:p w14:paraId="6FFDEF1A" w14:textId="687F626E" w:rsidR="00075579" w:rsidRPr="00280F18" w:rsidRDefault="00C8333C" w:rsidP="00BB2615">
      <w:pPr>
        <w:numPr>
          <w:ilvl w:val="0"/>
          <w:numId w:val="43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val="it-IT" w:eastAsia="en-AU"/>
        </w:rPr>
      </w:pPr>
      <w:r w:rsidRPr="00280F18">
        <w:rPr>
          <w:rFonts w:asciiTheme="minorHAnsi" w:eastAsia="Times New Roman" w:hAnsiTheme="minorHAnsi" w:cstheme="minorHAnsi"/>
          <w:lang w:val="it-IT" w:eastAsia="en-AU"/>
        </w:rPr>
        <w:t>Per assistenza in alt</w:t>
      </w:r>
      <w:r w:rsidR="00280F18">
        <w:rPr>
          <w:rFonts w:asciiTheme="minorHAnsi" w:eastAsia="Times New Roman" w:hAnsiTheme="minorHAnsi" w:cstheme="minorHAnsi"/>
          <w:lang w:val="it-IT" w:eastAsia="en-AU"/>
        </w:rPr>
        <w:t>re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 lingue utilizzate il servizio gratuito</w:t>
      </w:r>
      <w:r w:rsidR="008A0E57" w:rsidRPr="00280F18">
        <w:rPr>
          <w:rFonts w:asciiTheme="minorHAnsi" w:eastAsia="Times New Roman" w:hAnsiTheme="minorHAnsi" w:cstheme="minorHAnsi"/>
          <w:lang w:val="it-IT" w:eastAsia="en-AU"/>
        </w:rPr>
        <w:t xml:space="preserve"> 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Translating and Interpreting Service (TIS National) </w:t>
      </w:r>
      <w:r w:rsidRPr="00280F18">
        <w:rPr>
          <w:rFonts w:asciiTheme="minorHAnsi" w:eastAsia="Times New Roman" w:hAnsiTheme="minorHAnsi" w:cstheme="minorHAnsi"/>
          <w:lang w:val="it-IT" w:eastAsia="en-AU"/>
        </w:rPr>
        <w:t>c</w:t>
      </w:r>
      <w:r>
        <w:rPr>
          <w:rFonts w:asciiTheme="minorHAnsi" w:eastAsia="Times New Roman" w:hAnsiTheme="minorHAnsi" w:cstheme="minorHAnsi"/>
          <w:lang w:val="it-IT" w:eastAsia="en-AU"/>
        </w:rPr>
        <w:t>hiamando</w:t>
      </w:r>
    </w:p>
    <w:p w14:paraId="7BCAA1CB" w14:textId="3DC85BAA" w:rsidR="00075579" w:rsidRPr="00280F18" w:rsidRDefault="00C8333C" w:rsidP="00BB2615">
      <w:pPr>
        <w:numPr>
          <w:ilvl w:val="1"/>
          <w:numId w:val="43"/>
        </w:numPr>
        <w:spacing w:before="120" w:after="120" w:line="240" w:lineRule="auto"/>
        <w:contextualSpacing/>
        <w:rPr>
          <w:rFonts w:asciiTheme="minorHAnsi" w:eastAsia="Times New Roman" w:hAnsiTheme="minorHAnsi" w:cstheme="minorHAnsi"/>
          <w:lang w:val="it-IT" w:eastAsia="en-AU"/>
        </w:rPr>
      </w:pP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il 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Disability Gateway 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al 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1800 643 787 </w:t>
      </w:r>
      <w:r w:rsidRPr="00280F18">
        <w:rPr>
          <w:rFonts w:asciiTheme="minorHAnsi" w:eastAsia="Times New Roman" w:hAnsiTheme="minorHAnsi" w:cstheme="minorHAnsi"/>
          <w:lang w:val="it-IT" w:eastAsia="en-AU"/>
        </w:rPr>
        <w:t>richiede</w:t>
      </w:r>
      <w:r>
        <w:rPr>
          <w:rFonts w:asciiTheme="minorHAnsi" w:eastAsia="Times New Roman" w:hAnsiTheme="minorHAnsi" w:cstheme="minorHAnsi"/>
          <w:lang w:val="it-IT" w:eastAsia="en-AU"/>
        </w:rPr>
        <w:t>ndo un interprete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, </w:t>
      </w:r>
      <w:r w:rsidRPr="00280F18">
        <w:rPr>
          <w:rFonts w:asciiTheme="minorHAnsi" w:eastAsia="Times New Roman" w:hAnsiTheme="minorHAnsi" w:cstheme="minorHAnsi"/>
          <w:lang w:val="it-IT" w:eastAsia="en-AU"/>
        </w:rPr>
        <w:t>o</w:t>
      </w:r>
      <w:r>
        <w:rPr>
          <w:rFonts w:asciiTheme="minorHAnsi" w:eastAsia="Times New Roman" w:hAnsiTheme="minorHAnsi" w:cstheme="minorHAnsi"/>
          <w:lang w:val="it-IT" w:eastAsia="en-AU"/>
        </w:rPr>
        <w:t xml:space="preserve"> </w:t>
      </w:r>
    </w:p>
    <w:p w14:paraId="27ADD193" w14:textId="7B30D5A1" w:rsidR="00075579" w:rsidRPr="00280F18" w:rsidRDefault="00075579" w:rsidP="008A0E57">
      <w:pPr>
        <w:numPr>
          <w:ilvl w:val="1"/>
          <w:numId w:val="43"/>
        </w:numPr>
        <w:spacing w:before="120" w:after="120" w:line="240" w:lineRule="auto"/>
        <w:rPr>
          <w:rFonts w:asciiTheme="minorHAnsi" w:eastAsia="Times New Roman" w:hAnsiTheme="minorHAnsi" w:cstheme="minorHAnsi"/>
          <w:lang w:val="it-IT" w:eastAsia="en-AU"/>
        </w:rPr>
      </w:pP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TIS </w:t>
      </w:r>
      <w:r w:rsidR="00C8333C" w:rsidRPr="00280F18">
        <w:rPr>
          <w:rFonts w:asciiTheme="minorHAnsi" w:eastAsia="Times New Roman" w:hAnsiTheme="minorHAnsi" w:cstheme="minorHAnsi"/>
          <w:lang w:val="it-IT" w:eastAsia="en-AU"/>
        </w:rPr>
        <w:t xml:space="preserve">al 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131 450 </w:t>
      </w:r>
      <w:r w:rsidR="00C8333C" w:rsidRPr="00280F18">
        <w:rPr>
          <w:rFonts w:asciiTheme="minorHAnsi" w:eastAsia="Times New Roman" w:hAnsiTheme="minorHAnsi" w:cstheme="minorHAnsi"/>
          <w:lang w:val="it-IT" w:eastAsia="en-AU"/>
        </w:rPr>
        <w:t>chiede</w:t>
      </w:r>
      <w:r w:rsidR="00C8333C">
        <w:rPr>
          <w:rFonts w:asciiTheme="minorHAnsi" w:eastAsia="Times New Roman" w:hAnsiTheme="minorHAnsi" w:cstheme="minorHAnsi"/>
          <w:lang w:val="it-IT" w:eastAsia="en-AU"/>
        </w:rPr>
        <w:t>n</w:t>
      </w:r>
      <w:r w:rsidR="00C8333C" w:rsidRPr="00280F18">
        <w:rPr>
          <w:rFonts w:asciiTheme="minorHAnsi" w:eastAsia="Times New Roman" w:hAnsiTheme="minorHAnsi" w:cstheme="minorHAnsi"/>
          <w:lang w:val="it-IT" w:eastAsia="en-AU"/>
        </w:rPr>
        <w:t>do di esse</w:t>
      </w:r>
      <w:r w:rsidR="00C8333C">
        <w:rPr>
          <w:rFonts w:asciiTheme="minorHAnsi" w:eastAsia="Times New Roman" w:hAnsiTheme="minorHAnsi" w:cstheme="minorHAnsi"/>
          <w:lang w:val="it-IT" w:eastAsia="en-AU"/>
        </w:rPr>
        <w:t>re collegati al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 Disability Gateway on 1800 643 787.</w:t>
      </w:r>
    </w:p>
    <w:p w14:paraId="766A6FDF" w14:textId="4365DD58" w:rsidR="00DB198D" w:rsidRPr="00D104A9" w:rsidRDefault="00DB198D" w:rsidP="008A0E57">
      <w:pPr>
        <w:spacing w:before="120" w:after="120" w:line="240" w:lineRule="auto"/>
        <w:rPr>
          <w:rFonts w:asciiTheme="minorHAnsi" w:eastAsia="Times New Roman" w:hAnsiTheme="minorHAnsi" w:cstheme="minorHAnsi"/>
          <w:lang w:val="it-IT" w:eastAsia="en-AU"/>
        </w:rPr>
      </w:pPr>
      <w:r w:rsidRPr="00280F18">
        <w:rPr>
          <w:rFonts w:asciiTheme="minorHAnsi" w:eastAsia="Times New Roman" w:hAnsiTheme="minorHAnsi" w:cstheme="minorHAnsi"/>
          <w:lang w:val="it-IT" w:eastAsia="en-AU"/>
        </w:rPr>
        <w:lastRenderedPageBreak/>
        <w:t xml:space="preserve">Il 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>Disability Gateway</w:t>
      </w:r>
      <w:r w:rsidR="00D332D3" w:rsidRPr="00280F18">
        <w:rPr>
          <w:rFonts w:asciiTheme="minorHAnsi" w:eastAsia="Times New Roman" w:hAnsiTheme="minorHAnsi" w:cstheme="minorHAnsi"/>
          <w:lang w:val="it-IT" w:eastAsia="en-AU"/>
        </w:rPr>
        <w:t xml:space="preserve"> è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 disponibile da </w:t>
      </w:r>
      <w:r w:rsidR="00D332D3" w:rsidRPr="00280F18">
        <w:rPr>
          <w:rFonts w:asciiTheme="minorHAnsi" w:eastAsia="Times New Roman" w:hAnsiTheme="minorHAnsi" w:cstheme="minorHAnsi"/>
          <w:lang w:val="it-IT" w:eastAsia="en-AU"/>
        </w:rPr>
        <w:t>lunedì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 a </w:t>
      </w:r>
      <w:r w:rsidR="00D332D3" w:rsidRPr="00280F18">
        <w:rPr>
          <w:rFonts w:asciiTheme="minorHAnsi" w:eastAsia="Times New Roman" w:hAnsiTheme="minorHAnsi" w:cstheme="minorHAnsi"/>
          <w:lang w:val="it-IT" w:eastAsia="en-AU"/>
        </w:rPr>
        <w:t>venerdì</w:t>
      </w:r>
      <w:r w:rsidRPr="00280F18">
        <w:rPr>
          <w:rFonts w:asciiTheme="minorHAnsi" w:eastAsia="Times New Roman" w:hAnsiTheme="minorHAnsi" w:cstheme="minorHAnsi"/>
          <w:lang w:val="it-IT" w:eastAsia="en-AU"/>
        </w:rPr>
        <w:t xml:space="preserve"> dalle 8am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 </w:t>
      </w:r>
      <w:r>
        <w:rPr>
          <w:rFonts w:asciiTheme="minorHAnsi" w:eastAsia="Times New Roman" w:hAnsiTheme="minorHAnsi" w:cstheme="minorHAnsi"/>
          <w:lang w:val="it-IT" w:eastAsia="en-AU"/>
        </w:rPr>
        <w:t>alle</w:t>
      </w:r>
      <w:r w:rsidR="00075579" w:rsidRPr="00280F18">
        <w:rPr>
          <w:rFonts w:asciiTheme="minorHAnsi" w:eastAsia="Times New Roman" w:hAnsiTheme="minorHAnsi" w:cstheme="minorHAnsi"/>
          <w:lang w:val="it-IT" w:eastAsia="en-AU"/>
        </w:rPr>
        <w:t xml:space="preserve"> 8pm (AEST). </w:t>
      </w:r>
      <w:r w:rsidRPr="00D104A9">
        <w:rPr>
          <w:rFonts w:asciiTheme="minorHAnsi" w:eastAsia="Times New Roman" w:hAnsiTheme="minorHAnsi" w:cstheme="minorHAnsi"/>
          <w:lang w:val="it-IT" w:eastAsia="en-AU"/>
        </w:rPr>
        <w:t>Non è disponibile nei giorni festivi nazionali.</w:t>
      </w:r>
    </w:p>
    <w:p w14:paraId="70EBE014" w14:textId="79F0127D" w:rsidR="00BB2615" w:rsidRPr="00280F18" w:rsidRDefault="00DB198D" w:rsidP="00BB2615">
      <w:pPr>
        <w:spacing w:before="120" w:after="120" w:line="240" w:lineRule="auto"/>
        <w:rPr>
          <w:rFonts w:asciiTheme="minorHAnsi" w:eastAsia="Times New Roman" w:hAnsiTheme="minorHAnsi" w:cs="Arial"/>
          <w:lang w:val="it-IT" w:eastAsia="zh-CN" w:bidi="hi-IN"/>
        </w:rPr>
      </w:pPr>
      <w:r w:rsidRPr="00280F18">
        <w:rPr>
          <w:rFonts w:asciiTheme="minorHAnsi" w:eastAsia="Times New Roman" w:hAnsiTheme="minorHAnsi" w:cs="Arial"/>
          <w:lang w:val="it-IT" w:eastAsia="zh-CN" w:bidi="hi-IN"/>
        </w:rPr>
        <w:t>Quando chiama</w:t>
      </w:r>
      <w:r>
        <w:rPr>
          <w:rFonts w:asciiTheme="minorHAnsi" w:eastAsia="Times New Roman" w:hAnsiTheme="minorHAnsi" w:cs="Arial"/>
          <w:lang w:val="it-IT" w:eastAsia="zh-CN" w:bidi="hi-IN"/>
        </w:rPr>
        <w:t>te</w:t>
      </w:r>
      <w:r w:rsidRPr="00280F18">
        <w:rPr>
          <w:rFonts w:asciiTheme="minorHAnsi" w:eastAsia="Times New Roman" w:hAnsiTheme="minorHAnsi" w:cs="Arial"/>
          <w:lang w:val="it-IT" w:eastAsia="zh-CN" w:bidi="hi-IN"/>
        </w:rPr>
        <w:t xml:space="preserve"> il Disability Gateway parler</w:t>
      </w:r>
      <w:r>
        <w:rPr>
          <w:rFonts w:asciiTheme="minorHAnsi" w:eastAsia="Times New Roman" w:hAnsiTheme="minorHAnsi" w:cs="Arial"/>
          <w:lang w:val="it-IT" w:eastAsia="zh-CN" w:bidi="hi-IN"/>
        </w:rPr>
        <w:t>ete</w:t>
      </w:r>
      <w:r w:rsidRPr="00280F18">
        <w:rPr>
          <w:rFonts w:asciiTheme="minorHAnsi" w:eastAsia="Times New Roman" w:hAnsiTheme="minorHAnsi" w:cs="Arial"/>
          <w:lang w:val="it-IT" w:eastAsia="zh-CN" w:bidi="hi-IN"/>
        </w:rPr>
        <w:t xml:space="preserve"> con una persona che</w:t>
      </w:r>
      <w:r w:rsidR="00BB2615" w:rsidRPr="00280F18">
        <w:rPr>
          <w:rFonts w:asciiTheme="minorHAnsi" w:eastAsia="Times New Roman" w:hAnsiTheme="minorHAnsi" w:cs="Arial"/>
          <w:lang w:val="it-IT" w:eastAsia="zh-CN" w:bidi="hi-IN"/>
        </w:rPr>
        <w:t>:</w:t>
      </w:r>
    </w:p>
    <w:p w14:paraId="24005175" w14:textId="54EC4BEB" w:rsidR="00BB2615" w:rsidRPr="00BB2615" w:rsidRDefault="00DB198D" w:rsidP="00BB2615">
      <w:pPr>
        <w:numPr>
          <w:ilvl w:val="0"/>
          <w:numId w:val="46"/>
        </w:numPr>
        <w:spacing w:before="120" w:after="120" w:line="240" w:lineRule="auto"/>
        <w:contextualSpacing/>
        <w:rPr>
          <w:rFonts w:asciiTheme="minorHAnsi" w:eastAsia="Times New Roman" w:hAnsiTheme="minorHAnsi" w:cs="Arial"/>
          <w:lang w:eastAsia="zh-CN" w:bidi="hi-IN"/>
        </w:rPr>
      </w:pPr>
      <w:r>
        <w:rPr>
          <w:rFonts w:asciiTheme="minorHAnsi" w:eastAsia="Times New Roman" w:hAnsiTheme="minorHAnsi" w:cs="Arial"/>
          <w:lang w:eastAsia="zh-CN" w:bidi="hi-IN"/>
        </w:rPr>
        <w:t>Vi ascolter</w:t>
      </w:r>
      <w:r w:rsidR="00EC78B7" w:rsidRPr="00FB186F">
        <w:rPr>
          <w:rFonts w:asciiTheme="minorHAnsi" w:eastAsia="Times New Roman" w:hAnsiTheme="minorHAnsi" w:cs="Arial"/>
          <w:lang w:val="it-IT" w:eastAsia="zh-CN" w:bidi="hi-IN"/>
        </w:rPr>
        <w:t>à</w:t>
      </w:r>
      <w:r>
        <w:rPr>
          <w:rFonts w:asciiTheme="minorHAnsi" w:eastAsia="Times New Roman" w:hAnsiTheme="minorHAnsi" w:cs="Arial"/>
          <w:lang w:eastAsia="zh-CN" w:bidi="hi-IN"/>
        </w:rPr>
        <w:t xml:space="preserve"> con attenzione</w:t>
      </w:r>
      <w:r w:rsidR="00BB2615" w:rsidRPr="00BB2615">
        <w:rPr>
          <w:rFonts w:asciiTheme="minorHAnsi" w:eastAsia="Times New Roman" w:hAnsiTheme="minorHAnsi" w:cs="Arial"/>
          <w:lang w:eastAsia="zh-CN" w:bidi="hi-IN"/>
        </w:rPr>
        <w:t>.</w:t>
      </w:r>
    </w:p>
    <w:p w14:paraId="3B41C873" w14:textId="550D46EE" w:rsidR="00BB2615" w:rsidRPr="00280F18" w:rsidRDefault="00D332D3" w:rsidP="00BB2615">
      <w:pPr>
        <w:numPr>
          <w:ilvl w:val="0"/>
          <w:numId w:val="46"/>
        </w:numPr>
        <w:spacing w:before="120" w:after="120" w:line="240" w:lineRule="auto"/>
        <w:contextualSpacing/>
        <w:rPr>
          <w:rFonts w:asciiTheme="minorHAnsi" w:eastAsia="Times New Roman" w:hAnsiTheme="minorHAnsi" w:cs="Arial"/>
          <w:lang w:val="it-IT" w:eastAsia="zh-CN" w:bidi="hi-IN"/>
        </w:rPr>
      </w:pPr>
      <w:r w:rsidRPr="00280F18">
        <w:rPr>
          <w:rFonts w:asciiTheme="minorHAnsi" w:eastAsia="Times New Roman" w:hAnsiTheme="minorHAnsi" w:cs="Arial"/>
          <w:lang w:val="it-IT" w:eastAsia="zh-CN" w:bidi="hi-IN"/>
        </w:rPr>
        <w:t>Utilizzerà</w:t>
      </w:r>
      <w:r>
        <w:rPr>
          <w:rFonts w:asciiTheme="minorHAnsi" w:eastAsia="Times New Roman" w:hAnsiTheme="minorHAnsi" w:cs="Arial"/>
          <w:lang w:val="it-IT" w:eastAsia="zh-CN" w:bidi="hi-IN"/>
        </w:rPr>
        <w:t xml:space="preserve"> </w:t>
      </w:r>
      <w:r w:rsidR="00DB198D" w:rsidRPr="00280F18">
        <w:rPr>
          <w:rFonts w:asciiTheme="minorHAnsi" w:eastAsia="Times New Roman" w:hAnsiTheme="minorHAnsi" w:cs="Arial"/>
          <w:lang w:val="it-IT" w:eastAsia="zh-CN" w:bidi="hi-IN"/>
        </w:rPr>
        <w:t xml:space="preserve">i propri contatti per </w:t>
      </w:r>
      <w:r w:rsidR="00DB198D">
        <w:rPr>
          <w:rFonts w:asciiTheme="minorHAnsi" w:eastAsia="Times New Roman" w:hAnsiTheme="minorHAnsi" w:cs="Arial"/>
          <w:lang w:val="it-IT" w:eastAsia="zh-CN" w:bidi="hi-IN"/>
        </w:rPr>
        <w:t>documenta</w:t>
      </w:r>
      <w:r w:rsidR="00DB198D" w:rsidRPr="00280F18">
        <w:rPr>
          <w:rFonts w:asciiTheme="minorHAnsi" w:eastAsia="Times New Roman" w:hAnsiTheme="minorHAnsi" w:cs="Arial"/>
          <w:lang w:val="it-IT" w:eastAsia="zh-CN" w:bidi="hi-IN"/>
        </w:rPr>
        <w:t>rsi</w:t>
      </w:r>
      <w:r w:rsidR="00BB2615" w:rsidRPr="00280F18">
        <w:rPr>
          <w:rFonts w:asciiTheme="minorHAnsi" w:eastAsia="Times New Roman" w:hAnsiTheme="minorHAnsi" w:cs="Arial"/>
          <w:lang w:val="it-IT" w:eastAsia="zh-CN" w:bidi="hi-IN"/>
        </w:rPr>
        <w:t xml:space="preserve">, </w:t>
      </w:r>
      <w:r w:rsidR="00DB198D" w:rsidRPr="00280F18">
        <w:rPr>
          <w:rFonts w:asciiTheme="minorHAnsi" w:eastAsia="Times New Roman" w:hAnsiTheme="minorHAnsi" w:cs="Arial"/>
          <w:lang w:val="it-IT" w:eastAsia="zh-CN" w:bidi="hi-IN"/>
        </w:rPr>
        <w:t>contro</w:t>
      </w:r>
      <w:r w:rsidR="00DB198D">
        <w:rPr>
          <w:rFonts w:asciiTheme="minorHAnsi" w:eastAsia="Times New Roman" w:hAnsiTheme="minorHAnsi" w:cs="Arial"/>
          <w:lang w:val="it-IT" w:eastAsia="zh-CN" w:bidi="hi-IN"/>
        </w:rPr>
        <w:t>llare i fatti</w:t>
      </w:r>
      <w:r w:rsidR="00BB2615" w:rsidRPr="00280F18">
        <w:rPr>
          <w:rFonts w:asciiTheme="minorHAnsi" w:eastAsia="Times New Roman" w:hAnsiTheme="minorHAnsi" w:cs="Arial"/>
          <w:lang w:val="it-IT" w:eastAsia="zh-CN" w:bidi="hi-IN"/>
        </w:rPr>
        <w:t xml:space="preserve">, </w:t>
      </w:r>
      <w:r w:rsidR="00DB198D">
        <w:rPr>
          <w:rFonts w:asciiTheme="minorHAnsi" w:eastAsia="Times New Roman" w:hAnsiTheme="minorHAnsi" w:cs="Arial"/>
          <w:lang w:val="it-IT" w:eastAsia="zh-CN" w:bidi="hi-IN"/>
        </w:rPr>
        <w:t>e fornirvi le informazioni</w:t>
      </w:r>
      <w:r w:rsidR="00BB2615" w:rsidRPr="00280F18">
        <w:rPr>
          <w:rFonts w:asciiTheme="minorHAnsi" w:eastAsia="Times New Roman" w:hAnsiTheme="minorHAnsi" w:cs="Arial"/>
          <w:lang w:val="it-IT" w:eastAsia="zh-CN" w:bidi="hi-IN"/>
        </w:rPr>
        <w:t>.</w:t>
      </w:r>
    </w:p>
    <w:p w14:paraId="65B3C089" w14:textId="7966EBDA" w:rsidR="00BB2615" w:rsidRPr="00280F18" w:rsidRDefault="00D332D3" w:rsidP="00BB2615">
      <w:pPr>
        <w:numPr>
          <w:ilvl w:val="0"/>
          <w:numId w:val="46"/>
        </w:numPr>
        <w:spacing w:before="120" w:after="120" w:line="240" w:lineRule="auto"/>
        <w:contextualSpacing/>
        <w:rPr>
          <w:rFonts w:asciiTheme="minorHAnsi" w:eastAsia="Times New Roman" w:hAnsiTheme="minorHAnsi" w:cs="Arial"/>
          <w:lang w:val="it-IT" w:eastAsia="zh-CN" w:bidi="hi-IN"/>
        </w:rPr>
      </w:pPr>
      <w:r w:rsidRPr="00280F18">
        <w:rPr>
          <w:rFonts w:asciiTheme="minorHAnsi" w:eastAsia="Times New Roman" w:hAnsiTheme="minorHAnsi" w:cs="Arial"/>
          <w:lang w:val="it-IT" w:eastAsia="zh-CN" w:bidi="hi-IN"/>
        </w:rPr>
        <w:t>Trasferir</w:t>
      </w:r>
      <w:r>
        <w:rPr>
          <w:rFonts w:asciiTheme="minorHAnsi" w:eastAsia="Times New Roman" w:hAnsiTheme="minorHAnsi" w:cs="Arial"/>
          <w:lang w:val="it-IT" w:eastAsia="zh-CN" w:bidi="hi-IN"/>
        </w:rPr>
        <w:t>à</w:t>
      </w:r>
      <w:r w:rsidR="00DB198D" w:rsidRPr="00280F18">
        <w:rPr>
          <w:rFonts w:asciiTheme="minorHAnsi" w:eastAsia="Times New Roman" w:hAnsiTheme="minorHAnsi" w:cs="Arial"/>
          <w:lang w:val="it-IT" w:eastAsia="zh-CN" w:bidi="hi-IN"/>
        </w:rPr>
        <w:t xml:space="preserve"> la vostra chiamata a</w:t>
      </w:r>
      <w:r w:rsidR="00DB198D">
        <w:rPr>
          <w:rFonts w:asciiTheme="minorHAnsi" w:eastAsia="Times New Roman" w:hAnsiTheme="minorHAnsi" w:cs="Arial"/>
          <w:lang w:val="it-IT" w:eastAsia="zh-CN" w:bidi="hi-IN"/>
        </w:rPr>
        <w:t>i servizi che vi possono assistere</w:t>
      </w:r>
      <w:r w:rsidR="00BB2615" w:rsidRPr="00280F18">
        <w:rPr>
          <w:rFonts w:asciiTheme="minorHAnsi" w:eastAsia="Times New Roman" w:hAnsiTheme="minorHAnsi" w:cs="Arial"/>
          <w:lang w:val="it-IT" w:eastAsia="zh-CN" w:bidi="hi-IN"/>
        </w:rPr>
        <w:t>.</w:t>
      </w:r>
    </w:p>
    <w:p w14:paraId="3BEE4307" w14:textId="4CA5C8C5" w:rsidR="00BB2615" w:rsidRPr="00280F18" w:rsidRDefault="00DB198D" w:rsidP="00BB2615">
      <w:pPr>
        <w:numPr>
          <w:ilvl w:val="0"/>
          <w:numId w:val="46"/>
        </w:numPr>
        <w:spacing w:before="120" w:after="120" w:line="240" w:lineRule="auto"/>
        <w:contextualSpacing/>
        <w:rPr>
          <w:rFonts w:asciiTheme="minorHAnsi" w:eastAsia="Times New Roman" w:hAnsiTheme="minorHAnsi" w:cs="Arial"/>
          <w:lang w:val="it-IT" w:eastAsia="zh-CN" w:bidi="hi-IN"/>
        </w:rPr>
      </w:pPr>
      <w:r>
        <w:rPr>
          <w:rFonts w:asciiTheme="minorHAnsi" w:eastAsia="Times New Roman" w:hAnsiTheme="minorHAnsi" w:cs="Arial"/>
          <w:lang w:val="it-IT" w:eastAsia="zh-CN" w:bidi="hi-IN"/>
        </w:rPr>
        <w:t xml:space="preserve">Vi </w:t>
      </w:r>
      <w:r w:rsidR="00D332D3">
        <w:rPr>
          <w:rFonts w:asciiTheme="minorHAnsi" w:eastAsia="Times New Roman" w:hAnsiTheme="minorHAnsi" w:cs="Arial"/>
          <w:lang w:val="it-IT" w:eastAsia="zh-CN" w:bidi="hi-IN"/>
        </w:rPr>
        <w:t>metterà</w:t>
      </w:r>
      <w:r>
        <w:rPr>
          <w:rFonts w:asciiTheme="minorHAnsi" w:eastAsia="Times New Roman" w:hAnsiTheme="minorHAnsi" w:cs="Arial"/>
          <w:lang w:val="it-IT" w:eastAsia="zh-CN" w:bidi="hi-IN"/>
        </w:rPr>
        <w:t xml:space="preserve"> in contatto</w:t>
      </w:r>
      <w:r w:rsidR="00280F18">
        <w:rPr>
          <w:rFonts w:asciiTheme="minorHAnsi" w:eastAsia="Times New Roman" w:hAnsiTheme="minorHAnsi" w:cs="Arial"/>
          <w:lang w:val="it-IT" w:eastAsia="zh-CN" w:bidi="hi-IN"/>
        </w:rPr>
        <w:t>, se lo desiderate,</w:t>
      </w:r>
      <w:r>
        <w:rPr>
          <w:rFonts w:asciiTheme="minorHAnsi" w:eastAsia="Times New Roman" w:hAnsiTheme="minorHAnsi" w:cs="Arial"/>
          <w:lang w:val="it-IT" w:eastAsia="zh-CN" w:bidi="hi-IN"/>
        </w:rPr>
        <w:t xml:space="preserve"> con</w:t>
      </w:r>
      <w:r w:rsidRPr="00280F18">
        <w:rPr>
          <w:rFonts w:asciiTheme="minorHAnsi" w:eastAsia="Times New Roman" w:hAnsiTheme="minorHAnsi" w:cs="Arial"/>
          <w:lang w:val="it-IT" w:eastAsia="zh-CN" w:bidi="hi-IN"/>
        </w:rPr>
        <w:t xml:space="preserve"> un consulente telefonico per sostegno</w:t>
      </w:r>
      <w:r>
        <w:rPr>
          <w:rFonts w:asciiTheme="minorHAnsi" w:eastAsia="Times New Roman" w:hAnsiTheme="minorHAnsi" w:cs="Arial"/>
          <w:lang w:val="it-IT" w:eastAsia="zh-CN" w:bidi="hi-IN"/>
        </w:rPr>
        <w:t xml:space="preserve"> emotivo</w:t>
      </w:r>
      <w:r w:rsidR="00BB2615" w:rsidRPr="00280F18">
        <w:rPr>
          <w:rFonts w:asciiTheme="minorHAnsi" w:eastAsia="Times New Roman" w:hAnsiTheme="minorHAnsi" w:cs="Arial"/>
          <w:lang w:val="it-IT" w:eastAsia="zh-CN" w:bidi="hi-IN"/>
        </w:rPr>
        <w:t>.</w:t>
      </w:r>
    </w:p>
    <w:p w14:paraId="3E8E35AA" w14:textId="16F7A0B3" w:rsidR="00BB2615" w:rsidRPr="00280F18" w:rsidRDefault="00DB198D" w:rsidP="00BB2615">
      <w:pPr>
        <w:numPr>
          <w:ilvl w:val="0"/>
          <w:numId w:val="46"/>
        </w:numPr>
        <w:spacing w:before="120" w:after="120" w:line="240" w:lineRule="auto"/>
        <w:rPr>
          <w:rFonts w:asciiTheme="minorHAnsi" w:eastAsia="Times New Roman" w:hAnsiTheme="minorHAnsi" w:cs="Arial"/>
          <w:lang w:val="it-IT" w:eastAsia="zh-CN" w:bidi="hi-IN"/>
        </w:rPr>
      </w:pPr>
      <w:r w:rsidRPr="00280F18">
        <w:rPr>
          <w:rFonts w:asciiTheme="minorHAnsi" w:eastAsia="Times New Roman" w:hAnsiTheme="minorHAnsi" w:cs="Arial"/>
          <w:lang w:val="it-IT" w:eastAsia="zh-CN" w:bidi="hi-IN"/>
        </w:rPr>
        <w:t xml:space="preserve">Vi </w:t>
      </w:r>
      <w:r w:rsidR="00D332D3" w:rsidRPr="00280F18">
        <w:rPr>
          <w:rFonts w:asciiTheme="minorHAnsi" w:eastAsia="Times New Roman" w:hAnsiTheme="minorHAnsi" w:cs="Arial"/>
          <w:lang w:val="it-IT" w:eastAsia="zh-CN" w:bidi="hi-IN"/>
        </w:rPr>
        <w:t>forni</w:t>
      </w:r>
      <w:r w:rsidR="00D332D3">
        <w:rPr>
          <w:rFonts w:asciiTheme="minorHAnsi" w:eastAsia="Times New Roman" w:hAnsiTheme="minorHAnsi" w:cs="Arial"/>
          <w:lang w:val="it-IT" w:eastAsia="zh-CN" w:bidi="hi-IN"/>
        </w:rPr>
        <w:t>rà</w:t>
      </w:r>
      <w:r w:rsidRPr="00280F18">
        <w:rPr>
          <w:rFonts w:asciiTheme="minorHAnsi" w:eastAsia="Times New Roman" w:hAnsiTheme="minorHAnsi" w:cs="Arial"/>
          <w:lang w:val="it-IT" w:eastAsia="zh-CN" w:bidi="hi-IN"/>
        </w:rPr>
        <w:t xml:space="preserve"> informazioni chiare</w:t>
      </w:r>
      <w:r>
        <w:rPr>
          <w:rFonts w:asciiTheme="minorHAnsi" w:eastAsia="Times New Roman" w:hAnsiTheme="minorHAnsi" w:cs="Arial"/>
          <w:lang w:val="it-IT" w:eastAsia="zh-CN" w:bidi="hi-IN"/>
        </w:rPr>
        <w:t xml:space="preserve"> ed accessibili</w:t>
      </w:r>
      <w:r w:rsidR="00BB2615" w:rsidRPr="00280F18">
        <w:rPr>
          <w:rFonts w:asciiTheme="minorHAnsi" w:eastAsia="Times New Roman" w:hAnsiTheme="minorHAnsi" w:cs="Arial"/>
          <w:lang w:val="it-IT" w:eastAsia="zh-CN" w:bidi="hi-IN"/>
        </w:rPr>
        <w:t>.</w:t>
      </w:r>
    </w:p>
    <w:p w14:paraId="4BDC0F02" w14:textId="141404B0" w:rsidR="001335CC" w:rsidRPr="00280F18" w:rsidRDefault="001335CC" w:rsidP="00672A87">
      <w:pPr>
        <w:pStyle w:val="Heading2"/>
        <w:rPr>
          <w:lang w:val="it-IT"/>
        </w:rPr>
      </w:pPr>
      <w:r w:rsidRPr="00280F18">
        <w:rPr>
          <w:lang w:val="it-IT"/>
        </w:rPr>
        <w:t>Conta</w:t>
      </w:r>
      <w:r w:rsidR="00DB198D" w:rsidRPr="00280F18">
        <w:rPr>
          <w:lang w:val="it-IT"/>
        </w:rPr>
        <w:t>ttateci</w:t>
      </w:r>
    </w:p>
    <w:p w14:paraId="5438A10F" w14:textId="38FEAD05" w:rsidR="001335CC" w:rsidRPr="00280F18" w:rsidRDefault="00DB198D" w:rsidP="001335CC">
      <w:pPr>
        <w:spacing w:before="120" w:after="120" w:line="240" w:lineRule="auto"/>
        <w:rPr>
          <w:rFonts w:asciiTheme="minorHAnsi" w:hAnsiTheme="minorHAnsi" w:cstheme="minorHAnsi"/>
          <w:color w:val="000000"/>
          <w:lang w:val="it-IT"/>
        </w:rPr>
      </w:pPr>
      <w:r w:rsidRPr="00280F18">
        <w:rPr>
          <w:rFonts w:asciiTheme="minorHAnsi" w:hAnsiTheme="minorHAnsi" w:cstheme="minorHAnsi"/>
          <w:b/>
          <w:bCs/>
          <w:color w:val="000000"/>
          <w:lang w:val="it-IT"/>
        </w:rPr>
        <w:t>Chiamate</w:t>
      </w:r>
      <w:r w:rsidR="001335CC" w:rsidRPr="00280F18">
        <w:rPr>
          <w:rFonts w:asciiTheme="minorHAnsi" w:hAnsiTheme="minorHAnsi" w:cstheme="minorHAnsi"/>
          <w:b/>
          <w:bCs/>
          <w:color w:val="000000"/>
          <w:lang w:val="it-IT"/>
        </w:rPr>
        <w:t xml:space="preserve">: </w:t>
      </w:r>
      <w:r w:rsidR="001335CC" w:rsidRPr="00280F18">
        <w:rPr>
          <w:rFonts w:asciiTheme="minorHAnsi" w:hAnsiTheme="minorHAnsi" w:cstheme="minorHAnsi"/>
          <w:bCs/>
          <w:color w:val="000000"/>
          <w:lang w:val="it-IT"/>
        </w:rPr>
        <w:t>1800 035 544</w:t>
      </w:r>
      <w:r w:rsidR="001335CC" w:rsidRPr="00280F18">
        <w:rPr>
          <w:rFonts w:asciiTheme="minorHAnsi" w:hAnsiTheme="minorHAnsi" w:cstheme="minorHAnsi"/>
          <w:color w:val="000000"/>
          <w:lang w:val="it-IT"/>
        </w:rPr>
        <w:t> (</w:t>
      </w:r>
      <w:r w:rsidRPr="00280F18">
        <w:rPr>
          <w:rFonts w:asciiTheme="minorHAnsi" w:hAnsiTheme="minorHAnsi" w:cstheme="minorHAnsi"/>
          <w:color w:val="000000"/>
          <w:lang w:val="it-IT"/>
        </w:rPr>
        <w:t>chiamata gratuita da</w:t>
      </w:r>
      <w:r>
        <w:rPr>
          <w:rFonts w:asciiTheme="minorHAnsi" w:hAnsiTheme="minorHAnsi" w:cstheme="minorHAnsi"/>
          <w:color w:val="000000"/>
          <w:lang w:val="it-IT"/>
        </w:rPr>
        <w:t xml:space="preserve"> telefoni fissi</w:t>
      </w:r>
      <w:r w:rsidR="001335CC" w:rsidRPr="00280F18">
        <w:rPr>
          <w:rFonts w:asciiTheme="minorHAnsi" w:hAnsiTheme="minorHAnsi" w:cstheme="minorHAnsi"/>
          <w:color w:val="000000"/>
          <w:lang w:val="it-IT"/>
        </w:rPr>
        <w:t xml:space="preserve">). </w:t>
      </w:r>
      <w:r w:rsidR="00D332D3" w:rsidRPr="00280F18">
        <w:rPr>
          <w:rFonts w:asciiTheme="minorHAnsi" w:hAnsiTheme="minorHAnsi" w:cstheme="minorHAnsi"/>
          <w:color w:val="000000"/>
          <w:lang w:val="it-IT"/>
        </w:rPr>
        <w:t>Il nostro centr</w:t>
      </w:r>
      <w:r w:rsidR="00D332D3">
        <w:rPr>
          <w:rFonts w:asciiTheme="minorHAnsi" w:hAnsiTheme="minorHAnsi" w:cstheme="minorHAnsi"/>
          <w:color w:val="000000"/>
          <w:lang w:val="it-IT"/>
        </w:rPr>
        <w:t>o</w:t>
      </w:r>
      <w:r w:rsidR="00D332D3" w:rsidRPr="00280F18">
        <w:rPr>
          <w:rFonts w:asciiTheme="minorHAnsi" w:hAnsiTheme="minorHAnsi" w:cstheme="minorHAnsi"/>
          <w:color w:val="000000"/>
          <w:lang w:val="it-IT"/>
        </w:rPr>
        <w:t xml:space="preserve"> è aperto dalle</w:t>
      </w:r>
      <w:r w:rsidR="001335CC" w:rsidRPr="00280F18">
        <w:rPr>
          <w:rFonts w:asciiTheme="minorHAnsi" w:hAnsiTheme="minorHAnsi" w:cstheme="minorHAnsi"/>
          <w:color w:val="000000"/>
          <w:lang w:val="it-IT"/>
        </w:rPr>
        <w:t xml:space="preserve"> 9am </w:t>
      </w:r>
      <w:r w:rsidR="00D332D3" w:rsidRPr="00280F18">
        <w:rPr>
          <w:rFonts w:asciiTheme="minorHAnsi" w:hAnsiTheme="minorHAnsi" w:cstheme="minorHAnsi"/>
          <w:color w:val="000000"/>
          <w:lang w:val="it-IT"/>
        </w:rPr>
        <w:t xml:space="preserve">alle </w:t>
      </w:r>
      <w:r w:rsidR="001335CC" w:rsidRPr="00280F18">
        <w:rPr>
          <w:rFonts w:asciiTheme="minorHAnsi" w:hAnsiTheme="minorHAnsi" w:cstheme="minorHAnsi"/>
          <w:color w:val="000000"/>
          <w:lang w:val="it-IT"/>
        </w:rPr>
        <w:t xml:space="preserve">4.30pm </w:t>
      </w:r>
      <w:r w:rsidR="00D332D3" w:rsidRPr="00280F18">
        <w:rPr>
          <w:rFonts w:asciiTheme="minorHAnsi" w:hAnsiTheme="minorHAnsi" w:cstheme="minorHAnsi"/>
          <w:color w:val="000000"/>
          <w:lang w:val="it-IT"/>
        </w:rPr>
        <w:t>nel</w:t>
      </w:r>
      <w:r w:rsidR="001335CC" w:rsidRPr="00280F18">
        <w:rPr>
          <w:rFonts w:asciiTheme="minorHAnsi" w:hAnsiTheme="minorHAnsi" w:cstheme="minorHAnsi"/>
          <w:color w:val="000000"/>
          <w:lang w:val="it-IT"/>
        </w:rPr>
        <w:t xml:space="preserve"> NT, </w:t>
      </w:r>
      <w:r w:rsidR="00D332D3" w:rsidRPr="00280F18">
        <w:rPr>
          <w:rFonts w:asciiTheme="minorHAnsi" w:hAnsiTheme="minorHAnsi" w:cstheme="minorHAnsi"/>
          <w:color w:val="000000"/>
          <w:lang w:val="it-IT"/>
        </w:rPr>
        <w:t xml:space="preserve">dalle </w:t>
      </w:r>
      <w:r w:rsidR="001335CC" w:rsidRPr="00280F18">
        <w:rPr>
          <w:rFonts w:asciiTheme="minorHAnsi" w:hAnsiTheme="minorHAnsi" w:cstheme="minorHAnsi"/>
          <w:color w:val="000000"/>
          <w:lang w:val="it-IT"/>
        </w:rPr>
        <w:t xml:space="preserve">9.00am </w:t>
      </w:r>
      <w:r w:rsidR="00D332D3" w:rsidRPr="00280F18">
        <w:rPr>
          <w:rFonts w:asciiTheme="minorHAnsi" w:hAnsiTheme="minorHAnsi" w:cstheme="minorHAnsi"/>
          <w:color w:val="000000"/>
          <w:lang w:val="it-IT"/>
        </w:rPr>
        <w:t xml:space="preserve">alle </w:t>
      </w:r>
      <w:r w:rsidR="001335CC" w:rsidRPr="00280F18">
        <w:rPr>
          <w:rFonts w:asciiTheme="minorHAnsi" w:hAnsiTheme="minorHAnsi" w:cstheme="minorHAnsi"/>
          <w:color w:val="000000"/>
          <w:lang w:val="it-IT"/>
        </w:rPr>
        <w:t xml:space="preserve">5.00pm </w:t>
      </w:r>
      <w:r w:rsidR="00D332D3" w:rsidRPr="00280F18">
        <w:rPr>
          <w:rFonts w:asciiTheme="minorHAnsi" w:hAnsiTheme="minorHAnsi" w:cstheme="minorHAnsi"/>
          <w:color w:val="000000"/>
          <w:lang w:val="it-IT"/>
        </w:rPr>
        <w:t>in tutti gli altri Stat</w:t>
      </w:r>
      <w:r w:rsidR="00D332D3">
        <w:rPr>
          <w:rFonts w:asciiTheme="minorHAnsi" w:hAnsiTheme="minorHAnsi" w:cstheme="minorHAnsi"/>
          <w:color w:val="000000"/>
          <w:lang w:val="it-IT"/>
        </w:rPr>
        <w:t xml:space="preserve">i e Territori dal lunedì al venerdì ad eccezione dei </w:t>
      </w:r>
      <w:r w:rsidR="00D332D3" w:rsidRPr="00280F18">
        <w:rPr>
          <w:rFonts w:asciiTheme="minorHAnsi" w:eastAsia="Times New Roman" w:hAnsiTheme="minorHAnsi" w:cstheme="minorHAnsi"/>
          <w:lang w:val="it-IT" w:eastAsia="en-AU"/>
        </w:rPr>
        <w:t>giorni festivi nazionali</w:t>
      </w:r>
      <w:r w:rsidR="001335CC" w:rsidRPr="00280F18">
        <w:rPr>
          <w:rFonts w:asciiTheme="minorHAnsi" w:hAnsiTheme="minorHAnsi" w:cstheme="minorHAnsi"/>
          <w:color w:val="000000"/>
          <w:lang w:val="it-IT"/>
        </w:rPr>
        <w:t>.</w:t>
      </w:r>
    </w:p>
    <w:p w14:paraId="1B87946B" w14:textId="77777777" w:rsidR="001335CC" w:rsidRPr="00491BB8" w:rsidRDefault="001335CC" w:rsidP="001335CC">
      <w:pPr>
        <w:spacing w:before="120" w:after="120" w:line="240" w:lineRule="auto"/>
        <w:rPr>
          <w:rFonts w:asciiTheme="minorHAnsi" w:hAnsiTheme="minorHAnsi" w:cstheme="minorHAnsi"/>
          <w:bCs/>
          <w:color w:val="000000"/>
        </w:rPr>
      </w:pPr>
      <w:r w:rsidRPr="00491BB8">
        <w:rPr>
          <w:rFonts w:asciiTheme="minorHAnsi" w:hAnsiTheme="minorHAnsi" w:cstheme="minorHAnsi"/>
          <w:b/>
          <w:bCs/>
          <w:color w:val="000000"/>
        </w:rPr>
        <w:t xml:space="preserve">Email: </w:t>
      </w:r>
      <w:hyperlink r:id="rId35" w:history="1">
        <w:r w:rsidRPr="00491BB8">
          <w:rPr>
            <w:rStyle w:val="Hyperlink"/>
            <w:rFonts w:asciiTheme="minorHAnsi" w:hAnsiTheme="minorHAnsi" w:cstheme="minorHAnsi"/>
            <w:bCs/>
          </w:rPr>
          <w:t>contactcentre@ndiscommission.gov.au</w:t>
        </w:r>
      </w:hyperlink>
    </w:p>
    <w:p w14:paraId="3B5589CA" w14:textId="77777777" w:rsidR="001335CC" w:rsidRPr="002F03A8" w:rsidRDefault="001335CC" w:rsidP="001335CC">
      <w:pPr>
        <w:spacing w:before="120" w:after="120" w:line="240" w:lineRule="auto"/>
        <w:rPr>
          <w:rFonts w:asciiTheme="minorHAnsi" w:hAnsiTheme="minorHAnsi" w:cstheme="minorHAnsi"/>
          <w:color w:val="000000"/>
        </w:rPr>
      </w:pPr>
      <w:r w:rsidRPr="00491BB8">
        <w:rPr>
          <w:rFonts w:asciiTheme="minorHAnsi" w:hAnsiTheme="minorHAnsi" w:cstheme="minorHAnsi"/>
          <w:b/>
          <w:color w:val="000000"/>
        </w:rPr>
        <w:t>Website:</w:t>
      </w:r>
      <w:r w:rsidRPr="00491BB8">
        <w:rPr>
          <w:rFonts w:asciiTheme="minorHAnsi" w:hAnsiTheme="minorHAnsi" w:cstheme="minorHAnsi"/>
          <w:color w:val="000000"/>
        </w:rPr>
        <w:t xml:space="preserve"> </w:t>
      </w:r>
      <w:hyperlink r:id="rId36" w:history="1">
        <w:r w:rsidRPr="00491BB8">
          <w:rPr>
            <w:rStyle w:val="Hyperlink"/>
            <w:rFonts w:asciiTheme="minorHAnsi" w:hAnsiTheme="minorHAnsi" w:cstheme="minorHAnsi"/>
          </w:rPr>
          <w:t>www.ndiscommission.gov.au</w:t>
        </w:r>
      </w:hyperlink>
    </w:p>
    <w:p w14:paraId="75094094" w14:textId="77777777" w:rsidR="001335CC" w:rsidRPr="002F03A8" w:rsidRDefault="001335CC" w:rsidP="002F03A8">
      <w:pPr>
        <w:rPr>
          <w:rFonts w:asciiTheme="minorHAnsi" w:hAnsiTheme="minorHAnsi" w:cstheme="minorHAnsi"/>
          <w:color w:val="000000"/>
        </w:rPr>
      </w:pPr>
    </w:p>
    <w:sectPr w:rsidR="001335CC" w:rsidRPr="002F03A8" w:rsidSect="007205A1">
      <w:headerReference w:type="default" r:id="rId37"/>
      <w:footerReference w:type="default" r:id="rId38"/>
      <w:pgSz w:w="11906" w:h="16838"/>
      <w:pgMar w:top="2268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00C3" w14:textId="77777777" w:rsidR="006256EA" w:rsidRDefault="006256EA" w:rsidP="00B04ED8">
      <w:pPr>
        <w:spacing w:after="0" w:line="240" w:lineRule="auto"/>
      </w:pPr>
      <w:r>
        <w:separator/>
      </w:r>
    </w:p>
  </w:endnote>
  <w:endnote w:type="continuationSeparator" w:id="0">
    <w:p w14:paraId="485F7D9C" w14:textId="77777777" w:rsidR="006256EA" w:rsidRDefault="006256EA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13AE" w14:textId="1D406E63" w:rsidR="00DE62C3" w:rsidRPr="00DE62C3" w:rsidRDefault="00D332D3" w:rsidP="00DE62C3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febbraio</w:t>
    </w:r>
    <w:r w:rsidR="004E4BE9">
      <w:rPr>
        <w:rFonts w:asciiTheme="minorHAnsi" w:hAnsiTheme="minorHAnsi" w:cstheme="minorHAnsi"/>
        <w:sz w:val="18"/>
        <w:szCs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E44D" w14:textId="77777777" w:rsidR="006256EA" w:rsidRDefault="006256EA" w:rsidP="00B04ED8">
      <w:pPr>
        <w:spacing w:after="0" w:line="240" w:lineRule="auto"/>
      </w:pPr>
      <w:r>
        <w:separator/>
      </w:r>
    </w:p>
  </w:footnote>
  <w:footnote w:type="continuationSeparator" w:id="0">
    <w:p w14:paraId="7F29C243" w14:textId="77777777" w:rsidR="006256EA" w:rsidRDefault="006256EA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498D" w14:textId="77777777" w:rsidR="00B04ED8" w:rsidRDefault="00C13C95">
    <w:pPr>
      <w:pStyle w:val="Header"/>
    </w:pPr>
    <w:r>
      <w:rPr>
        <w:noProof/>
        <w:lang w:eastAsia="zh-CN" w:bidi="hi-IN"/>
      </w:rPr>
      <w:drawing>
        <wp:inline distT="0" distB="0" distL="0" distR="0" wp14:anchorId="3007E552" wp14:editId="39F54A37">
          <wp:extent cx="2095500" cy="753344"/>
          <wp:effectExtent l="0" t="0" r="0" b="8890"/>
          <wp:docPr id="3" name="Picture 3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-10324" b="1"/>
                  <a:stretch/>
                </pic:blipFill>
                <pic:spPr bwMode="auto">
                  <a:xfrm>
                    <a:off x="0" y="0"/>
                    <a:ext cx="2126377" cy="76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1334"/>
    <w:multiLevelType w:val="hybridMultilevel"/>
    <w:tmpl w:val="8AFA0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642"/>
    <w:multiLevelType w:val="hybridMultilevel"/>
    <w:tmpl w:val="65642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6551"/>
    <w:multiLevelType w:val="hybridMultilevel"/>
    <w:tmpl w:val="379CC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109"/>
    <w:multiLevelType w:val="hybridMultilevel"/>
    <w:tmpl w:val="5BEA7964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C776CB4"/>
    <w:multiLevelType w:val="hybridMultilevel"/>
    <w:tmpl w:val="A452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F27"/>
    <w:multiLevelType w:val="hybridMultilevel"/>
    <w:tmpl w:val="334E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D686D"/>
    <w:multiLevelType w:val="hybridMultilevel"/>
    <w:tmpl w:val="B35E90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BD2B0E"/>
    <w:multiLevelType w:val="hybridMultilevel"/>
    <w:tmpl w:val="ED9AB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C6D79"/>
    <w:multiLevelType w:val="multilevel"/>
    <w:tmpl w:val="0EB8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B25E3F"/>
    <w:multiLevelType w:val="hybridMultilevel"/>
    <w:tmpl w:val="69CADB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E466CD"/>
    <w:multiLevelType w:val="hybridMultilevel"/>
    <w:tmpl w:val="38C2B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232CE"/>
    <w:multiLevelType w:val="hybridMultilevel"/>
    <w:tmpl w:val="66B48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2D4777"/>
    <w:multiLevelType w:val="hybridMultilevel"/>
    <w:tmpl w:val="E444B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AA1FE2"/>
    <w:multiLevelType w:val="hybridMultilevel"/>
    <w:tmpl w:val="FB267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1A89"/>
    <w:multiLevelType w:val="hybridMultilevel"/>
    <w:tmpl w:val="4ECEB38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8A63AA9"/>
    <w:multiLevelType w:val="hybridMultilevel"/>
    <w:tmpl w:val="F4E80AC8"/>
    <w:lvl w:ilvl="0" w:tplc="DE620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97E9C"/>
    <w:multiLevelType w:val="hybridMultilevel"/>
    <w:tmpl w:val="F242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D92161"/>
    <w:multiLevelType w:val="hybridMultilevel"/>
    <w:tmpl w:val="BA18C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6048D"/>
    <w:multiLevelType w:val="multilevel"/>
    <w:tmpl w:val="9BF8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53169"/>
    <w:multiLevelType w:val="hybridMultilevel"/>
    <w:tmpl w:val="7DA2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760C06"/>
    <w:multiLevelType w:val="hybridMultilevel"/>
    <w:tmpl w:val="FD36B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60033"/>
    <w:multiLevelType w:val="hybridMultilevel"/>
    <w:tmpl w:val="876EF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E9502F"/>
    <w:multiLevelType w:val="hybridMultilevel"/>
    <w:tmpl w:val="0E4A6CBA"/>
    <w:lvl w:ilvl="0" w:tplc="66C62A4C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6" w15:restartNumberingAfterBreak="0">
    <w:nsid w:val="777B7E56"/>
    <w:multiLevelType w:val="hybridMultilevel"/>
    <w:tmpl w:val="1BBE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11E12"/>
    <w:multiLevelType w:val="multilevel"/>
    <w:tmpl w:val="B2B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174888"/>
    <w:multiLevelType w:val="hybridMultilevel"/>
    <w:tmpl w:val="79149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B91168"/>
    <w:multiLevelType w:val="hybridMultilevel"/>
    <w:tmpl w:val="33EA1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118A6"/>
    <w:multiLevelType w:val="hybridMultilevel"/>
    <w:tmpl w:val="F3A23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20E85"/>
    <w:multiLevelType w:val="hybridMultilevel"/>
    <w:tmpl w:val="82D47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B269F"/>
    <w:multiLevelType w:val="hybridMultilevel"/>
    <w:tmpl w:val="B0C89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35"/>
  </w:num>
  <w:num w:numId="5">
    <w:abstractNumId w:val="17"/>
  </w:num>
  <w:num w:numId="6">
    <w:abstractNumId w:val="23"/>
  </w:num>
  <w:num w:numId="7">
    <w:abstractNumId w:val="7"/>
  </w:num>
  <w:num w:numId="8">
    <w:abstractNumId w:val="21"/>
  </w:num>
  <w:num w:numId="9">
    <w:abstractNumId w:val="16"/>
  </w:num>
  <w:num w:numId="10">
    <w:abstractNumId w:val="14"/>
  </w:num>
  <w:num w:numId="11">
    <w:abstractNumId w:val="3"/>
  </w:num>
  <w:num w:numId="12">
    <w:abstractNumId w:val="44"/>
  </w:num>
  <w:num w:numId="13">
    <w:abstractNumId w:val="32"/>
  </w:num>
  <w:num w:numId="14">
    <w:abstractNumId w:val="1"/>
  </w:num>
  <w:num w:numId="15">
    <w:abstractNumId w:val="33"/>
  </w:num>
  <w:num w:numId="16">
    <w:abstractNumId w:val="15"/>
  </w:num>
  <w:num w:numId="17">
    <w:abstractNumId w:val="6"/>
  </w:num>
  <w:num w:numId="18">
    <w:abstractNumId w:val="40"/>
  </w:num>
  <w:num w:numId="19">
    <w:abstractNumId w:val="24"/>
  </w:num>
  <w:num w:numId="20">
    <w:abstractNumId w:val="19"/>
  </w:num>
  <w:num w:numId="21">
    <w:abstractNumId w:val="26"/>
  </w:num>
  <w:num w:numId="22">
    <w:abstractNumId w:val="13"/>
  </w:num>
  <w:num w:numId="23">
    <w:abstractNumId w:val="39"/>
  </w:num>
  <w:num w:numId="24">
    <w:abstractNumId w:val="31"/>
  </w:num>
  <w:num w:numId="25">
    <w:abstractNumId w:val="25"/>
  </w:num>
  <w:num w:numId="26">
    <w:abstractNumId w:val="18"/>
  </w:num>
  <w:num w:numId="27">
    <w:abstractNumId w:val="36"/>
  </w:num>
  <w:num w:numId="28">
    <w:abstractNumId w:val="0"/>
  </w:num>
  <w:num w:numId="29">
    <w:abstractNumId w:val="22"/>
  </w:num>
  <w:num w:numId="30">
    <w:abstractNumId w:val="41"/>
  </w:num>
  <w:num w:numId="31">
    <w:abstractNumId w:val="2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8"/>
  </w:num>
  <w:num w:numId="35">
    <w:abstractNumId w:val="43"/>
  </w:num>
  <w:num w:numId="36">
    <w:abstractNumId w:val="30"/>
  </w:num>
  <w:num w:numId="37">
    <w:abstractNumId w:val="38"/>
  </w:num>
  <w:num w:numId="38">
    <w:abstractNumId w:val="4"/>
  </w:num>
  <w:num w:numId="39">
    <w:abstractNumId w:val="42"/>
  </w:num>
  <w:num w:numId="40">
    <w:abstractNumId w:val="5"/>
  </w:num>
  <w:num w:numId="41">
    <w:abstractNumId w:val="28"/>
  </w:num>
  <w:num w:numId="42">
    <w:abstractNumId w:val="10"/>
  </w:num>
  <w:num w:numId="43">
    <w:abstractNumId w:val="9"/>
  </w:num>
  <w:num w:numId="44">
    <w:abstractNumId w:val="29"/>
  </w:num>
  <w:num w:numId="45">
    <w:abstractNumId w:val="1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7BF"/>
    <w:rsid w:val="00005633"/>
    <w:rsid w:val="00007347"/>
    <w:rsid w:val="00012A82"/>
    <w:rsid w:val="000152F0"/>
    <w:rsid w:val="00020469"/>
    <w:rsid w:val="000526E1"/>
    <w:rsid w:val="00055BDD"/>
    <w:rsid w:val="00061BE0"/>
    <w:rsid w:val="00075579"/>
    <w:rsid w:val="000A76C8"/>
    <w:rsid w:val="000B173C"/>
    <w:rsid w:val="000C063A"/>
    <w:rsid w:val="000C16CE"/>
    <w:rsid w:val="000F1071"/>
    <w:rsid w:val="00101391"/>
    <w:rsid w:val="00106ECD"/>
    <w:rsid w:val="00115327"/>
    <w:rsid w:val="001230C3"/>
    <w:rsid w:val="001335CC"/>
    <w:rsid w:val="001467F0"/>
    <w:rsid w:val="00170DFE"/>
    <w:rsid w:val="00172A85"/>
    <w:rsid w:val="00181A99"/>
    <w:rsid w:val="001835A1"/>
    <w:rsid w:val="00194BFC"/>
    <w:rsid w:val="00196ED3"/>
    <w:rsid w:val="001A6B72"/>
    <w:rsid w:val="001B39E9"/>
    <w:rsid w:val="001B4E12"/>
    <w:rsid w:val="001B5D72"/>
    <w:rsid w:val="001C5654"/>
    <w:rsid w:val="001E630D"/>
    <w:rsid w:val="001E7D9F"/>
    <w:rsid w:val="001E7F93"/>
    <w:rsid w:val="001F23AD"/>
    <w:rsid w:val="001F7000"/>
    <w:rsid w:val="002005CE"/>
    <w:rsid w:val="00221BE8"/>
    <w:rsid w:val="00231570"/>
    <w:rsid w:val="00235332"/>
    <w:rsid w:val="002427B6"/>
    <w:rsid w:val="002611EF"/>
    <w:rsid w:val="00265FC1"/>
    <w:rsid w:val="00266605"/>
    <w:rsid w:val="0027069D"/>
    <w:rsid w:val="00273DE9"/>
    <w:rsid w:val="00280F18"/>
    <w:rsid w:val="00282BDA"/>
    <w:rsid w:val="00283AC6"/>
    <w:rsid w:val="00284DC9"/>
    <w:rsid w:val="00284F2A"/>
    <w:rsid w:val="002C24B2"/>
    <w:rsid w:val="002C4E1E"/>
    <w:rsid w:val="002F03A8"/>
    <w:rsid w:val="0033081D"/>
    <w:rsid w:val="003411DD"/>
    <w:rsid w:val="00346C40"/>
    <w:rsid w:val="00351B95"/>
    <w:rsid w:val="003613C8"/>
    <w:rsid w:val="0036742E"/>
    <w:rsid w:val="00380368"/>
    <w:rsid w:val="003A4A8E"/>
    <w:rsid w:val="003B2BB8"/>
    <w:rsid w:val="003D34FF"/>
    <w:rsid w:val="003D6B77"/>
    <w:rsid w:val="003E57F2"/>
    <w:rsid w:val="00400B3B"/>
    <w:rsid w:val="004059F4"/>
    <w:rsid w:val="00406C84"/>
    <w:rsid w:val="00436ECA"/>
    <w:rsid w:val="004441E7"/>
    <w:rsid w:val="004450CA"/>
    <w:rsid w:val="00446331"/>
    <w:rsid w:val="00453114"/>
    <w:rsid w:val="00462158"/>
    <w:rsid w:val="004673CF"/>
    <w:rsid w:val="0047568A"/>
    <w:rsid w:val="0048267B"/>
    <w:rsid w:val="00483AA0"/>
    <w:rsid w:val="004B44D2"/>
    <w:rsid w:val="004B49D5"/>
    <w:rsid w:val="004B54CA"/>
    <w:rsid w:val="004D3F48"/>
    <w:rsid w:val="004E03E7"/>
    <w:rsid w:val="004E4BE9"/>
    <w:rsid w:val="004E5CBF"/>
    <w:rsid w:val="0051310A"/>
    <w:rsid w:val="0052441C"/>
    <w:rsid w:val="00543386"/>
    <w:rsid w:val="005448A1"/>
    <w:rsid w:val="005579A2"/>
    <w:rsid w:val="00565E9A"/>
    <w:rsid w:val="0057163D"/>
    <w:rsid w:val="005745BA"/>
    <w:rsid w:val="005858CF"/>
    <w:rsid w:val="005A390F"/>
    <w:rsid w:val="005B3EED"/>
    <w:rsid w:val="005C3AA9"/>
    <w:rsid w:val="005E1550"/>
    <w:rsid w:val="005E396F"/>
    <w:rsid w:val="005F20D0"/>
    <w:rsid w:val="005F620F"/>
    <w:rsid w:val="006006C8"/>
    <w:rsid w:val="00604068"/>
    <w:rsid w:val="006062C8"/>
    <w:rsid w:val="0060705F"/>
    <w:rsid w:val="006118BD"/>
    <w:rsid w:val="006164D0"/>
    <w:rsid w:val="00621FC5"/>
    <w:rsid w:val="00622E9C"/>
    <w:rsid w:val="006256EA"/>
    <w:rsid w:val="0063776E"/>
    <w:rsid w:val="00637B02"/>
    <w:rsid w:val="00641883"/>
    <w:rsid w:val="006453E8"/>
    <w:rsid w:val="00646271"/>
    <w:rsid w:val="00667E5B"/>
    <w:rsid w:val="00672A87"/>
    <w:rsid w:val="00683A84"/>
    <w:rsid w:val="00684061"/>
    <w:rsid w:val="006A3D32"/>
    <w:rsid w:val="006A4CE7"/>
    <w:rsid w:val="006B5B5C"/>
    <w:rsid w:val="006B6A77"/>
    <w:rsid w:val="006B6AAF"/>
    <w:rsid w:val="006E04D5"/>
    <w:rsid w:val="006E1875"/>
    <w:rsid w:val="006E49A0"/>
    <w:rsid w:val="006F245A"/>
    <w:rsid w:val="006F6C59"/>
    <w:rsid w:val="006F7561"/>
    <w:rsid w:val="00701332"/>
    <w:rsid w:val="0070774C"/>
    <w:rsid w:val="007173A9"/>
    <w:rsid w:val="007205A1"/>
    <w:rsid w:val="0072380B"/>
    <w:rsid w:val="0072403E"/>
    <w:rsid w:val="00751517"/>
    <w:rsid w:val="007578A5"/>
    <w:rsid w:val="00757B98"/>
    <w:rsid w:val="00785261"/>
    <w:rsid w:val="0079726B"/>
    <w:rsid w:val="007A4982"/>
    <w:rsid w:val="007B0256"/>
    <w:rsid w:val="007D0FAF"/>
    <w:rsid w:val="007D6C97"/>
    <w:rsid w:val="007E4E2F"/>
    <w:rsid w:val="007E509B"/>
    <w:rsid w:val="00802392"/>
    <w:rsid w:val="00803B00"/>
    <w:rsid w:val="00813C44"/>
    <w:rsid w:val="008155A2"/>
    <w:rsid w:val="00825698"/>
    <w:rsid w:val="00827008"/>
    <w:rsid w:val="0083177B"/>
    <w:rsid w:val="0084063E"/>
    <w:rsid w:val="00855465"/>
    <w:rsid w:val="00894EF9"/>
    <w:rsid w:val="008A0E57"/>
    <w:rsid w:val="008A1D5E"/>
    <w:rsid w:val="008A3A48"/>
    <w:rsid w:val="008A5A46"/>
    <w:rsid w:val="008B118C"/>
    <w:rsid w:val="008B4B42"/>
    <w:rsid w:val="008D03D9"/>
    <w:rsid w:val="008D0A74"/>
    <w:rsid w:val="008D47BF"/>
    <w:rsid w:val="008D5498"/>
    <w:rsid w:val="008D5ABC"/>
    <w:rsid w:val="008D656A"/>
    <w:rsid w:val="008E2401"/>
    <w:rsid w:val="008F196E"/>
    <w:rsid w:val="008F3A39"/>
    <w:rsid w:val="0090479A"/>
    <w:rsid w:val="00917F09"/>
    <w:rsid w:val="009225F0"/>
    <w:rsid w:val="00926368"/>
    <w:rsid w:val="0093462C"/>
    <w:rsid w:val="00937534"/>
    <w:rsid w:val="00941CCE"/>
    <w:rsid w:val="00952955"/>
    <w:rsid w:val="00953795"/>
    <w:rsid w:val="009556DF"/>
    <w:rsid w:val="009624F5"/>
    <w:rsid w:val="00974189"/>
    <w:rsid w:val="009855D7"/>
    <w:rsid w:val="009A564F"/>
    <w:rsid w:val="009C6C4C"/>
    <w:rsid w:val="009C7C43"/>
    <w:rsid w:val="009E0080"/>
    <w:rsid w:val="00A026E2"/>
    <w:rsid w:val="00A02AE5"/>
    <w:rsid w:val="00A06920"/>
    <w:rsid w:val="00A1671E"/>
    <w:rsid w:val="00A332D2"/>
    <w:rsid w:val="00A460F9"/>
    <w:rsid w:val="00A71A15"/>
    <w:rsid w:val="00A720E0"/>
    <w:rsid w:val="00A83247"/>
    <w:rsid w:val="00A83FD7"/>
    <w:rsid w:val="00A96319"/>
    <w:rsid w:val="00A9666E"/>
    <w:rsid w:val="00AA3D96"/>
    <w:rsid w:val="00AB787F"/>
    <w:rsid w:val="00AC45F3"/>
    <w:rsid w:val="00AC6DF9"/>
    <w:rsid w:val="00AD3BD3"/>
    <w:rsid w:val="00AD4C2E"/>
    <w:rsid w:val="00AE2EFD"/>
    <w:rsid w:val="00AE71C2"/>
    <w:rsid w:val="00AF3469"/>
    <w:rsid w:val="00AF3ECE"/>
    <w:rsid w:val="00AF539E"/>
    <w:rsid w:val="00B04ED8"/>
    <w:rsid w:val="00B2339D"/>
    <w:rsid w:val="00B54C4B"/>
    <w:rsid w:val="00B56946"/>
    <w:rsid w:val="00B705AF"/>
    <w:rsid w:val="00B71AC9"/>
    <w:rsid w:val="00B91E3E"/>
    <w:rsid w:val="00BA2DB9"/>
    <w:rsid w:val="00BB2615"/>
    <w:rsid w:val="00BD20AB"/>
    <w:rsid w:val="00BD643F"/>
    <w:rsid w:val="00BE7148"/>
    <w:rsid w:val="00BF5CE9"/>
    <w:rsid w:val="00C07B2E"/>
    <w:rsid w:val="00C13C95"/>
    <w:rsid w:val="00C2156B"/>
    <w:rsid w:val="00C21601"/>
    <w:rsid w:val="00C21CF4"/>
    <w:rsid w:val="00C2288F"/>
    <w:rsid w:val="00C33A07"/>
    <w:rsid w:val="00C454C4"/>
    <w:rsid w:val="00C464B5"/>
    <w:rsid w:val="00C51397"/>
    <w:rsid w:val="00C542CA"/>
    <w:rsid w:val="00C70B19"/>
    <w:rsid w:val="00C72303"/>
    <w:rsid w:val="00C73638"/>
    <w:rsid w:val="00C76E98"/>
    <w:rsid w:val="00C76FE3"/>
    <w:rsid w:val="00C81AD1"/>
    <w:rsid w:val="00C831F8"/>
    <w:rsid w:val="00C8333C"/>
    <w:rsid w:val="00C83D74"/>
    <w:rsid w:val="00C84DD7"/>
    <w:rsid w:val="00C91933"/>
    <w:rsid w:val="00C92BDC"/>
    <w:rsid w:val="00C968B0"/>
    <w:rsid w:val="00CB12E9"/>
    <w:rsid w:val="00CB5863"/>
    <w:rsid w:val="00CC03B9"/>
    <w:rsid w:val="00CC51C4"/>
    <w:rsid w:val="00CC7822"/>
    <w:rsid w:val="00CD4950"/>
    <w:rsid w:val="00CF73E9"/>
    <w:rsid w:val="00D03731"/>
    <w:rsid w:val="00D104A9"/>
    <w:rsid w:val="00D15879"/>
    <w:rsid w:val="00D21C41"/>
    <w:rsid w:val="00D2379C"/>
    <w:rsid w:val="00D3008B"/>
    <w:rsid w:val="00D332D3"/>
    <w:rsid w:val="00D47462"/>
    <w:rsid w:val="00D5131E"/>
    <w:rsid w:val="00D632EF"/>
    <w:rsid w:val="00D65CFA"/>
    <w:rsid w:val="00D87012"/>
    <w:rsid w:val="00D876FC"/>
    <w:rsid w:val="00D901BA"/>
    <w:rsid w:val="00DA243A"/>
    <w:rsid w:val="00DA4F16"/>
    <w:rsid w:val="00DB198D"/>
    <w:rsid w:val="00DD0FCB"/>
    <w:rsid w:val="00DD5E9F"/>
    <w:rsid w:val="00DE62C3"/>
    <w:rsid w:val="00DF3156"/>
    <w:rsid w:val="00E15A2C"/>
    <w:rsid w:val="00E225D3"/>
    <w:rsid w:val="00E273E4"/>
    <w:rsid w:val="00E31E67"/>
    <w:rsid w:val="00E54574"/>
    <w:rsid w:val="00E702F2"/>
    <w:rsid w:val="00E753FA"/>
    <w:rsid w:val="00E75703"/>
    <w:rsid w:val="00E82D86"/>
    <w:rsid w:val="00E9550B"/>
    <w:rsid w:val="00E96C31"/>
    <w:rsid w:val="00EA7767"/>
    <w:rsid w:val="00EB6B96"/>
    <w:rsid w:val="00EC1236"/>
    <w:rsid w:val="00EC78B7"/>
    <w:rsid w:val="00EE5980"/>
    <w:rsid w:val="00EF076C"/>
    <w:rsid w:val="00EF080A"/>
    <w:rsid w:val="00EF57D6"/>
    <w:rsid w:val="00F27AFE"/>
    <w:rsid w:val="00F30AFE"/>
    <w:rsid w:val="00F341D3"/>
    <w:rsid w:val="00F6193D"/>
    <w:rsid w:val="00F62326"/>
    <w:rsid w:val="00F81DEF"/>
    <w:rsid w:val="00F82A71"/>
    <w:rsid w:val="00F853F3"/>
    <w:rsid w:val="00FA5086"/>
    <w:rsid w:val="00FA53AB"/>
    <w:rsid w:val="00FB7DF8"/>
    <w:rsid w:val="00FC0754"/>
    <w:rsid w:val="00FD128A"/>
    <w:rsid w:val="00FD77F7"/>
    <w:rsid w:val="00FE52C9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25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A87"/>
    <w:p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color w:val="6A2875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A87"/>
    <w:pPr>
      <w:spacing w:before="200" w:after="0"/>
      <w:outlineLvl w:val="1"/>
    </w:pPr>
    <w:rPr>
      <w:rFonts w:ascii="Calibri" w:eastAsiaTheme="majorEastAsia" w:hAnsi="Calibri" w:cstheme="majorBidi"/>
      <w:b/>
      <w:bCs/>
      <w:color w:val="6A287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A87"/>
    <w:pPr>
      <w:spacing w:before="200" w:after="0" w:line="271" w:lineRule="auto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A87"/>
    <w:rPr>
      <w:rFonts w:ascii="Calibri" w:eastAsiaTheme="majorEastAsia" w:hAnsi="Calibri" w:cstheme="majorBidi"/>
      <w:b/>
      <w:bCs/>
      <w:color w:val="6A2875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2A87"/>
    <w:rPr>
      <w:rFonts w:ascii="Calibri" w:eastAsiaTheme="majorEastAsia" w:hAnsi="Calibri" w:cstheme="majorBidi"/>
      <w:b/>
      <w:bCs/>
      <w:color w:val="6A2875"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2A8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Bullet point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styleId="Hyperlink">
    <w:name w:val="Hyperlink"/>
    <w:aliases w:val="Hyperlink Cab"/>
    <w:basedOn w:val="DefaultParagraphFont"/>
    <w:uiPriority w:val="99"/>
    <w:unhideWhenUsed/>
    <w:rsid w:val="008D47BF"/>
    <w:rPr>
      <w:color w:val="0000FF" w:themeColor="hyperlink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DefaultParagraphFont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DefaultParagraphFont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ListParagraphChar">
    <w:name w:val="List Paragraph Char"/>
    <w:aliases w:val="Bullet point Char,CV text Char,Dot pt Char,F5 List Paragraph Char,FooterText Char,L Char,List Paragraph1 Char,List Paragraph11 Char,List Paragraph111 Char,List Paragraph2 Char,Medium Grid 1 - Accent 21 Char,NAST Quote Char,列 Char"/>
    <w:basedOn w:val="DefaultParagraphFont"/>
    <w:link w:val="ListParagraph"/>
    <w:uiPriority w:val="34"/>
    <w:qFormat/>
    <w:locked/>
    <w:rsid w:val="00FF4AC1"/>
    <w:rPr>
      <w:rFonts w:ascii="Arial" w:hAnsi="Arial"/>
    </w:rPr>
  </w:style>
  <w:style w:type="character" w:styleId="HTMLDefinition">
    <w:name w:val="HTML Definition"/>
    <w:basedOn w:val="DefaultParagraphFont"/>
    <w:uiPriority w:val="99"/>
    <w:semiHidden/>
    <w:unhideWhenUsed/>
    <w:rsid w:val="008D03D9"/>
    <w:rPr>
      <w:i/>
      <w:iCs/>
    </w:rPr>
  </w:style>
  <w:style w:type="paragraph" w:customStyle="1" w:styleId="Style1">
    <w:name w:val="Style1"/>
    <w:basedOn w:val="Heading2"/>
    <w:link w:val="Style1Char"/>
    <w:qFormat/>
    <w:rsid w:val="00672A87"/>
  </w:style>
  <w:style w:type="character" w:customStyle="1" w:styleId="Style1Char">
    <w:name w:val="Style1 Char"/>
    <w:basedOn w:val="Heading2Char"/>
    <w:link w:val="Style1"/>
    <w:rsid w:val="00672A87"/>
    <w:rPr>
      <w:rFonts w:ascii="Calibri" w:eastAsiaTheme="majorEastAsia" w:hAnsi="Calibri" w:cstheme="majorBidi"/>
      <w:b/>
      <w:bCs/>
      <w:color w:val="6A2875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42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  <w:div w:id="187835254">
          <w:marLeft w:val="0"/>
          <w:marRight w:val="300"/>
          <w:marTop w:val="150"/>
          <w:marBottom w:val="0"/>
          <w:divBdr>
            <w:top w:val="none" w:sz="0" w:space="0" w:color="auto"/>
            <w:left w:val="single" w:sz="18" w:space="19" w:color="0E8341"/>
            <w:bottom w:val="none" w:sz="0" w:space="0" w:color="auto"/>
            <w:right w:val="none" w:sz="0" w:space="0" w:color="auto"/>
          </w:divBdr>
        </w:div>
      </w:divsChild>
    </w:div>
    <w:div w:id="294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9797">
                      <w:marLeft w:val="300"/>
                      <w:marRight w:val="30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0697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7329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02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86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099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6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3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70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906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5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86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65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5757">
                      <w:marLeft w:val="300"/>
                      <w:marRight w:val="30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ovid-19-vaccines/getting-vaccinated-for-covid-19/information-for-people-with-disability-about-covid-19-vaccines" TargetMode="External"/><Relationship Id="rId13" Type="http://schemas.openxmlformats.org/officeDocument/2006/relationships/hyperlink" Target="https://www.health.gov.au/resources/publications/covid-19-vaccination-after-your-covid-19-vaccination" TargetMode="External"/><Relationship Id="rId18" Type="http://schemas.openxmlformats.org/officeDocument/2006/relationships/hyperlink" Target="https://www.health.gov.au/initiatives-and-programs/covid-19-vaccines/covid-19-vaccine-information-in-your-language" TargetMode="External"/><Relationship Id="rId26" Type="http://schemas.openxmlformats.org/officeDocument/2006/relationships/hyperlink" Target="https://www.health.gov.au/resources/publications/covid-19-vaccination-giving-your-consent-easy-read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health.gov.au/resources/publications/covid-19-vaccination-who-will-get-the-vaccine-easy-read" TargetMode="External"/><Relationship Id="rId34" Type="http://schemas.openxmlformats.org/officeDocument/2006/relationships/hyperlink" Target="https://www.disabilitygateway.gov.au/coronavir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ealth.gov.au/resources/publications/covid-19-vaccination-preparing-for-covid-19-vaccination" TargetMode="External"/><Relationship Id="rId17" Type="http://schemas.openxmlformats.org/officeDocument/2006/relationships/hyperlink" Target="https://www.health.gov.au/resources/publications/covid-19-vaccination-consent-form-for-covid-19-vaccination" TargetMode="External"/><Relationship Id="rId25" Type="http://schemas.openxmlformats.org/officeDocument/2006/relationships/hyperlink" Target="https://www.health.gov.au/resources/publications/covid-19-vaccination-what-to-expect-when-you-have-your-vaccination-easy-read" TargetMode="External"/><Relationship Id="rId33" Type="http://schemas.openxmlformats.org/officeDocument/2006/relationships/hyperlink" Target="https://www.youtube.com/watch?v=IjDDIwaoadE&amp;feature=emb_logo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initiatives-and-programs/covid-19-vaccines/getting-vaccinated-for-covid-19/information-for-aboriginal-and-torres-strait-islander-peoples-about-covid-19-vaccines" TargetMode="External"/><Relationship Id="rId20" Type="http://schemas.openxmlformats.org/officeDocument/2006/relationships/hyperlink" Target="https://www.health.gov.au/resources/publications/covid-19-vaccination-what-is-it-is-it-safe-easy-read" TargetMode="External"/><Relationship Id="rId29" Type="http://schemas.openxmlformats.org/officeDocument/2006/relationships/hyperlink" Target="https://www.youtube.com/watch?v=4qQLRnHDFt0&amp;feature=emb_tit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publications/covid-19-vaccination-information-on-covid-19-pfizer-comirnaty-vaccine" TargetMode="External"/><Relationship Id="rId24" Type="http://schemas.openxmlformats.org/officeDocument/2006/relationships/hyperlink" Target="https://www.health.gov.au/resources/publications/covid-19-vaccination-getting-ready-for-the-vaccination-easy-read" TargetMode="External"/><Relationship Id="rId32" Type="http://schemas.openxmlformats.org/officeDocument/2006/relationships/hyperlink" Target="https://www.youtube.com/watch?v=SShHmECwCbw&amp;feature=emb_logo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sites/default/files/documents/2020/05/information-for-disability-support-providers-and-workers_0.pdf" TargetMode="External"/><Relationship Id="rId23" Type="http://schemas.openxmlformats.org/officeDocument/2006/relationships/hyperlink" Target="https://www.health.gov.au/resources/publications/covid-19-vaccination-the-pfizer-vaccine-easy-read" TargetMode="External"/><Relationship Id="rId28" Type="http://schemas.openxmlformats.org/officeDocument/2006/relationships/hyperlink" Target="https://www.health.gov.au/resources/publications/covid-19-vaccination-other-information-easy-read" TargetMode="External"/><Relationship Id="rId36" Type="http://schemas.openxmlformats.org/officeDocument/2006/relationships/hyperlink" Target="http://www.ndiscommission.gov.au" TargetMode="External"/><Relationship Id="rId10" Type="http://schemas.openxmlformats.org/officeDocument/2006/relationships/hyperlink" Target="https://www.health.gov.au/initiatives-and-programs/covid-19-vaccines/getting-vaccinated-for-covid-19/information-for-people-with-disability-about-covid-19-vaccines" TargetMode="External"/><Relationship Id="rId19" Type="http://schemas.openxmlformats.org/officeDocument/2006/relationships/hyperlink" Target="https://www.health.gov.au/resources/publications/covid-19-vaccination-covid-19-vaccine-overview-easy-read" TargetMode="External"/><Relationship Id="rId31" Type="http://schemas.openxmlformats.org/officeDocument/2006/relationships/hyperlink" Target="https://www.youtube.com/watch?v=2TJmNlPgc2o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discommission.gov.au/about/complaints" TargetMode="External"/><Relationship Id="rId14" Type="http://schemas.openxmlformats.org/officeDocument/2006/relationships/hyperlink" Target="https://www.health.gov.au/resources/publications/covid-19-vaccination-covid-19-vaccination-decision-guide-for-women-who-are-pregnant-breastfeeding-or-planning-pregnancy" TargetMode="External"/><Relationship Id="rId22" Type="http://schemas.openxmlformats.org/officeDocument/2006/relationships/hyperlink" Target="https://www.health.gov.au/resources/publications/covid-19-vaccination-where-can-you-get-the-vaccine-easy-read" TargetMode="External"/><Relationship Id="rId27" Type="http://schemas.openxmlformats.org/officeDocument/2006/relationships/hyperlink" Target="https://www.health.gov.au/resources/publications/covid-19-vaccination-after-your-vaccination-easy-read" TargetMode="External"/><Relationship Id="rId30" Type="http://schemas.openxmlformats.org/officeDocument/2006/relationships/hyperlink" Target="https://www.youtube.com/watch?v=297cQE2jSpk&amp;feature=emb_logo" TargetMode="External"/><Relationship Id="rId35" Type="http://schemas.openxmlformats.org/officeDocument/2006/relationships/hyperlink" Target="mailto:contactcentre@ndiscommission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4770-526E-404C-811D-FED31906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9679</Characters>
  <Application>Microsoft Office Word</Application>
  <DocSecurity>4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Group 1a: What NDIS participants in residential disability accommodation need to know about the COVID-19 vaccines</vt:lpstr>
      <vt:lpstr>Gruppo 1a: quello che devono sapere i partecipanti all’NDIS che vivono in allogg</vt:lpstr>
      <vt:lpstr>    Punti chiave</vt:lpstr>
      <vt:lpstr>    Cosa è il vaccino per il COVID-19?</vt:lpstr>
      <vt:lpstr>        Accettare la vaccinazione</vt:lpstr>
      <vt:lpstr>        Che succede se non voglio essere vaccinato?</vt:lpstr>
      <vt:lpstr>        Posso chiedere ai miei assistenti di fare il vaccino?</vt:lpstr>
      <vt:lpstr>    In che modo il vostro fornitore dovrebbe prepararsi per il vaccino </vt:lpstr>
      <vt:lpstr>    Risorse disponibili sul vaccino per il COVID-19 </vt:lpstr>
      <vt:lpstr>        Easy Read</vt:lpstr>
      <vt:lpstr>        Auslan videos</vt:lpstr>
      <vt:lpstr>    Disability Gateway</vt:lpstr>
      <vt:lpstr>    Contattateci</vt:lpstr>
    </vt:vector>
  </TitlesOfParts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1a: What NDIS participants in residential disability accommodation need to know about the COVID-19 vaccines</dc:title>
  <dc:subject/>
  <dc:creator/>
  <cp:keywords/>
  <dc:description/>
  <cp:lastModifiedBy/>
  <cp:revision>1</cp:revision>
  <dcterms:created xsi:type="dcterms:W3CDTF">2021-03-19T00:42:00Z</dcterms:created>
  <dcterms:modified xsi:type="dcterms:W3CDTF">2021-03-19T00:42:00Z</dcterms:modified>
</cp:coreProperties>
</file>