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97BD" w14:textId="25135096" w:rsidR="0046046A" w:rsidRPr="00AF6A69" w:rsidRDefault="00AF6A69" w:rsidP="0046046A">
      <w:pPr>
        <w:rPr>
          <w:lang w:val="it-IT"/>
        </w:rPr>
      </w:pPr>
      <w:r w:rsidRPr="008807CD">
        <w:rPr>
          <w:rFonts w:ascii="Calibri" w:hAnsi="Calibri" w:cs="Calibri"/>
          <w:color w:val="999999"/>
          <w:sz w:val="18"/>
          <w:szCs w:val="18"/>
          <w:lang w:val="it-IT"/>
        </w:rPr>
        <w:t>Abbiamo cercato di garantire l</w:t>
      </w:r>
      <w:r>
        <w:rPr>
          <w:rFonts w:ascii="Calibri" w:hAnsi="Calibri" w:cs="Calibri"/>
          <w:color w:val="999999"/>
          <w:sz w:val="18"/>
          <w:szCs w:val="18"/>
          <w:lang w:val="it-IT"/>
        </w:rPr>
        <w:t>a facilit</w:t>
      </w:r>
      <w:r w:rsidRPr="008807CD">
        <w:rPr>
          <w:rFonts w:ascii="Calibri" w:hAnsi="Calibri" w:cs="Calibri"/>
          <w:color w:val="999999"/>
          <w:sz w:val="18"/>
          <w:szCs w:val="18"/>
          <w:lang w:val="it-IT"/>
        </w:rPr>
        <w:t>à</w:t>
      </w:r>
      <w:r>
        <w:rPr>
          <w:rFonts w:ascii="Calibri" w:hAnsi="Calibri" w:cs="Calibri"/>
          <w:color w:val="999999"/>
          <w:sz w:val="18"/>
          <w:szCs w:val="18"/>
          <w:lang w:val="it-IT"/>
        </w:rPr>
        <w:t xml:space="preserve"> d’uso</w:t>
      </w:r>
      <w:r w:rsidRPr="008807CD">
        <w:rPr>
          <w:rFonts w:ascii="Calibri" w:hAnsi="Calibri" w:cs="Calibri"/>
          <w:color w:val="999999"/>
          <w:sz w:val="18"/>
          <w:szCs w:val="18"/>
          <w:lang w:val="it-IT"/>
        </w:rPr>
        <w:t xml:space="preserve"> e l'accessibilità. Se </w:t>
      </w:r>
      <w:r>
        <w:rPr>
          <w:rFonts w:ascii="Calibri" w:hAnsi="Calibri" w:cs="Calibri"/>
          <w:color w:val="999999"/>
          <w:sz w:val="18"/>
          <w:szCs w:val="18"/>
          <w:lang w:val="it-IT"/>
        </w:rPr>
        <w:t>riscontrate</w:t>
      </w:r>
      <w:r w:rsidRPr="008807CD">
        <w:rPr>
          <w:rFonts w:ascii="Calibri" w:hAnsi="Calibri" w:cs="Calibri"/>
          <w:color w:val="999999"/>
          <w:sz w:val="18"/>
          <w:szCs w:val="18"/>
          <w:lang w:val="it-IT"/>
        </w:rPr>
        <w:t xml:space="preserve"> problemi di accessibilità, </w:t>
      </w:r>
      <w:r>
        <w:rPr>
          <w:rFonts w:ascii="Calibri" w:hAnsi="Calibri" w:cs="Calibri"/>
          <w:color w:val="999999"/>
          <w:sz w:val="18"/>
          <w:szCs w:val="18"/>
          <w:lang w:val="it-IT"/>
        </w:rPr>
        <w:t>potete</w:t>
      </w:r>
      <w:r w:rsidRPr="008807CD">
        <w:rPr>
          <w:rFonts w:ascii="Calibri" w:hAnsi="Calibri" w:cs="Calibri"/>
          <w:color w:val="999999"/>
          <w:sz w:val="18"/>
          <w:szCs w:val="18"/>
          <w:lang w:val="it-IT"/>
        </w:rPr>
        <w:t xml:space="preserve"> contattare </w:t>
      </w:r>
      <w:r w:rsidR="007227EE">
        <w:fldChar w:fldCharType="begin"/>
      </w:r>
      <w:r w:rsidR="007227EE">
        <w:instrText xml:space="preserve"> HYPERLINK "mailto:engagement@ndiscommission.gov.au" </w:instrText>
      </w:r>
      <w:r w:rsidR="007227EE">
        <w:fldChar w:fldCharType="separate"/>
      </w:r>
      <w:r w:rsidRPr="008807CD">
        <w:rPr>
          <w:rStyle w:val="Hyperlink"/>
          <w:rFonts w:ascii="Calibri" w:hAnsi="Calibri" w:cs="Calibri"/>
          <w:sz w:val="18"/>
          <w:szCs w:val="18"/>
          <w:lang w:val="it-IT"/>
        </w:rPr>
        <w:t>engagement@ndiscommission.gov.au</w:t>
      </w:r>
      <w:r w:rsidR="007227EE">
        <w:rPr>
          <w:rStyle w:val="Hyperlink"/>
          <w:rFonts w:ascii="Calibri" w:hAnsi="Calibri" w:cs="Calibri"/>
          <w:sz w:val="18"/>
          <w:szCs w:val="18"/>
          <w:lang w:val="it-IT"/>
        </w:rPr>
        <w:fldChar w:fldCharType="end"/>
      </w:r>
      <w:r w:rsidRPr="007D5EA4">
        <w:rPr>
          <w:rFonts w:ascii="Helvetica" w:hAnsi="Helvetica"/>
          <w:color w:val="656565"/>
          <w:sz w:val="18"/>
          <w:szCs w:val="18"/>
          <w:shd w:val="clear" w:color="auto" w:fill="FAFAFA"/>
          <w:lang w:val="it-IT"/>
        </w:rPr>
        <w:t>.</w:t>
      </w:r>
    </w:p>
    <w:p w14:paraId="5A6B0F97" w14:textId="77777777" w:rsidR="006C655F" w:rsidRPr="006C655F" w:rsidRDefault="006012BC" w:rsidP="006012BC">
      <w:pPr>
        <w:pStyle w:val="Heading1"/>
      </w:pPr>
      <w:r>
        <w:rPr>
          <w:noProof/>
          <w:lang w:eastAsia="en-AU"/>
        </w:rPr>
        <w:drawing>
          <wp:inline distT="0" distB="0" distL="0" distR="0" wp14:anchorId="6EA5DDB9" wp14:editId="6C37EE7A">
            <wp:extent cx="3514090" cy="962025"/>
            <wp:effectExtent l="0" t="0" r="0" b="9525"/>
            <wp:docPr id="11" name="Picture 11" title="SAFEGuard Quarterly News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1FD34" w14:textId="65DB8E54" w:rsidR="006012BC" w:rsidRPr="00AF6A69" w:rsidRDefault="00AF6A69" w:rsidP="006012BC">
      <w:pPr>
        <w:rPr>
          <w:b/>
          <w:bCs/>
          <w:lang w:val="it-IT"/>
        </w:rPr>
      </w:pPr>
      <w:r w:rsidRPr="00AF6A69">
        <w:rPr>
          <w:b/>
          <w:bCs/>
          <w:lang w:val="it-IT"/>
        </w:rPr>
        <w:t>Numero</w:t>
      </w:r>
      <w:r w:rsidR="006012BC" w:rsidRPr="00AF6A69">
        <w:rPr>
          <w:b/>
          <w:bCs/>
          <w:lang w:val="it-IT"/>
        </w:rPr>
        <w:t xml:space="preserve"> </w:t>
      </w:r>
      <w:r w:rsidR="007227EE">
        <w:rPr>
          <w:b/>
          <w:bCs/>
          <w:lang w:val="it-IT"/>
        </w:rPr>
        <w:t>5</w:t>
      </w:r>
      <w:r w:rsidR="006012BC" w:rsidRPr="00AF6A69">
        <w:rPr>
          <w:b/>
          <w:bCs/>
          <w:lang w:val="it-IT"/>
        </w:rPr>
        <w:t xml:space="preserve">: </w:t>
      </w:r>
      <w:r w:rsidRPr="00AF6A69">
        <w:rPr>
          <w:b/>
          <w:bCs/>
          <w:lang w:val="it-IT"/>
        </w:rPr>
        <w:t>estate</w:t>
      </w:r>
      <w:r w:rsidR="009525A1" w:rsidRPr="00AF6A69">
        <w:rPr>
          <w:b/>
          <w:bCs/>
          <w:lang w:val="it-IT"/>
        </w:rPr>
        <w:t xml:space="preserve"> 2021</w:t>
      </w:r>
    </w:p>
    <w:p w14:paraId="58EC90A8" w14:textId="77777777" w:rsidR="00AF6A69" w:rsidRPr="007D5EA4" w:rsidRDefault="00AF6A69" w:rsidP="00AF6A69">
      <w:pPr>
        <w:pStyle w:val="Heading2"/>
        <w:rPr>
          <w:lang w:val="it-IT"/>
        </w:rPr>
      </w:pPr>
      <w:r w:rsidRPr="00942A4E">
        <w:rPr>
          <w:lang w:val="it-IT"/>
        </w:rPr>
        <w:t xml:space="preserve">Una newsletter per le persone con disabilità, i vostri amici, la vostra famiglia, </w:t>
      </w:r>
      <w:r>
        <w:rPr>
          <w:lang w:val="it-IT"/>
        </w:rPr>
        <w:t>i sostenitori</w:t>
      </w:r>
      <w:r w:rsidRPr="00942A4E">
        <w:rPr>
          <w:lang w:val="it-IT"/>
        </w:rPr>
        <w:t xml:space="preserve"> e la comunità</w:t>
      </w:r>
      <w:r w:rsidRPr="007D5EA4">
        <w:rPr>
          <w:lang w:val="it-IT"/>
        </w:rPr>
        <w:t>.</w:t>
      </w:r>
    </w:p>
    <w:p w14:paraId="28A3E89B" w14:textId="067660FD" w:rsidR="0091707E" w:rsidRPr="00AF6A69" w:rsidRDefault="00AF6A69" w:rsidP="00AF6A69">
      <w:pPr>
        <w:spacing w:before="120" w:after="120" w:line="240" w:lineRule="auto"/>
        <w:rPr>
          <w:rStyle w:val="Emphasis"/>
          <w:rFonts w:ascii="Calibri" w:hAnsi="Calibri" w:cs="Calibri"/>
          <w:color w:val="auto"/>
          <w:position w:val="17"/>
          <w:szCs w:val="22"/>
          <w:lang w:val="it-IT"/>
        </w:rPr>
      </w:pPr>
      <w:bookmarkStart w:id="0" w:name="_Hlk75413221"/>
      <w:r w:rsidRPr="00311A1F">
        <w:rPr>
          <w:rStyle w:val="Emphasis"/>
          <w:color w:val="auto"/>
          <w:position w:val="17"/>
          <w:szCs w:val="22"/>
          <w:lang w:val="it-IT"/>
        </w:rPr>
        <w:t>Per favore condividete questa newsletter con le persone con disabilit</w:t>
      </w:r>
      <w:r>
        <w:rPr>
          <w:rStyle w:val="Emphasis"/>
          <w:color w:val="auto"/>
          <w:position w:val="17"/>
          <w:szCs w:val="22"/>
          <w:lang w:val="it-IT"/>
        </w:rPr>
        <w:t>à</w:t>
      </w:r>
      <w:r w:rsidRPr="00311A1F">
        <w:rPr>
          <w:rStyle w:val="Emphasis"/>
          <w:color w:val="auto"/>
          <w:position w:val="17"/>
          <w:szCs w:val="22"/>
          <w:lang w:val="it-IT"/>
        </w:rPr>
        <w:t xml:space="preserve"> d</w:t>
      </w:r>
      <w:r>
        <w:rPr>
          <w:rStyle w:val="Emphasis"/>
          <w:color w:val="auto"/>
          <w:position w:val="17"/>
          <w:szCs w:val="22"/>
          <w:lang w:val="it-IT"/>
        </w:rPr>
        <w:t>e</w:t>
      </w:r>
      <w:r w:rsidRPr="00311A1F">
        <w:rPr>
          <w:rStyle w:val="Emphasis"/>
          <w:color w:val="auto"/>
          <w:position w:val="17"/>
          <w:szCs w:val="22"/>
          <w:lang w:val="it-IT"/>
        </w:rPr>
        <w:t>lla vostr</w:t>
      </w:r>
      <w:bookmarkEnd w:id="0"/>
      <w:r w:rsidRPr="00311A1F">
        <w:rPr>
          <w:rStyle w:val="Emphasis"/>
          <w:color w:val="auto"/>
          <w:position w:val="17"/>
          <w:szCs w:val="22"/>
          <w:lang w:val="it-IT"/>
        </w:rPr>
        <w:t>a cerchia di conoscenze</w:t>
      </w:r>
      <w:r w:rsidRPr="00311A1F">
        <w:rPr>
          <w:rStyle w:val="Emphasis"/>
          <w:rFonts w:ascii="Calibri" w:hAnsi="Calibri" w:cs="Calibri"/>
          <w:color w:val="auto"/>
          <w:position w:val="17"/>
          <w:szCs w:val="22"/>
          <w:lang w:val="it-IT"/>
        </w:rPr>
        <w:t xml:space="preserve"> – ad esempio</w:t>
      </w:r>
      <w:r>
        <w:rPr>
          <w:rStyle w:val="Emphasis"/>
          <w:rFonts w:ascii="Calibri" w:hAnsi="Calibri" w:cs="Calibri"/>
          <w:i w:val="0"/>
          <w:iCs w:val="0"/>
          <w:color w:val="auto"/>
          <w:position w:val="17"/>
          <w:szCs w:val="22"/>
          <w:lang w:val="it-IT"/>
        </w:rPr>
        <w:t xml:space="preserve"> s</w:t>
      </w:r>
      <w:r w:rsidRPr="008807CD">
        <w:rPr>
          <w:rStyle w:val="Emphasis"/>
          <w:rFonts w:ascii="Calibri" w:hAnsi="Calibri" w:cs="Calibri"/>
          <w:color w:val="auto"/>
          <w:position w:val="17"/>
          <w:szCs w:val="22"/>
          <w:lang w:val="it-IT"/>
        </w:rPr>
        <w:t>e s</w:t>
      </w:r>
      <w:r>
        <w:rPr>
          <w:rStyle w:val="Emphasis"/>
          <w:rFonts w:ascii="Calibri" w:hAnsi="Calibri" w:cs="Calibri"/>
          <w:color w:val="auto"/>
          <w:position w:val="17"/>
          <w:szCs w:val="22"/>
          <w:lang w:val="it-IT"/>
        </w:rPr>
        <w:t>iete</w:t>
      </w:r>
      <w:r w:rsidRPr="008807CD">
        <w:rPr>
          <w:rStyle w:val="Emphasis"/>
          <w:rFonts w:ascii="Calibri" w:hAnsi="Calibri" w:cs="Calibri"/>
          <w:color w:val="auto"/>
          <w:position w:val="17"/>
          <w:szCs w:val="22"/>
          <w:lang w:val="it-IT"/>
        </w:rPr>
        <w:t xml:space="preserve"> un fornitore </w:t>
      </w:r>
      <w:r>
        <w:rPr>
          <w:rStyle w:val="Emphasis"/>
          <w:rFonts w:ascii="Calibri" w:hAnsi="Calibri" w:cs="Calibri"/>
          <w:color w:val="auto"/>
          <w:position w:val="17"/>
          <w:szCs w:val="22"/>
          <w:lang w:val="it-IT"/>
        </w:rPr>
        <w:t xml:space="preserve">di servizi </w:t>
      </w:r>
      <w:r w:rsidRPr="008807CD">
        <w:rPr>
          <w:rStyle w:val="Emphasis"/>
          <w:rFonts w:ascii="Calibri" w:hAnsi="Calibri" w:cs="Calibri"/>
          <w:color w:val="auto"/>
          <w:position w:val="17"/>
          <w:szCs w:val="22"/>
          <w:lang w:val="it-IT"/>
        </w:rPr>
        <w:t>o un</w:t>
      </w:r>
      <w:r>
        <w:rPr>
          <w:rStyle w:val="Emphasis"/>
          <w:rFonts w:ascii="Calibri" w:hAnsi="Calibri" w:cs="Calibri"/>
          <w:color w:val="auto"/>
          <w:position w:val="17"/>
          <w:szCs w:val="22"/>
          <w:lang w:val="it-IT"/>
        </w:rPr>
        <w:t xml:space="preserve"> addetto</w:t>
      </w:r>
      <w:r w:rsidRPr="008807CD">
        <w:rPr>
          <w:rStyle w:val="Emphasis"/>
          <w:rFonts w:ascii="Calibri" w:hAnsi="Calibri" w:cs="Calibri"/>
          <w:color w:val="auto"/>
          <w:position w:val="17"/>
          <w:szCs w:val="22"/>
          <w:lang w:val="it-IT"/>
        </w:rPr>
        <w:t xml:space="preserve"> NDIS che </w:t>
      </w:r>
      <w:r>
        <w:rPr>
          <w:rStyle w:val="Emphasis"/>
          <w:rFonts w:ascii="Calibri" w:hAnsi="Calibri" w:cs="Calibri"/>
          <w:color w:val="auto"/>
          <w:position w:val="17"/>
          <w:szCs w:val="22"/>
          <w:lang w:val="it-IT"/>
        </w:rPr>
        <w:t>assiste</w:t>
      </w:r>
      <w:r w:rsidRPr="008807CD">
        <w:rPr>
          <w:rStyle w:val="Emphasis"/>
          <w:rFonts w:ascii="Calibri" w:hAnsi="Calibri" w:cs="Calibri"/>
          <w:color w:val="auto"/>
          <w:position w:val="17"/>
          <w:szCs w:val="22"/>
          <w:lang w:val="it-IT"/>
        </w:rPr>
        <w:t xml:space="preserve"> una persona con disabilità, o un </w:t>
      </w:r>
      <w:r>
        <w:rPr>
          <w:rStyle w:val="Emphasis"/>
          <w:rFonts w:ascii="Calibri" w:hAnsi="Calibri" w:cs="Calibri"/>
          <w:color w:val="auto"/>
          <w:position w:val="17"/>
          <w:szCs w:val="22"/>
          <w:lang w:val="it-IT"/>
        </w:rPr>
        <w:t>sostenitore</w:t>
      </w:r>
      <w:r w:rsidRPr="008807CD">
        <w:rPr>
          <w:rStyle w:val="Emphasis"/>
          <w:rFonts w:ascii="Calibri" w:hAnsi="Calibri" w:cs="Calibri"/>
          <w:color w:val="auto"/>
          <w:position w:val="17"/>
          <w:szCs w:val="22"/>
          <w:lang w:val="it-IT"/>
        </w:rPr>
        <w:t xml:space="preserve">, tutore, amico o </w:t>
      </w:r>
      <w:r>
        <w:rPr>
          <w:rStyle w:val="Emphasis"/>
          <w:rFonts w:ascii="Calibri" w:hAnsi="Calibri" w:cs="Calibri"/>
          <w:color w:val="auto"/>
          <w:position w:val="17"/>
          <w:szCs w:val="22"/>
          <w:lang w:val="it-IT"/>
        </w:rPr>
        <w:t>familiare</w:t>
      </w:r>
      <w:r w:rsidRPr="008807CD">
        <w:rPr>
          <w:rStyle w:val="Emphasis"/>
          <w:rFonts w:ascii="Calibri" w:hAnsi="Calibri" w:cs="Calibri"/>
          <w:color w:val="auto"/>
          <w:position w:val="17"/>
          <w:szCs w:val="22"/>
          <w:lang w:val="it-IT"/>
        </w:rPr>
        <w:t xml:space="preserve"> di una persona con disabilità</w:t>
      </w:r>
      <w:r w:rsidR="006012BC" w:rsidRPr="00AF6A69">
        <w:rPr>
          <w:rStyle w:val="Emphasis"/>
          <w:rFonts w:ascii="Calibri" w:hAnsi="Calibri" w:cs="Calibri"/>
          <w:color w:val="auto"/>
          <w:position w:val="17"/>
          <w:szCs w:val="22"/>
          <w:lang w:val="it-IT"/>
        </w:rPr>
        <w:t>.</w:t>
      </w:r>
    </w:p>
    <w:p w14:paraId="38A78F81" w14:textId="331B5355" w:rsidR="0091707E" w:rsidRDefault="00AF6A69" w:rsidP="00AF6A69">
      <w:pPr>
        <w:pStyle w:val="Heading2"/>
        <w:rPr>
          <w:color w:val="auto"/>
          <w:sz w:val="24"/>
          <w:szCs w:val="24"/>
          <w:lang w:val="it-IT"/>
        </w:rPr>
      </w:pPr>
      <w:r w:rsidRPr="00AF6A69">
        <w:rPr>
          <w:lang w:val="it-IT"/>
        </w:rPr>
        <w:t xml:space="preserve">Giornata internazionale delle persone </w:t>
      </w:r>
      <w:r w:rsidR="00BD67D8">
        <w:rPr>
          <w:lang w:val="it-IT"/>
        </w:rPr>
        <w:t>con</w:t>
      </w:r>
      <w:r>
        <w:rPr>
          <w:lang w:val="it-IT"/>
        </w:rPr>
        <w:t xml:space="preserve"> </w:t>
      </w:r>
      <w:r w:rsidR="00EB2610">
        <w:rPr>
          <w:lang w:val="it-IT"/>
        </w:rPr>
        <w:t>disabilità</w:t>
      </w:r>
      <w:r w:rsidR="0091707E" w:rsidRPr="0091707E">
        <w:rPr>
          <w:color w:val="auto"/>
          <w:sz w:val="24"/>
          <w:szCs w:val="24"/>
          <w:lang w:val="it-IT"/>
        </w:rPr>
        <w:t xml:space="preserve"> </w:t>
      </w:r>
    </w:p>
    <w:p w14:paraId="6A279821" w14:textId="682A66DE" w:rsidR="0091707E" w:rsidRDefault="0091707E" w:rsidP="0091707E">
      <w:pPr>
        <w:spacing w:before="120" w:after="120" w:line="240" w:lineRule="auto"/>
        <w:rPr>
          <w:color w:val="auto"/>
          <w:sz w:val="24"/>
          <w:szCs w:val="24"/>
          <w:lang w:val="it-IT"/>
        </w:rPr>
      </w:pPr>
      <w:r w:rsidRPr="0091707E">
        <w:rPr>
          <w:color w:val="auto"/>
          <w:sz w:val="24"/>
          <w:szCs w:val="24"/>
          <w:lang w:val="it-IT"/>
        </w:rPr>
        <w:t>Ogni dicembre</w:t>
      </w:r>
      <w:r w:rsidR="00AF6A69">
        <w:rPr>
          <w:color w:val="auto"/>
          <w:sz w:val="24"/>
          <w:szCs w:val="24"/>
          <w:lang w:val="it-IT"/>
        </w:rPr>
        <w:t xml:space="preserve"> </w:t>
      </w:r>
      <w:r w:rsidR="00AF6A69" w:rsidRPr="0091707E">
        <w:rPr>
          <w:color w:val="auto"/>
          <w:sz w:val="24"/>
          <w:szCs w:val="24"/>
          <w:lang w:val="it-IT"/>
        </w:rPr>
        <w:t>in tutto il mondo</w:t>
      </w:r>
      <w:r w:rsidRPr="0091707E">
        <w:rPr>
          <w:color w:val="auto"/>
          <w:sz w:val="24"/>
          <w:szCs w:val="24"/>
          <w:lang w:val="it-IT"/>
        </w:rPr>
        <w:t xml:space="preserve"> </w:t>
      </w:r>
      <w:r w:rsidR="00AF6A69" w:rsidRPr="0091707E">
        <w:rPr>
          <w:color w:val="auto"/>
          <w:sz w:val="24"/>
          <w:szCs w:val="24"/>
          <w:lang w:val="it-IT"/>
        </w:rPr>
        <w:t xml:space="preserve">viene osservata </w:t>
      </w:r>
      <w:r w:rsidRPr="0091707E">
        <w:rPr>
          <w:color w:val="auto"/>
          <w:sz w:val="24"/>
          <w:szCs w:val="24"/>
          <w:lang w:val="it-IT"/>
        </w:rPr>
        <w:t xml:space="preserve">la Giornata internazionale delle persone con disabilità, </w:t>
      </w:r>
      <w:r w:rsidR="00BD67D8">
        <w:rPr>
          <w:color w:val="auto"/>
          <w:sz w:val="24"/>
          <w:szCs w:val="24"/>
          <w:lang w:val="it-IT"/>
        </w:rPr>
        <w:t xml:space="preserve">che </w:t>
      </w:r>
      <w:r w:rsidRPr="0091707E">
        <w:rPr>
          <w:color w:val="auto"/>
          <w:sz w:val="24"/>
          <w:szCs w:val="24"/>
          <w:lang w:val="it-IT"/>
        </w:rPr>
        <w:t>celebra i contributi e i risultati delle persone con disabilità e promuove la consapevolezza, la comprensione e l'accettazione.</w:t>
      </w:r>
    </w:p>
    <w:p w14:paraId="67D26F9B" w14:textId="46751FCB" w:rsidR="0091707E" w:rsidRDefault="0091707E" w:rsidP="0091707E">
      <w:pPr>
        <w:spacing w:before="120" w:after="120" w:line="240" w:lineRule="auto"/>
        <w:rPr>
          <w:color w:val="auto"/>
          <w:sz w:val="24"/>
          <w:szCs w:val="24"/>
          <w:lang w:val="it-IT"/>
        </w:rPr>
      </w:pPr>
      <w:r w:rsidRPr="0091707E">
        <w:rPr>
          <w:color w:val="auto"/>
          <w:sz w:val="24"/>
          <w:szCs w:val="24"/>
          <w:lang w:val="it-IT"/>
        </w:rPr>
        <w:t>Il tema delle celebrazioni di quest'anno è "Leadership e partecipazione delle persone con disabilità verso un mondo inclusivo, accessibile e sostenibile post</w:t>
      </w:r>
      <w:r w:rsidR="00EB2610">
        <w:rPr>
          <w:color w:val="auto"/>
          <w:sz w:val="24"/>
          <w:szCs w:val="24"/>
          <w:lang w:val="it-IT"/>
        </w:rPr>
        <w:t>-</w:t>
      </w:r>
      <w:r w:rsidRPr="0091707E">
        <w:rPr>
          <w:color w:val="auto"/>
          <w:sz w:val="24"/>
          <w:szCs w:val="24"/>
          <w:lang w:val="it-IT"/>
        </w:rPr>
        <w:t>COVID-19".</w:t>
      </w:r>
      <w:r>
        <w:rPr>
          <w:color w:val="auto"/>
          <w:sz w:val="24"/>
          <w:szCs w:val="24"/>
          <w:lang w:val="it-IT"/>
        </w:rPr>
        <w:t xml:space="preserve"> </w:t>
      </w:r>
    </w:p>
    <w:p w14:paraId="67008D2C" w14:textId="16517E8C" w:rsidR="0091707E" w:rsidRDefault="0091707E" w:rsidP="0091707E">
      <w:pPr>
        <w:spacing w:before="120" w:after="120" w:line="240" w:lineRule="auto"/>
        <w:rPr>
          <w:color w:val="auto"/>
          <w:sz w:val="24"/>
          <w:szCs w:val="24"/>
          <w:lang w:val="it-IT"/>
        </w:rPr>
      </w:pPr>
      <w:r w:rsidRPr="0091707E">
        <w:rPr>
          <w:color w:val="auto"/>
          <w:sz w:val="24"/>
          <w:szCs w:val="24"/>
          <w:lang w:val="it-IT"/>
        </w:rPr>
        <w:t xml:space="preserve">La Commissione NDIS </w:t>
      </w:r>
      <w:r w:rsidR="00AF6A69">
        <w:rPr>
          <w:color w:val="auto"/>
          <w:sz w:val="24"/>
          <w:szCs w:val="24"/>
          <w:lang w:val="it-IT"/>
        </w:rPr>
        <w:t>si adopera</w:t>
      </w:r>
      <w:r w:rsidRPr="0091707E">
        <w:rPr>
          <w:color w:val="auto"/>
          <w:sz w:val="24"/>
          <w:szCs w:val="24"/>
          <w:lang w:val="it-IT"/>
        </w:rPr>
        <w:t xml:space="preserve"> per garantire che i partecipanti alla NDIS ricevano supporti e servizi sicuri e di qualità da fornitori qualificati, indipendentemente da dove vivono in Australia. Il contributo e la leadership delle persone con disabilità è fondamentale per questo lavoro.</w:t>
      </w:r>
    </w:p>
    <w:p w14:paraId="5E492823" w14:textId="2266EE6A" w:rsidR="0091707E" w:rsidRDefault="0091707E" w:rsidP="0091707E">
      <w:pPr>
        <w:spacing w:before="120" w:after="120" w:line="240" w:lineRule="auto"/>
        <w:rPr>
          <w:color w:val="auto"/>
          <w:sz w:val="24"/>
          <w:szCs w:val="24"/>
          <w:lang w:val="it-IT"/>
        </w:rPr>
      </w:pPr>
      <w:r w:rsidRPr="0091707E">
        <w:rPr>
          <w:color w:val="auto"/>
          <w:sz w:val="24"/>
          <w:szCs w:val="24"/>
          <w:lang w:val="it-IT"/>
        </w:rPr>
        <w:t xml:space="preserve">Ci impegniamo con le persone con disabilità in ogni aspetto di ciò che facciamo, e le vostre esperienze e prospettive </w:t>
      </w:r>
      <w:r w:rsidR="00AF6A69">
        <w:rPr>
          <w:color w:val="auto"/>
          <w:sz w:val="24"/>
          <w:szCs w:val="24"/>
          <w:lang w:val="it-IT"/>
        </w:rPr>
        <w:t>forniscono in</w:t>
      </w:r>
      <w:r w:rsidR="00BD67D8">
        <w:rPr>
          <w:color w:val="auto"/>
          <w:sz w:val="24"/>
          <w:szCs w:val="24"/>
          <w:lang w:val="it-IT"/>
        </w:rPr>
        <w:t>dicazio</w:t>
      </w:r>
      <w:r w:rsidR="00AF6A69">
        <w:rPr>
          <w:color w:val="auto"/>
          <w:sz w:val="24"/>
          <w:szCs w:val="24"/>
          <w:lang w:val="it-IT"/>
        </w:rPr>
        <w:t>ni</w:t>
      </w:r>
      <w:r w:rsidRPr="0091707E">
        <w:rPr>
          <w:color w:val="auto"/>
          <w:sz w:val="24"/>
          <w:szCs w:val="24"/>
          <w:lang w:val="it-IT"/>
        </w:rPr>
        <w:t xml:space="preserve"> </w:t>
      </w:r>
      <w:r w:rsidR="00AF6A69">
        <w:rPr>
          <w:color w:val="auto"/>
          <w:sz w:val="24"/>
          <w:szCs w:val="24"/>
          <w:lang w:val="it-IT"/>
        </w:rPr>
        <w:t>al</w:t>
      </w:r>
      <w:r w:rsidRPr="0091707E">
        <w:rPr>
          <w:color w:val="auto"/>
          <w:sz w:val="24"/>
          <w:szCs w:val="24"/>
          <w:lang w:val="it-IT"/>
        </w:rPr>
        <w:t xml:space="preserve">le nostre politiche e procedure e guidano i nostri sforzi per un continuo miglioramento. </w:t>
      </w:r>
      <w:r w:rsidR="00AF6A69">
        <w:rPr>
          <w:color w:val="auto"/>
          <w:sz w:val="24"/>
          <w:szCs w:val="24"/>
          <w:lang w:val="it-IT"/>
        </w:rPr>
        <w:t xml:space="preserve">Siamo </w:t>
      </w:r>
      <w:r w:rsidR="00474AF7">
        <w:rPr>
          <w:color w:val="auto"/>
          <w:sz w:val="24"/>
          <w:szCs w:val="24"/>
          <w:lang w:val="it-IT"/>
        </w:rPr>
        <w:t>qui</w:t>
      </w:r>
      <w:r w:rsidRPr="0091707E">
        <w:rPr>
          <w:color w:val="auto"/>
          <w:sz w:val="24"/>
          <w:szCs w:val="24"/>
          <w:lang w:val="it-IT"/>
        </w:rPr>
        <w:t xml:space="preserve"> per promuovere la salute, la sicurezza e il benessere delle persone con disabilità utilizzando gli strumenti della legge e delle regole NDIS per educare e </w:t>
      </w:r>
      <w:r w:rsidR="00EB2610" w:rsidRPr="0091707E">
        <w:rPr>
          <w:color w:val="auto"/>
          <w:sz w:val="24"/>
          <w:szCs w:val="24"/>
          <w:lang w:val="it-IT"/>
        </w:rPr>
        <w:t>regola</w:t>
      </w:r>
      <w:r w:rsidR="00EB2610">
        <w:rPr>
          <w:color w:val="auto"/>
          <w:sz w:val="24"/>
          <w:szCs w:val="24"/>
          <w:lang w:val="it-IT"/>
        </w:rPr>
        <w:t>mentare</w:t>
      </w:r>
      <w:r w:rsidR="00EB2610" w:rsidRPr="0091707E">
        <w:rPr>
          <w:color w:val="auto"/>
          <w:sz w:val="24"/>
          <w:szCs w:val="24"/>
          <w:lang w:val="it-IT"/>
        </w:rPr>
        <w:t xml:space="preserve"> </w:t>
      </w:r>
      <w:r w:rsidRPr="0091707E">
        <w:rPr>
          <w:color w:val="auto"/>
          <w:sz w:val="24"/>
          <w:szCs w:val="24"/>
          <w:lang w:val="it-IT"/>
        </w:rPr>
        <w:t xml:space="preserve">i fornitori su ciò che è appropriato. Il Codice di </w:t>
      </w:r>
      <w:r w:rsidR="00BD67D8">
        <w:rPr>
          <w:color w:val="auto"/>
          <w:sz w:val="24"/>
          <w:szCs w:val="24"/>
          <w:lang w:val="it-IT"/>
        </w:rPr>
        <w:t>C</w:t>
      </w:r>
      <w:r w:rsidRPr="0091707E">
        <w:rPr>
          <w:color w:val="auto"/>
          <w:sz w:val="24"/>
          <w:szCs w:val="24"/>
          <w:lang w:val="it-IT"/>
        </w:rPr>
        <w:t xml:space="preserve">ondotta e tutti i nostri standard </w:t>
      </w:r>
      <w:r w:rsidR="00BD67D8">
        <w:rPr>
          <w:color w:val="auto"/>
          <w:sz w:val="24"/>
          <w:szCs w:val="24"/>
          <w:lang w:val="it-IT"/>
        </w:rPr>
        <w:t>vengon</w:t>
      </w:r>
      <w:r w:rsidRPr="0091707E">
        <w:rPr>
          <w:color w:val="auto"/>
          <w:sz w:val="24"/>
          <w:szCs w:val="24"/>
          <w:lang w:val="it-IT"/>
        </w:rPr>
        <w:t xml:space="preserve">o scritti </w:t>
      </w:r>
      <w:r w:rsidR="00474AF7">
        <w:rPr>
          <w:color w:val="auto"/>
          <w:sz w:val="24"/>
          <w:szCs w:val="24"/>
          <w:lang w:val="it-IT"/>
        </w:rPr>
        <w:t>in base all</w:t>
      </w:r>
      <w:r w:rsidRPr="0091707E">
        <w:rPr>
          <w:color w:val="auto"/>
          <w:sz w:val="24"/>
          <w:szCs w:val="24"/>
          <w:lang w:val="it-IT"/>
        </w:rPr>
        <w:t>'esperienza delle persone con disabilità.</w:t>
      </w:r>
      <w:r>
        <w:rPr>
          <w:color w:val="auto"/>
          <w:sz w:val="24"/>
          <w:szCs w:val="24"/>
          <w:lang w:val="it-IT"/>
        </w:rPr>
        <w:t xml:space="preserve"> </w:t>
      </w:r>
    </w:p>
    <w:p w14:paraId="79BC65BC" w14:textId="5CC89B98" w:rsidR="0091707E" w:rsidRPr="0091707E" w:rsidRDefault="0091707E" w:rsidP="0091707E">
      <w:pPr>
        <w:spacing w:before="120" w:after="120" w:line="240" w:lineRule="auto"/>
        <w:rPr>
          <w:color w:val="auto"/>
          <w:sz w:val="24"/>
          <w:szCs w:val="24"/>
          <w:lang w:val="it-IT"/>
        </w:rPr>
      </w:pPr>
      <w:r w:rsidRPr="0091707E">
        <w:rPr>
          <w:color w:val="auto"/>
          <w:sz w:val="24"/>
          <w:szCs w:val="24"/>
          <w:lang w:val="it-IT"/>
        </w:rPr>
        <w:t>Da</w:t>
      </w:r>
      <w:r w:rsidR="00BD67D8">
        <w:rPr>
          <w:color w:val="auto"/>
          <w:sz w:val="24"/>
          <w:szCs w:val="24"/>
          <w:lang w:val="it-IT"/>
        </w:rPr>
        <w:t xml:space="preserve"> quando </w:t>
      </w:r>
      <w:r w:rsidRPr="0091707E">
        <w:rPr>
          <w:color w:val="auto"/>
          <w:sz w:val="24"/>
          <w:szCs w:val="24"/>
          <w:lang w:val="it-IT"/>
        </w:rPr>
        <w:t xml:space="preserve">fate un reclamo su un supporto o un servizio che ricevete da un fornitore, a quando partecipate alle nostre attività di co-progettazione e </w:t>
      </w:r>
      <w:r w:rsidR="00474AF7">
        <w:rPr>
          <w:color w:val="auto"/>
          <w:sz w:val="24"/>
          <w:szCs w:val="24"/>
          <w:lang w:val="it-IT"/>
        </w:rPr>
        <w:t>partecipazione</w:t>
      </w:r>
      <w:r w:rsidRPr="0091707E">
        <w:rPr>
          <w:color w:val="auto"/>
          <w:sz w:val="24"/>
          <w:szCs w:val="24"/>
          <w:lang w:val="it-IT"/>
        </w:rPr>
        <w:t xml:space="preserve"> - le vostre esperienze e punti di vista modellano il modo in cui </w:t>
      </w:r>
      <w:r w:rsidR="00474AF7">
        <w:rPr>
          <w:color w:val="auto"/>
          <w:sz w:val="24"/>
          <w:szCs w:val="24"/>
          <w:lang w:val="it-IT"/>
        </w:rPr>
        <w:t>stabiliamo le regolamentazioni per i</w:t>
      </w:r>
      <w:r w:rsidRPr="0091707E">
        <w:rPr>
          <w:color w:val="auto"/>
          <w:sz w:val="24"/>
          <w:szCs w:val="24"/>
          <w:lang w:val="it-IT"/>
        </w:rPr>
        <w:t xml:space="preserve"> fornitori, </w:t>
      </w:r>
      <w:r w:rsidR="00474AF7">
        <w:rPr>
          <w:color w:val="auto"/>
          <w:sz w:val="24"/>
          <w:szCs w:val="24"/>
          <w:lang w:val="it-IT"/>
        </w:rPr>
        <w:t xml:space="preserve">su </w:t>
      </w:r>
      <w:r w:rsidRPr="0091707E">
        <w:rPr>
          <w:color w:val="auto"/>
          <w:sz w:val="24"/>
          <w:szCs w:val="24"/>
          <w:lang w:val="it-IT"/>
        </w:rPr>
        <w:t xml:space="preserve">come e cosa comunichiamo, e le risorse che sviluppiamo per le persone con disabilità e i fornitori e </w:t>
      </w:r>
      <w:r w:rsidR="00474AF7">
        <w:rPr>
          <w:color w:val="auto"/>
          <w:sz w:val="24"/>
          <w:szCs w:val="24"/>
          <w:lang w:val="it-IT"/>
        </w:rPr>
        <w:t>gli addetti</w:t>
      </w:r>
      <w:r w:rsidRPr="0091707E">
        <w:rPr>
          <w:color w:val="auto"/>
          <w:sz w:val="24"/>
          <w:szCs w:val="24"/>
          <w:lang w:val="it-IT"/>
        </w:rPr>
        <w:t xml:space="preserve"> </w:t>
      </w:r>
      <w:r w:rsidR="00474AF7">
        <w:rPr>
          <w:color w:val="auto"/>
          <w:sz w:val="24"/>
          <w:szCs w:val="24"/>
          <w:lang w:val="it-IT"/>
        </w:rPr>
        <w:t>alla loro assistenza</w:t>
      </w:r>
      <w:r w:rsidRPr="0091707E">
        <w:rPr>
          <w:color w:val="auto"/>
          <w:sz w:val="24"/>
          <w:szCs w:val="24"/>
          <w:lang w:val="it-IT"/>
        </w:rPr>
        <w:t>.</w:t>
      </w:r>
    </w:p>
    <w:p w14:paraId="4B97E85D" w14:textId="773D6CAE" w:rsidR="0091707E" w:rsidRPr="0091707E" w:rsidRDefault="0091707E" w:rsidP="0091707E">
      <w:pPr>
        <w:spacing w:before="120" w:after="120" w:line="240" w:lineRule="auto"/>
        <w:rPr>
          <w:color w:val="auto"/>
          <w:sz w:val="24"/>
          <w:szCs w:val="24"/>
          <w:lang w:val="it-IT"/>
        </w:rPr>
      </w:pPr>
      <w:r w:rsidRPr="0091707E">
        <w:rPr>
          <w:color w:val="auto"/>
          <w:sz w:val="24"/>
          <w:szCs w:val="24"/>
          <w:lang w:val="it-IT"/>
        </w:rPr>
        <w:lastRenderedPageBreak/>
        <w:t xml:space="preserve">Sappiamo, </w:t>
      </w:r>
      <w:r w:rsidR="00474AF7">
        <w:rPr>
          <w:color w:val="auto"/>
          <w:sz w:val="24"/>
          <w:szCs w:val="24"/>
          <w:lang w:val="it-IT"/>
        </w:rPr>
        <w:t>dai vostri riscontri</w:t>
      </w:r>
      <w:r w:rsidRPr="0091707E">
        <w:rPr>
          <w:color w:val="auto"/>
          <w:sz w:val="24"/>
          <w:szCs w:val="24"/>
          <w:lang w:val="it-IT"/>
        </w:rPr>
        <w:t xml:space="preserve"> e dalle vostre esperienze, che la pandemia di COVID-19 è stata particolarmente impegnativa per molte persone con disabilità. Durante questo periodo abbiamo risposto e continuiamo a rispondere al vostro feedback su queste </w:t>
      </w:r>
      <w:r w:rsidR="00474AF7">
        <w:rPr>
          <w:color w:val="auto"/>
          <w:sz w:val="24"/>
          <w:szCs w:val="24"/>
          <w:lang w:val="it-IT"/>
        </w:rPr>
        <w:t>problematiche</w:t>
      </w:r>
      <w:r w:rsidRPr="0091707E">
        <w:rPr>
          <w:color w:val="auto"/>
          <w:sz w:val="24"/>
          <w:szCs w:val="24"/>
          <w:lang w:val="it-IT"/>
        </w:rPr>
        <w:t xml:space="preserve">. Ci stiamo assicurando che i fornitori registrati di NDIS siano consapevoli dei loro obblighi continui riguardo alla sicurezza e alla continuità dei supporti che vi forniscono, e del loro ruolo nel sostenervi nell'accesso alla vaccinazione COVID-19. </w:t>
      </w:r>
      <w:r w:rsidR="00474AF7">
        <w:rPr>
          <w:color w:val="auto"/>
          <w:sz w:val="24"/>
          <w:szCs w:val="24"/>
          <w:lang w:val="it-IT"/>
        </w:rPr>
        <w:t>Ci siamo anche impegnati</w:t>
      </w:r>
      <w:r w:rsidRPr="0091707E">
        <w:rPr>
          <w:color w:val="auto"/>
          <w:sz w:val="24"/>
          <w:szCs w:val="24"/>
          <w:lang w:val="it-IT"/>
        </w:rPr>
        <w:t xml:space="preserve"> per assicurar</w:t>
      </w:r>
      <w:r w:rsidR="00474AF7">
        <w:rPr>
          <w:color w:val="auto"/>
          <w:sz w:val="24"/>
          <w:szCs w:val="24"/>
          <w:lang w:val="it-IT"/>
        </w:rPr>
        <w:t>e</w:t>
      </w:r>
      <w:r w:rsidRPr="0091707E">
        <w:rPr>
          <w:color w:val="auto"/>
          <w:sz w:val="24"/>
          <w:szCs w:val="24"/>
          <w:lang w:val="it-IT"/>
        </w:rPr>
        <w:t xml:space="preserve"> che abbiate le informazioni necessarie per prendere le decisioni giuste. </w:t>
      </w:r>
    </w:p>
    <w:p w14:paraId="1DBA166C" w14:textId="5E922817" w:rsidR="0091707E" w:rsidRPr="0091707E" w:rsidRDefault="0091707E" w:rsidP="0091707E">
      <w:pPr>
        <w:spacing w:before="120" w:after="120" w:line="240" w:lineRule="auto"/>
        <w:rPr>
          <w:color w:val="auto"/>
          <w:sz w:val="24"/>
          <w:szCs w:val="24"/>
          <w:lang w:val="it-IT"/>
        </w:rPr>
      </w:pPr>
      <w:r w:rsidRPr="0091707E">
        <w:rPr>
          <w:color w:val="auto"/>
          <w:sz w:val="24"/>
          <w:szCs w:val="24"/>
          <w:lang w:val="it-IT"/>
        </w:rPr>
        <w:t>Attraverso queste e molte altre</w:t>
      </w:r>
      <w:r w:rsidR="00474AF7">
        <w:rPr>
          <w:color w:val="auto"/>
          <w:sz w:val="24"/>
          <w:szCs w:val="24"/>
          <w:lang w:val="it-IT"/>
        </w:rPr>
        <w:t xml:space="preserve"> iniziative</w:t>
      </w:r>
      <w:r w:rsidRPr="0091707E">
        <w:rPr>
          <w:color w:val="auto"/>
          <w:sz w:val="24"/>
          <w:szCs w:val="24"/>
          <w:lang w:val="it-IT"/>
        </w:rPr>
        <w:t xml:space="preserve"> stiamo continuando a </w:t>
      </w:r>
      <w:r w:rsidR="00474AF7">
        <w:rPr>
          <w:color w:val="auto"/>
          <w:sz w:val="24"/>
          <w:szCs w:val="24"/>
          <w:lang w:val="it-IT"/>
        </w:rPr>
        <w:t>impegnarci</w:t>
      </w:r>
      <w:r w:rsidRPr="0091707E">
        <w:rPr>
          <w:color w:val="auto"/>
          <w:sz w:val="24"/>
          <w:szCs w:val="24"/>
          <w:lang w:val="it-IT"/>
        </w:rPr>
        <w:t xml:space="preserve"> con le persone con disabilità per </w:t>
      </w:r>
      <w:r w:rsidR="0080389D">
        <w:rPr>
          <w:color w:val="auto"/>
          <w:sz w:val="24"/>
          <w:szCs w:val="24"/>
          <w:lang w:val="it-IT"/>
        </w:rPr>
        <w:t xml:space="preserve">incrementare la </w:t>
      </w:r>
      <w:r w:rsidR="00EB2610">
        <w:rPr>
          <w:color w:val="auto"/>
          <w:sz w:val="24"/>
          <w:szCs w:val="24"/>
          <w:lang w:val="it-IT"/>
        </w:rPr>
        <w:t>sensibilità</w:t>
      </w:r>
      <w:r w:rsidRPr="0091707E">
        <w:rPr>
          <w:color w:val="auto"/>
          <w:sz w:val="24"/>
          <w:szCs w:val="24"/>
          <w:lang w:val="it-IT"/>
        </w:rPr>
        <w:t xml:space="preserve"> </w:t>
      </w:r>
      <w:r w:rsidR="0080389D">
        <w:rPr>
          <w:color w:val="auto"/>
          <w:sz w:val="24"/>
          <w:szCs w:val="24"/>
          <w:lang w:val="it-IT"/>
        </w:rPr>
        <w:t>sul</w:t>
      </w:r>
      <w:r w:rsidRPr="0091707E">
        <w:rPr>
          <w:color w:val="auto"/>
          <w:sz w:val="24"/>
          <w:szCs w:val="24"/>
          <w:lang w:val="it-IT"/>
        </w:rPr>
        <w:t xml:space="preserve"> settore della disabilità</w:t>
      </w:r>
      <w:r w:rsidR="0080389D">
        <w:rPr>
          <w:color w:val="auto"/>
          <w:sz w:val="24"/>
          <w:szCs w:val="24"/>
          <w:lang w:val="it-IT"/>
        </w:rPr>
        <w:t xml:space="preserve"> e migliorarne il livello</w:t>
      </w:r>
      <w:r w:rsidRPr="0091707E">
        <w:rPr>
          <w:color w:val="auto"/>
          <w:sz w:val="24"/>
          <w:szCs w:val="24"/>
          <w:lang w:val="it-IT"/>
        </w:rPr>
        <w:t xml:space="preserve">, </w:t>
      </w:r>
      <w:r w:rsidR="0080389D">
        <w:rPr>
          <w:color w:val="auto"/>
          <w:sz w:val="24"/>
          <w:szCs w:val="24"/>
          <w:lang w:val="it-IT"/>
        </w:rPr>
        <w:t>al fine di</w:t>
      </w:r>
      <w:r w:rsidRPr="0091707E">
        <w:rPr>
          <w:color w:val="auto"/>
          <w:sz w:val="24"/>
          <w:szCs w:val="24"/>
          <w:lang w:val="it-IT"/>
        </w:rPr>
        <w:t xml:space="preserve"> garantire che tutti i partecipanti all'NDIS possano accedere a servizi e supporti sicuri e di qualità che promuovano la scelta, il controllo e la dignità. </w:t>
      </w:r>
    </w:p>
    <w:p w14:paraId="02C90A6F" w14:textId="2FFED1E9" w:rsidR="0091707E" w:rsidRPr="0091707E" w:rsidRDefault="0034413E" w:rsidP="0091707E">
      <w:pPr>
        <w:spacing w:before="120" w:after="120" w:line="240" w:lineRule="auto"/>
        <w:rPr>
          <w:color w:val="auto"/>
          <w:sz w:val="24"/>
          <w:szCs w:val="24"/>
          <w:lang w:val="it-IT"/>
        </w:rPr>
      </w:pPr>
      <w:r>
        <w:rPr>
          <w:color w:val="auto"/>
          <w:sz w:val="24"/>
          <w:szCs w:val="24"/>
          <w:lang w:val="it-IT"/>
        </w:rPr>
        <w:t>Un g</w:t>
      </w:r>
      <w:r w:rsidR="0091707E" w:rsidRPr="0091707E">
        <w:rPr>
          <w:color w:val="auto"/>
          <w:sz w:val="24"/>
          <w:szCs w:val="24"/>
          <w:lang w:val="it-IT"/>
        </w:rPr>
        <w:t xml:space="preserve">razie a tutti coloro che </w:t>
      </w:r>
      <w:r w:rsidR="0080389D">
        <w:rPr>
          <w:color w:val="auto"/>
          <w:sz w:val="24"/>
          <w:szCs w:val="24"/>
          <w:lang w:val="it-IT"/>
        </w:rPr>
        <w:t>danno il proprio contributo</w:t>
      </w:r>
      <w:r w:rsidR="0091707E" w:rsidRPr="0091707E">
        <w:rPr>
          <w:color w:val="auto"/>
          <w:sz w:val="24"/>
          <w:szCs w:val="24"/>
          <w:lang w:val="it-IT"/>
        </w:rPr>
        <w:t xml:space="preserve"> a questo lavoro vitale, </w:t>
      </w:r>
      <w:r w:rsidR="0080389D">
        <w:rPr>
          <w:color w:val="auto"/>
          <w:sz w:val="24"/>
          <w:szCs w:val="24"/>
          <w:lang w:val="it-IT"/>
        </w:rPr>
        <w:t>siamo ansiosi di ricevere da voi maggiori riscontri</w:t>
      </w:r>
      <w:r w:rsidR="0091707E" w:rsidRPr="0091707E">
        <w:rPr>
          <w:color w:val="auto"/>
          <w:sz w:val="24"/>
          <w:szCs w:val="24"/>
          <w:lang w:val="it-IT"/>
        </w:rPr>
        <w:t>.</w:t>
      </w:r>
    </w:p>
    <w:p w14:paraId="64D17B48" w14:textId="5A8140F7" w:rsidR="00C67C98" w:rsidRPr="0080389D" w:rsidRDefault="0080389D" w:rsidP="002C726D">
      <w:pPr>
        <w:pStyle w:val="Heading2"/>
        <w:rPr>
          <w:lang w:val="it-IT"/>
        </w:rPr>
      </w:pPr>
      <w:r w:rsidRPr="0080389D">
        <w:rPr>
          <w:lang w:val="it-IT"/>
        </w:rPr>
        <w:t>Modifiche all’</w:t>
      </w:r>
      <w:r w:rsidR="00C67C98" w:rsidRPr="0080389D">
        <w:rPr>
          <w:lang w:val="it-IT"/>
        </w:rPr>
        <w:t xml:space="preserve">NDIS </w:t>
      </w:r>
      <w:r w:rsidR="002C20CF" w:rsidRPr="0080389D">
        <w:rPr>
          <w:lang w:val="it-IT"/>
        </w:rPr>
        <w:t>Act</w:t>
      </w:r>
    </w:p>
    <w:p w14:paraId="56A0CB7B" w14:textId="2193E9A4" w:rsidR="00FB3DA7" w:rsidRPr="0034413E" w:rsidRDefault="0080389D" w:rsidP="007C3CD6">
      <w:pPr>
        <w:rPr>
          <w:rFonts w:cstheme="minorHAnsi"/>
          <w:iCs/>
          <w:szCs w:val="22"/>
          <w:lang w:val="it-IT"/>
        </w:rPr>
      </w:pPr>
      <w:r w:rsidRPr="0080389D">
        <w:rPr>
          <w:rFonts w:cstheme="minorHAnsi"/>
          <w:iCs/>
          <w:szCs w:val="22"/>
          <w:lang w:val="it-IT"/>
        </w:rPr>
        <w:t xml:space="preserve">Le recenti modifiche alla legislazione NDIS </w:t>
      </w:r>
      <w:r>
        <w:rPr>
          <w:rFonts w:cstheme="minorHAnsi"/>
          <w:iCs/>
          <w:szCs w:val="22"/>
          <w:lang w:val="it-IT"/>
        </w:rPr>
        <w:t>contribuira</w:t>
      </w:r>
      <w:r w:rsidRPr="0080389D">
        <w:rPr>
          <w:rFonts w:cstheme="minorHAnsi"/>
          <w:iCs/>
          <w:szCs w:val="22"/>
          <w:lang w:val="it-IT"/>
        </w:rPr>
        <w:t xml:space="preserve">nno a prevenire danni alle persone con disabilità </w:t>
      </w:r>
      <w:r>
        <w:rPr>
          <w:rFonts w:cstheme="minorHAnsi"/>
          <w:iCs/>
          <w:szCs w:val="22"/>
          <w:lang w:val="it-IT"/>
        </w:rPr>
        <w:t>maggiormente</w:t>
      </w:r>
      <w:r w:rsidRPr="0080389D">
        <w:rPr>
          <w:rFonts w:cstheme="minorHAnsi"/>
          <w:iCs/>
          <w:szCs w:val="22"/>
          <w:lang w:val="it-IT"/>
        </w:rPr>
        <w:t xml:space="preserve"> a rischio, </w:t>
      </w:r>
      <w:r>
        <w:rPr>
          <w:rFonts w:cstheme="minorHAnsi"/>
          <w:iCs/>
          <w:szCs w:val="22"/>
          <w:lang w:val="it-IT"/>
        </w:rPr>
        <w:t>tramite</w:t>
      </w:r>
      <w:r w:rsidRPr="0080389D">
        <w:rPr>
          <w:rFonts w:cstheme="minorHAnsi"/>
          <w:iCs/>
          <w:szCs w:val="22"/>
          <w:lang w:val="it-IT"/>
        </w:rPr>
        <w:t xml:space="preserve"> migliori accordi di condivisione delle informazioni. </w:t>
      </w:r>
      <w:r w:rsidR="00FB3DA7" w:rsidRPr="0034413E">
        <w:rPr>
          <w:rFonts w:cstheme="minorHAnsi"/>
          <w:iCs/>
          <w:szCs w:val="22"/>
          <w:lang w:val="it-IT"/>
        </w:rPr>
        <w:t xml:space="preserve"> </w:t>
      </w:r>
    </w:p>
    <w:p w14:paraId="775A2ED8" w14:textId="3A366BBE" w:rsidR="00A93348" w:rsidRDefault="00A93348" w:rsidP="00C67C98">
      <w:pPr>
        <w:rPr>
          <w:rFonts w:cstheme="minorHAnsi"/>
          <w:iCs/>
          <w:szCs w:val="22"/>
          <w:lang w:val="it-IT"/>
        </w:rPr>
      </w:pPr>
      <w:r w:rsidRPr="00A93348">
        <w:rPr>
          <w:rFonts w:cstheme="minorHAnsi"/>
          <w:iCs/>
          <w:szCs w:val="22"/>
          <w:lang w:val="it-IT"/>
        </w:rPr>
        <w:t>Il</w:t>
      </w:r>
      <w:r w:rsidR="006F1838" w:rsidRPr="00A93348">
        <w:rPr>
          <w:rFonts w:cstheme="minorHAnsi"/>
          <w:iCs/>
          <w:szCs w:val="22"/>
          <w:lang w:val="it-IT"/>
        </w:rPr>
        <w:t xml:space="preserve"> </w:t>
      </w:r>
      <w:hyperlink r:id="rId12" w:history="1">
        <w:r w:rsidR="006F1838" w:rsidRPr="00A93348">
          <w:rPr>
            <w:rStyle w:val="Hyperlink"/>
            <w:rFonts w:cstheme="minorHAnsi"/>
            <w:i/>
            <w:iCs/>
            <w:szCs w:val="22"/>
            <w:lang w:val="it-IT"/>
          </w:rPr>
          <w:t>National Disability Insurance Scheme Act 2013</w:t>
        </w:r>
      </w:hyperlink>
      <w:r w:rsidR="006F1838" w:rsidRPr="00A93348">
        <w:rPr>
          <w:rFonts w:cstheme="minorHAnsi"/>
          <w:iCs/>
          <w:szCs w:val="22"/>
          <w:lang w:val="it-IT"/>
        </w:rPr>
        <w:t xml:space="preserve"> </w:t>
      </w:r>
      <w:r w:rsidRPr="00A93348">
        <w:rPr>
          <w:rFonts w:cstheme="minorHAnsi"/>
          <w:i/>
          <w:sz w:val="16"/>
          <w:szCs w:val="16"/>
          <w:lang w:val="it-IT"/>
        </w:rPr>
        <w:t xml:space="preserve">[Legge sullo Schema Nazionale di Assicurazione per le </w:t>
      </w:r>
      <w:r w:rsidR="00EB2610" w:rsidRPr="00A93348">
        <w:rPr>
          <w:rFonts w:cstheme="minorHAnsi"/>
          <w:i/>
          <w:sz w:val="16"/>
          <w:szCs w:val="16"/>
          <w:lang w:val="it-IT"/>
        </w:rPr>
        <w:t>Disabilità</w:t>
      </w:r>
      <w:r w:rsidRPr="00A93348">
        <w:rPr>
          <w:rFonts w:cstheme="minorHAnsi"/>
          <w:i/>
          <w:sz w:val="16"/>
          <w:szCs w:val="16"/>
          <w:lang w:val="it-IT"/>
        </w:rPr>
        <w:t xml:space="preserve"> del 2013]</w:t>
      </w:r>
      <w:r w:rsidRPr="00A93348">
        <w:rPr>
          <w:rFonts w:cstheme="minorHAnsi"/>
          <w:iCs/>
          <w:szCs w:val="22"/>
          <w:lang w:val="it-IT"/>
        </w:rPr>
        <w:t xml:space="preserve">  è la legislazione che ha istituito la Commissione NDIS e </w:t>
      </w:r>
      <w:r>
        <w:rPr>
          <w:rFonts w:cstheme="minorHAnsi"/>
          <w:iCs/>
          <w:szCs w:val="22"/>
          <w:lang w:val="it-IT"/>
        </w:rPr>
        <w:t xml:space="preserve">ne </w:t>
      </w:r>
      <w:r w:rsidRPr="00A93348">
        <w:rPr>
          <w:rFonts w:cstheme="minorHAnsi"/>
          <w:iCs/>
          <w:szCs w:val="22"/>
          <w:lang w:val="it-IT"/>
        </w:rPr>
        <w:t>stabilisce le funzioni principali e il quadro di riferimento</w:t>
      </w:r>
      <w:r>
        <w:rPr>
          <w:rFonts w:cstheme="minorHAnsi"/>
          <w:iCs/>
          <w:szCs w:val="22"/>
          <w:lang w:val="it-IT"/>
        </w:rPr>
        <w:t>.</w:t>
      </w:r>
    </w:p>
    <w:p w14:paraId="203CFBBE" w14:textId="78626847" w:rsidR="00C67C98" w:rsidRPr="00A93348" w:rsidRDefault="00A93348" w:rsidP="00C67C98">
      <w:pPr>
        <w:rPr>
          <w:rFonts w:cstheme="minorHAnsi"/>
          <w:iCs/>
          <w:szCs w:val="22"/>
          <w:lang w:val="it-IT"/>
        </w:rPr>
      </w:pPr>
      <w:r w:rsidRPr="00A93348">
        <w:rPr>
          <w:rFonts w:eastAsiaTheme="majorEastAsia" w:cstheme="minorHAnsi"/>
          <w:szCs w:val="22"/>
          <w:lang w:val="it-IT"/>
        </w:rPr>
        <w:t>Il</w:t>
      </w:r>
      <w:r w:rsidR="00C67C98" w:rsidRPr="00A93348">
        <w:rPr>
          <w:rFonts w:eastAsiaTheme="majorEastAsia" w:cstheme="minorHAnsi"/>
          <w:szCs w:val="22"/>
          <w:lang w:val="it-IT"/>
        </w:rPr>
        <w:t xml:space="preserve"> 21 </w:t>
      </w:r>
      <w:r w:rsidRPr="00A93348">
        <w:rPr>
          <w:rFonts w:eastAsiaTheme="majorEastAsia" w:cstheme="minorHAnsi"/>
          <w:szCs w:val="22"/>
          <w:lang w:val="it-IT"/>
        </w:rPr>
        <w:t>ottobre</w:t>
      </w:r>
      <w:r w:rsidR="00C67C98" w:rsidRPr="00A93348">
        <w:rPr>
          <w:rFonts w:eastAsiaTheme="majorEastAsia" w:cstheme="minorHAnsi"/>
          <w:szCs w:val="22"/>
          <w:lang w:val="it-IT"/>
        </w:rPr>
        <w:t xml:space="preserve"> 2021, </w:t>
      </w:r>
      <w:r w:rsidRPr="00A93348">
        <w:rPr>
          <w:rFonts w:eastAsiaTheme="majorEastAsia" w:cstheme="minorHAnsi"/>
          <w:szCs w:val="22"/>
          <w:lang w:val="it-IT"/>
        </w:rPr>
        <w:t>il Pa</w:t>
      </w:r>
      <w:r>
        <w:rPr>
          <w:rFonts w:eastAsiaTheme="majorEastAsia" w:cstheme="minorHAnsi"/>
          <w:szCs w:val="22"/>
          <w:lang w:val="it-IT"/>
        </w:rPr>
        <w:t>r</w:t>
      </w:r>
      <w:r w:rsidRPr="00A93348">
        <w:rPr>
          <w:rFonts w:eastAsiaTheme="majorEastAsia" w:cstheme="minorHAnsi"/>
          <w:szCs w:val="22"/>
          <w:lang w:val="it-IT"/>
        </w:rPr>
        <w:t>lamento australiano ha approvato il</w:t>
      </w:r>
      <w:r w:rsidR="00C67C98" w:rsidRPr="00A93348">
        <w:rPr>
          <w:rFonts w:cstheme="minorHAnsi"/>
          <w:color w:val="000000"/>
          <w:szCs w:val="22"/>
          <w:lang w:val="it-IT"/>
        </w:rPr>
        <w:t xml:space="preserve"> </w:t>
      </w:r>
      <w:hyperlink r:id="rId13" w:history="1">
        <w:r w:rsidR="00C67C98" w:rsidRPr="00A93348">
          <w:rPr>
            <w:rStyle w:val="Hyperlink"/>
            <w:rFonts w:cstheme="minorHAnsi"/>
            <w:i/>
            <w:iCs/>
            <w:szCs w:val="22"/>
            <w:lang w:val="it-IT"/>
          </w:rPr>
          <w:t>National Disability Insurance Scheme Amendment (Improving Supports for At Risk Participants) Bill 2021</w:t>
        </w:r>
      </w:hyperlink>
      <w:r w:rsidRPr="00A93348">
        <w:rPr>
          <w:rFonts w:cstheme="minorHAnsi"/>
          <w:szCs w:val="22"/>
          <w:lang w:val="it-IT"/>
        </w:rPr>
        <w:t xml:space="preserve"> </w:t>
      </w:r>
      <w:r w:rsidRPr="00A93348">
        <w:rPr>
          <w:rFonts w:cstheme="minorHAnsi"/>
          <w:i/>
          <w:iCs/>
          <w:sz w:val="16"/>
          <w:szCs w:val="16"/>
          <w:lang w:val="it-IT"/>
        </w:rPr>
        <w:t>[emendamento alla legge]</w:t>
      </w:r>
      <w:r>
        <w:rPr>
          <w:rFonts w:cstheme="minorHAnsi"/>
          <w:szCs w:val="22"/>
          <w:lang w:val="it-IT"/>
        </w:rPr>
        <w:t>.</w:t>
      </w:r>
      <w:r w:rsidR="00C67C98" w:rsidRPr="00A93348">
        <w:rPr>
          <w:rFonts w:cstheme="minorHAnsi"/>
          <w:szCs w:val="22"/>
          <w:lang w:val="it-IT"/>
        </w:rPr>
        <w:t xml:space="preserve"> </w:t>
      </w:r>
    </w:p>
    <w:p w14:paraId="402C89F8" w14:textId="4E7DE657" w:rsidR="00C67C98" w:rsidRPr="00BE21AF" w:rsidRDefault="00A93348" w:rsidP="00A93348">
      <w:pPr>
        <w:rPr>
          <w:rFonts w:cstheme="minorHAnsi"/>
          <w:color w:val="auto"/>
          <w:szCs w:val="22"/>
          <w:lang w:val="it-IT"/>
        </w:rPr>
      </w:pPr>
      <w:r>
        <w:rPr>
          <w:rFonts w:cstheme="minorHAnsi"/>
          <w:szCs w:val="22"/>
          <w:lang w:val="it-IT"/>
        </w:rPr>
        <w:t xml:space="preserve">Questo </w:t>
      </w:r>
      <w:r w:rsidR="00BE21AF">
        <w:rPr>
          <w:rFonts w:cstheme="minorHAnsi"/>
          <w:szCs w:val="22"/>
          <w:lang w:val="it-IT"/>
        </w:rPr>
        <w:t>progetto</w:t>
      </w:r>
      <w:r w:rsidRPr="00A93348">
        <w:rPr>
          <w:rFonts w:cstheme="minorHAnsi"/>
          <w:szCs w:val="22"/>
          <w:lang w:val="it-IT"/>
        </w:rPr>
        <w:t xml:space="preserve"> di legge apporta diverse modifiche al National Disability Insurance Scheme Act 2013.  Il disegno di legge implementa le modifiche per migliorare le protezioni in atto per i partecipanti NDIS, comprese alcune delle raccomandazioni della revisione indipendente sulle circostanze relative alla tragica morte di Ann-Marie Smith </w:t>
      </w:r>
      <w:r w:rsidR="006735F8" w:rsidRPr="00A93348">
        <w:rPr>
          <w:rFonts w:cstheme="minorHAnsi"/>
          <w:color w:val="222222"/>
          <w:szCs w:val="22"/>
          <w:shd w:val="clear" w:color="auto" w:fill="FFFFFF"/>
          <w:lang w:val="it-IT"/>
        </w:rPr>
        <w:t>(</w:t>
      </w:r>
      <w:hyperlink r:id="rId14" w:history="1">
        <w:r w:rsidR="007C3CD6" w:rsidRPr="00A93348">
          <w:rPr>
            <w:rStyle w:val="Hyperlink"/>
            <w:rFonts w:cstheme="minorHAnsi"/>
            <w:szCs w:val="22"/>
            <w:lang w:val="it-IT"/>
          </w:rPr>
          <w:t>Robertson Review</w:t>
        </w:r>
      </w:hyperlink>
      <w:r w:rsidR="006735F8" w:rsidRPr="00A93348">
        <w:rPr>
          <w:rStyle w:val="Hyperlink"/>
          <w:rFonts w:cstheme="minorHAnsi"/>
          <w:szCs w:val="22"/>
          <w:lang w:val="it-IT"/>
        </w:rPr>
        <w:t>)</w:t>
      </w:r>
      <w:r w:rsidR="0007418A" w:rsidRPr="00A93348">
        <w:rPr>
          <w:rStyle w:val="Hyperlink"/>
          <w:rFonts w:cstheme="minorHAnsi"/>
          <w:szCs w:val="22"/>
          <w:lang w:val="it-IT"/>
        </w:rPr>
        <w:t>.</w:t>
      </w:r>
      <w:r w:rsidR="0007418A" w:rsidRPr="00A93348">
        <w:rPr>
          <w:rFonts w:cstheme="minorHAnsi"/>
          <w:szCs w:val="22"/>
          <w:lang w:val="it-IT"/>
        </w:rPr>
        <w:t xml:space="preserve"> </w:t>
      </w:r>
      <w:r w:rsidR="00BE21AF">
        <w:rPr>
          <w:rFonts w:cstheme="minorHAnsi"/>
          <w:szCs w:val="22"/>
          <w:lang w:val="it-IT"/>
        </w:rPr>
        <w:t xml:space="preserve">Tale progetto di legge </w:t>
      </w:r>
      <w:r w:rsidR="00EB2610">
        <w:rPr>
          <w:rFonts w:cstheme="minorHAnsi"/>
          <w:szCs w:val="22"/>
          <w:lang w:val="it-IT"/>
        </w:rPr>
        <w:t>è</w:t>
      </w:r>
      <w:r w:rsidR="00BE21AF">
        <w:rPr>
          <w:rFonts w:cstheme="minorHAnsi"/>
          <w:szCs w:val="22"/>
          <w:lang w:val="it-IT"/>
        </w:rPr>
        <w:t xml:space="preserve"> entrato in vigore</w:t>
      </w:r>
      <w:r w:rsidR="00D04873">
        <w:rPr>
          <w:rFonts w:cstheme="minorHAnsi"/>
          <w:szCs w:val="22"/>
          <w:lang w:val="it-IT"/>
        </w:rPr>
        <w:t xml:space="preserve"> </w:t>
      </w:r>
      <w:r w:rsidR="00BE21AF">
        <w:rPr>
          <w:rFonts w:cstheme="minorHAnsi"/>
          <w:szCs w:val="22"/>
          <w:lang w:val="it-IT"/>
        </w:rPr>
        <w:t xml:space="preserve">il 29 ottobre. </w:t>
      </w:r>
    </w:p>
    <w:p w14:paraId="60A2F042" w14:textId="73719BDE" w:rsidR="00C67C98" w:rsidRPr="004C38EE" w:rsidRDefault="00BE21AF" w:rsidP="00C67C98">
      <w:pPr>
        <w:rPr>
          <w:rFonts w:cstheme="minorHAnsi"/>
          <w:szCs w:val="22"/>
        </w:rPr>
      </w:pPr>
      <w:r w:rsidRPr="00BE21AF">
        <w:rPr>
          <w:rFonts w:cstheme="minorHAnsi"/>
          <w:szCs w:val="22"/>
        </w:rPr>
        <w:t xml:space="preserve">I </w:t>
      </w:r>
      <w:proofErr w:type="spellStart"/>
      <w:r w:rsidRPr="00BE21AF">
        <w:rPr>
          <w:rFonts w:cstheme="minorHAnsi"/>
          <w:szCs w:val="22"/>
        </w:rPr>
        <w:t>cambiamenti</w:t>
      </w:r>
      <w:proofErr w:type="spellEnd"/>
      <w:r w:rsidRPr="00BE21AF">
        <w:rPr>
          <w:rFonts w:cstheme="minorHAnsi"/>
          <w:szCs w:val="22"/>
        </w:rPr>
        <w:t xml:space="preserve"> </w:t>
      </w:r>
      <w:proofErr w:type="spellStart"/>
      <w:r w:rsidRPr="00BE21AF">
        <w:rPr>
          <w:rFonts w:cstheme="minorHAnsi"/>
          <w:szCs w:val="22"/>
        </w:rPr>
        <w:t>chiave</w:t>
      </w:r>
      <w:proofErr w:type="spellEnd"/>
      <w:r w:rsidRPr="00BE21AF">
        <w:rPr>
          <w:rFonts w:cstheme="minorHAnsi"/>
          <w:szCs w:val="22"/>
        </w:rPr>
        <w:t xml:space="preserve"> </w:t>
      </w:r>
      <w:proofErr w:type="spellStart"/>
      <w:r w:rsidRPr="00BE21AF">
        <w:rPr>
          <w:rFonts w:cstheme="minorHAnsi"/>
          <w:szCs w:val="22"/>
        </w:rPr>
        <w:t>includono</w:t>
      </w:r>
      <w:proofErr w:type="spellEnd"/>
      <w:r w:rsidRPr="00BE21AF">
        <w:rPr>
          <w:rFonts w:cstheme="minorHAnsi"/>
          <w:szCs w:val="22"/>
        </w:rPr>
        <w:t>:</w:t>
      </w:r>
    </w:p>
    <w:p w14:paraId="36EBC30B" w14:textId="2F4085C3" w:rsidR="00BE21AF" w:rsidRDefault="00BE21AF" w:rsidP="00C67C98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asciiTheme="minorHAnsi" w:hAnsiTheme="minorHAnsi" w:cstheme="minorHAnsi"/>
          <w:color w:val="222222"/>
          <w:shd w:val="clear" w:color="auto" w:fill="FFFFFF"/>
          <w:lang w:val="it-IT"/>
        </w:rPr>
      </w:pPr>
      <w:r w:rsidRPr="00BE21AF">
        <w:rPr>
          <w:rFonts w:asciiTheme="minorHAnsi" w:hAnsiTheme="minorHAnsi" w:cstheme="minorHAnsi"/>
          <w:color w:val="222222"/>
          <w:shd w:val="clear" w:color="auto" w:fill="FFFFFF"/>
          <w:lang w:val="it-IT"/>
        </w:rPr>
        <w:t xml:space="preserve">l'espansione dei poteri </w:t>
      </w:r>
      <w:r>
        <w:rPr>
          <w:rFonts w:asciiTheme="minorHAnsi" w:hAnsiTheme="minorHAnsi" w:cstheme="minorHAnsi"/>
          <w:color w:val="222222"/>
          <w:shd w:val="clear" w:color="auto" w:fill="FFFFFF"/>
          <w:lang w:val="it-IT"/>
        </w:rPr>
        <w:t xml:space="preserve">esecutivi </w:t>
      </w:r>
      <w:r w:rsidR="0034413E" w:rsidRPr="00BE21AF">
        <w:rPr>
          <w:rFonts w:asciiTheme="minorHAnsi" w:hAnsiTheme="minorHAnsi" w:cstheme="minorHAnsi"/>
          <w:color w:val="222222"/>
          <w:shd w:val="clear" w:color="auto" w:fill="FFFFFF"/>
          <w:lang w:val="it-IT"/>
        </w:rPr>
        <w:t>del</w:t>
      </w:r>
      <w:r w:rsidR="0034413E">
        <w:rPr>
          <w:rFonts w:asciiTheme="minorHAnsi" w:hAnsiTheme="minorHAnsi" w:cstheme="minorHAnsi"/>
          <w:color w:val="222222"/>
          <w:shd w:val="clear" w:color="auto" w:fill="FFFFFF"/>
          <w:lang w:val="it-IT"/>
        </w:rPr>
        <w:t>l’</w:t>
      </w:r>
      <w:r w:rsidR="0034413E" w:rsidRPr="00BE21AF">
        <w:rPr>
          <w:rFonts w:asciiTheme="minorHAnsi" w:hAnsiTheme="minorHAnsi" w:cstheme="minorHAnsi"/>
          <w:color w:val="222222"/>
          <w:shd w:val="clear" w:color="auto" w:fill="FFFFFF"/>
          <w:lang w:val="it-IT"/>
        </w:rPr>
        <w:t>NDIS Commissioner</w:t>
      </w:r>
      <w:r w:rsidR="0034413E">
        <w:rPr>
          <w:rFonts w:asciiTheme="minorHAnsi" w:hAnsiTheme="minorHAnsi" w:cstheme="minorHAnsi"/>
          <w:color w:val="222222"/>
          <w:shd w:val="clear" w:color="auto" w:fill="FFFFFF"/>
          <w:lang w:val="it-IT"/>
        </w:rPr>
        <w:t xml:space="preserve"> su</w:t>
      </w:r>
      <w:r w:rsidRPr="00BE21AF">
        <w:rPr>
          <w:rFonts w:asciiTheme="minorHAnsi" w:hAnsiTheme="minorHAnsi" w:cstheme="minorHAnsi"/>
          <w:color w:val="222222"/>
          <w:shd w:val="clear" w:color="auto" w:fill="FFFFFF"/>
          <w:lang w:val="it-IT"/>
        </w:rPr>
        <w:t xml:space="preserve"> conformità e applicazione </w:t>
      </w:r>
    </w:p>
    <w:p w14:paraId="0FA66510" w14:textId="3DE6C96E" w:rsidR="00C67C98" w:rsidRPr="00D04873" w:rsidRDefault="00BE21AF" w:rsidP="00C67C98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asciiTheme="minorHAnsi" w:hAnsiTheme="minorHAnsi" w:cstheme="minorHAnsi"/>
          <w:color w:val="222222"/>
          <w:shd w:val="clear" w:color="auto" w:fill="FFFFFF"/>
          <w:lang w:val="it-IT"/>
        </w:rPr>
      </w:pPr>
      <w:r w:rsidRPr="00D04873">
        <w:rPr>
          <w:rFonts w:asciiTheme="minorHAnsi" w:hAnsiTheme="minorHAnsi" w:cstheme="minorHAnsi"/>
          <w:color w:val="222222"/>
          <w:shd w:val="clear" w:color="auto" w:fill="FFFFFF"/>
          <w:lang w:val="it-IT"/>
        </w:rPr>
        <w:t xml:space="preserve">disposizioni </w:t>
      </w:r>
      <w:r w:rsidR="00D04873" w:rsidRPr="00D04873">
        <w:rPr>
          <w:rFonts w:asciiTheme="minorHAnsi" w:hAnsiTheme="minorHAnsi" w:cstheme="minorHAnsi"/>
          <w:color w:val="222222"/>
          <w:shd w:val="clear" w:color="auto" w:fill="FFFFFF"/>
          <w:lang w:val="it-IT"/>
        </w:rPr>
        <w:t>che chiar</w:t>
      </w:r>
      <w:r w:rsidR="00D04873">
        <w:rPr>
          <w:rFonts w:asciiTheme="minorHAnsi" w:hAnsiTheme="minorHAnsi" w:cstheme="minorHAnsi"/>
          <w:color w:val="222222"/>
          <w:shd w:val="clear" w:color="auto" w:fill="FFFFFF"/>
          <w:lang w:val="it-IT"/>
        </w:rPr>
        <w:t>iscono la registrazione dei fornitori</w:t>
      </w:r>
    </w:p>
    <w:p w14:paraId="7D7FDB12" w14:textId="6CA1B3BC" w:rsidR="00C67C98" w:rsidRPr="00D04873" w:rsidRDefault="00D04873" w:rsidP="00C67C98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rFonts w:asciiTheme="minorHAnsi" w:hAnsiTheme="minorHAnsi" w:cstheme="minorHAnsi"/>
          <w:color w:val="222222"/>
          <w:shd w:val="clear" w:color="auto" w:fill="FFFFFF"/>
          <w:lang w:val="it-IT"/>
        </w:rPr>
      </w:pPr>
      <w:r w:rsidRPr="00D04873">
        <w:rPr>
          <w:rFonts w:asciiTheme="minorHAnsi" w:hAnsiTheme="minorHAnsi" w:cstheme="minorHAnsi"/>
          <w:color w:val="222222"/>
          <w:shd w:val="clear" w:color="auto" w:fill="FFFFFF"/>
          <w:lang w:val="it-IT"/>
        </w:rPr>
        <w:t xml:space="preserve">la condivisione di informazioni su fornitori e </w:t>
      </w:r>
      <w:r w:rsidR="00197952">
        <w:rPr>
          <w:rFonts w:asciiTheme="minorHAnsi" w:hAnsiTheme="minorHAnsi" w:cstheme="minorHAnsi"/>
          <w:color w:val="222222"/>
          <w:shd w:val="clear" w:color="auto" w:fill="FFFFFF"/>
          <w:lang w:val="it-IT"/>
        </w:rPr>
        <w:t>addetti</w:t>
      </w:r>
      <w:r w:rsidRPr="00D04873">
        <w:rPr>
          <w:rFonts w:asciiTheme="minorHAnsi" w:hAnsiTheme="minorHAnsi" w:cstheme="minorHAnsi"/>
          <w:color w:val="222222"/>
          <w:shd w:val="clear" w:color="auto" w:fill="FFFFFF"/>
          <w:lang w:val="it-IT"/>
        </w:rPr>
        <w:t xml:space="preserve"> tra la NDIA e la Commissione NDIS </w:t>
      </w:r>
    </w:p>
    <w:p w14:paraId="479C88A8" w14:textId="22666C30" w:rsidR="008741F3" w:rsidRPr="00D04873" w:rsidRDefault="00D04873" w:rsidP="00BA3D98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lang w:val="it-IT"/>
        </w:rPr>
      </w:pPr>
      <w:r w:rsidRPr="00D04873">
        <w:rPr>
          <w:rFonts w:asciiTheme="minorHAnsi" w:hAnsiTheme="minorHAnsi" w:cstheme="minorHAnsi"/>
          <w:color w:val="222222"/>
          <w:shd w:val="clear" w:color="auto" w:fill="FFFFFF"/>
          <w:lang w:val="it-IT"/>
        </w:rPr>
        <w:t xml:space="preserve">il permesso di divulgare informazioni protette della Commissione NDIS </w:t>
      </w:r>
      <w:r>
        <w:rPr>
          <w:rFonts w:asciiTheme="minorHAnsi" w:hAnsiTheme="minorHAnsi" w:cstheme="minorHAnsi"/>
          <w:color w:val="222222"/>
          <w:shd w:val="clear" w:color="auto" w:fill="FFFFFF"/>
          <w:lang w:val="it-IT"/>
        </w:rPr>
        <w:t xml:space="preserve">ai </w:t>
      </w:r>
      <w:r w:rsidRPr="00D04873">
        <w:rPr>
          <w:rFonts w:asciiTheme="minorHAnsi" w:hAnsiTheme="minorHAnsi" w:cstheme="minorHAnsi"/>
          <w:color w:val="222222"/>
          <w:shd w:val="clear" w:color="auto" w:fill="FFFFFF"/>
          <w:lang w:val="it-IT"/>
        </w:rPr>
        <w:t>pertinenti enti statali e territoriali</w:t>
      </w:r>
      <w:r w:rsidR="00C67C98" w:rsidRPr="00D04873">
        <w:rPr>
          <w:rFonts w:asciiTheme="minorHAnsi" w:hAnsiTheme="minorHAnsi" w:cstheme="minorHAnsi"/>
          <w:color w:val="222222"/>
          <w:shd w:val="clear" w:color="auto" w:fill="FFFFFF"/>
          <w:lang w:val="it-IT"/>
        </w:rPr>
        <w:t>.</w:t>
      </w:r>
    </w:p>
    <w:p w14:paraId="753376DE" w14:textId="58AC7BB1" w:rsidR="008741F3" w:rsidRPr="00D04873" w:rsidRDefault="00D04873" w:rsidP="00BA3D98">
      <w:pPr>
        <w:pStyle w:val="Heading2"/>
        <w:rPr>
          <w:lang w:val="it-IT"/>
        </w:rPr>
      </w:pPr>
      <w:r w:rsidRPr="00D04873">
        <w:rPr>
          <w:lang w:val="it-IT"/>
        </w:rPr>
        <w:t xml:space="preserve">Esprimente il vostro parere sui piani di allineamento normativo </w:t>
      </w:r>
    </w:p>
    <w:p w14:paraId="1CDE763D" w14:textId="18E0662A" w:rsidR="00D04873" w:rsidRDefault="00D04873" w:rsidP="00BA3D98">
      <w:pPr>
        <w:spacing w:line="240" w:lineRule="auto"/>
        <w:rPr>
          <w:rFonts w:eastAsia="Calibri" w:cs="Arial"/>
          <w:bCs/>
          <w:sz w:val="24"/>
          <w:szCs w:val="24"/>
          <w:lang w:val="it-IT"/>
        </w:rPr>
      </w:pPr>
      <w:r w:rsidRPr="00D04873">
        <w:rPr>
          <w:rFonts w:eastAsia="Calibri" w:cs="Arial"/>
          <w:bCs/>
          <w:sz w:val="24"/>
          <w:szCs w:val="24"/>
          <w:lang w:val="it-IT"/>
        </w:rPr>
        <w:t xml:space="preserve">Migliorare la qualità e la sicurezza per i partecipanti e </w:t>
      </w:r>
      <w:r>
        <w:rPr>
          <w:rFonts w:eastAsia="Calibri" w:cs="Arial"/>
          <w:bCs/>
          <w:sz w:val="24"/>
          <w:szCs w:val="24"/>
          <w:lang w:val="it-IT"/>
        </w:rPr>
        <w:t>gli utenti</w:t>
      </w:r>
      <w:r w:rsidRPr="00D04873">
        <w:rPr>
          <w:rFonts w:eastAsia="Calibri" w:cs="Arial"/>
          <w:bCs/>
          <w:sz w:val="24"/>
          <w:szCs w:val="24"/>
          <w:lang w:val="it-IT"/>
        </w:rPr>
        <w:t xml:space="preserve"> dell'assistenza ai disabili, dell'assistenza agli anziani e dei veterani è l'obiettivo di un progetto di allineamento normativo in corso</w:t>
      </w:r>
      <w:r>
        <w:rPr>
          <w:rFonts w:eastAsia="Calibri" w:cs="Arial"/>
          <w:bCs/>
          <w:sz w:val="24"/>
          <w:szCs w:val="24"/>
          <w:lang w:val="it-IT"/>
        </w:rPr>
        <w:t>.</w:t>
      </w:r>
    </w:p>
    <w:p w14:paraId="4BF3B3CD" w14:textId="4EFA7F61" w:rsidR="0090796B" w:rsidRPr="0090796B" w:rsidRDefault="0090796B" w:rsidP="0090796B">
      <w:pPr>
        <w:spacing w:after="0" w:line="240" w:lineRule="auto"/>
        <w:rPr>
          <w:rFonts w:cs="Arial"/>
          <w:bCs/>
          <w:iCs/>
          <w:sz w:val="24"/>
          <w:szCs w:val="24"/>
          <w:lang w:val="it-IT"/>
        </w:rPr>
      </w:pPr>
      <w:r w:rsidRPr="0090796B">
        <w:rPr>
          <w:rFonts w:cs="Arial"/>
          <w:bCs/>
          <w:iCs/>
          <w:sz w:val="24"/>
          <w:szCs w:val="24"/>
          <w:lang w:val="it-IT"/>
        </w:rPr>
        <w:t xml:space="preserve">L'allineamento normativo minimizzerà anche la duplicazione degli obblighi per i fornitori e renderà più facile per </w:t>
      </w:r>
      <w:r>
        <w:rPr>
          <w:rFonts w:cs="Arial"/>
          <w:bCs/>
          <w:iCs/>
          <w:sz w:val="24"/>
          <w:szCs w:val="24"/>
          <w:lang w:val="it-IT"/>
        </w:rPr>
        <w:t>gli addetti</w:t>
      </w:r>
      <w:r w:rsidRPr="0090796B">
        <w:rPr>
          <w:rFonts w:cs="Arial"/>
          <w:bCs/>
          <w:iCs/>
          <w:sz w:val="24"/>
          <w:szCs w:val="24"/>
          <w:lang w:val="it-IT"/>
        </w:rPr>
        <w:t xml:space="preserve"> muoversi senza</w:t>
      </w:r>
      <w:r>
        <w:rPr>
          <w:rFonts w:cs="Arial"/>
          <w:bCs/>
          <w:iCs/>
          <w:sz w:val="24"/>
          <w:szCs w:val="24"/>
          <w:lang w:val="it-IT"/>
        </w:rPr>
        <w:t xml:space="preserve"> difficol</w:t>
      </w:r>
      <w:r w:rsidRPr="0090796B">
        <w:rPr>
          <w:rFonts w:cs="Arial"/>
          <w:bCs/>
          <w:iCs/>
          <w:sz w:val="24"/>
          <w:szCs w:val="24"/>
          <w:lang w:val="it-IT"/>
        </w:rPr>
        <w:t>tà tra i diversi tipi di assistenza.</w:t>
      </w:r>
    </w:p>
    <w:p w14:paraId="5F458D2C" w14:textId="22447ED7" w:rsidR="0090796B" w:rsidRPr="0090796B" w:rsidRDefault="0090796B" w:rsidP="0090796B">
      <w:pPr>
        <w:spacing w:after="0" w:line="240" w:lineRule="auto"/>
        <w:rPr>
          <w:rFonts w:cs="Arial"/>
          <w:bCs/>
          <w:iCs/>
          <w:sz w:val="24"/>
          <w:szCs w:val="24"/>
          <w:lang w:val="it-IT"/>
        </w:rPr>
      </w:pPr>
      <w:r w:rsidRPr="0090796B">
        <w:rPr>
          <w:rFonts w:cs="Arial"/>
          <w:bCs/>
          <w:iCs/>
          <w:sz w:val="24"/>
          <w:szCs w:val="24"/>
          <w:lang w:val="it-IT"/>
        </w:rPr>
        <w:lastRenderedPageBreak/>
        <w:t xml:space="preserve">I fornitori di NDIS, </w:t>
      </w:r>
      <w:r>
        <w:rPr>
          <w:rFonts w:cs="Arial"/>
          <w:bCs/>
          <w:iCs/>
          <w:sz w:val="24"/>
          <w:szCs w:val="24"/>
          <w:lang w:val="it-IT"/>
        </w:rPr>
        <w:t>gli addetti</w:t>
      </w:r>
      <w:r w:rsidRPr="0090796B">
        <w:rPr>
          <w:rFonts w:cs="Arial"/>
          <w:bCs/>
          <w:iCs/>
          <w:sz w:val="24"/>
          <w:szCs w:val="24"/>
          <w:lang w:val="it-IT"/>
        </w:rPr>
        <w:t xml:space="preserve">, i partecipanti e le loro famiglie sono incoraggiati a </w:t>
      </w:r>
      <w:r>
        <w:rPr>
          <w:rFonts w:cs="Arial"/>
          <w:bCs/>
          <w:iCs/>
          <w:sz w:val="24"/>
          <w:szCs w:val="24"/>
          <w:lang w:val="it-IT"/>
        </w:rPr>
        <w:t>dare il</w:t>
      </w:r>
      <w:r w:rsidRPr="0090796B">
        <w:rPr>
          <w:rFonts w:cs="Arial"/>
          <w:bCs/>
          <w:iCs/>
          <w:sz w:val="24"/>
          <w:szCs w:val="24"/>
          <w:lang w:val="it-IT"/>
        </w:rPr>
        <w:t xml:space="preserve"> loro</w:t>
      </w:r>
      <w:r>
        <w:rPr>
          <w:rFonts w:cs="Arial"/>
          <w:bCs/>
          <w:iCs/>
          <w:sz w:val="24"/>
          <w:szCs w:val="24"/>
          <w:lang w:val="it-IT"/>
        </w:rPr>
        <w:t xml:space="preserve"> parere</w:t>
      </w:r>
      <w:r w:rsidRPr="0090796B">
        <w:rPr>
          <w:rFonts w:cs="Arial"/>
          <w:bCs/>
          <w:iCs/>
          <w:sz w:val="24"/>
          <w:szCs w:val="24"/>
          <w:lang w:val="it-IT"/>
        </w:rPr>
        <w:t xml:space="preserve"> in una consultazione pubblica in corso </w:t>
      </w:r>
      <w:r>
        <w:rPr>
          <w:rFonts w:cs="Arial"/>
          <w:bCs/>
          <w:iCs/>
          <w:sz w:val="24"/>
          <w:szCs w:val="24"/>
          <w:lang w:val="it-IT"/>
        </w:rPr>
        <w:t>nel mese di</w:t>
      </w:r>
      <w:r w:rsidRPr="0090796B">
        <w:rPr>
          <w:rFonts w:cs="Arial"/>
          <w:bCs/>
          <w:iCs/>
          <w:sz w:val="24"/>
          <w:szCs w:val="24"/>
          <w:lang w:val="it-IT"/>
        </w:rPr>
        <w:t xml:space="preserve"> dicembre.</w:t>
      </w:r>
    </w:p>
    <w:p w14:paraId="0A45B8B0" w14:textId="73A41054" w:rsidR="0090796B" w:rsidRPr="0090796B" w:rsidRDefault="0090796B" w:rsidP="0090796B">
      <w:pPr>
        <w:spacing w:after="0" w:line="240" w:lineRule="auto"/>
        <w:rPr>
          <w:rFonts w:cs="Arial"/>
          <w:bCs/>
          <w:iCs/>
          <w:sz w:val="24"/>
          <w:szCs w:val="24"/>
          <w:lang w:val="it-IT"/>
        </w:rPr>
      </w:pPr>
      <w:r w:rsidRPr="0090796B">
        <w:rPr>
          <w:rFonts w:cs="Arial"/>
          <w:bCs/>
          <w:iCs/>
          <w:sz w:val="24"/>
          <w:szCs w:val="24"/>
          <w:lang w:val="it-IT"/>
        </w:rPr>
        <w:t xml:space="preserve">Per ulteriori informazioni e per accedere al documento di consultazione, compresa una versione Easy Read, visitare </w:t>
      </w:r>
      <w:r w:rsidR="007227EE">
        <w:fldChar w:fldCharType="begin"/>
      </w:r>
      <w:r w:rsidR="007227EE">
        <w:instrText xml:space="preserve"> HYPERLINK "https://www.health.gov.au/initiatives-and-programs/aligning-regulation-acros</w:instrText>
      </w:r>
      <w:r w:rsidR="007227EE">
        <w:instrText xml:space="preserve">s-the-care-and-support-sector" </w:instrText>
      </w:r>
      <w:r w:rsidR="007227EE">
        <w:fldChar w:fldCharType="separate"/>
      </w:r>
      <w:r w:rsidRPr="0090796B">
        <w:rPr>
          <w:rStyle w:val="Hyperlink"/>
          <w:rFonts w:cs="Arial"/>
          <w:bCs/>
          <w:iCs/>
          <w:sz w:val="24"/>
          <w:szCs w:val="24"/>
          <w:lang w:val="it-IT"/>
        </w:rPr>
        <w:t>health.gov.au</w:t>
      </w:r>
      <w:r w:rsidR="007227EE">
        <w:rPr>
          <w:rStyle w:val="Hyperlink"/>
          <w:rFonts w:cs="Arial"/>
          <w:bCs/>
          <w:iCs/>
          <w:sz w:val="24"/>
          <w:szCs w:val="24"/>
          <w:lang w:val="it-IT"/>
        </w:rPr>
        <w:fldChar w:fldCharType="end"/>
      </w:r>
      <w:r>
        <w:rPr>
          <w:rFonts w:cs="Arial"/>
          <w:bCs/>
          <w:iCs/>
          <w:sz w:val="24"/>
          <w:szCs w:val="24"/>
          <w:lang w:val="it-IT"/>
        </w:rPr>
        <w:t>. P</w:t>
      </w:r>
      <w:r w:rsidRPr="0090796B">
        <w:rPr>
          <w:rFonts w:cs="Arial"/>
          <w:bCs/>
          <w:iCs/>
          <w:sz w:val="24"/>
          <w:szCs w:val="24"/>
          <w:lang w:val="it-IT"/>
        </w:rPr>
        <w:t xml:space="preserve">er registrare il vostro interesse a partecipare alla consultazione, visitate il </w:t>
      </w:r>
      <w:r w:rsidR="007227EE">
        <w:fldChar w:fldCharType="begin"/>
      </w:r>
      <w:r w:rsidR="007227EE">
        <w:instrText xml:space="preserve"> HYPERLINK "https://consultations.health.gov.au/" </w:instrText>
      </w:r>
      <w:r w:rsidR="007227EE">
        <w:fldChar w:fldCharType="separate"/>
      </w:r>
      <w:r w:rsidRPr="0090796B">
        <w:rPr>
          <w:rStyle w:val="Hyperlink"/>
          <w:rFonts w:cs="Arial"/>
          <w:sz w:val="24"/>
          <w:szCs w:val="24"/>
          <w:lang w:val="it-IT"/>
        </w:rPr>
        <w:t>Consultation Hub</w:t>
      </w:r>
      <w:r w:rsidR="007227EE">
        <w:rPr>
          <w:rStyle w:val="Hyperlink"/>
          <w:rFonts w:cs="Arial"/>
          <w:sz w:val="24"/>
          <w:szCs w:val="24"/>
          <w:lang w:val="it-IT"/>
        </w:rPr>
        <w:fldChar w:fldCharType="end"/>
      </w:r>
      <w:r w:rsidRPr="0090796B">
        <w:rPr>
          <w:rFonts w:cs="Arial"/>
          <w:bCs/>
          <w:iCs/>
          <w:sz w:val="24"/>
          <w:szCs w:val="24"/>
          <w:lang w:val="it-IT"/>
        </w:rPr>
        <w:t xml:space="preserve"> </w:t>
      </w:r>
      <w:r>
        <w:rPr>
          <w:rFonts w:cs="Arial"/>
          <w:bCs/>
          <w:iCs/>
          <w:sz w:val="24"/>
          <w:szCs w:val="24"/>
          <w:lang w:val="it-IT"/>
        </w:rPr>
        <w:t>d</w:t>
      </w:r>
      <w:r w:rsidRPr="0090796B">
        <w:rPr>
          <w:rFonts w:cs="Arial"/>
          <w:bCs/>
          <w:iCs/>
          <w:sz w:val="24"/>
          <w:szCs w:val="24"/>
          <w:lang w:val="it-IT"/>
        </w:rPr>
        <w:t xml:space="preserve">el Department of Health. </w:t>
      </w:r>
    </w:p>
    <w:p w14:paraId="127505D9" w14:textId="02E5C410" w:rsidR="008741F3" w:rsidRPr="0090796B" w:rsidRDefault="0090796B" w:rsidP="0090796B">
      <w:pPr>
        <w:spacing w:after="0" w:line="240" w:lineRule="auto"/>
        <w:rPr>
          <w:lang w:val="it-IT"/>
        </w:rPr>
      </w:pPr>
      <w:r w:rsidRPr="0090796B">
        <w:rPr>
          <w:rFonts w:cs="Arial"/>
          <w:bCs/>
          <w:iCs/>
          <w:sz w:val="24"/>
          <w:szCs w:val="24"/>
          <w:lang w:val="it-IT"/>
        </w:rPr>
        <w:t xml:space="preserve">Questo progetto di riforma è uno dei tanti intrapresi nei settori dell'assistenza e del supporto, compreso </w:t>
      </w:r>
      <w:r w:rsidR="00175D9C">
        <w:rPr>
          <w:rFonts w:cs="Arial"/>
          <w:bCs/>
          <w:iCs/>
          <w:sz w:val="24"/>
          <w:szCs w:val="24"/>
          <w:lang w:val="it-IT"/>
        </w:rPr>
        <w:t>l’</w:t>
      </w:r>
      <w:r w:rsidRPr="0090796B">
        <w:rPr>
          <w:rFonts w:cs="Arial"/>
          <w:bCs/>
          <w:iCs/>
          <w:sz w:val="24"/>
          <w:szCs w:val="24"/>
          <w:lang w:val="it-IT"/>
        </w:rPr>
        <w:t>NDIS. Per ulteriori informazioni sulle riforme NDIS correlate, visitate</w:t>
      </w:r>
      <w:r w:rsidR="008741F3" w:rsidRPr="0090796B">
        <w:rPr>
          <w:rFonts w:cs="Arial"/>
          <w:bCs/>
          <w:iCs/>
          <w:sz w:val="24"/>
          <w:szCs w:val="24"/>
          <w:lang w:val="it-IT"/>
        </w:rPr>
        <w:t xml:space="preserve"> </w:t>
      </w:r>
      <w:r w:rsidR="00197952">
        <w:rPr>
          <w:rFonts w:cs="Arial"/>
          <w:bCs/>
          <w:iCs/>
          <w:sz w:val="24"/>
          <w:szCs w:val="24"/>
          <w:lang w:val="it-IT"/>
        </w:rPr>
        <w:t xml:space="preserve">il </w:t>
      </w:r>
      <w:hyperlink r:id="rId15" w:history="1">
        <w:r w:rsidRPr="0090796B">
          <w:rPr>
            <w:rStyle w:val="Hyperlink"/>
            <w:rFonts w:cs="Arial"/>
            <w:bCs/>
            <w:iCs/>
            <w:sz w:val="24"/>
            <w:szCs w:val="24"/>
            <w:lang w:val="it-IT"/>
          </w:rPr>
          <w:t>no</w:t>
        </w:r>
        <w:r>
          <w:rPr>
            <w:rStyle w:val="Hyperlink"/>
            <w:rFonts w:cs="Arial"/>
            <w:bCs/>
            <w:iCs/>
            <w:sz w:val="24"/>
            <w:szCs w:val="24"/>
            <w:lang w:val="it-IT"/>
          </w:rPr>
          <w:t>stro sito</w:t>
        </w:r>
        <w:r w:rsidR="008741F3" w:rsidRPr="0090796B">
          <w:rPr>
            <w:rStyle w:val="Hyperlink"/>
            <w:rFonts w:cs="Arial"/>
            <w:bCs/>
            <w:iCs/>
            <w:sz w:val="24"/>
            <w:szCs w:val="24"/>
            <w:lang w:val="it-IT"/>
          </w:rPr>
          <w:t xml:space="preserve"> web</w:t>
        </w:r>
      </w:hyperlink>
    </w:p>
    <w:p w14:paraId="4E97EBE7" w14:textId="37503B1C" w:rsidR="00C67C98" w:rsidRPr="0090796B" w:rsidRDefault="00C67C98" w:rsidP="00C67C98">
      <w:pPr>
        <w:pStyle w:val="Heading2"/>
        <w:rPr>
          <w:lang w:val="it-IT"/>
        </w:rPr>
      </w:pPr>
      <w:r w:rsidRPr="0090796B">
        <w:rPr>
          <w:lang w:val="it-IT"/>
        </w:rPr>
        <w:t>Cod</w:t>
      </w:r>
      <w:r w:rsidR="0090796B" w:rsidRPr="0090796B">
        <w:rPr>
          <w:lang w:val="it-IT"/>
        </w:rPr>
        <w:t>ice di</w:t>
      </w:r>
      <w:r w:rsidRPr="0090796B">
        <w:rPr>
          <w:lang w:val="it-IT"/>
        </w:rPr>
        <w:t xml:space="preserve"> Cond</w:t>
      </w:r>
      <w:r w:rsidR="0090796B" w:rsidRPr="0090796B">
        <w:rPr>
          <w:lang w:val="it-IT"/>
        </w:rPr>
        <w:t>otta NDIS</w:t>
      </w:r>
      <w:r w:rsidRPr="0090796B">
        <w:rPr>
          <w:lang w:val="it-IT"/>
        </w:rPr>
        <w:t xml:space="preserve"> – R</w:t>
      </w:r>
      <w:r w:rsidR="0090796B" w:rsidRPr="0090796B">
        <w:rPr>
          <w:lang w:val="it-IT"/>
        </w:rPr>
        <w:t>ispetto della</w:t>
      </w:r>
      <w:r w:rsidRPr="0090796B">
        <w:rPr>
          <w:lang w:val="it-IT"/>
        </w:rPr>
        <w:t xml:space="preserve"> privacy </w:t>
      </w:r>
      <w:r w:rsidR="0090796B" w:rsidRPr="0090796B">
        <w:rPr>
          <w:lang w:val="it-IT"/>
        </w:rPr>
        <w:t>dell</w:t>
      </w:r>
      <w:r w:rsidR="0090796B">
        <w:rPr>
          <w:lang w:val="it-IT"/>
        </w:rPr>
        <w:t xml:space="preserve">e persone con </w:t>
      </w:r>
      <w:r w:rsidR="00EB2610">
        <w:rPr>
          <w:lang w:val="it-IT"/>
        </w:rPr>
        <w:t>disabilità</w:t>
      </w:r>
    </w:p>
    <w:p w14:paraId="0D1C90EE" w14:textId="44C89368" w:rsidR="0090796B" w:rsidRPr="0090796B" w:rsidRDefault="0090796B" w:rsidP="0090796B">
      <w:pPr>
        <w:rPr>
          <w:lang w:val="it-IT"/>
        </w:rPr>
      </w:pPr>
      <w:r w:rsidRPr="0090796B">
        <w:rPr>
          <w:lang w:val="it-IT"/>
        </w:rPr>
        <w:t>Ogni edizione di SAFEGuard si concentra su una parte del Codice di condotta NDIS - l'insieme d</w:t>
      </w:r>
      <w:r>
        <w:rPr>
          <w:lang w:val="it-IT"/>
        </w:rPr>
        <w:t>elle norme alle quali</w:t>
      </w:r>
      <w:r w:rsidRPr="0090796B">
        <w:rPr>
          <w:lang w:val="it-IT"/>
        </w:rPr>
        <w:t xml:space="preserve"> i vostri fornitori e lavoratori </w:t>
      </w:r>
      <w:r>
        <w:rPr>
          <w:lang w:val="it-IT"/>
        </w:rPr>
        <w:t xml:space="preserve">si </w:t>
      </w:r>
      <w:r w:rsidRPr="0090796B">
        <w:rPr>
          <w:lang w:val="it-IT"/>
        </w:rPr>
        <w:t xml:space="preserve">dovrebbero </w:t>
      </w:r>
      <w:r>
        <w:rPr>
          <w:lang w:val="it-IT"/>
        </w:rPr>
        <w:t>attener</w:t>
      </w:r>
      <w:r w:rsidRPr="0090796B">
        <w:rPr>
          <w:lang w:val="it-IT"/>
        </w:rPr>
        <w:t xml:space="preserve">e quando vi </w:t>
      </w:r>
      <w:r>
        <w:rPr>
          <w:lang w:val="it-IT"/>
        </w:rPr>
        <w:t>assisto</w:t>
      </w:r>
      <w:r w:rsidRPr="0090796B">
        <w:rPr>
          <w:lang w:val="it-IT"/>
        </w:rPr>
        <w:t xml:space="preserve">no e le cose che devono fare per assicurarsi che siate </w:t>
      </w:r>
      <w:r>
        <w:rPr>
          <w:lang w:val="it-IT"/>
        </w:rPr>
        <w:t>protetti</w:t>
      </w:r>
      <w:r w:rsidRPr="0090796B">
        <w:rPr>
          <w:lang w:val="it-IT"/>
        </w:rPr>
        <w:t>.</w:t>
      </w:r>
    </w:p>
    <w:p w14:paraId="1BF0C026" w14:textId="579F8793" w:rsidR="0090796B" w:rsidRPr="0090796B" w:rsidRDefault="0090796B" w:rsidP="0090796B">
      <w:pPr>
        <w:rPr>
          <w:lang w:val="it-IT"/>
        </w:rPr>
      </w:pPr>
      <w:r w:rsidRPr="0090796B">
        <w:rPr>
          <w:lang w:val="it-IT"/>
        </w:rPr>
        <w:t xml:space="preserve">In questa edizione, ci concentriamo sulla seconda regola, che </w:t>
      </w:r>
      <w:r>
        <w:rPr>
          <w:lang w:val="it-IT"/>
        </w:rPr>
        <w:t xml:space="preserve">stabilisce </w:t>
      </w:r>
      <w:r w:rsidRPr="0090796B">
        <w:rPr>
          <w:lang w:val="it-IT"/>
        </w:rPr>
        <w:t xml:space="preserve">che i vostri fornitori e lavoratori devono </w:t>
      </w:r>
      <w:r w:rsidRPr="00197952">
        <w:rPr>
          <w:b/>
          <w:bCs/>
          <w:lang w:val="it-IT"/>
        </w:rPr>
        <w:t>rispettare la privacy delle persone con disabilità</w:t>
      </w:r>
      <w:r w:rsidRPr="0090796B">
        <w:rPr>
          <w:lang w:val="it-IT"/>
        </w:rPr>
        <w:t xml:space="preserve">. </w:t>
      </w:r>
    </w:p>
    <w:p w14:paraId="7E08226E" w14:textId="1144C298" w:rsidR="0090796B" w:rsidRPr="0090796B" w:rsidRDefault="0090796B" w:rsidP="0090796B">
      <w:pPr>
        <w:rPr>
          <w:lang w:val="it-IT"/>
        </w:rPr>
      </w:pPr>
      <w:r w:rsidRPr="0090796B">
        <w:rPr>
          <w:lang w:val="it-IT"/>
        </w:rPr>
        <w:t>La privacy è un diritto umano. I diritti relativi alla privacy sono stabiliti nel Commonwealth Privacy Act 1988 e nelle leggi sulla privacy de</w:t>
      </w:r>
      <w:r w:rsidR="003916DB">
        <w:rPr>
          <w:lang w:val="it-IT"/>
        </w:rPr>
        <w:t>gli</w:t>
      </w:r>
      <w:r w:rsidRPr="0090796B">
        <w:rPr>
          <w:lang w:val="it-IT"/>
        </w:rPr>
        <w:t xml:space="preserve"> Stat</w:t>
      </w:r>
      <w:r w:rsidR="003916DB">
        <w:rPr>
          <w:lang w:val="it-IT"/>
        </w:rPr>
        <w:t>i</w:t>
      </w:r>
      <w:r w:rsidRPr="0090796B">
        <w:rPr>
          <w:lang w:val="it-IT"/>
        </w:rPr>
        <w:t xml:space="preserve"> e de</w:t>
      </w:r>
      <w:r w:rsidR="003916DB">
        <w:rPr>
          <w:lang w:val="it-IT"/>
        </w:rPr>
        <w:t>i</w:t>
      </w:r>
      <w:r w:rsidRPr="0090796B">
        <w:rPr>
          <w:lang w:val="it-IT"/>
        </w:rPr>
        <w:t xml:space="preserve"> Territori.</w:t>
      </w:r>
    </w:p>
    <w:p w14:paraId="191DD1BF" w14:textId="329B1E15" w:rsidR="0090796B" w:rsidRPr="0090796B" w:rsidRDefault="0090796B" w:rsidP="0090796B">
      <w:pPr>
        <w:rPr>
          <w:lang w:val="it-IT"/>
        </w:rPr>
      </w:pPr>
      <w:r w:rsidRPr="0090796B">
        <w:rPr>
          <w:lang w:val="it-IT"/>
        </w:rPr>
        <w:t xml:space="preserve">Voi avete diritto alla privacy e </w:t>
      </w:r>
      <w:r w:rsidR="003916DB">
        <w:rPr>
          <w:lang w:val="it-IT"/>
        </w:rPr>
        <w:t>gli addetti</w:t>
      </w:r>
      <w:r w:rsidRPr="0090796B">
        <w:rPr>
          <w:lang w:val="it-IT"/>
        </w:rPr>
        <w:t xml:space="preserve"> sono tenuti a rispettare e proteggere la privacy di tutte le persone </w:t>
      </w:r>
      <w:r w:rsidR="003916DB">
        <w:rPr>
          <w:lang w:val="it-IT"/>
        </w:rPr>
        <w:t>interessa</w:t>
      </w:r>
      <w:r w:rsidRPr="0090796B">
        <w:rPr>
          <w:lang w:val="it-IT"/>
        </w:rPr>
        <w:t xml:space="preserve">te alla fornitura di supporti e servizi NDIS. </w:t>
      </w:r>
    </w:p>
    <w:p w14:paraId="299A2CFB" w14:textId="4AD2D074" w:rsidR="004823F2" w:rsidRPr="0090796B" w:rsidRDefault="0090796B" w:rsidP="0090796B">
      <w:pPr>
        <w:rPr>
          <w:rFonts w:asciiTheme="majorHAnsi" w:hAnsiTheme="majorHAnsi" w:cstheme="majorHAnsi"/>
          <w:lang w:val="it-IT"/>
        </w:rPr>
      </w:pPr>
      <w:r w:rsidRPr="0090796B">
        <w:rPr>
          <w:lang w:val="it-IT"/>
        </w:rPr>
        <w:t xml:space="preserve">Questo include la privacy in relazione alla raccolta, uso e divulgazione di informazioni personali come il vostro nome, indirizzo, data di nascita e dettagli sulla vostra salute o disabilità. Quando raccolgono le vostre informazioni personali, gli </w:t>
      </w:r>
      <w:r w:rsidR="003916DB">
        <w:rPr>
          <w:lang w:val="it-IT"/>
        </w:rPr>
        <w:t>addetti</w:t>
      </w:r>
      <w:r w:rsidRPr="0090796B">
        <w:rPr>
          <w:lang w:val="it-IT"/>
        </w:rPr>
        <w:t xml:space="preserve"> dovrebbero spiegare</w:t>
      </w:r>
      <w:r w:rsidR="004823F2" w:rsidRPr="0090796B">
        <w:rPr>
          <w:rFonts w:asciiTheme="majorHAnsi" w:hAnsiTheme="majorHAnsi" w:cstheme="majorHAnsi"/>
          <w:lang w:val="it-IT"/>
        </w:rPr>
        <w:t xml:space="preserve">: </w:t>
      </w:r>
    </w:p>
    <w:p w14:paraId="39329D85" w14:textId="27750526" w:rsidR="003916DB" w:rsidRDefault="003916DB" w:rsidP="0083431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lang w:val="it-IT"/>
        </w:rPr>
      </w:pPr>
      <w:r w:rsidRPr="003916DB">
        <w:rPr>
          <w:rFonts w:asciiTheme="majorHAnsi" w:hAnsiTheme="majorHAnsi" w:cstheme="majorHAnsi"/>
          <w:lang w:val="it-IT"/>
        </w:rPr>
        <w:t>i tipi di informazioni personali che saranno raccolt</w:t>
      </w:r>
      <w:r w:rsidR="00197952">
        <w:rPr>
          <w:rFonts w:asciiTheme="majorHAnsi" w:hAnsiTheme="majorHAnsi" w:cstheme="majorHAnsi"/>
          <w:lang w:val="it-IT"/>
        </w:rPr>
        <w:t>i</w:t>
      </w:r>
      <w:r w:rsidRPr="003916DB">
        <w:rPr>
          <w:rFonts w:asciiTheme="majorHAnsi" w:hAnsiTheme="majorHAnsi" w:cstheme="majorHAnsi"/>
          <w:lang w:val="it-IT"/>
        </w:rPr>
        <w:t xml:space="preserve"> e conservat</w:t>
      </w:r>
      <w:r w:rsidR="00197952">
        <w:rPr>
          <w:rFonts w:asciiTheme="majorHAnsi" w:hAnsiTheme="majorHAnsi" w:cstheme="majorHAnsi"/>
          <w:lang w:val="it-IT"/>
        </w:rPr>
        <w:t>i</w:t>
      </w:r>
      <w:r w:rsidRPr="003916DB">
        <w:rPr>
          <w:rFonts w:asciiTheme="majorHAnsi" w:hAnsiTheme="majorHAnsi" w:cstheme="majorHAnsi"/>
          <w:lang w:val="it-IT"/>
        </w:rPr>
        <w:t>, compreso il materiale audio e visivo registrat</w:t>
      </w:r>
      <w:r>
        <w:rPr>
          <w:rFonts w:asciiTheme="majorHAnsi" w:hAnsiTheme="majorHAnsi" w:cstheme="majorHAnsi"/>
          <w:lang w:val="it-IT"/>
        </w:rPr>
        <w:t>o</w:t>
      </w:r>
    </w:p>
    <w:p w14:paraId="136AC6DC" w14:textId="77777777" w:rsidR="003916DB" w:rsidRPr="003916DB" w:rsidRDefault="003916DB" w:rsidP="004823F2">
      <w:pPr>
        <w:pStyle w:val="ListParagraph"/>
        <w:numPr>
          <w:ilvl w:val="0"/>
          <w:numId w:val="41"/>
        </w:numPr>
        <w:rPr>
          <w:rFonts w:asciiTheme="majorHAnsi" w:hAnsiTheme="majorHAnsi" w:cstheme="majorHAnsi"/>
        </w:rPr>
      </w:pPr>
      <w:r w:rsidRPr="003916DB">
        <w:rPr>
          <w:rFonts w:asciiTheme="majorHAnsi" w:hAnsiTheme="majorHAnsi" w:cstheme="majorHAnsi"/>
          <w:lang w:val="it-IT"/>
        </w:rPr>
        <w:t>perché queste informazioni sono conservate</w:t>
      </w:r>
    </w:p>
    <w:p w14:paraId="1D91F972" w14:textId="77777777" w:rsidR="003916DB" w:rsidRPr="003916DB" w:rsidRDefault="003916DB" w:rsidP="004823F2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lang w:val="it-IT"/>
        </w:rPr>
      </w:pPr>
      <w:r w:rsidRPr="003916DB">
        <w:rPr>
          <w:rFonts w:asciiTheme="majorHAnsi" w:hAnsiTheme="majorHAnsi" w:cstheme="majorHAnsi"/>
          <w:lang w:val="it-IT"/>
        </w:rPr>
        <w:t xml:space="preserve">chi avrà accesso a queste informazioni </w:t>
      </w:r>
    </w:p>
    <w:p w14:paraId="6D88AF4B" w14:textId="77777777" w:rsidR="003916DB" w:rsidRDefault="003916DB" w:rsidP="004823F2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lang w:val="it-IT"/>
        </w:rPr>
      </w:pPr>
      <w:r w:rsidRPr="003916DB">
        <w:rPr>
          <w:rFonts w:asciiTheme="majorHAnsi" w:hAnsiTheme="majorHAnsi" w:cstheme="majorHAnsi"/>
          <w:lang w:val="it-IT"/>
        </w:rPr>
        <w:t xml:space="preserve">come garantiranno la sicurezza delle informazioni </w:t>
      </w:r>
    </w:p>
    <w:p w14:paraId="3AAE547F" w14:textId="77DCD29C" w:rsidR="004823F2" w:rsidRPr="003916DB" w:rsidRDefault="003916DB" w:rsidP="004823F2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lang w:val="it-IT"/>
        </w:rPr>
      </w:pPr>
      <w:r w:rsidRPr="003916DB">
        <w:rPr>
          <w:rFonts w:asciiTheme="majorHAnsi" w:hAnsiTheme="majorHAnsi" w:cstheme="majorHAnsi"/>
          <w:lang w:val="it-IT"/>
        </w:rPr>
        <w:t>come saranno utilizzate queste informazioni</w:t>
      </w:r>
      <w:r w:rsidR="004823F2" w:rsidRPr="003916DB">
        <w:rPr>
          <w:rFonts w:asciiTheme="majorHAnsi" w:hAnsiTheme="majorHAnsi" w:cstheme="majorHAnsi"/>
          <w:lang w:val="it-IT"/>
        </w:rPr>
        <w:t xml:space="preserve"> </w:t>
      </w:r>
    </w:p>
    <w:p w14:paraId="24811473" w14:textId="5E0DEF75" w:rsidR="004823F2" w:rsidRPr="003916DB" w:rsidRDefault="003916DB" w:rsidP="004823F2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lang w:val="it-IT"/>
        </w:rPr>
      </w:pPr>
      <w:r w:rsidRPr="003916DB">
        <w:rPr>
          <w:rFonts w:asciiTheme="majorHAnsi" w:hAnsiTheme="majorHAnsi" w:cstheme="majorHAnsi"/>
          <w:lang w:val="it-IT"/>
        </w:rPr>
        <w:t>come accedere e modificare le informazioni conservate su di v</w:t>
      </w:r>
      <w:r>
        <w:rPr>
          <w:rFonts w:asciiTheme="majorHAnsi" w:hAnsiTheme="majorHAnsi" w:cstheme="majorHAnsi"/>
          <w:lang w:val="it-IT"/>
        </w:rPr>
        <w:t>oi</w:t>
      </w:r>
    </w:p>
    <w:p w14:paraId="06FA51E7" w14:textId="4E8222CB" w:rsidR="004823F2" w:rsidRPr="003916DB" w:rsidRDefault="00175D9C" w:rsidP="004823F2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c</w:t>
      </w:r>
      <w:r w:rsidR="003916DB" w:rsidRPr="003916DB">
        <w:rPr>
          <w:rFonts w:asciiTheme="majorHAnsi" w:hAnsiTheme="majorHAnsi" w:cstheme="majorHAnsi"/>
          <w:lang w:val="it-IT"/>
        </w:rPr>
        <w:t xml:space="preserve">ome </w:t>
      </w:r>
      <w:r w:rsidR="00197952">
        <w:rPr>
          <w:rFonts w:asciiTheme="majorHAnsi" w:hAnsiTheme="majorHAnsi" w:cstheme="majorHAnsi"/>
          <w:lang w:val="it-IT"/>
        </w:rPr>
        <w:t>sporgere</w:t>
      </w:r>
      <w:r w:rsidR="003916DB" w:rsidRPr="003916DB">
        <w:rPr>
          <w:rFonts w:asciiTheme="majorHAnsi" w:hAnsiTheme="majorHAnsi" w:cstheme="majorHAnsi"/>
          <w:lang w:val="it-IT"/>
        </w:rPr>
        <w:t xml:space="preserve"> un reclamo se ritenete che il vostro fornitore NDIS abbia violato i </w:t>
      </w:r>
      <w:r w:rsidR="00197952">
        <w:rPr>
          <w:rFonts w:asciiTheme="majorHAnsi" w:hAnsiTheme="majorHAnsi" w:cstheme="majorHAnsi"/>
          <w:lang w:val="it-IT"/>
        </w:rPr>
        <w:t>propri</w:t>
      </w:r>
      <w:r w:rsidR="003916DB" w:rsidRPr="003916DB">
        <w:rPr>
          <w:rFonts w:asciiTheme="majorHAnsi" w:hAnsiTheme="majorHAnsi" w:cstheme="majorHAnsi"/>
          <w:lang w:val="it-IT"/>
        </w:rPr>
        <w:t xml:space="preserve"> obblighi di privacy</w:t>
      </w:r>
      <w:r w:rsidR="004823F2" w:rsidRPr="003916DB">
        <w:rPr>
          <w:rFonts w:asciiTheme="majorHAnsi" w:hAnsiTheme="majorHAnsi" w:cstheme="majorHAnsi"/>
          <w:lang w:val="it-IT"/>
        </w:rPr>
        <w:t xml:space="preserve">. </w:t>
      </w:r>
    </w:p>
    <w:p w14:paraId="4C24C164" w14:textId="32813A96" w:rsidR="004823F2" w:rsidRPr="003916DB" w:rsidRDefault="003916DB" w:rsidP="004823F2">
      <w:pPr>
        <w:rPr>
          <w:rFonts w:asciiTheme="majorHAnsi" w:hAnsiTheme="majorHAnsi" w:cstheme="majorHAnsi"/>
          <w:lang w:val="it-IT"/>
        </w:rPr>
      </w:pPr>
      <w:r w:rsidRPr="003916DB">
        <w:rPr>
          <w:rFonts w:asciiTheme="majorHAnsi" w:hAnsiTheme="majorHAnsi" w:cstheme="majorHAnsi"/>
          <w:lang w:val="it-IT"/>
        </w:rPr>
        <w:t xml:space="preserve">In alcuni casi, ci sono obblighi legali che possono significare che un </w:t>
      </w:r>
      <w:r>
        <w:rPr>
          <w:rFonts w:asciiTheme="majorHAnsi" w:hAnsiTheme="majorHAnsi" w:cstheme="majorHAnsi"/>
          <w:lang w:val="it-IT"/>
        </w:rPr>
        <w:t>addetto</w:t>
      </w:r>
      <w:r w:rsidRPr="003916DB">
        <w:rPr>
          <w:rFonts w:asciiTheme="majorHAnsi" w:hAnsiTheme="majorHAnsi" w:cstheme="majorHAnsi"/>
          <w:lang w:val="it-IT"/>
        </w:rPr>
        <w:t xml:space="preserve"> o un fornitore deve condividere le vostre informazioni personali. Questo potrebbe </w:t>
      </w:r>
      <w:r>
        <w:rPr>
          <w:rFonts w:asciiTheme="majorHAnsi" w:hAnsiTheme="majorHAnsi" w:cstheme="majorHAnsi"/>
          <w:lang w:val="it-IT"/>
        </w:rPr>
        <w:t>comprendere</w:t>
      </w:r>
      <w:r w:rsidRPr="003916DB">
        <w:rPr>
          <w:rFonts w:asciiTheme="majorHAnsi" w:hAnsiTheme="majorHAnsi" w:cstheme="majorHAnsi"/>
          <w:lang w:val="it-IT"/>
        </w:rPr>
        <w:t xml:space="preserve"> i requisiti di segnalazione obbligatoria su questioni di protezione dei bambini, e gli obblighi di segnalare alla Commissione NDIS e alla polizia i casi di violenza, sfruttamento, negligenza e abuso, e cattiva condotta sessuale.</w:t>
      </w:r>
    </w:p>
    <w:p w14:paraId="391BF531" w14:textId="7C7F823A" w:rsidR="004823F2" w:rsidRPr="004F35C0" w:rsidRDefault="003916DB" w:rsidP="004823F2">
      <w:pPr>
        <w:rPr>
          <w:rFonts w:asciiTheme="majorHAnsi" w:hAnsiTheme="majorHAnsi" w:cstheme="majorHAnsi"/>
          <w:lang w:val="it-IT"/>
        </w:rPr>
      </w:pPr>
      <w:r w:rsidRPr="003916DB">
        <w:rPr>
          <w:rFonts w:asciiTheme="majorHAnsi" w:hAnsiTheme="majorHAnsi" w:cstheme="majorHAnsi"/>
          <w:lang w:val="it-IT"/>
        </w:rPr>
        <w:lastRenderedPageBreak/>
        <w:t xml:space="preserve">È importante sapere che </w:t>
      </w:r>
      <w:r w:rsidR="004F35C0">
        <w:rPr>
          <w:rFonts w:asciiTheme="majorHAnsi" w:hAnsiTheme="majorHAnsi" w:cstheme="majorHAnsi"/>
          <w:lang w:val="it-IT"/>
        </w:rPr>
        <w:t>il rispetto della</w:t>
      </w:r>
      <w:r w:rsidRPr="003916DB">
        <w:rPr>
          <w:rFonts w:asciiTheme="majorHAnsi" w:hAnsiTheme="majorHAnsi" w:cstheme="majorHAnsi"/>
          <w:lang w:val="it-IT"/>
        </w:rPr>
        <w:t xml:space="preserve"> privacy </w:t>
      </w:r>
      <w:r w:rsidR="004F35C0">
        <w:rPr>
          <w:rFonts w:asciiTheme="majorHAnsi" w:hAnsiTheme="majorHAnsi" w:cstheme="majorHAnsi"/>
          <w:lang w:val="it-IT"/>
        </w:rPr>
        <w:t xml:space="preserve">va al di </w:t>
      </w:r>
      <w:r w:rsidR="00EB2610">
        <w:rPr>
          <w:rFonts w:asciiTheme="majorHAnsi" w:hAnsiTheme="majorHAnsi" w:cstheme="majorHAnsi"/>
          <w:lang w:val="it-IT"/>
        </w:rPr>
        <w:t>là</w:t>
      </w:r>
      <w:r w:rsidRPr="003916DB">
        <w:rPr>
          <w:rFonts w:asciiTheme="majorHAnsi" w:hAnsiTheme="majorHAnsi" w:cstheme="majorHAnsi"/>
          <w:lang w:val="it-IT"/>
        </w:rPr>
        <w:t xml:space="preserve"> di un attento </w:t>
      </w:r>
      <w:r w:rsidR="004F35C0">
        <w:rPr>
          <w:rFonts w:asciiTheme="majorHAnsi" w:hAnsiTheme="majorHAnsi" w:cstheme="majorHAnsi"/>
          <w:lang w:val="it-IT"/>
        </w:rPr>
        <w:t xml:space="preserve">approccio </w:t>
      </w:r>
      <w:r w:rsidRPr="003916DB">
        <w:rPr>
          <w:rFonts w:asciiTheme="majorHAnsi" w:hAnsiTheme="majorHAnsi" w:cstheme="majorHAnsi"/>
          <w:lang w:val="it-IT"/>
        </w:rPr>
        <w:t xml:space="preserve">alla gestione delle informazioni personali. Si tratta di fornire servizi in un modo che </w:t>
      </w:r>
      <w:r w:rsidR="004F35C0">
        <w:rPr>
          <w:rFonts w:asciiTheme="majorHAnsi" w:hAnsiTheme="majorHAnsi" w:cstheme="majorHAnsi"/>
          <w:lang w:val="it-IT"/>
        </w:rPr>
        <w:t>preservi</w:t>
      </w:r>
      <w:r w:rsidR="00175D9C">
        <w:rPr>
          <w:rFonts w:asciiTheme="majorHAnsi" w:hAnsiTheme="majorHAnsi" w:cstheme="majorHAnsi"/>
          <w:lang w:val="it-IT"/>
        </w:rPr>
        <w:t>no</w:t>
      </w:r>
      <w:r w:rsidRPr="003916DB">
        <w:rPr>
          <w:rFonts w:asciiTheme="majorHAnsi" w:hAnsiTheme="majorHAnsi" w:cstheme="majorHAnsi"/>
          <w:lang w:val="it-IT"/>
        </w:rPr>
        <w:t xml:space="preserve"> la dignità personale. </w:t>
      </w:r>
      <w:r w:rsidRPr="004F35C0">
        <w:rPr>
          <w:rFonts w:asciiTheme="majorHAnsi" w:hAnsiTheme="majorHAnsi" w:cstheme="majorHAnsi"/>
          <w:lang w:val="it-IT"/>
        </w:rPr>
        <w:t>Questo include:</w:t>
      </w:r>
    </w:p>
    <w:p w14:paraId="009A26CE" w14:textId="13351F92" w:rsidR="004823F2" w:rsidRPr="004F35C0" w:rsidRDefault="004F35C0" w:rsidP="004823F2">
      <w:pPr>
        <w:pStyle w:val="ListParagraph"/>
        <w:numPr>
          <w:ilvl w:val="0"/>
          <w:numId w:val="40"/>
        </w:num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m</w:t>
      </w:r>
      <w:r w:rsidRPr="004F35C0">
        <w:rPr>
          <w:rFonts w:asciiTheme="majorHAnsi" w:hAnsiTheme="majorHAnsi" w:cstheme="majorHAnsi"/>
          <w:lang w:val="it-IT"/>
        </w:rPr>
        <w:t>antenere la riservatezza sulle vostre informazioni personali</w:t>
      </w:r>
    </w:p>
    <w:p w14:paraId="0D33D5E5" w14:textId="77777777" w:rsidR="004F35C0" w:rsidRDefault="004F35C0" w:rsidP="004823F2">
      <w:pPr>
        <w:pStyle w:val="ListParagraph"/>
        <w:numPr>
          <w:ilvl w:val="0"/>
          <w:numId w:val="40"/>
        </w:numPr>
        <w:rPr>
          <w:rFonts w:asciiTheme="majorHAnsi" w:hAnsiTheme="majorHAnsi" w:cstheme="majorHAnsi"/>
          <w:lang w:val="it-IT"/>
        </w:rPr>
      </w:pPr>
      <w:r w:rsidRPr="004F35C0">
        <w:rPr>
          <w:rFonts w:asciiTheme="majorHAnsi" w:hAnsiTheme="majorHAnsi" w:cstheme="majorHAnsi"/>
          <w:lang w:val="it-IT"/>
        </w:rPr>
        <w:t xml:space="preserve">spiegare e richiedere il permesso di eseguire procedure che implicano il contatto fisico o l'invasione dello spazio personale </w:t>
      </w:r>
    </w:p>
    <w:p w14:paraId="133008EB" w14:textId="165D6E4F" w:rsidR="004823F2" w:rsidRPr="004F35C0" w:rsidRDefault="004F35C0" w:rsidP="004823F2">
      <w:pPr>
        <w:pStyle w:val="ListParagraph"/>
        <w:numPr>
          <w:ilvl w:val="0"/>
          <w:numId w:val="40"/>
        </w:numPr>
        <w:rPr>
          <w:rFonts w:asciiTheme="majorHAnsi" w:hAnsiTheme="majorHAnsi" w:cstheme="majorHAnsi"/>
          <w:lang w:val="it-IT"/>
        </w:rPr>
      </w:pPr>
      <w:r w:rsidRPr="004F35C0">
        <w:rPr>
          <w:rFonts w:asciiTheme="majorHAnsi" w:hAnsiTheme="majorHAnsi" w:cstheme="majorHAnsi"/>
          <w:lang w:val="it-IT"/>
        </w:rPr>
        <w:t xml:space="preserve">fornire servizi per prevenire l'imbarazzo e il disagio, come le pause per la toilette o il cambio degli assorbenti per l'incontinenza, in modo tempestivo </w:t>
      </w:r>
    </w:p>
    <w:p w14:paraId="34D2E445" w14:textId="672BE429" w:rsidR="004823F2" w:rsidRPr="004F35C0" w:rsidRDefault="004F35C0" w:rsidP="004823F2">
      <w:pPr>
        <w:pStyle w:val="ListParagraph"/>
        <w:numPr>
          <w:ilvl w:val="0"/>
          <w:numId w:val="40"/>
        </w:numPr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tenere in considerazione</w:t>
      </w:r>
      <w:r w:rsidRPr="004F35C0">
        <w:rPr>
          <w:rFonts w:asciiTheme="majorHAnsi" w:hAnsiTheme="majorHAnsi" w:cstheme="majorHAnsi"/>
          <w:lang w:val="it-IT"/>
        </w:rPr>
        <w:t xml:space="preserve"> i bisogni quotidiani di privacy personale, come poter fare la doccia e vestirsi in uno spazio privato e confortevole</w:t>
      </w:r>
      <w:r w:rsidR="004823F2" w:rsidRPr="004F35C0">
        <w:rPr>
          <w:rFonts w:asciiTheme="majorHAnsi" w:hAnsiTheme="majorHAnsi" w:cstheme="majorHAnsi"/>
          <w:lang w:val="it-IT"/>
        </w:rPr>
        <w:t xml:space="preserve">. </w:t>
      </w:r>
    </w:p>
    <w:p w14:paraId="1D15A604" w14:textId="0F42623C" w:rsidR="00C67C98" w:rsidRPr="004F35C0" w:rsidRDefault="004F35C0" w:rsidP="00C67C98">
      <w:pPr>
        <w:rPr>
          <w:lang w:val="it-IT"/>
        </w:rPr>
      </w:pPr>
      <w:r w:rsidRPr="004F35C0">
        <w:rPr>
          <w:lang w:val="it-IT"/>
        </w:rPr>
        <w:t>Se ritenete che qualcuno non si a</w:t>
      </w:r>
      <w:r>
        <w:rPr>
          <w:lang w:val="it-IT"/>
        </w:rPr>
        <w:t>ttenga a queste regole</w:t>
      </w:r>
      <w:r w:rsidR="00C67C98" w:rsidRPr="004F35C0">
        <w:rPr>
          <w:lang w:val="it-IT"/>
        </w:rPr>
        <w:t xml:space="preserve"> </w:t>
      </w:r>
      <w:r w:rsidR="00EB2610">
        <w:rPr>
          <w:lang w:val="it-IT"/>
        </w:rPr>
        <w:t>potete</w:t>
      </w:r>
      <w:r w:rsidR="00C67C98" w:rsidRPr="004F35C0">
        <w:rPr>
          <w:lang w:val="it-IT"/>
        </w:rPr>
        <w:t xml:space="preserve"> </w:t>
      </w:r>
      <w:hyperlink r:id="rId16" w:history="1">
        <w:r w:rsidRPr="004F35C0">
          <w:rPr>
            <w:rStyle w:val="Hyperlink"/>
            <w:lang w:val="it-IT"/>
          </w:rPr>
          <w:t>invia</w:t>
        </w:r>
        <w:r w:rsidR="00EB2610">
          <w:rPr>
            <w:rStyle w:val="Hyperlink"/>
            <w:lang w:val="it-IT"/>
          </w:rPr>
          <w:t>r</w:t>
        </w:r>
        <w:r w:rsidRPr="004F35C0">
          <w:rPr>
            <w:rStyle w:val="Hyperlink"/>
            <w:lang w:val="it-IT"/>
          </w:rPr>
          <w:t>ci un reclamo</w:t>
        </w:r>
      </w:hyperlink>
      <w:r w:rsidR="00C67C98" w:rsidRPr="004F35C0">
        <w:rPr>
          <w:lang w:val="it-IT"/>
        </w:rPr>
        <w:t>.</w:t>
      </w:r>
    </w:p>
    <w:p w14:paraId="68FF286E" w14:textId="4C064053" w:rsidR="002C726D" w:rsidRPr="004F35C0" w:rsidRDefault="004F35C0" w:rsidP="002C726D">
      <w:pPr>
        <w:pStyle w:val="Heading2"/>
        <w:rPr>
          <w:lang w:val="it-IT"/>
        </w:rPr>
      </w:pPr>
      <w:r>
        <w:rPr>
          <w:lang w:val="it-IT"/>
        </w:rPr>
        <w:t xml:space="preserve">Vaccinazione per il </w:t>
      </w:r>
      <w:r w:rsidR="002C726D" w:rsidRPr="004F35C0">
        <w:rPr>
          <w:lang w:val="it-IT"/>
        </w:rPr>
        <w:t>COVID-19</w:t>
      </w:r>
    </w:p>
    <w:p w14:paraId="1944CF93" w14:textId="79CBCB1C" w:rsidR="004F35C0" w:rsidRPr="004F35C0" w:rsidRDefault="004F35C0" w:rsidP="004F35C0">
      <w:pPr>
        <w:rPr>
          <w:color w:val="000000"/>
          <w:sz w:val="23"/>
          <w:szCs w:val="23"/>
          <w:lang w:val="it-IT"/>
        </w:rPr>
      </w:pPr>
      <w:r w:rsidRPr="004F35C0">
        <w:rPr>
          <w:color w:val="000000"/>
          <w:sz w:val="23"/>
          <w:szCs w:val="23"/>
          <w:lang w:val="it-IT"/>
        </w:rPr>
        <w:t xml:space="preserve">Farsi vaccinare può aiutare a proteggere la </w:t>
      </w:r>
      <w:r>
        <w:rPr>
          <w:color w:val="000000"/>
          <w:sz w:val="23"/>
          <w:szCs w:val="23"/>
          <w:lang w:val="it-IT"/>
        </w:rPr>
        <w:t>vostra</w:t>
      </w:r>
      <w:r w:rsidRPr="004F35C0">
        <w:rPr>
          <w:color w:val="000000"/>
          <w:sz w:val="23"/>
          <w:szCs w:val="23"/>
          <w:lang w:val="it-IT"/>
        </w:rPr>
        <w:t xml:space="preserve"> salute e quella di chi </w:t>
      </w:r>
      <w:r>
        <w:rPr>
          <w:color w:val="000000"/>
          <w:sz w:val="23"/>
          <w:szCs w:val="23"/>
          <w:lang w:val="it-IT"/>
        </w:rPr>
        <w:t>v</w:t>
      </w:r>
      <w:r w:rsidRPr="004F35C0">
        <w:rPr>
          <w:color w:val="000000"/>
          <w:sz w:val="23"/>
          <w:szCs w:val="23"/>
          <w:lang w:val="it-IT"/>
        </w:rPr>
        <w:t xml:space="preserve">i circonda. Tutti i partecipanti NDIS di età pari o superiore ai 12 anni hanno diritto al vaccino COVID-19. </w:t>
      </w:r>
    </w:p>
    <w:p w14:paraId="7FDC08D9" w14:textId="74B3566C" w:rsidR="004F35C0" w:rsidRPr="004F35C0" w:rsidRDefault="004F35C0" w:rsidP="004F35C0">
      <w:pPr>
        <w:rPr>
          <w:color w:val="000000"/>
          <w:sz w:val="23"/>
          <w:szCs w:val="23"/>
          <w:lang w:val="it-IT"/>
        </w:rPr>
      </w:pPr>
      <w:r w:rsidRPr="004F35C0">
        <w:rPr>
          <w:color w:val="000000"/>
          <w:sz w:val="23"/>
          <w:szCs w:val="23"/>
          <w:lang w:val="it-IT"/>
        </w:rPr>
        <w:t xml:space="preserve">Il nostro Commissario ad interim ha pubblicato una </w:t>
      </w:r>
      <w:r w:rsidR="007227EE">
        <w:fldChar w:fldCharType="begin"/>
      </w:r>
      <w:r w:rsidR="007227EE">
        <w:instrText xml:space="preserve"> HYPERLINK "https://www.ndiscommission.gov.au/document/3391" </w:instrText>
      </w:r>
      <w:r w:rsidR="007227EE">
        <w:fldChar w:fldCharType="separate"/>
      </w:r>
      <w:r>
        <w:rPr>
          <w:rStyle w:val="Hyperlink"/>
          <w:rFonts w:cstheme="minorHAnsi"/>
          <w:sz w:val="23"/>
          <w:szCs w:val="23"/>
          <w:lang w:val="it-IT"/>
        </w:rPr>
        <w:t>dichiarazione</w:t>
      </w:r>
      <w:r w:rsidR="007227EE">
        <w:rPr>
          <w:rStyle w:val="Hyperlink"/>
          <w:rFonts w:cstheme="minorHAnsi"/>
          <w:sz w:val="23"/>
          <w:szCs w:val="23"/>
          <w:lang w:val="it-IT"/>
        </w:rPr>
        <w:fldChar w:fldCharType="end"/>
      </w:r>
      <w:r w:rsidRPr="004F35C0">
        <w:rPr>
          <w:color w:val="000000"/>
          <w:sz w:val="23"/>
          <w:szCs w:val="23"/>
          <w:lang w:val="it-IT"/>
        </w:rPr>
        <w:t xml:space="preserve"> sul nostro sito web che evidenzia il diritto delle persone con disabilità di prendere l</w:t>
      </w:r>
      <w:r>
        <w:rPr>
          <w:color w:val="000000"/>
          <w:sz w:val="23"/>
          <w:szCs w:val="23"/>
          <w:lang w:val="it-IT"/>
        </w:rPr>
        <w:t>e</w:t>
      </w:r>
      <w:r w:rsidRPr="004F35C0">
        <w:rPr>
          <w:color w:val="000000"/>
          <w:sz w:val="23"/>
          <w:szCs w:val="23"/>
          <w:lang w:val="it-IT"/>
        </w:rPr>
        <w:t xml:space="preserve"> propri</w:t>
      </w:r>
      <w:r>
        <w:rPr>
          <w:color w:val="000000"/>
          <w:sz w:val="23"/>
          <w:szCs w:val="23"/>
          <w:lang w:val="it-IT"/>
        </w:rPr>
        <w:t>e</w:t>
      </w:r>
      <w:r w:rsidRPr="004F35C0">
        <w:rPr>
          <w:color w:val="000000"/>
          <w:sz w:val="23"/>
          <w:szCs w:val="23"/>
          <w:lang w:val="it-IT"/>
        </w:rPr>
        <w:t xml:space="preserve"> decision</w:t>
      </w:r>
      <w:r>
        <w:rPr>
          <w:color w:val="000000"/>
          <w:sz w:val="23"/>
          <w:szCs w:val="23"/>
          <w:lang w:val="it-IT"/>
        </w:rPr>
        <w:t>i</w:t>
      </w:r>
      <w:r w:rsidRPr="004F35C0">
        <w:rPr>
          <w:color w:val="000000"/>
          <w:sz w:val="23"/>
          <w:szCs w:val="23"/>
          <w:lang w:val="it-IT"/>
        </w:rPr>
        <w:t xml:space="preserve"> sulla vaccinazione COVID-19, e il ruolo dei fornitori e </w:t>
      </w:r>
      <w:r w:rsidR="002A7C08">
        <w:rPr>
          <w:color w:val="000000"/>
          <w:sz w:val="23"/>
          <w:szCs w:val="23"/>
          <w:lang w:val="it-IT"/>
        </w:rPr>
        <w:t>degli addetti</w:t>
      </w:r>
      <w:r w:rsidRPr="004F35C0">
        <w:rPr>
          <w:color w:val="000000"/>
          <w:sz w:val="23"/>
          <w:szCs w:val="23"/>
          <w:lang w:val="it-IT"/>
        </w:rPr>
        <w:t xml:space="preserve"> NDIS nel sostenere i partecipanti NDIS a fare la vaccinazione.</w:t>
      </w:r>
    </w:p>
    <w:p w14:paraId="374C73DB" w14:textId="3544103A" w:rsidR="004F35C0" w:rsidRPr="004F35C0" w:rsidRDefault="004F35C0" w:rsidP="004F35C0">
      <w:pPr>
        <w:rPr>
          <w:color w:val="000000"/>
          <w:sz w:val="23"/>
          <w:szCs w:val="23"/>
          <w:lang w:val="it-IT"/>
        </w:rPr>
      </w:pPr>
      <w:r w:rsidRPr="004F35C0">
        <w:rPr>
          <w:color w:val="000000"/>
          <w:sz w:val="23"/>
          <w:szCs w:val="23"/>
          <w:lang w:val="it-IT"/>
        </w:rPr>
        <w:t xml:space="preserve">Tutti i fornitori e </w:t>
      </w:r>
      <w:r w:rsidR="0007154C">
        <w:rPr>
          <w:color w:val="000000"/>
          <w:sz w:val="23"/>
          <w:szCs w:val="23"/>
          <w:lang w:val="it-IT"/>
        </w:rPr>
        <w:t>gli addetti</w:t>
      </w:r>
      <w:r w:rsidRPr="004F35C0">
        <w:rPr>
          <w:color w:val="000000"/>
          <w:sz w:val="23"/>
          <w:szCs w:val="23"/>
          <w:lang w:val="it-IT"/>
        </w:rPr>
        <w:t xml:space="preserve"> NDIS sono anche fortemente incoraggiati a farsi vaccinare. E' vostro diritto chiedere che </w:t>
      </w:r>
      <w:r w:rsidR="002A7C08">
        <w:rPr>
          <w:color w:val="000000"/>
          <w:sz w:val="23"/>
          <w:szCs w:val="23"/>
          <w:lang w:val="it-IT"/>
        </w:rPr>
        <w:t>gl</w:t>
      </w:r>
      <w:r w:rsidRPr="004F35C0">
        <w:rPr>
          <w:color w:val="000000"/>
          <w:sz w:val="23"/>
          <w:szCs w:val="23"/>
          <w:lang w:val="it-IT"/>
        </w:rPr>
        <w:t xml:space="preserve">i </w:t>
      </w:r>
      <w:r w:rsidR="002A7C08">
        <w:rPr>
          <w:color w:val="000000"/>
          <w:sz w:val="23"/>
          <w:szCs w:val="23"/>
          <w:lang w:val="it-IT"/>
        </w:rPr>
        <w:t>addetti</w:t>
      </w:r>
      <w:r w:rsidR="002A7C08" w:rsidRPr="004F35C0">
        <w:rPr>
          <w:color w:val="000000"/>
          <w:sz w:val="23"/>
          <w:szCs w:val="23"/>
          <w:lang w:val="it-IT"/>
        </w:rPr>
        <w:t xml:space="preserve"> </w:t>
      </w:r>
      <w:r w:rsidRPr="004F35C0">
        <w:rPr>
          <w:color w:val="000000"/>
          <w:sz w:val="23"/>
          <w:szCs w:val="23"/>
          <w:lang w:val="it-IT"/>
        </w:rPr>
        <w:t>siano vaccinati se questa è la vostra scelta.</w:t>
      </w:r>
    </w:p>
    <w:p w14:paraId="57995D60" w14:textId="649D1AAB" w:rsidR="00517E6A" w:rsidRPr="004F35C0" w:rsidRDefault="004F35C0" w:rsidP="004F35C0">
      <w:pPr>
        <w:rPr>
          <w:color w:val="000000"/>
          <w:sz w:val="23"/>
          <w:szCs w:val="23"/>
          <w:lang w:val="it-IT"/>
        </w:rPr>
      </w:pPr>
      <w:r w:rsidRPr="004F35C0">
        <w:rPr>
          <w:color w:val="000000"/>
          <w:sz w:val="23"/>
          <w:szCs w:val="23"/>
          <w:lang w:val="it-IT"/>
        </w:rPr>
        <w:t xml:space="preserve">Potete parlare con il vostro fornitore NDIS per farvi vaccinare, o chiedere loro aiuto per prendere o </w:t>
      </w:r>
      <w:r w:rsidR="0007154C">
        <w:rPr>
          <w:color w:val="000000"/>
          <w:sz w:val="23"/>
          <w:szCs w:val="23"/>
          <w:lang w:val="it-IT"/>
        </w:rPr>
        <w:t>presentarvi</w:t>
      </w:r>
      <w:r w:rsidRPr="004F35C0">
        <w:rPr>
          <w:color w:val="000000"/>
          <w:sz w:val="23"/>
          <w:szCs w:val="23"/>
          <w:lang w:val="it-IT"/>
        </w:rPr>
        <w:t xml:space="preserve"> ad un appuntamento per far</w:t>
      </w:r>
      <w:r w:rsidR="002A7C08">
        <w:rPr>
          <w:color w:val="000000"/>
          <w:sz w:val="23"/>
          <w:szCs w:val="23"/>
          <w:lang w:val="it-IT"/>
        </w:rPr>
        <w:t>vi</w:t>
      </w:r>
      <w:r w:rsidRPr="004F35C0">
        <w:rPr>
          <w:color w:val="000000"/>
          <w:sz w:val="23"/>
          <w:szCs w:val="23"/>
          <w:lang w:val="it-IT"/>
        </w:rPr>
        <w:t xml:space="preserve"> vaccinare</w:t>
      </w:r>
      <w:r w:rsidR="00A034DB" w:rsidRPr="004F35C0">
        <w:rPr>
          <w:color w:val="000000"/>
          <w:sz w:val="23"/>
          <w:szCs w:val="23"/>
          <w:lang w:val="it-IT"/>
        </w:rPr>
        <w:t xml:space="preserve">. </w:t>
      </w:r>
    </w:p>
    <w:p w14:paraId="7AC836B1" w14:textId="11AB2138" w:rsidR="002C726D" w:rsidRPr="002A7C08" w:rsidRDefault="002A7C08" w:rsidP="002C726D">
      <w:pPr>
        <w:shd w:val="clear" w:color="auto" w:fill="FFFFFF"/>
        <w:spacing w:before="300"/>
        <w:textAlignment w:val="center"/>
        <w:rPr>
          <w:rFonts w:ascii="Arial" w:hAnsi="Arial" w:cs="Arial"/>
          <w:b/>
          <w:bCs/>
          <w:color w:val="111111"/>
          <w:sz w:val="21"/>
          <w:szCs w:val="21"/>
          <w:lang w:val="it-IT" w:eastAsia="en-AU"/>
        </w:rPr>
      </w:pPr>
      <w:r w:rsidRPr="002A7C08">
        <w:rPr>
          <w:color w:val="000000"/>
          <w:sz w:val="23"/>
          <w:szCs w:val="23"/>
          <w:lang w:val="it-IT"/>
        </w:rPr>
        <w:t>P</w:t>
      </w:r>
      <w:r>
        <w:rPr>
          <w:color w:val="000000"/>
          <w:sz w:val="23"/>
          <w:szCs w:val="23"/>
          <w:lang w:val="it-IT"/>
        </w:rPr>
        <w:t>otete</w:t>
      </w:r>
      <w:r w:rsidRPr="002A7C08">
        <w:rPr>
          <w:color w:val="000000"/>
          <w:sz w:val="23"/>
          <w:szCs w:val="23"/>
          <w:lang w:val="it-IT"/>
        </w:rPr>
        <w:t xml:space="preserve"> anche parlare con il </w:t>
      </w:r>
      <w:r>
        <w:rPr>
          <w:color w:val="000000"/>
          <w:sz w:val="23"/>
          <w:szCs w:val="23"/>
          <w:lang w:val="it-IT"/>
        </w:rPr>
        <w:t>vostro</w:t>
      </w:r>
      <w:r w:rsidRPr="002A7C08">
        <w:rPr>
          <w:color w:val="000000"/>
          <w:sz w:val="23"/>
          <w:szCs w:val="23"/>
          <w:lang w:val="it-IT"/>
        </w:rPr>
        <w:t xml:space="preserve"> </w:t>
      </w:r>
      <w:r>
        <w:rPr>
          <w:color w:val="000000"/>
          <w:sz w:val="23"/>
          <w:szCs w:val="23"/>
          <w:lang w:val="it-IT"/>
        </w:rPr>
        <w:t xml:space="preserve">operatore sanitario o dottore </w:t>
      </w:r>
      <w:r w:rsidRPr="002A7C08">
        <w:rPr>
          <w:color w:val="000000"/>
          <w:sz w:val="23"/>
          <w:szCs w:val="23"/>
          <w:lang w:val="it-IT"/>
        </w:rPr>
        <w:t>per far</w:t>
      </w:r>
      <w:r>
        <w:rPr>
          <w:color w:val="000000"/>
          <w:sz w:val="23"/>
          <w:szCs w:val="23"/>
          <w:lang w:val="it-IT"/>
        </w:rPr>
        <w:t>v</w:t>
      </w:r>
      <w:r w:rsidRPr="002A7C08">
        <w:rPr>
          <w:color w:val="000000"/>
          <w:sz w:val="23"/>
          <w:szCs w:val="23"/>
          <w:lang w:val="it-IT"/>
        </w:rPr>
        <w:t xml:space="preserve">i vaccinare, </w:t>
      </w:r>
      <w:r>
        <w:rPr>
          <w:color w:val="000000"/>
          <w:sz w:val="23"/>
          <w:szCs w:val="23"/>
          <w:lang w:val="it-IT"/>
        </w:rPr>
        <w:t>visitare il sito web</w:t>
      </w:r>
      <w:r w:rsidRPr="002A7C08">
        <w:rPr>
          <w:color w:val="000000"/>
          <w:sz w:val="23"/>
          <w:szCs w:val="23"/>
          <w:lang w:val="it-IT"/>
        </w:rPr>
        <w:t xml:space="preserve"> </w:t>
      </w:r>
      <w:hyperlink r:id="rId17" w:history="1">
        <w:r w:rsidRPr="002A7C08">
          <w:rPr>
            <w:rStyle w:val="Hyperlink"/>
            <w:sz w:val="23"/>
            <w:szCs w:val="23"/>
            <w:lang w:val="it-IT"/>
          </w:rPr>
          <w:t>Department of Health’s COVID-19 Vaccine Clinic Finder</w:t>
        </w:r>
      </w:hyperlink>
      <w:r>
        <w:rPr>
          <w:color w:val="000000"/>
          <w:sz w:val="23"/>
          <w:szCs w:val="23"/>
          <w:lang w:val="it-IT"/>
        </w:rPr>
        <w:t xml:space="preserve"> o</w:t>
      </w:r>
      <w:r w:rsidRPr="002A7C08">
        <w:rPr>
          <w:color w:val="000000"/>
          <w:sz w:val="23"/>
          <w:szCs w:val="23"/>
          <w:lang w:val="it-IT"/>
        </w:rPr>
        <w:t xml:space="preserve"> contattare la National Coronavirus and COVID-19 Vaccination Helpline al numero 1800 020 080</w:t>
      </w:r>
      <w:r w:rsidR="002C726D" w:rsidRPr="002A7C08">
        <w:rPr>
          <w:color w:val="000000"/>
          <w:sz w:val="23"/>
          <w:szCs w:val="23"/>
          <w:lang w:val="it-IT"/>
        </w:rPr>
        <w:t xml:space="preserve">. </w:t>
      </w:r>
    </w:p>
    <w:p w14:paraId="6DE70BC6" w14:textId="0B307EA5" w:rsidR="002C726D" w:rsidRPr="002A7C08" w:rsidRDefault="002A7C08" w:rsidP="002C726D">
      <w:pPr>
        <w:shd w:val="clear" w:color="auto" w:fill="FFFFFF"/>
        <w:spacing w:before="300"/>
        <w:textAlignment w:val="center"/>
        <w:rPr>
          <w:rFonts w:ascii="Arial" w:hAnsi="Arial" w:cs="Arial"/>
          <w:sz w:val="21"/>
          <w:szCs w:val="21"/>
          <w:lang w:val="it-IT"/>
        </w:rPr>
      </w:pPr>
      <w:r w:rsidRPr="002A7C08">
        <w:rPr>
          <w:rFonts w:ascii="Arial" w:hAnsi="Arial" w:cs="Arial"/>
          <w:b/>
          <w:bCs/>
          <w:color w:val="111111"/>
          <w:sz w:val="21"/>
          <w:szCs w:val="21"/>
          <w:lang w:val="it-IT" w:eastAsia="en-AU"/>
        </w:rPr>
        <w:t xml:space="preserve">Se avete bisogno di assistenza per prenotare un vaccino COVID-19 o </w:t>
      </w:r>
      <w:r w:rsidR="0007154C">
        <w:rPr>
          <w:rFonts w:ascii="Arial" w:hAnsi="Arial" w:cs="Arial"/>
          <w:b/>
          <w:bCs/>
          <w:color w:val="111111"/>
          <w:sz w:val="21"/>
          <w:szCs w:val="21"/>
          <w:lang w:val="it-IT" w:eastAsia="en-AU"/>
        </w:rPr>
        <w:t>avete</w:t>
      </w:r>
      <w:r w:rsidRPr="002A7C08">
        <w:rPr>
          <w:rFonts w:ascii="Arial" w:hAnsi="Arial" w:cs="Arial"/>
          <w:b/>
          <w:bCs/>
          <w:color w:val="111111"/>
          <w:sz w:val="21"/>
          <w:szCs w:val="21"/>
          <w:lang w:val="it-IT" w:eastAsia="en-AU"/>
        </w:rPr>
        <w:t xml:space="preserve"> bisogno di informazioni e consigli gratuiti e verificati su COVID-19, </w:t>
      </w:r>
      <w:r w:rsidR="0007154C">
        <w:rPr>
          <w:rFonts w:ascii="Arial" w:hAnsi="Arial" w:cs="Arial"/>
          <w:b/>
          <w:bCs/>
          <w:color w:val="111111"/>
          <w:sz w:val="21"/>
          <w:szCs w:val="21"/>
          <w:lang w:val="it-IT" w:eastAsia="en-AU"/>
        </w:rPr>
        <w:t>visitate il</w:t>
      </w:r>
      <w:r w:rsidRPr="002A7C08">
        <w:rPr>
          <w:rFonts w:ascii="Arial" w:hAnsi="Arial" w:cs="Arial"/>
          <w:b/>
          <w:bCs/>
          <w:color w:val="111111"/>
          <w:sz w:val="21"/>
          <w:szCs w:val="21"/>
          <w:lang w:val="it-IT" w:eastAsia="en-AU"/>
        </w:rPr>
        <w:t xml:space="preserve"> sito web </w:t>
      </w:r>
      <w:r w:rsidR="007227EE">
        <w:fldChar w:fldCharType="begin"/>
      </w:r>
      <w:r w:rsidR="007227EE">
        <w:instrText xml:space="preserve"> HYPERLINK "https://ndisqualityandsafeguardscommission.createsend1.com/t/t-l-ctrlrky-l-y/" </w:instrText>
      </w:r>
      <w:r w:rsidR="007227EE">
        <w:fldChar w:fldCharType="separate"/>
      </w:r>
      <w:r w:rsidRPr="002A7C08">
        <w:rPr>
          <w:rStyle w:val="Hyperlink"/>
          <w:rFonts w:ascii="Arial" w:hAnsi="Arial" w:cs="Arial"/>
          <w:b/>
          <w:bCs/>
          <w:sz w:val="21"/>
          <w:szCs w:val="21"/>
          <w:lang w:val="it-IT" w:eastAsia="en-AU"/>
        </w:rPr>
        <w:t>Disability Gateway</w:t>
      </w:r>
      <w:r w:rsidR="007227EE">
        <w:rPr>
          <w:rStyle w:val="Hyperlink"/>
          <w:rFonts w:ascii="Arial" w:hAnsi="Arial" w:cs="Arial"/>
          <w:b/>
          <w:bCs/>
          <w:sz w:val="21"/>
          <w:szCs w:val="21"/>
          <w:lang w:val="it-IT" w:eastAsia="en-AU"/>
        </w:rPr>
        <w:fldChar w:fldCharType="end"/>
      </w:r>
      <w:r w:rsidRPr="002A7C08">
        <w:rPr>
          <w:rStyle w:val="Hyperlink"/>
          <w:rFonts w:ascii="Arial" w:hAnsi="Arial" w:cs="Arial"/>
          <w:b/>
          <w:bCs/>
          <w:sz w:val="21"/>
          <w:szCs w:val="21"/>
          <w:lang w:val="it-IT" w:eastAsia="en-AU"/>
        </w:rPr>
        <w:t xml:space="preserve"> </w:t>
      </w:r>
      <w:r w:rsidRPr="002A7C08">
        <w:rPr>
          <w:rFonts w:ascii="Arial" w:hAnsi="Arial" w:cs="Arial"/>
          <w:b/>
          <w:bCs/>
          <w:color w:val="111111"/>
          <w:sz w:val="21"/>
          <w:szCs w:val="21"/>
          <w:lang w:val="it-IT" w:eastAsia="en-AU"/>
        </w:rPr>
        <w:t>o chiamate il 1800 643 787. La linea telefonica Disability Gateway è disponibile dal lunedì al venerdì, dalle 8 alle 20 AEDT</w:t>
      </w:r>
      <w:r w:rsidR="002C726D" w:rsidRPr="002A7C08">
        <w:rPr>
          <w:rFonts w:ascii="Arial" w:hAnsi="Arial" w:cs="Arial"/>
          <w:b/>
          <w:bCs/>
          <w:color w:val="111111"/>
          <w:sz w:val="21"/>
          <w:szCs w:val="21"/>
          <w:lang w:val="it-IT" w:eastAsia="en-AU"/>
        </w:rPr>
        <w:t>.</w:t>
      </w:r>
    </w:p>
    <w:p w14:paraId="53BBA549" w14:textId="50C6C071" w:rsidR="002C726D" w:rsidRPr="002A7C08" w:rsidRDefault="002A7C08" w:rsidP="002C726D">
      <w:pPr>
        <w:shd w:val="clear" w:color="auto" w:fill="FFFFFF"/>
        <w:spacing w:before="300"/>
        <w:textAlignment w:val="center"/>
        <w:rPr>
          <w:rFonts w:cstheme="minorHAnsi"/>
          <w:szCs w:val="22"/>
          <w:lang w:val="it-IT"/>
        </w:rPr>
      </w:pPr>
      <w:r w:rsidRPr="002A7C08">
        <w:rPr>
          <w:rFonts w:cstheme="minorHAnsi"/>
          <w:color w:val="111111"/>
          <w:szCs w:val="22"/>
          <w:lang w:val="it-IT" w:eastAsia="en-AU"/>
        </w:rPr>
        <w:t>Persone che necessitano di ottenere informazioni in lingua diversa dall’inglese possono chia</w:t>
      </w:r>
      <w:r>
        <w:rPr>
          <w:rFonts w:cstheme="minorHAnsi"/>
          <w:color w:val="111111"/>
          <w:szCs w:val="22"/>
          <w:lang w:val="it-IT" w:eastAsia="en-AU"/>
        </w:rPr>
        <w:t>mare il</w:t>
      </w:r>
      <w:r w:rsidR="002C726D" w:rsidRPr="002A7C08">
        <w:rPr>
          <w:rFonts w:cstheme="minorHAnsi"/>
          <w:color w:val="111111"/>
          <w:szCs w:val="22"/>
          <w:lang w:val="it-IT" w:eastAsia="en-AU"/>
        </w:rPr>
        <w:t xml:space="preserve"> Translating and Interpreting Service </w:t>
      </w:r>
      <w:r>
        <w:rPr>
          <w:rFonts w:cstheme="minorHAnsi"/>
          <w:color w:val="111111"/>
          <w:szCs w:val="22"/>
          <w:lang w:val="it-IT" w:eastAsia="en-AU"/>
        </w:rPr>
        <w:t>al numero</w:t>
      </w:r>
      <w:r w:rsidR="002C726D" w:rsidRPr="002A7C08">
        <w:rPr>
          <w:rFonts w:cstheme="minorHAnsi"/>
          <w:color w:val="111111"/>
          <w:szCs w:val="22"/>
          <w:lang w:val="it-IT" w:eastAsia="en-AU"/>
        </w:rPr>
        <w:t xml:space="preserve"> 131 450, </w:t>
      </w:r>
      <w:r>
        <w:rPr>
          <w:rFonts w:cstheme="minorHAnsi"/>
          <w:color w:val="111111"/>
          <w:szCs w:val="22"/>
          <w:lang w:val="it-IT" w:eastAsia="en-AU"/>
        </w:rPr>
        <w:t>e chiedere di essere collegate al</w:t>
      </w:r>
      <w:r w:rsidR="002C726D" w:rsidRPr="002A7C08">
        <w:rPr>
          <w:rFonts w:cstheme="minorHAnsi"/>
          <w:color w:val="111111"/>
          <w:szCs w:val="22"/>
          <w:lang w:val="it-IT" w:eastAsia="en-AU"/>
        </w:rPr>
        <w:t xml:space="preserve"> Disability Gateway.</w:t>
      </w:r>
    </w:p>
    <w:p w14:paraId="60C0D32F" w14:textId="44AB3085" w:rsidR="002C726D" w:rsidRPr="00EC40B2" w:rsidRDefault="00EC40B2" w:rsidP="002C726D">
      <w:pPr>
        <w:shd w:val="clear" w:color="auto" w:fill="FFFFFF"/>
        <w:spacing w:before="300"/>
        <w:textAlignment w:val="center"/>
        <w:rPr>
          <w:rFonts w:cstheme="minorHAnsi"/>
          <w:szCs w:val="22"/>
          <w:lang w:val="it-IT"/>
        </w:rPr>
      </w:pPr>
      <w:r w:rsidRPr="00EC40B2">
        <w:rPr>
          <w:rFonts w:cstheme="minorHAnsi"/>
          <w:color w:val="111111"/>
          <w:szCs w:val="22"/>
          <w:lang w:val="it-IT" w:eastAsia="en-AU"/>
        </w:rPr>
        <w:t>Le persone sorde o con problemi di udito o di parola possono chiamare il National Relay Service al 1800 555 677 e chiedere di essere collegati al Disability Gateway</w:t>
      </w:r>
      <w:r w:rsidR="002C726D" w:rsidRPr="00EC40B2">
        <w:rPr>
          <w:rFonts w:cstheme="minorHAnsi"/>
          <w:color w:val="111111"/>
          <w:szCs w:val="22"/>
          <w:lang w:val="it-IT" w:eastAsia="en-AU"/>
        </w:rPr>
        <w:t>.</w:t>
      </w:r>
    </w:p>
    <w:p w14:paraId="6072A0F7" w14:textId="7889C5A8" w:rsidR="002C726D" w:rsidRPr="00A67A65" w:rsidRDefault="00A67A65" w:rsidP="002C726D">
      <w:pPr>
        <w:rPr>
          <w:lang w:val="it-IT"/>
        </w:rPr>
      </w:pPr>
      <w:r w:rsidRPr="00A67A65">
        <w:rPr>
          <w:color w:val="000000"/>
          <w:sz w:val="23"/>
          <w:szCs w:val="23"/>
          <w:lang w:val="it-IT"/>
        </w:rPr>
        <w:t>Ulteriori informazioni sulla vaccinazione sono disponibili anche sul sito web</w:t>
      </w:r>
      <w:r>
        <w:rPr>
          <w:color w:val="000000"/>
          <w:sz w:val="23"/>
          <w:szCs w:val="23"/>
          <w:lang w:val="it-IT"/>
        </w:rPr>
        <w:t xml:space="preserve"> del </w:t>
      </w:r>
      <w:hyperlink r:id="rId18" w:history="1">
        <w:r w:rsidRPr="00A67A65">
          <w:rPr>
            <w:rStyle w:val="Hyperlink"/>
            <w:sz w:val="23"/>
            <w:szCs w:val="23"/>
            <w:lang w:val="it-IT"/>
          </w:rPr>
          <w:t>Department of Health</w:t>
        </w:r>
      </w:hyperlink>
      <w:r w:rsidRPr="00A67A65">
        <w:rPr>
          <w:color w:val="000000"/>
          <w:sz w:val="23"/>
          <w:szCs w:val="23"/>
          <w:lang w:val="it-IT"/>
        </w:rPr>
        <w:t xml:space="preserve">, comprese le risorse </w:t>
      </w:r>
      <w:r w:rsidR="007227EE">
        <w:fldChar w:fldCharType="begin"/>
      </w:r>
      <w:r w:rsidR="007227EE">
        <w:instrText xml:space="preserve"> HYPERLINK "https://www.health.gov.au/resources/collections/covid-19-vaccination-easy-read-resources" </w:instrText>
      </w:r>
      <w:r w:rsidR="007227EE">
        <w:fldChar w:fldCharType="separate"/>
      </w:r>
      <w:r w:rsidR="002C726D" w:rsidRPr="00A67A65">
        <w:rPr>
          <w:rStyle w:val="Hyperlink"/>
          <w:sz w:val="23"/>
          <w:szCs w:val="23"/>
          <w:lang w:val="it-IT"/>
        </w:rPr>
        <w:t>Easy Read</w:t>
      </w:r>
      <w:r w:rsidR="007227EE">
        <w:rPr>
          <w:rStyle w:val="Hyperlink"/>
          <w:sz w:val="23"/>
          <w:szCs w:val="23"/>
          <w:lang w:val="it-IT"/>
        </w:rPr>
        <w:fldChar w:fldCharType="end"/>
      </w:r>
      <w:r w:rsidR="002C726D" w:rsidRPr="00A67A65">
        <w:rPr>
          <w:color w:val="000000"/>
          <w:sz w:val="23"/>
          <w:szCs w:val="23"/>
          <w:lang w:val="it-IT"/>
        </w:rPr>
        <w:t xml:space="preserve"> </w:t>
      </w:r>
      <w:r>
        <w:rPr>
          <w:color w:val="000000"/>
          <w:sz w:val="23"/>
          <w:szCs w:val="23"/>
          <w:lang w:val="it-IT"/>
        </w:rPr>
        <w:t>e</w:t>
      </w:r>
      <w:r w:rsidR="002C726D" w:rsidRPr="00A67A65">
        <w:rPr>
          <w:color w:val="000000"/>
          <w:sz w:val="23"/>
          <w:szCs w:val="23"/>
          <w:lang w:val="it-IT"/>
        </w:rPr>
        <w:t xml:space="preserve"> </w:t>
      </w:r>
      <w:hyperlink r:id="rId19" w:history="1">
        <w:r w:rsidR="002C726D" w:rsidRPr="00A67A65">
          <w:rPr>
            <w:rStyle w:val="Hyperlink"/>
            <w:sz w:val="23"/>
            <w:szCs w:val="23"/>
            <w:lang w:val="it-IT"/>
          </w:rPr>
          <w:t>Auslan</w:t>
        </w:r>
      </w:hyperlink>
      <w:r w:rsidR="002C726D" w:rsidRPr="00A67A65">
        <w:rPr>
          <w:color w:val="000000"/>
          <w:sz w:val="23"/>
          <w:szCs w:val="23"/>
          <w:lang w:val="it-IT"/>
        </w:rPr>
        <w:t>.</w:t>
      </w:r>
      <w:r w:rsidR="002C726D" w:rsidRPr="00A67A65">
        <w:rPr>
          <w:color w:val="000000"/>
          <w:sz w:val="23"/>
          <w:szCs w:val="23"/>
          <w:lang w:val="it-IT"/>
        </w:rPr>
        <w:br/>
      </w:r>
    </w:p>
    <w:p w14:paraId="28961D57" w14:textId="25341166" w:rsidR="002C726D" w:rsidRPr="00EC40B2" w:rsidRDefault="00EC40B2" w:rsidP="002C726D">
      <w:pPr>
        <w:pStyle w:val="Heading2"/>
        <w:rPr>
          <w:lang w:val="it-IT"/>
        </w:rPr>
      </w:pPr>
      <w:r w:rsidRPr="00EC40B2">
        <w:rPr>
          <w:lang w:val="it-IT"/>
        </w:rPr>
        <w:lastRenderedPageBreak/>
        <w:t>Come ottenere prova della v</w:t>
      </w:r>
      <w:r>
        <w:rPr>
          <w:lang w:val="it-IT"/>
        </w:rPr>
        <w:t>ostra vaccinazione COVID-19</w:t>
      </w:r>
    </w:p>
    <w:p w14:paraId="1DB824E9" w14:textId="36189B0D" w:rsidR="00A67A65" w:rsidRPr="00A67A65" w:rsidRDefault="00A67A65" w:rsidP="00A67A65">
      <w:pPr>
        <w:rPr>
          <w:lang w:val="it-IT"/>
        </w:rPr>
      </w:pPr>
      <w:r w:rsidRPr="00A67A65">
        <w:rPr>
          <w:lang w:val="it-IT"/>
        </w:rPr>
        <w:t>Potrest</w:t>
      </w:r>
      <w:r>
        <w:rPr>
          <w:lang w:val="it-IT"/>
        </w:rPr>
        <w:t>e</w:t>
      </w:r>
      <w:r w:rsidRPr="00A67A65">
        <w:rPr>
          <w:lang w:val="it-IT"/>
        </w:rPr>
        <w:t xml:space="preserve"> aver bisogno di prova</w:t>
      </w:r>
      <w:r w:rsidR="00EB2610">
        <w:rPr>
          <w:lang w:val="it-IT"/>
        </w:rPr>
        <w:t>re</w:t>
      </w:r>
      <w:r w:rsidRPr="00A67A65">
        <w:rPr>
          <w:lang w:val="it-IT"/>
        </w:rPr>
        <w:t xml:space="preserve"> </w:t>
      </w:r>
      <w:r>
        <w:rPr>
          <w:lang w:val="it-IT"/>
        </w:rPr>
        <w:t>di aver ricevuto</w:t>
      </w:r>
      <w:r w:rsidRPr="00A67A65">
        <w:rPr>
          <w:lang w:val="it-IT"/>
        </w:rPr>
        <w:t xml:space="preserve"> l</w:t>
      </w:r>
      <w:r w:rsidR="00EB2610">
        <w:rPr>
          <w:lang w:val="it-IT"/>
        </w:rPr>
        <w:t>a</w:t>
      </w:r>
      <w:r w:rsidRPr="00A67A65">
        <w:rPr>
          <w:lang w:val="it-IT"/>
        </w:rPr>
        <w:t xml:space="preserve"> vaccinazione COVID-19. P</w:t>
      </w:r>
      <w:r>
        <w:rPr>
          <w:lang w:val="it-IT"/>
        </w:rPr>
        <w:t>otete</w:t>
      </w:r>
      <w:r w:rsidRPr="00A67A65">
        <w:rPr>
          <w:lang w:val="it-IT"/>
        </w:rPr>
        <w:t xml:space="preserve"> ottenere un certificato digitale COVID-19 o </w:t>
      </w:r>
      <w:r>
        <w:rPr>
          <w:lang w:val="it-IT"/>
        </w:rPr>
        <w:t>la cronologia</w:t>
      </w:r>
      <w:r w:rsidRPr="00A67A65">
        <w:rPr>
          <w:lang w:val="it-IT"/>
        </w:rPr>
        <w:t xml:space="preserve"> delle </w:t>
      </w:r>
      <w:r>
        <w:rPr>
          <w:lang w:val="it-IT"/>
        </w:rPr>
        <w:t xml:space="preserve">vostre </w:t>
      </w:r>
      <w:r w:rsidRPr="00A67A65">
        <w:rPr>
          <w:lang w:val="it-IT"/>
        </w:rPr>
        <w:t xml:space="preserve">vaccinazioni </w:t>
      </w:r>
      <w:r>
        <w:rPr>
          <w:lang w:val="it-IT"/>
        </w:rPr>
        <w:t>che lo dimostra.</w:t>
      </w:r>
    </w:p>
    <w:p w14:paraId="1E5AD026" w14:textId="7650BC2D" w:rsidR="002C726D" w:rsidRPr="00A67A65" w:rsidRDefault="00A67A65" w:rsidP="00A67A65">
      <w:pPr>
        <w:rPr>
          <w:lang w:val="it-IT"/>
        </w:rPr>
      </w:pPr>
      <w:r w:rsidRPr="00A67A65">
        <w:rPr>
          <w:lang w:val="it-IT"/>
        </w:rPr>
        <w:t xml:space="preserve">Il sito web di </w:t>
      </w:r>
      <w:r w:rsidR="007227EE">
        <w:fldChar w:fldCharType="begin"/>
      </w:r>
      <w:r w:rsidR="007227EE">
        <w:instrText xml:space="preserve"> HYPERLINK "https://www.servicesaustralia.gov.au/individuals/subjects/getting-help-during-coronavirus-covid-19/covid-19-vaccinations/how-</w:instrText>
      </w:r>
      <w:r w:rsidR="007227EE">
        <w:instrText xml:space="preserve">get-proof" </w:instrText>
      </w:r>
      <w:r w:rsidR="007227EE">
        <w:fldChar w:fldCharType="separate"/>
      </w:r>
      <w:r w:rsidRPr="00A67A65">
        <w:rPr>
          <w:rStyle w:val="Hyperlink"/>
          <w:lang w:val="it-IT"/>
        </w:rPr>
        <w:t>Services Australia</w:t>
      </w:r>
      <w:r w:rsidR="007227EE">
        <w:rPr>
          <w:rStyle w:val="Hyperlink"/>
          <w:lang w:val="it-IT"/>
        </w:rPr>
        <w:fldChar w:fldCharType="end"/>
      </w:r>
      <w:r w:rsidRPr="00A67A65">
        <w:rPr>
          <w:lang w:val="it-IT"/>
        </w:rPr>
        <w:t xml:space="preserve"> </w:t>
      </w:r>
      <w:r>
        <w:rPr>
          <w:lang w:val="it-IT"/>
        </w:rPr>
        <w:t xml:space="preserve">offre </w:t>
      </w:r>
      <w:r w:rsidRPr="00A67A65">
        <w:rPr>
          <w:lang w:val="it-IT"/>
        </w:rPr>
        <w:t>una serie di informazioni per aiutar</w:t>
      </w:r>
      <w:r>
        <w:rPr>
          <w:lang w:val="it-IT"/>
        </w:rPr>
        <w:t>v</w:t>
      </w:r>
      <w:r w:rsidRPr="00A67A65">
        <w:rPr>
          <w:lang w:val="it-IT"/>
        </w:rPr>
        <w:t xml:space="preserve">i a impostare il </w:t>
      </w:r>
      <w:r>
        <w:rPr>
          <w:lang w:val="it-IT"/>
        </w:rPr>
        <w:t>vostr</w:t>
      </w:r>
      <w:r w:rsidRPr="00A67A65">
        <w:rPr>
          <w:lang w:val="it-IT"/>
        </w:rPr>
        <w:t>o account online per accedere e conservare la prova d</w:t>
      </w:r>
      <w:r>
        <w:rPr>
          <w:lang w:val="it-IT"/>
        </w:rPr>
        <w:t>elle</w:t>
      </w:r>
      <w:r w:rsidRPr="00A67A65">
        <w:rPr>
          <w:lang w:val="it-IT"/>
        </w:rPr>
        <w:t xml:space="preserve"> vaccinazion</w:t>
      </w:r>
      <w:r>
        <w:rPr>
          <w:lang w:val="it-IT"/>
        </w:rPr>
        <w:t>i</w:t>
      </w:r>
      <w:r w:rsidR="002C726D" w:rsidRPr="00A67A65">
        <w:rPr>
          <w:lang w:val="it-IT"/>
        </w:rPr>
        <w:t>.</w:t>
      </w:r>
    </w:p>
    <w:p w14:paraId="46C5F527" w14:textId="441A0BF8" w:rsidR="00A67A65" w:rsidRPr="00A67A65" w:rsidRDefault="00A67A65" w:rsidP="00A67A65">
      <w:pPr>
        <w:rPr>
          <w:lang w:val="it-IT"/>
        </w:rPr>
      </w:pPr>
      <w:r w:rsidRPr="00A67A65">
        <w:rPr>
          <w:lang w:val="it-IT"/>
        </w:rPr>
        <w:t>P</w:t>
      </w:r>
      <w:r>
        <w:rPr>
          <w:lang w:val="it-IT"/>
        </w:rPr>
        <w:t>otete</w:t>
      </w:r>
      <w:r w:rsidRPr="00A67A65">
        <w:rPr>
          <w:lang w:val="it-IT"/>
        </w:rPr>
        <w:t xml:space="preserve"> anche chiamare l'Australian Immunisation Register al </w:t>
      </w:r>
      <w:r w:rsidRPr="00A67A65">
        <w:rPr>
          <w:b/>
          <w:bCs/>
          <w:lang w:val="it-IT"/>
        </w:rPr>
        <w:t>1800 653 809</w:t>
      </w:r>
      <w:r w:rsidRPr="00A67A65">
        <w:rPr>
          <w:lang w:val="it-IT"/>
        </w:rPr>
        <w:t xml:space="preserve"> e chiedere loro di inviar</w:t>
      </w:r>
      <w:r>
        <w:rPr>
          <w:lang w:val="it-IT"/>
        </w:rPr>
        <w:t>v</w:t>
      </w:r>
      <w:r w:rsidRPr="00A67A65">
        <w:rPr>
          <w:lang w:val="it-IT"/>
        </w:rPr>
        <w:t xml:space="preserve">i la </w:t>
      </w:r>
      <w:r>
        <w:rPr>
          <w:lang w:val="it-IT"/>
        </w:rPr>
        <w:t>certificazione</w:t>
      </w:r>
      <w:r w:rsidRPr="00A67A65">
        <w:rPr>
          <w:lang w:val="it-IT"/>
        </w:rPr>
        <w:t xml:space="preserve"> </w:t>
      </w:r>
      <w:r>
        <w:rPr>
          <w:lang w:val="it-IT"/>
        </w:rPr>
        <w:t>della cronologia</w:t>
      </w:r>
      <w:r w:rsidRPr="00A67A65">
        <w:rPr>
          <w:lang w:val="it-IT"/>
        </w:rPr>
        <w:t xml:space="preserve"> delle </w:t>
      </w:r>
      <w:r>
        <w:rPr>
          <w:lang w:val="it-IT"/>
        </w:rPr>
        <w:t xml:space="preserve">vostre </w:t>
      </w:r>
      <w:r w:rsidRPr="00A67A65">
        <w:rPr>
          <w:lang w:val="it-IT"/>
        </w:rPr>
        <w:t xml:space="preserve">vaccinazioni o il certificato digitale COVID-19. </w:t>
      </w:r>
      <w:r w:rsidR="00EB2610">
        <w:rPr>
          <w:lang w:val="it-IT"/>
        </w:rPr>
        <w:t>Tali  certificazioni potrebbero impiegare fino a 14 giorni ad arrivare via posta</w:t>
      </w:r>
      <w:r w:rsidRPr="00A67A65">
        <w:rPr>
          <w:lang w:val="it-IT"/>
        </w:rPr>
        <w:t xml:space="preserve">. </w:t>
      </w:r>
    </w:p>
    <w:p w14:paraId="4999E594" w14:textId="01905DA7" w:rsidR="00A67A65" w:rsidRPr="00A67A65" w:rsidRDefault="00A67A65" w:rsidP="00A67A65">
      <w:pPr>
        <w:rPr>
          <w:lang w:val="it-IT"/>
        </w:rPr>
      </w:pPr>
      <w:r w:rsidRPr="00A67A65">
        <w:rPr>
          <w:lang w:val="it-IT"/>
        </w:rPr>
        <w:t>Potete anche chiedere al vostro fornitore NDIS di aiutarvi a ottenere la prova d</w:t>
      </w:r>
      <w:r w:rsidR="00EB2610">
        <w:rPr>
          <w:lang w:val="it-IT"/>
        </w:rPr>
        <w:t>ella vostra</w:t>
      </w:r>
      <w:r w:rsidRPr="00A67A65">
        <w:rPr>
          <w:lang w:val="it-IT"/>
        </w:rPr>
        <w:t xml:space="preserve"> vaccinazione.</w:t>
      </w:r>
    </w:p>
    <w:p w14:paraId="6E846C02" w14:textId="77777777" w:rsidR="00EB2610" w:rsidRPr="00CA6B06" w:rsidRDefault="00EB2610" w:rsidP="00EB2610">
      <w:pPr>
        <w:pStyle w:val="Heading2"/>
        <w:rPr>
          <w:lang w:val="it-IT"/>
        </w:rPr>
      </w:pPr>
      <w:r w:rsidRPr="00CA6B06">
        <w:rPr>
          <w:lang w:val="it-IT"/>
        </w:rPr>
        <w:t>Come contattare la NDIS Commission</w:t>
      </w:r>
    </w:p>
    <w:p w14:paraId="69308122" w14:textId="3C829EE0" w:rsidR="00EB2610" w:rsidRPr="00CA6B06" w:rsidRDefault="00EB2610" w:rsidP="00EB2610">
      <w:pPr>
        <w:spacing w:before="120" w:after="120" w:line="240" w:lineRule="auto"/>
        <w:rPr>
          <w:lang w:val="it-IT"/>
        </w:rPr>
      </w:pPr>
      <w:r w:rsidRPr="00CA6B06">
        <w:rPr>
          <w:lang w:val="it-IT"/>
        </w:rPr>
        <w:t xml:space="preserve">Potete chiamarci al 1800 035 544. Questa </w:t>
      </w:r>
      <w:r>
        <w:rPr>
          <w:lang w:val="it-IT"/>
        </w:rPr>
        <w:t xml:space="preserve">è </w:t>
      </w:r>
      <w:r w:rsidRPr="00CA6B06">
        <w:rPr>
          <w:lang w:val="it-IT"/>
        </w:rPr>
        <w:t xml:space="preserve"> una telefonata gratuita dai </w:t>
      </w:r>
      <w:r>
        <w:rPr>
          <w:lang w:val="it-IT"/>
        </w:rPr>
        <w:t>telefoni fissi</w:t>
      </w:r>
      <w:r w:rsidRPr="00CA6B06">
        <w:rPr>
          <w:lang w:val="it-IT"/>
        </w:rPr>
        <w:t xml:space="preserve">. Il nostro centro di contatto </w:t>
      </w:r>
      <w:r>
        <w:rPr>
          <w:lang w:val="it-IT"/>
        </w:rPr>
        <w:t xml:space="preserve">è </w:t>
      </w:r>
      <w:r w:rsidRPr="00CA6B06">
        <w:rPr>
          <w:lang w:val="it-IT"/>
        </w:rPr>
        <w:t xml:space="preserve"> aperto dalle 9.00am alle 5.00pm (9.00am al</w:t>
      </w:r>
      <w:r>
        <w:rPr>
          <w:lang w:val="it-IT"/>
        </w:rPr>
        <w:t>le</w:t>
      </w:r>
      <w:r w:rsidRPr="00CA6B06">
        <w:rPr>
          <w:lang w:val="it-IT"/>
        </w:rPr>
        <w:t xml:space="preserve"> 4.30pm </w:t>
      </w:r>
      <w:r>
        <w:rPr>
          <w:lang w:val="it-IT"/>
        </w:rPr>
        <w:t>nel</w:t>
      </w:r>
      <w:r w:rsidRPr="00CA6B06">
        <w:rPr>
          <w:lang w:val="it-IT"/>
        </w:rPr>
        <w:t xml:space="preserve"> N</w:t>
      </w:r>
      <w:r>
        <w:rPr>
          <w:lang w:val="it-IT"/>
        </w:rPr>
        <w:t>orthern Territory</w:t>
      </w:r>
      <w:r w:rsidRPr="00CA6B06">
        <w:rPr>
          <w:lang w:val="it-IT"/>
        </w:rPr>
        <w:t xml:space="preserve">) </w:t>
      </w:r>
      <w:r>
        <w:rPr>
          <w:lang w:val="it-IT"/>
        </w:rPr>
        <w:t>dal lunedì al venerdì</w:t>
      </w:r>
      <w:r w:rsidRPr="00CA6B06">
        <w:rPr>
          <w:lang w:val="it-IT"/>
        </w:rPr>
        <w:t xml:space="preserve">, </w:t>
      </w:r>
      <w:r>
        <w:rPr>
          <w:lang w:val="it-IT"/>
        </w:rPr>
        <w:t>ad eccezione dei giorni di festività pubblica.</w:t>
      </w:r>
      <w:r w:rsidRPr="00CC0E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4D6F1A9" w14:textId="77777777" w:rsidR="00EB2610" w:rsidRDefault="00EB2610" w:rsidP="00EB2610">
      <w:pPr>
        <w:spacing w:before="120" w:after="120" w:line="240" w:lineRule="auto"/>
        <w:rPr>
          <w:rStyle w:val="Hyperlink"/>
          <w:lang w:val="it-IT"/>
        </w:rPr>
      </w:pPr>
      <w:r w:rsidRPr="00CA6B06">
        <w:rPr>
          <w:lang w:val="it-IT"/>
        </w:rPr>
        <w:t xml:space="preserve">In </w:t>
      </w:r>
      <w:r>
        <w:rPr>
          <w:lang w:val="it-IT"/>
        </w:rPr>
        <w:t>via alternativa potrete inviare una e-mail a</w:t>
      </w:r>
      <w:r w:rsidRPr="00CA6B06">
        <w:rPr>
          <w:lang w:val="it-IT"/>
        </w:rPr>
        <w:t xml:space="preserve"> </w:t>
      </w:r>
      <w:hyperlink r:id="rId20" w:history="1">
        <w:r w:rsidRPr="00CA6B06">
          <w:rPr>
            <w:rStyle w:val="Hyperlink"/>
            <w:lang w:val="it-IT"/>
          </w:rPr>
          <w:t>contactcentre@ndiscommission.gov.au</w:t>
        </w:r>
      </w:hyperlink>
    </w:p>
    <w:p w14:paraId="07DB1F96" w14:textId="77777777" w:rsidR="00EB2610" w:rsidRPr="000E7A66" w:rsidRDefault="00EB2610" w:rsidP="00EB2610">
      <w:pPr>
        <w:pStyle w:val="Heading3"/>
        <w:rPr>
          <w:lang w:val="it-IT"/>
        </w:rPr>
      </w:pPr>
      <w:r w:rsidRPr="000E7A66">
        <w:rPr>
          <w:lang w:val="it-IT"/>
        </w:rPr>
        <w:t>Modi per sporgere reclamo</w:t>
      </w:r>
    </w:p>
    <w:p w14:paraId="7C576B1F" w14:textId="77777777" w:rsidR="00EB2610" w:rsidRPr="00D63738" w:rsidRDefault="00EB2610" w:rsidP="00EB2610">
      <w:pPr>
        <w:spacing w:before="120" w:after="0" w:line="240" w:lineRule="auto"/>
        <w:contextualSpacing/>
        <w:rPr>
          <w:rFonts w:cstheme="minorHAnsi"/>
          <w:lang w:val="it-IT"/>
        </w:rPr>
      </w:pPr>
      <w:r w:rsidRPr="00D63738">
        <w:rPr>
          <w:rFonts w:cstheme="minorHAnsi"/>
          <w:lang w:val="it-IT"/>
        </w:rPr>
        <w:t>Se volete sporgere reclamo potrete:</w:t>
      </w:r>
    </w:p>
    <w:p w14:paraId="40B575DA" w14:textId="77777777" w:rsidR="00EB2610" w:rsidRPr="00D63738" w:rsidRDefault="00EB2610" w:rsidP="00EB2610">
      <w:pPr>
        <w:pStyle w:val="ListParagraph"/>
        <w:numPr>
          <w:ilvl w:val="0"/>
          <w:numId w:val="13"/>
        </w:numPr>
        <w:spacing w:after="120" w:line="240" w:lineRule="auto"/>
        <w:ind w:left="714" w:hanging="357"/>
        <w:rPr>
          <w:rFonts w:asciiTheme="minorHAnsi" w:hAnsiTheme="minorHAnsi" w:cstheme="minorHAnsi"/>
          <w:color w:val="222222"/>
          <w:sz w:val="24"/>
          <w:lang w:val="it-IT"/>
        </w:rPr>
      </w:pPr>
      <w:r w:rsidRPr="00D63738">
        <w:rPr>
          <w:rFonts w:asciiTheme="minorHAnsi" w:hAnsiTheme="minorHAnsi" w:cstheme="minorHAnsi"/>
          <w:b/>
          <w:bCs/>
          <w:color w:val="222222"/>
          <w:lang w:val="it-IT"/>
        </w:rPr>
        <w:t>telefonare</w:t>
      </w:r>
      <w:r w:rsidRPr="00D63738">
        <w:rPr>
          <w:rFonts w:asciiTheme="minorHAnsi" w:hAnsiTheme="minorHAnsi" w:cstheme="minorHAnsi"/>
          <w:color w:val="222222"/>
          <w:lang w:val="it-IT"/>
        </w:rPr>
        <w:t>: 1800 035 544 (</w:t>
      </w:r>
      <w:r>
        <w:rPr>
          <w:rFonts w:asciiTheme="minorHAnsi" w:hAnsiTheme="minorHAnsi" w:cstheme="minorHAnsi"/>
          <w:color w:val="222222"/>
          <w:lang w:val="it-IT"/>
        </w:rPr>
        <w:t xml:space="preserve">chiamata </w:t>
      </w:r>
      <w:r w:rsidRPr="00D63738">
        <w:rPr>
          <w:rFonts w:asciiTheme="minorHAnsi" w:hAnsiTheme="minorHAnsi" w:cstheme="minorHAnsi"/>
          <w:color w:val="222222"/>
          <w:lang w:val="it-IT"/>
        </w:rPr>
        <w:t>gratuita da telefoni f</w:t>
      </w:r>
      <w:r>
        <w:rPr>
          <w:rFonts w:asciiTheme="minorHAnsi" w:hAnsiTheme="minorHAnsi" w:cstheme="minorHAnsi"/>
          <w:color w:val="222222"/>
          <w:lang w:val="it-IT"/>
        </w:rPr>
        <w:t>issi</w:t>
      </w:r>
      <w:r w:rsidRPr="00D63738">
        <w:rPr>
          <w:rFonts w:asciiTheme="minorHAnsi" w:hAnsiTheme="minorHAnsi" w:cstheme="minorHAnsi"/>
          <w:color w:val="222222"/>
          <w:lang w:val="it-IT"/>
        </w:rPr>
        <w:t xml:space="preserve">) o TTY 133 677. </w:t>
      </w:r>
      <w:r>
        <w:rPr>
          <w:rFonts w:asciiTheme="minorHAnsi" w:hAnsiTheme="minorHAnsi" w:cstheme="minorHAnsi"/>
          <w:color w:val="222222"/>
          <w:lang w:val="it-IT"/>
        </w:rPr>
        <w:t>È  possibile organizzare un servizio di interprete</w:t>
      </w:r>
      <w:r w:rsidRPr="00D63738">
        <w:rPr>
          <w:rFonts w:asciiTheme="minorHAnsi" w:hAnsiTheme="minorHAnsi" w:cstheme="minorHAnsi"/>
          <w:color w:val="222222"/>
          <w:lang w:val="it-IT"/>
        </w:rPr>
        <w:t>.</w:t>
      </w:r>
    </w:p>
    <w:p w14:paraId="0C771420" w14:textId="77777777" w:rsidR="00EB2610" w:rsidRDefault="00EB2610" w:rsidP="00EB2610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Theme="minorHAnsi" w:hAnsiTheme="minorHAnsi" w:cstheme="minorHAnsi"/>
          <w:color w:val="222222"/>
          <w:lang w:val="it-IT"/>
        </w:rPr>
      </w:pPr>
      <w:r w:rsidRPr="000E7A66">
        <w:rPr>
          <w:rFonts w:asciiTheme="minorHAnsi" w:hAnsiTheme="minorHAnsi" w:cstheme="minorHAnsi"/>
          <w:b/>
          <w:bCs/>
          <w:color w:val="222222"/>
          <w:lang w:val="it-IT"/>
        </w:rPr>
        <w:t>usare</w:t>
      </w:r>
      <w:r w:rsidRPr="000E7A66">
        <w:rPr>
          <w:rFonts w:asciiTheme="minorHAnsi" w:hAnsiTheme="minorHAnsi" w:cstheme="minorHAnsi"/>
          <w:color w:val="222222"/>
          <w:lang w:val="it-IT"/>
        </w:rPr>
        <w:t xml:space="preserve"> il </w:t>
      </w:r>
      <w:hyperlink r:id="rId21" w:history="1">
        <w:r w:rsidRPr="000E7A66">
          <w:rPr>
            <w:rStyle w:val="Hyperlink"/>
            <w:rFonts w:asciiTheme="minorHAnsi" w:hAnsiTheme="minorHAnsi" w:cstheme="minorHAnsi"/>
            <w:lang w:val="it-IT"/>
          </w:rPr>
          <w:t>National Relay Service</w:t>
        </w:r>
      </w:hyperlink>
      <w:r w:rsidRPr="000E7A66">
        <w:rPr>
          <w:rFonts w:asciiTheme="minorHAnsi" w:hAnsiTheme="minorHAnsi" w:cstheme="minorHAnsi"/>
          <w:color w:val="222222"/>
          <w:lang w:val="it-IT"/>
        </w:rPr>
        <w:t xml:space="preserve"> chiedendo del numero 1800 035 544.</w:t>
      </w:r>
    </w:p>
    <w:p w14:paraId="5FFAA951" w14:textId="1D774645" w:rsidR="00265BDF" w:rsidRPr="00EB2610" w:rsidRDefault="00EB2610" w:rsidP="00EB2610">
      <w:pPr>
        <w:pStyle w:val="ListParagraph"/>
        <w:numPr>
          <w:ilvl w:val="0"/>
          <w:numId w:val="13"/>
        </w:numPr>
        <w:spacing w:before="120" w:after="120" w:line="240" w:lineRule="auto"/>
        <w:rPr>
          <w:rFonts w:asciiTheme="minorHAnsi" w:hAnsiTheme="minorHAnsi" w:cstheme="minorHAnsi"/>
          <w:color w:val="222222"/>
          <w:lang w:val="it-IT"/>
        </w:rPr>
      </w:pPr>
      <w:r w:rsidRPr="00143B01">
        <w:rPr>
          <w:rFonts w:asciiTheme="minorHAnsi" w:hAnsiTheme="minorHAnsi" w:cstheme="minorHAnsi"/>
          <w:b/>
          <w:bCs/>
          <w:color w:val="222222"/>
          <w:lang w:val="it-IT"/>
        </w:rPr>
        <w:t>completare</w:t>
      </w:r>
      <w:r w:rsidRPr="00D63738">
        <w:rPr>
          <w:rFonts w:asciiTheme="minorHAnsi" w:hAnsiTheme="minorHAnsi" w:cstheme="minorHAnsi"/>
          <w:color w:val="222222"/>
          <w:lang w:val="it-IT"/>
        </w:rPr>
        <w:t xml:space="preserve"> un </w:t>
      </w:r>
      <w:r w:rsidR="007227EE">
        <w:fldChar w:fldCharType="begin"/>
      </w:r>
      <w:r w:rsidR="007227EE">
        <w:instrText xml:space="preserve"> HYPERLINK "https://forms.business.gov.au/smartforms/servlet/SmartForm.html?formCode=PRD00-OCF" </w:instrText>
      </w:r>
      <w:r w:rsidR="007227EE">
        <w:fldChar w:fldCharType="separate"/>
      </w:r>
      <w:r w:rsidRPr="00D63738">
        <w:rPr>
          <w:rStyle w:val="Hyperlink"/>
          <w:rFonts w:asciiTheme="minorHAnsi" w:hAnsiTheme="minorHAnsi" w:cstheme="minorHAnsi"/>
          <w:lang w:val="it-IT"/>
        </w:rPr>
        <w:t>modulo di reclamo</w:t>
      </w:r>
      <w:r w:rsidR="007227EE">
        <w:rPr>
          <w:rStyle w:val="Hyperlink"/>
          <w:rFonts w:asciiTheme="minorHAnsi" w:hAnsiTheme="minorHAnsi" w:cstheme="minorHAnsi"/>
          <w:lang w:val="it-IT"/>
        </w:rPr>
        <w:fldChar w:fldCharType="end"/>
      </w:r>
      <w:r>
        <w:rPr>
          <w:rFonts w:asciiTheme="minorHAnsi" w:hAnsiTheme="minorHAnsi" w:cstheme="minorHAnsi"/>
          <w:color w:val="222222"/>
          <w:lang w:val="it-IT"/>
        </w:rPr>
        <w:t xml:space="preserve"> on line.</w:t>
      </w:r>
    </w:p>
    <w:p w14:paraId="2E3E68DC" w14:textId="6FD7DC54" w:rsidR="002B64B1" w:rsidRPr="002B64B1" w:rsidRDefault="00EB2610" w:rsidP="002B64B1">
      <w:pPr>
        <w:pStyle w:val="Heading3"/>
      </w:pPr>
      <w:proofErr w:type="spellStart"/>
      <w:r>
        <w:t>Seguiteci</w:t>
      </w:r>
      <w:proofErr w:type="spellEnd"/>
    </w:p>
    <w:p w14:paraId="2B4990FF" w14:textId="77777777" w:rsidR="002B64B1" w:rsidRPr="002B64B1" w:rsidRDefault="002B64B1" w:rsidP="002B64B1">
      <w:pPr>
        <w:spacing w:before="120" w:after="120" w:line="240" w:lineRule="auto"/>
        <w:rPr>
          <w:rFonts w:cstheme="minorHAnsi"/>
          <w:color w:val="222222"/>
        </w:rPr>
      </w:pPr>
      <w:r w:rsidRPr="009C6BFF">
        <w:rPr>
          <w:rFonts w:cstheme="minorHAnsi"/>
          <w:b/>
          <w:color w:val="222222"/>
        </w:rPr>
        <w:t>LinkedIn</w:t>
      </w:r>
      <w:r w:rsidRPr="002B64B1">
        <w:rPr>
          <w:rFonts w:cstheme="minorHAnsi"/>
          <w:bCs/>
          <w:color w:val="222222"/>
        </w:rPr>
        <w:t xml:space="preserve">: </w:t>
      </w:r>
      <w:hyperlink r:id="rId22" w:history="1">
        <w:r w:rsidRPr="002B64B1">
          <w:rPr>
            <w:rStyle w:val="Hyperlink"/>
            <w:rFonts w:cstheme="minorHAnsi"/>
          </w:rPr>
          <w:t>www.linkedin.com/company/ndiscommisson</w:t>
        </w:r>
      </w:hyperlink>
      <w:r w:rsidRPr="002B64B1">
        <w:rPr>
          <w:rFonts w:cstheme="minorHAnsi"/>
          <w:color w:val="222222"/>
        </w:rPr>
        <w:t xml:space="preserve"> </w:t>
      </w:r>
      <w:r w:rsidRPr="002B64B1">
        <w:rPr>
          <w:rFonts w:cstheme="minorHAnsi"/>
          <w:bCs/>
          <w:color w:val="222222"/>
        </w:rPr>
        <w:t xml:space="preserve"> </w:t>
      </w:r>
    </w:p>
    <w:p w14:paraId="404C4EA5" w14:textId="77777777" w:rsidR="002B64B1" w:rsidRPr="002B64B1" w:rsidRDefault="002B64B1" w:rsidP="002B64B1">
      <w:pPr>
        <w:spacing w:before="120" w:after="120" w:line="240" w:lineRule="auto"/>
        <w:rPr>
          <w:rFonts w:cstheme="minorHAnsi"/>
          <w:color w:val="222222"/>
        </w:rPr>
      </w:pPr>
      <w:r w:rsidRPr="002B64B1">
        <w:rPr>
          <w:rFonts w:cstheme="minorHAnsi"/>
          <w:b/>
          <w:bCs/>
          <w:color w:val="222222"/>
        </w:rPr>
        <w:t xml:space="preserve">Facebook: </w:t>
      </w:r>
      <w:hyperlink r:id="rId23" w:history="1">
        <w:r w:rsidRPr="002B64B1">
          <w:rPr>
            <w:rStyle w:val="Hyperlink"/>
            <w:rFonts w:cstheme="minorHAnsi"/>
          </w:rPr>
          <w:t>www.facebook.com/NDISCommission</w:t>
        </w:r>
      </w:hyperlink>
      <w:r w:rsidRPr="002B64B1">
        <w:rPr>
          <w:rFonts w:cstheme="minorHAnsi"/>
          <w:color w:val="222222"/>
        </w:rPr>
        <w:t xml:space="preserve"> </w:t>
      </w:r>
    </w:p>
    <w:p w14:paraId="4A71D8C5" w14:textId="77777777" w:rsidR="00B32325" w:rsidRPr="00B32325" w:rsidRDefault="00B32325" w:rsidP="00B32325">
      <w:pPr>
        <w:pStyle w:val="Heading3"/>
      </w:pPr>
      <w:bookmarkStart w:id="1" w:name="_Tell_us_what"/>
      <w:bookmarkEnd w:id="1"/>
      <w:r>
        <w:t>Subscribe to this newsletter</w:t>
      </w:r>
    </w:p>
    <w:p w14:paraId="59A1A539" w14:textId="77777777" w:rsidR="00EB2610" w:rsidRPr="00D63738" w:rsidRDefault="00EB2610" w:rsidP="00EB2610">
      <w:pPr>
        <w:pStyle w:val="Heading3"/>
        <w:rPr>
          <w:lang w:val="it-IT"/>
        </w:rPr>
      </w:pPr>
      <w:r w:rsidRPr="00D63738">
        <w:rPr>
          <w:lang w:val="it-IT"/>
        </w:rPr>
        <w:t>Abbonatevi a questa newsl</w:t>
      </w:r>
      <w:r>
        <w:rPr>
          <w:lang w:val="it-IT"/>
        </w:rPr>
        <w:t>etter</w:t>
      </w:r>
    </w:p>
    <w:p w14:paraId="0C95ECB0" w14:textId="294C516D" w:rsidR="00B32325" w:rsidRPr="00EB2610" w:rsidRDefault="00EB2610" w:rsidP="00EB2610">
      <w:pPr>
        <w:pStyle w:val="size-14"/>
        <w:spacing w:before="120" w:beforeAutospacing="0" w:after="120" w:afterAutospacing="0"/>
        <w:rPr>
          <w:rStyle w:val="font-arial"/>
          <w:rFonts w:asciiTheme="minorHAnsi" w:hAnsiTheme="minorHAnsi" w:cstheme="minorHAnsi"/>
          <w:color w:val="565656"/>
          <w:sz w:val="22"/>
          <w:szCs w:val="22"/>
          <w:lang w:val="it-IT"/>
        </w:rPr>
      </w:pPr>
      <w:r w:rsidRPr="00D63738">
        <w:rPr>
          <w:rFonts w:asciiTheme="minorHAnsi" w:hAnsiTheme="minorHAnsi" w:cstheme="minorHAnsi"/>
          <w:sz w:val="22"/>
          <w:szCs w:val="22"/>
          <w:lang w:val="it-IT"/>
        </w:rPr>
        <w:t xml:space="preserve">Se qualcuno </w:t>
      </w:r>
      <w:r>
        <w:rPr>
          <w:rFonts w:asciiTheme="minorHAnsi" w:hAnsiTheme="minorHAnsi" w:cstheme="minorHAnsi"/>
          <w:sz w:val="22"/>
          <w:szCs w:val="22"/>
          <w:lang w:val="it-IT"/>
        </w:rPr>
        <w:t>v</w:t>
      </w:r>
      <w:r w:rsidRPr="00D63738">
        <w:rPr>
          <w:rFonts w:asciiTheme="minorHAnsi" w:hAnsiTheme="minorHAnsi" w:cstheme="minorHAnsi"/>
          <w:sz w:val="22"/>
          <w:szCs w:val="22"/>
          <w:lang w:val="it-IT"/>
        </w:rPr>
        <w:t xml:space="preserve">i ha inoltrato questa email, ma </w:t>
      </w:r>
      <w:r>
        <w:rPr>
          <w:rFonts w:asciiTheme="minorHAnsi" w:hAnsiTheme="minorHAnsi" w:cstheme="minorHAnsi"/>
          <w:sz w:val="22"/>
          <w:szCs w:val="22"/>
          <w:lang w:val="it-IT"/>
        </w:rPr>
        <w:t>preferite</w:t>
      </w:r>
      <w:r w:rsidRPr="00D63738">
        <w:rPr>
          <w:rFonts w:asciiTheme="minorHAnsi" w:hAnsiTheme="minorHAnsi" w:cstheme="minorHAnsi"/>
          <w:sz w:val="22"/>
          <w:szCs w:val="22"/>
          <w:lang w:val="it-IT"/>
        </w:rPr>
        <w:t xml:space="preserve"> che </w:t>
      </w:r>
      <w:r>
        <w:rPr>
          <w:rFonts w:asciiTheme="minorHAnsi" w:hAnsiTheme="minorHAnsi" w:cstheme="minorHAnsi"/>
          <w:sz w:val="22"/>
          <w:szCs w:val="22"/>
          <w:lang w:val="it-IT"/>
        </w:rPr>
        <w:t>in futuro ve</w:t>
      </w:r>
      <w:r w:rsidRPr="00D63738">
        <w:rPr>
          <w:rFonts w:asciiTheme="minorHAnsi" w:hAnsiTheme="minorHAnsi" w:cstheme="minorHAnsi"/>
          <w:sz w:val="22"/>
          <w:szCs w:val="22"/>
          <w:lang w:val="it-IT"/>
        </w:rPr>
        <w:t xml:space="preserve"> la mandiamo direttamente, </w:t>
      </w:r>
      <w:r>
        <w:rPr>
          <w:rFonts w:asciiTheme="minorHAnsi" w:hAnsiTheme="minorHAnsi" w:cstheme="minorHAnsi"/>
          <w:sz w:val="22"/>
          <w:szCs w:val="22"/>
          <w:lang w:val="it-IT"/>
        </w:rPr>
        <w:t>potete abbonarvi</w:t>
      </w:r>
      <w:r w:rsidRPr="00D63738">
        <w:rPr>
          <w:rFonts w:asciiTheme="minorHAnsi" w:hAnsiTheme="minorHAnsi" w:cstheme="minorHAnsi"/>
          <w:sz w:val="22"/>
          <w:szCs w:val="22"/>
          <w:lang w:val="it-IT"/>
        </w:rPr>
        <w:t xml:space="preserve"> compilando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hyperlink r:id="rId24" w:history="1">
        <w:r w:rsidRPr="00D63738"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it-IT"/>
          </w:rPr>
          <w:t>mo</w:t>
        </w:r>
        <w:r>
          <w:rPr>
            <w:rStyle w:val="Hyperlink"/>
            <w:rFonts w:asciiTheme="minorHAnsi" w:eastAsiaTheme="majorEastAsia" w:hAnsiTheme="minorHAnsi" w:cstheme="minorHAnsi"/>
            <w:sz w:val="22"/>
            <w:szCs w:val="22"/>
            <w:lang w:val="it-IT"/>
          </w:rPr>
          <w:t>dulo di abbonamento</w:t>
        </w:r>
      </w:hyperlink>
      <w:r w:rsidR="00B32325" w:rsidRPr="00EB2610">
        <w:rPr>
          <w:rStyle w:val="font-arial"/>
          <w:rFonts w:asciiTheme="minorHAnsi" w:hAnsiTheme="minorHAnsi" w:cstheme="minorHAnsi"/>
          <w:color w:val="565656"/>
          <w:sz w:val="22"/>
          <w:szCs w:val="22"/>
          <w:lang w:val="it-IT"/>
        </w:rPr>
        <w:t>.</w:t>
      </w:r>
    </w:p>
    <w:sectPr w:rsidR="00B32325" w:rsidRPr="00EB2610" w:rsidSect="00362AB6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1440" w:right="1440" w:bottom="1440" w:left="1440" w:header="284" w:footer="397" w:gutter="0"/>
      <w:cols w:space="34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4F62" w14:textId="77777777" w:rsidR="00462C6C" w:rsidRDefault="00462C6C" w:rsidP="008E21DE">
      <w:pPr>
        <w:spacing w:before="0" w:after="0"/>
      </w:pPr>
      <w:r>
        <w:separator/>
      </w:r>
    </w:p>
  </w:endnote>
  <w:endnote w:type="continuationSeparator" w:id="0">
    <w:p w14:paraId="6EF16C89" w14:textId="77777777" w:rsidR="00462C6C" w:rsidRDefault="00462C6C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F9D6" w14:textId="77777777" w:rsidR="00C2698C" w:rsidRDefault="00FD66D7" w:rsidP="00362AB6">
    <w:pPr>
      <w:pStyle w:val="Footer"/>
    </w:pPr>
    <w:r>
      <w:rPr>
        <w:b/>
        <w:bCs/>
        <w:noProof/>
        <w:lang w:eastAsia="en-AU"/>
      </w:rPr>
      <mc:AlternateContent>
        <mc:Choice Requires="wps">
          <w:drawing>
            <wp:inline distT="0" distB="0" distL="0" distR="0" wp14:anchorId="1DEA4B33" wp14:editId="4053932F">
              <wp:extent cx="5734800" cy="75600"/>
              <wp:effectExtent l="0" t="0" r="0" b="635"/>
              <wp:docPr id="8" name="Rectangle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4"/>
                          </a:gs>
                          <a:gs pos="50000">
                            <a:schemeClr val="accent5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30877C0" id="Rectangle 8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gGxgIAACMGAAAOAAAAZHJzL2Uyb0RvYy54bWysVMFu2zAMvQ/YPwi6r3aypO2COkXQosOA&#10;og3aDj0rsmQbk0VNUuJkXz9Kst2ga3cYloNDieQj+UTy4nLfKrIT1jWgCzo5ySkRmkPZ6Kqg359u&#10;Pp1T4jzTJVOgRUEPwtHL5ccPF51ZiCnUoEphCYJot+hMQWvvzSLLHK9Fy9wJGKFRKcG2zOPRVllp&#10;WYforcqmeX6adWBLY4EL5/D2OinpMuJLKbi/l9IJT1RBMTcfvzZ+N+GbLS/YorLM1A3v02D/kEXL&#10;Go1BR6hr5hnZ2uYPqLbhFhxIf8KhzUDKhotYA1YzyV9V81gzI2ItSI4zI03u/8Hyu93akqYsKD6U&#10;Zi0+0QOSxnSlBMGrUjiOdG0Y/1FZ2OoSOWy8QrOjKySxM26BWI9mbfuTQzEwspe2Df9YK9lH4g8j&#10;8WLvCcfL+dnn2XmO78NRdzY/RRFRshdnY53/KqAlQSioxRQj3Wx363wyHUz6VyhvGqWi7NAkCcQA&#10;UpdHz9hh4kpZsmPYG4xzof2sD1u5Y4d5jr/3neZHTphyNcRTjSbIYyzZcaYEkjzUhR03Jqh0CKYh&#10;JJxKCTdZYDRxGCV/UCLYKf0gJD4YsjZ9P6dJUtWsFKm+VEOCH0uPFEfAgCwx/ojdA4QxfE3SpK+3&#10;tw+uIk7a6PwXsgbn0SNGBu1H57bRYN+qTPnBWSb7gaRETWBpA+UB29lCmnNn+E2DDXPLnF8zi4ON&#10;LYbLyt/jRyroCgq9REkN9tdb98Ee5w21lHS4KArqfm6ZFZSobxrb6ctkNgubJR5m87MpHuyxZnOs&#10;0dv2CrDfJrgWDY9isPdqEKWF9hl32ipERRXTHGMXlHs7HK58WmC4FblYraIZbhPD/K1+NDyAB1bD&#10;QDztn5k1/dR4HLc7GJYKW7wanmQbPDWsth5kEyfrhdeeb9xEsXH6rRlW3fE5Wr3s9uVvAAAA//8D&#10;AFBLAwQUAAYACAAAACEAk0mrX9oAAAAEAQAADwAAAGRycy9kb3ducmV2LnhtbEyP3UrDQBCF7wXf&#10;YRnBO7uJgtiYTSkFRcSb/jzAJDsmabOzaXabpm/v6I29OTCcwznf5IvJdWqkIbSeDaSzBBRx5W3L&#10;tYHd9u3hBVSIyBY7z2TgQgEWxe1Njpn1Z17TuIm1khIOGRpoYuwzrUPVkMMw8z2xeN9+cBjlHGpt&#10;BzxLuev0Y5I8a4cty0KDPa0aqg6bkzPwfsR6v1pSva0+vz7Wu8uxHCMac383LV9BRZrifxh+8QUd&#10;CmEq/YltUJ0BeST+qXjz5CkFVUoonYMucn0NX/wAAAD//wMAUEsBAi0AFAAGAAgAAAAhALaDOJL+&#10;AAAA4QEAABMAAAAAAAAAAAAAAAAAAAAAAFtDb250ZW50X1R5cGVzXS54bWxQSwECLQAUAAYACAAA&#10;ACEAOP0h/9YAAACUAQAACwAAAAAAAAAAAAAAAAAvAQAAX3JlbHMvLnJlbHNQSwECLQAUAAYACAAA&#10;ACEAM36oBsYCAAAjBgAADgAAAAAAAAAAAAAAAAAuAgAAZHJzL2Uyb0RvYy54bWxQSwECLQAUAAYA&#10;CAAAACEAk0mrX9oAAAAEAQAADwAAAAAAAAAAAAAAAAAgBQAAZHJzL2Rvd25yZXYueG1sUEsFBgAA&#10;AAAEAAQA8wAAACcGAAAAAA==&#10;" fillcolor="#539250 [3207]" stroked="f" strokeweight="1pt">
              <v:fill color2="#83b14c [3208]" angle="90" colors="0 #539250;.5 #83b14c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509A7603" w14:textId="5C9BED1D" w:rsidR="00FD66D7" w:rsidRPr="00080615" w:rsidRDefault="00A60009" w:rsidP="00362AB6">
    <w:pPr>
      <w:pStyle w:val="Footer"/>
    </w:pPr>
    <w:r>
      <w:tab/>
    </w:r>
    <w:r w:rsidRPr="00362AB6">
      <w:rPr>
        <w:sz w:val="18"/>
        <w:szCs w:val="18"/>
      </w:rPr>
      <w:t>NDIS Quality and Safeguards Commission</w:t>
    </w:r>
    <w:r w:rsidR="00362AB6">
      <w:tab/>
    </w:r>
    <w:r w:rsidR="00362AB6">
      <w:fldChar w:fldCharType="begin"/>
    </w:r>
    <w:r w:rsidR="00362AB6">
      <w:instrText xml:space="preserve"> PAGE   \* MERGEFORMAT </w:instrText>
    </w:r>
    <w:r w:rsidR="00362AB6">
      <w:fldChar w:fldCharType="separate"/>
    </w:r>
    <w:r w:rsidR="00B149CC">
      <w:rPr>
        <w:noProof/>
      </w:rPr>
      <w:t>5</w:t>
    </w:r>
    <w:r w:rsidR="00362AB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0714" w14:textId="4B9CAADC" w:rsidR="008E21DE" w:rsidRPr="00080615" w:rsidRDefault="009C6BFF" w:rsidP="009C6BFF">
    <w:pPr>
      <w:pStyle w:val="Footer"/>
      <w:pBdr>
        <w:top w:val="single" w:sz="4" w:space="1" w:color="auto"/>
      </w:pBdr>
    </w:pPr>
    <w:proofErr w:type="spellStart"/>
    <w:r>
      <w:rPr>
        <w:sz w:val="18"/>
        <w:szCs w:val="18"/>
      </w:rPr>
      <w:t>SAFEGuard</w:t>
    </w:r>
    <w:proofErr w:type="spellEnd"/>
    <w:r>
      <w:rPr>
        <w:sz w:val="18"/>
        <w:szCs w:val="18"/>
      </w:rPr>
      <w:t xml:space="preserve"> Newsletter</w:t>
    </w:r>
    <w:r w:rsidR="005D7961">
      <w:rPr>
        <w:sz w:val="18"/>
        <w:szCs w:val="18"/>
      </w:rPr>
      <w:t xml:space="preserve"> </w:t>
    </w:r>
    <w:proofErr w:type="spellStart"/>
    <w:r w:rsidR="005D7961">
      <w:rPr>
        <w:sz w:val="18"/>
        <w:szCs w:val="18"/>
      </w:rPr>
      <w:t>trimestrale</w:t>
    </w:r>
    <w:proofErr w:type="spellEnd"/>
    <w:r>
      <w:rPr>
        <w:sz w:val="18"/>
        <w:szCs w:val="18"/>
      </w:rPr>
      <w:t xml:space="preserve">: </w:t>
    </w:r>
    <w:r w:rsidR="005D7961">
      <w:rPr>
        <w:sz w:val="18"/>
        <w:szCs w:val="18"/>
      </w:rPr>
      <w:t>estate</w:t>
    </w:r>
    <w:r w:rsidR="006F1838">
      <w:rPr>
        <w:sz w:val="18"/>
        <w:szCs w:val="18"/>
      </w:rPr>
      <w:t xml:space="preserve"> </w:t>
    </w:r>
    <w:r>
      <w:rPr>
        <w:sz w:val="18"/>
        <w:szCs w:val="18"/>
      </w:rPr>
      <w:t>202</w:t>
    </w:r>
    <w:r w:rsidR="00FB0C8C">
      <w:rPr>
        <w:sz w:val="18"/>
        <w:szCs w:val="18"/>
      </w:rPr>
      <w:t>1</w:t>
    </w:r>
    <w:r>
      <w:rPr>
        <w:sz w:val="18"/>
        <w:szCs w:val="18"/>
      </w:rPr>
      <w:tab/>
    </w:r>
    <w:r w:rsidR="004D4273">
      <w:tab/>
    </w:r>
    <w:r w:rsidR="004D4273">
      <w:fldChar w:fldCharType="begin"/>
    </w:r>
    <w:r w:rsidR="004D4273">
      <w:instrText xml:space="preserve"> PAGE   \* MERGEFORMAT </w:instrText>
    </w:r>
    <w:r w:rsidR="004D4273">
      <w:fldChar w:fldCharType="separate"/>
    </w:r>
    <w:r w:rsidR="00B149CC">
      <w:rPr>
        <w:noProof/>
      </w:rPr>
      <w:t>1</w:t>
    </w:r>
    <w:r w:rsidR="004D42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9B52" w14:textId="77777777" w:rsidR="00462C6C" w:rsidRDefault="00462C6C" w:rsidP="008E21DE">
      <w:pPr>
        <w:spacing w:before="0" w:after="0"/>
      </w:pPr>
      <w:r>
        <w:separator/>
      </w:r>
    </w:p>
  </w:footnote>
  <w:footnote w:type="continuationSeparator" w:id="0">
    <w:p w14:paraId="354E7E6B" w14:textId="77777777" w:rsidR="00462C6C" w:rsidRDefault="00462C6C" w:rsidP="008E21D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293D" w14:textId="77777777" w:rsidR="008B7938" w:rsidRDefault="008B7938">
    <w:pPr>
      <w:pStyle w:val="Header"/>
    </w:pPr>
  </w:p>
  <w:p w14:paraId="4D25F8F4" w14:textId="77777777" w:rsidR="00680A20" w:rsidRDefault="00362AB6">
    <w:pPr>
      <w:pStyle w:val="Header"/>
    </w:pPr>
    <w:r>
      <w:rPr>
        <w:b w:val="0"/>
        <w:bCs/>
        <w:noProof/>
        <w:lang w:eastAsia="en-AU"/>
      </w:rPr>
      <mc:AlternateContent>
        <mc:Choice Requires="wps">
          <w:drawing>
            <wp:inline distT="0" distB="0" distL="0" distR="0" wp14:anchorId="188004CB" wp14:editId="0244A13D">
              <wp:extent cx="5734800" cy="75600"/>
              <wp:effectExtent l="0" t="0" r="0" b="635"/>
              <wp:docPr id="2" name="Rectangle 2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34800" cy="75600"/>
                      </a:xfrm>
                      <a:prstGeom prst="rect">
                        <a:avLst/>
                      </a:prstGeom>
                      <a:solidFill>
                        <a:srgbClr val="612C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10ABFE" id="Rectangle 2" o:spid="_x0000_s1026" alt="Title: background - Description: background" style="width:451.55pt;height: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xtqgIAAKoFAAAOAAAAZHJzL2Uyb0RvYy54bWysVMFu2zAMvQ/YPwi6r3ayJG2DOkWQosOA&#10;og3aDj0rshwLk0VNUuJkXz9Kst2sK3YYloNCieQj+Uzy6vrQKLIX1knQBR2d5ZQIzaGUelvQb8+3&#10;ny4ocZ7pkinQoqBH4ej14uOHq9bMxRhqUKWwBEG0m7emoLX3Zp5ljteiYe4MjNCorMA2zOPVbrPS&#10;shbRG5WN83yWtWBLY4EL5/D1JinpIuJXleD+oaqc8EQVFHPz8bTx3IQzW1yx+dYyU0vepcH+IYuG&#10;SY1BB6gb5hnZWfkHVCO5BQeVP+PQZFBVkotYA1Yzyt9U81QzI2ItSI4zA03u/8Hy+/3aElkWdEyJ&#10;Zg1+okckjemtEgSfSuE40rVh/PvWwk6XyKH0Cs1OnpDE1rg5Yj2Zte1uDsXAyKGyTfjHWskhEn8c&#10;iBcHTzg+Ts8/Ty5y/D4cdefTGYqIkr06G+v8FwENCUJBLaYY6Wb7O+eTaW8SYjlQsryVSsWL3W5W&#10;ypI9wx6Yjcar2WWH/puZ0sFYQ3BLiOElC4WlUqLkj0oEO6UfRYW8YfLjmEnsWDHEYZwL7UdJVbNS&#10;pPDTHH999NDjwSNWGgEDcoXxB+wOoLdMID12yrKzD64iNvzgnP8tseQ8eMTIoP3g3EgN9j0AhVV1&#10;kZN9T1KiJrC0gfKIXWUhjZsz/Fbid7tjzq+ZxfnCL407wz/gUSloCwqdREkN9ud778Ee2x61lLQ4&#10;rwV1P3bMCkrUV40DcTmaTMKAx8tkej7Giz3VbE41etesANthhNvJ8CgGe696sbLQvOBqWYaoqGKa&#10;Y+yCcm/7y8qnPYLLiYvlMprhUBvm7/ST4QE8sBr68vnwwqzpmtdj199DP9ts/qaHk23w1LDceahk&#10;bPBXXju+cSHExumWV9g4p/do9bpiF78AAAD//wMAUEsDBBQABgAIAAAAIQCdEH/c2gAAAAQBAAAP&#10;AAAAZHJzL2Rvd25yZXYueG1sTI/NTsMwEITvSH0Haytxo3YAVSTEqapWPVZAgAM3J978iHgdxW4b&#10;3p6FC1xGWs1o5tt8M7tBnHEKvScNyUqBQKq97anV8PZ6uHkAEaIhawZPqOELA2yKxVVuMusv9ILn&#10;MraCSyhkRkMX45hJGeoOnQkrPyKx1/jJmcjn1Eo7mQuXu0HeKrWWzvTEC50Zcddh/VmenIZm38/P&#10;x+qg1k2wT/flx7F536daXy/n7SOIiHP8C8MPPqNDwUyVP5ENYtDAj8RfZS9VdwmIikNJCrLI5X/4&#10;4hsAAP//AwBQSwECLQAUAAYACAAAACEAtoM4kv4AAADhAQAAEwAAAAAAAAAAAAAAAAAAAAAAW0Nv&#10;bnRlbnRfVHlwZXNdLnhtbFBLAQItABQABgAIAAAAIQA4/SH/1gAAAJQBAAALAAAAAAAAAAAAAAAA&#10;AC8BAABfcmVscy8ucmVsc1BLAQItABQABgAIAAAAIQDTaMxtqgIAAKoFAAAOAAAAAAAAAAAAAAAA&#10;AC4CAABkcnMvZTJvRG9jLnhtbFBLAQItABQABgAIAAAAIQCdEH/c2gAAAAQBAAAPAAAAAAAAAAAA&#10;AAAAAAQFAABkcnMvZG93bnJldi54bWxQSwUGAAAAAAQABADzAAAACwYAAAAA&#10;" fillcolor="#612c69" stroked="f" strokeweight="1pt"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8F76" w14:textId="77777777" w:rsidR="00182709" w:rsidRDefault="00182709">
    <w:pPr>
      <w:pStyle w:val="Header"/>
    </w:pPr>
    <w:r>
      <w:rPr>
        <w:noProof/>
        <w:lang w:eastAsia="en-AU"/>
      </w:rPr>
      <w:ptab w:relativeTo="margin" w:alignment="left" w:leader="none"/>
    </w:r>
    <w:r w:rsidR="00EE737C">
      <w:rPr>
        <w:noProof/>
        <w:lang w:eastAsia="en-AU"/>
      </w:rPr>
      <w:drawing>
        <wp:inline distT="0" distB="0" distL="0" distR="0" wp14:anchorId="614250A2" wp14:editId="481C3988">
          <wp:extent cx="3404235" cy="1223842"/>
          <wp:effectExtent l="0" t="0" r="5715" b="0"/>
          <wp:docPr id="1" name="Picture 1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3404294" cy="1223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FB4ED4"/>
    <w:multiLevelType w:val="hybridMultilevel"/>
    <w:tmpl w:val="F29545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971E2"/>
    <w:multiLevelType w:val="hybridMultilevel"/>
    <w:tmpl w:val="5EF68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184B"/>
    <w:multiLevelType w:val="hybridMultilevel"/>
    <w:tmpl w:val="6F1C0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51A38"/>
    <w:multiLevelType w:val="hybridMultilevel"/>
    <w:tmpl w:val="2FB21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79D9"/>
    <w:multiLevelType w:val="hybridMultilevel"/>
    <w:tmpl w:val="5C78D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482762A"/>
    <w:multiLevelType w:val="hybridMultilevel"/>
    <w:tmpl w:val="DE7A9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6FE96"/>
    <w:multiLevelType w:val="hybridMultilevel"/>
    <w:tmpl w:val="56666B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6D1ED5"/>
    <w:multiLevelType w:val="hybridMultilevel"/>
    <w:tmpl w:val="F300E0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C804FF"/>
    <w:multiLevelType w:val="hybridMultilevel"/>
    <w:tmpl w:val="9F88C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B0C9D"/>
    <w:multiLevelType w:val="hybridMultilevel"/>
    <w:tmpl w:val="56E04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00455D"/>
    <w:multiLevelType w:val="hybridMultilevel"/>
    <w:tmpl w:val="7F50A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80448"/>
    <w:multiLevelType w:val="multilevel"/>
    <w:tmpl w:val="B9EE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F04CEA"/>
    <w:multiLevelType w:val="hybridMultilevel"/>
    <w:tmpl w:val="D0E47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44CA369B"/>
    <w:multiLevelType w:val="hybridMultilevel"/>
    <w:tmpl w:val="0A76C4E6"/>
    <w:lvl w:ilvl="0" w:tplc="C91E2B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336EB"/>
    <w:multiLevelType w:val="hybridMultilevel"/>
    <w:tmpl w:val="457E8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54503A5"/>
    <w:multiLevelType w:val="hybridMultilevel"/>
    <w:tmpl w:val="26528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313E0"/>
    <w:multiLevelType w:val="multilevel"/>
    <w:tmpl w:val="6AEE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8615703"/>
    <w:multiLevelType w:val="multilevel"/>
    <w:tmpl w:val="803CF862"/>
    <w:numStyleLink w:val="List1Numbered"/>
  </w:abstractNum>
  <w:abstractNum w:abstractNumId="25" w15:restartNumberingAfterBreak="0">
    <w:nsid w:val="59031445"/>
    <w:multiLevelType w:val="multilevel"/>
    <w:tmpl w:val="7DA8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634BB8"/>
    <w:multiLevelType w:val="hybridMultilevel"/>
    <w:tmpl w:val="3C5E7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041B2"/>
    <w:multiLevelType w:val="hybridMultilevel"/>
    <w:tmpl w:val="FD36A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E3BA2"/>
    <w:multiLevelType w:val="hybridMultilevel"/>
    <w:tmpl w:val="09A20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D1F8C"/>
    <w:multiLevelType w:val="hybridMultilevel"/>
    <w:tmpl w:val="CC906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E6183"/>
    <w:multiLevelType w:val="hybridMultilevel"/>
    <w:tmpl w:val="2B957A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73B22C9"/>
    <w:multiLevelType w:val="hybridMultilevel"/>
    <w:tmpl w:val="E026C7F6"/>
    <w:lvl w:ilvl="0" w:tplc="6B38C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F423B"/>
    <w:multiLevelType w:val="multilevel"/>
    <w:tmpl w:val="4A7CCC2C"/>
    <w:numStyleLink w:val="DefaultBullets"/>
  </w:abstractNum>
  <w:abstractNum w:abstractNumId="33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75DB1B4E"/>
    <w:multiLevelType w:val="hybridMultilevel"/>
    <w:tmpl w:val="466AC1E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6C954DD"/>
    <w:multiLevelType w:val="hybridMultilevel"/>
    <w:tmpl w:val="E1AE836A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90B67C4"/>
    <w:multiLevelType w:val="multilevel"/>
    <w:tmpl w:val="FE688822"/>
    <w:numStyleLink w:val="BoxedBullets"/>
  </w:abstractNum>
  <w:abstractNum w:abstractNumId="37" w15:restartNumberingAfterBreak="0">
    <w:nsid w:val="7C646996"/>
    <w:multiLevelType w:val="multilevel"/>
    <w:tmpl w:val="E99249F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8" w15:restartNumberingAfterBreak="0">
    <w:nsid w:val="7CE118A6"/>
    <w:multiLevelType w:val="hybridMultilevel"/>
    <w:tmpl w:val="F3A23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57D16"/>
    <w:multiLevelType w:val="hybridMultilevel"/>
    <w:tmpl w:val="22E89340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441EB8"/>
    <w:multiLevelType w:val="hybridMultilevel"/>
    <w:tmpl w:val="5866D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36"/>
  </w:num>
  <w:num w:numId="4">
    <w:abstractNumId w:val="17"/>
  </w:num>
  <w:num w:numId="5">
    <w:abstractNumId w:val="12"/>
  </w:num>
  <w:num w:numId="6">
    <w:abstractNumId w:val="11"/>
  </w:num>
  <w:num w:numId="7">
    <w:abstractNumId w:val="24"/>
  </w:num>
  <w:num w:numId="8">
    <w:abstractNumId w:val="23"/>
  </w:num>
  <w:num w:numId="9">
    <w:abstractNumId w:val="13"/>
  </w:num>
  <w:num w:numId="10">
    <w:abstractNumId w:val="33"/>
  </w:num>
  <w:num w:numId="11">
    <w:abstractNumId w:val="32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>
    <w:abstractNumId w:val="39"/>
  </w:num>
  <w:num w:numId="13">
    <w:abstractNumId w:val="29"/>
  </w:num>
  <w:num w:numId="14">
    <w:abstractNumId w:val="26"/>
  </w:num>
  <w:num w:numId="15">
    <w:abstractNumId w:val="8"/>
  </w:num>
  <w:num w:numId="16">
    <w:abstractNumId w:val="22"/>
  </w:num>
  <w:num w:numId="17">
    <w:abstractNumId w:val="15"/>
  </w:num>
  <w:num w:numId="18">
    <w:abstractNumId w:val="1"/>
  </w:num>
  <w:num w:numId="19">
    <w:abstractNumId w:val="9"/>
  </w:num>
  <w:num w:numId="20">
    <w:abstractNumId w:val="14"/>
  </w:num>
  <w:num w:numId="21">
    <w:abstractNumId w:val="38"/>
  </w:num>
  <w:num w:numId="22">
    <w:abstractNumId w:val="3"/>
  </w:num>
  <w:num w:numId="23">
    <w:abstractNumId w:val="18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30"/>
  </w:num>
  <w:num w:numId="29">
    <w:abstractNumId w:val="0"/>
  </w:num>
  <w:num w:numId="30">
    <w:abstractNumId w:val="35"/>
  </w:num>
  <w:num w:numId="31">
    <w:abstractNumId w:val="21"/>
  </w:num>
  <w:num w:numId="32">
    <w:abstractNumId w:val="19"/>
  </w:num>
  <w:num w:numId="33">
    <w:abstractNumId w:val="28"/>
  </w:num>
  <w:num w:numId="34">
    <w:abstractNumId w:val="2"/>
  </w:num>
  <w:num w:numId="35">
    <w:abstractNumId w:val="25"/>
  </w:num>
  <w:num w:numId="36">
    <w:abstractNumId w:val="27"/>
  </w:num>
  <w:num w:numId="37">
    <w:abstractNumId w:val="32"/>
    <w:lvlOverride w:ilvl="0">
      <w:lvl w:ilvl="0">
        <w:start w:val="1"/>
        <w:numFmt w:val="decimal"/>
        <w:pStyle w:val="Bullet1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pStyle w:val="Bullet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Bullet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8">
    <w:abstractNumId w:val="37"/>
  </w:num>
  <w:num w:numId="39">
    <w:abstractNumId w:val="40"/>
  </w:num>
  <w:num w:numId="40">
    <w:abstractNumId w:val="6"/>
  </w:num>
  <w:num w:numId="41">
    <w:abstractNumId w:val="10"/>
  </w:num>
  <w:num w:numId="42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E1"/>
    <w:rsid w:val="00011E78"/>
    <w:rsid w:val="0002587F"/>
    <w:rsid w:val="00043D08"/>
    <w:rsid w:val="0006258D"/>
    <w:rsid w:val="0007154C"/>
    <w:rsid w:val="0007418A"/>
    <w:rsid w:val="00074525"/>
    <w:rsid w:val="00080615"/>
    <w:rsid w:val="000849A7"/>
    <w:rsid w:val="00086E15"/>
    <w:rsid w:val="000925BF"/>
    <w:rsid w:val="00093FC6"/>
    <w:rsid w:val="00097A7B"/>
    <w:rsid w:val="00097CB0"/>
    <w:rsid w:val="000A6ECF"/>
    <w:rsid w:val="000A7E09"/>
    <w:rsid w:val="000C13B7"/>
    <w:rsid w:val="000C252F"/>
    <w:rsid w:val="000E1386"/>
    <w:rsid w:val="000E342A"/>
    <w:rsid w:val="000F1224"/>
    <w:rsid w:val="000F14D2"/>
    <w:rsid w:val="000F3A54"/>
    <w:rsid w:val="000F4683"/>
    <w:rsid w:val="000F48FC"/>
    <w:rsid w:val="000F571B"/>
    <w:rsid w:val="00106E82"/>
    <w:rsid w:val="00117F6A"/>
    <w:rsid w:val="00121D66"/>
    <w:rsid w:val="0012462B"/>
    <w:rsid w:val="001461A4"/>
    <w:rsid w:val="00160730"/>
    <w:rsid w:val="00163D0E"/>
    <w:rsid w:val="00175D9C"/>
    <w:rsid w:val="00182709"/>
    <w:rsid w:val="0019115C"/>
    <w:rsid w:val="00197952"/>
    <w:rsid w:val="001A038F"/>
    <w:rsid w:val="001A219E"/>
    <w:rsid w:val="001A4066"/>
    <w:rsid w:val="001A66A9"/>
    <w:rsid w:val="001B183D"/>
    <w:rsid w:val="001B4635"/>
    <w:rsid w:val="001D4BB0"/>
    <w:rsid w:val="001D4F5A"/>
    <w:rsid w:val="001D5DAF"/>
    <w:rsid w:val="001E098D"/>
    <w:rsid w:val="001E59B5"/>
    <w:rsid w:val="001F6584"/>
    <w:rsid w:val="001F69F8"/>
    <w:rsid w:val="00201052"/>
    <w:rsid w:val="00204F88"/>
    <w:rsid w:val="002132CC"/>
    <w:rsid w:val="002140AB"/>
    <w:rsid w:val="002146B3"/>
    <w:rsid w:val="0022256D"/>
    <w:rsid w:val="00222E0D"/>
    <w:rsid w:val="00231AAC"/>
    <w:rsid w:val="0026445B"/>
    <w:rsid w:val="00265BDF"/>
    <w:rsid w:val="00273372"/>
    <w:rsid w:val="002750FA"/>
    <w:rsid w:val="00276FF7"/>
    <w:rsid w:val="002804D3"/>
    <w:rsid w:val="00280EDB"/>
    <w:rsid w:val="00283A8F"/>
    <w:rsid w:val="002854B9"/>
    <w:rsid w:val="002875C6"/>
    <w:rsid w:val="00297EDF"/>
    <w:rsid w:val="002A01ED"/>
    <w:rsid w:val="002A39D3"/>
    <w:rsid w:val="002A5C36"/>
    <w:rsid w:val="002A5F04"/>
    <w:rsid w:val="002A6D31"/>
    <w:rsid w:val="002A7C08"/>
    <w:rsid w:val="002B64B1"/>
    <w:rsid w:val="002B7A27"/>
    <w:rsid w:val="002C20CF"/>
    <w:rsid w:val="002C3566"/>
    <w:rsid w:val="002C38DB"/>
    <w:rsid w:val="002C726D"/>
    <w:rsid w:val="002C7CE7"/>
    <w:rsid w:val="002D3A1C"/>
    <w:rsid w:val="002E0454"/>
    <w:rsid w:val="002E07BB"/>
    <w:rsid w:val="002E2F3D"/>
    <w:rsid w:val="002E7CB5"/>
    <w:rsid w:val="002F1C3A"/>
    <w:rsid w:val="002F599F"/>
    <w:rsid w:val="00300428"/>
    <w:rsid w:val="003131B8"/>
    <w:rsid w:val="0031407D"/>
    <w:rsid w:val="003175D3"/>
    <w:rsid w:val="00326F03"/>
    <w:rsid w:val="00330A14"/>
    <w:rsid w:val="0033469E"/>
    <w:rsid w:val="003361AB"/>
    <w:rsid w:val="00342998"/>
    <w:rsid w:val="00343913"/>
    <w:rsid w:val="0034413E"/>
    <w:rsid w:val="003449A0"/>
    <w:rsid w:val="00351CCD"/>
    <w:rsid w:val="0035765C"/>
    <w:rsid w:val="00357B90"/>
    <w:rsid w:val="00362AB6"/>
    <w:rsid w:val="00367D67"/>
    <w:rsid w:val="0037011E"/>
    <w:rsid w:val="00371CD5"/>
    <w:rsid w:val="00372FB5"/>
    <w:rsid w:val="003730E9"/>
    <w:rsid w:val="00382493"/>
    <w:rsid w:val="0039087F"/>
    <w:rsid w:val="003916DB"/>
    <w:rsid w:val="00392643"/>
    <w:rsid w:val="00392FC4"/>
    <w:rsid w:val="0039433B"/>
    <w:rsid w:val="003A21AA"/>
    <w:rsid w:val="003B60EE"/>
    <w:rsid w:val="003D33DA"/>
    <w:rsid w:val="003E0DA8"/>
    <w:rsid w:val="003E5A27"/>
    <w:rsid w:val="003E7B27"/>
    <w:rsid w:val="003F29B8"/>
    <w:rsid w:val="003F4039"/>
    <w:rsid w:val="003F4B00"/>
    <w:rsid w:val="00402A9D"/>
    <w:rsid w:val="00405B01"/>
    <w:rsid w:val="00411752"/>
    <w:rsid w:val="004154E2"/>
    <w:rsid w:val="004212EE"/>
    <w:rsid w:val="00421C22"/>
    <w:rsid w:val="004322A6"/>
    <w:rsid w:val="00447461"/>
    <w:rsid w:val="00447775"/>
    <w:rsid w:val="0046046A"/>
    <w:rsid w:val="00462C6C"/>
    <w:rsid w:val="00467E62"/>
    <w:rsid w:val="00474AF7"/>
    <w:rsid w:val="00476611"/>
    <w:rsid w:val="004823F2"/>
    <w:rsid w:val="0048495E"/>
    <w:rsid w:val="00486554"/>
    <w:rsid w:val="004A2ADF"/>
    <w:rsid w:val="004B6D70"/>
    <w:rsid w:val="004C38EE"/>
    <w:rsid w:val="004C5A1B"/>
    <w:rsid w:val="004C6DC7"/>
    <w:rsid w:val="004D4273"/>
    <w:rsid w:val="004E7BB5"/>
    <w:rsid w:val="004F2F60"/>
    <w:rsid w:val="004F35C0"/>
    <w:rsid w:val="00507F33"/>
    <w:rsid w:val="0051696A"/>
    <w:rsid w:val="00517DC1"/>
    <w:rsid w:val="00517E6A"/>
    <w:rsid w:val="00524BB6"/>
    <w:rsid w:val="00531143"/>
    <w:rsid w:val="005313F7"/>
    <w:rsid w:val="005316F2"/>
    <w:rsid w:val="005329AA"/>
    <w:rsid w:val="00532D7D"/>
    <w:rsid w:val="00534D53"/>
    <w:rsid w:val="00561DF3"/>
    <w:rsid w:val="00563ECC"/>
    <w:rsid w:val="005657A3"/>
    <w:rsid w:val="00570189"/>
    <w:rsid w:val="00572F20"/>
    <w:rsid w:val="00581AF7"/>
    <w:rsid w:val="005833F2"/>
    <w:rsid w:val="00595D3A"/>
    <w:rsid w:val="005B053D"/>
    <w:rsid w:val="005B075A"/>
    <w:rsid w:val="005C4D35"/>
    <w:rsid w:val="005C7A05"/>
    <w:rsid w:val="005D26C3"/>
    <w:rsid w:val="005D5D52"/>
    <w:rsid w:val="005D7961"/>
    <w:rsid w:val="005E0BC4"/>
    <w:rsid w:val="005E628E"/>
    <w:rsid w:val="005F10DA"/>
    <w:rsid w:val="006012BC"/>
    <w:rsid w:val="0060287E"/>
    <w:rsid w:val="006074A8"/>
    <w:rsid w:val="00613F9D"/>
    <w:rsid w:val="00616F0A"/>
    <w:rsid w:val="00625854"/>
    <w:rsid w:val="00651348"/>
    <w:rsid w:val="00654556"/>
    <w:rsid w:val="006563D3"/>
    <w:rsid w:val="00656DCC"/>
    <w:rsid w:val="00661CC9"/>
    <w:rsid w:val="006735F8"/>
    <w:rsid w:val="00677CBE"/>
    <w:rsid w:val="00680A20"/>
    <w:rsid w:val="00680A85"/>
    <w:rsid w:val="00680F04"/>
    <w:rsid w:val="006813D7"/>
    <w:rsid w:val="00682DF8"/>
    <w:rsid w:val="006851C1"/>
    <w:rsid w:val="006913B3"/>
    <w:rsid w:val="00693052"/>
    <w:rsid w:val="00694E06"/>
    <w:rsid w:val="006A41CC"/>
    <w:rsid w:val="006A6A75"/>
    <w:rsid w:val="006B5601"/>
    <w:rsid w:val="006C10CF"/>
    <w:rsid w:val="006C4636"/>
    <w:rsid w:val="006C5F5C"/>
    <w:rsid w:val="006C655F"/>
    <w:rsid w:val="006D0082"/>
    <w:rsid w:val="006D0EAF"/>
    <w:rsid w:val="006D4180"/>
    <w:rsid w:val="006D6D91"/>
    <w:rsid w:val="006E35FF"/>
    <w:rsid w:val="006E7C2B"/>
    <w:rsid w:val="006F1838"/>
    <w:rsid w:val="00702C37"/>
    <w:rsid w:val="00705103"/>
    <w:rsid w:val="00710897"/>
    <w:rsid w:val="007227EE"/>
    <w:rsid w:val="00735494"/>
    <w:rsid w:val="00736CE0"/>
    <w:rsid w:val="00753EF7"/>
    <w:rsid w:val="00763B4A"/>
    <w:rsid w:val="00773DFF"/>
    <w:rsid w:val="0078103B"/>
    <w:rsid w:val="007863B6"/>
    <w:rsid w:val="00786601"/>
    <w:rsid w:val="007B491F"/>
    <w:rsid w:val="007C3CD6"/>
    <w:rsid w:val="007C5AEB"/>
    <w:rsid w:val="007C7C66"/>
    <w:rsid w:val="007D085C"/>
    <w:rsid w:val="007D2366"/>
    <w:rsid w:val="007D617A"/>
    <w:rsid w:val="007E6791"/>
    <w:rsid w:val="007F6368"/>
    <w:rsid w:val="00801F50"/>
    <w:rsid w:val="0080389D"/>
    <w:rsid w:val="0080662B"/>
    <w:rsid w:val="00810DCC"/>
    <w:rsid w:val="00812D6B"/>
    <w:rsid w:val="00825FF9"/>
    <w:rsid w:val="00833942"/>
    <w:rsid w:val="0084135D"/>
    <w:rsid w:val="00850C74"/>
    <w:rsid w:val="008513F7"/>
    <w:rsid w:val="00860420"/>
    <w:rsid w:val="00860FA5"/>
    <w:rsid w:val="00864B37"/>
    <w:rsid w:val="008741F3"/>
    <w:rsid w:val="008746BB"/>
    <w:rsid w:val="00874A3D"/>
    <w:rsid w:val="00882B9A"/>
    <w:rsid w:val="00883EEF"/>
    <w:rsid w:val="008856D9"/>
    <w:rsid w:val="0089536D"/>
    <w:rsid w:val="008A649A"/>
    <w:rsid w:val="008B505B"/>
    <w:rsid w:val="008B7938"/>
    <w:rsid w:val="008C3438"/>
    <w:rsid w:val="008D1AF1"/>
    <w:rsid w:val="008D231A"/>
    <w:rsid w:val="008D6909"/>
    <w:rsid w:val="008D719A"/>
    <w:rsid w:val="008E21DE"/>
    <w:rsid w:val="008E420C"/>
    <w:rsid w:val="008F2F2E"/>
    <w:rsid w:val="0090796B"/>
    <w:rsid w:val="0091707E"/>
    <w:rsid w:val="0092679E"/>
    <w:rsid w:val="0093420B"/>
    <w:rsid w:val="009429EB"/>
    <w:rsid w:val="00946677"/>
    <w:rsid w:val="00947543"/>
    <w:rsid w:val="009512AA"/>
    <w:rsid w:val="00952230"/>
    <w:rsid w:val="009525A1"/>
    <w:rsid w:val="009539C8"/>
    <w:rsid w:val="00955507"/>
    <w:rsid w:val="00965597"/>
    <w:rsid w:val="009655C3"/>
    <w:rsid w:val="00971F64"/>
    <w:rsid w:val="00987C04"/>
    <w:rsid w:val="00994AFD"/>
    <w:rsid w:val="009A316E"/>
    <w:rsid w:val="009A7A7E"/>
    <w:rsid w:val="009C0608"/>
    <w:rsid w:val="009C6BFF"/>
    <w:rsid w:val="009D06E2"/>
    <w:rsid w:val="009D18E8"/>
    <w:rsid w:val="009F3ABA"/>
    <w:rsid w:val="009F4EAA"/>
    <w:rsid w:val="00A034DB"/>
    <w:rsid w:val="00A07E4A"/>
    <w:rsid w:val="00A314E1"/>
    <w:rsid w:val="00A3167D"/>
    <w:rsid w:val="00A5568F"/>
    <w:rsid w:val="00A568C8"/>
    <w:rsid w:val="00A60009"/>
    <w:rsid w:val="00A67A65"/>
    <w:rsid w:val="00A7057B"/>
    <w:rsid w:val="00A74426"/>
    <w:rsid w:val="00A84623"/>
    <w:rsid w:val="00A87CA1"/>
    <w:rsid w:val="00A92D74"/>
    <w:rsid w:val="00A93348"/>
    <w:rsid w:val="00A96B04"/>
    <w:rsid w:val="00AA094B"/>
    <w:rsid w:val="00AA4979"/>
    <w:rsid w:val="00AB0A2C"/>
    <w:rsid w:val="00AB0B99"/>
    <w:rsid w:val="00AB12D5"/>
    <w:rsid w:val="00AB7886"/>
    <w:rsid w:val="00AC511E"/>
    <w:rsid w:val="00AC6E38"/>
    <w:rsid w:val="00AD735D"/>
    <w:rsid w:val="00AE7CCC"/>
    <w:rsid w:val="00AF0899"/>
    <w:rsid w:val="00AF14BE"/>
    <w:rsid w:val="00AF2657"/>
    <w:rsid w:val="00AF6A69"/>
    <w:rsid w:val="00B01173"/>
    <w:rsid w:val="00B1496B"/>
    <w:rsid w:val="00B149CC"/>
    <w:rsid w:val="00B14D37"/>
    <w:rsid w:val="00B161BE"/>
    <w:rsid w:val="00B20F4B"/>
    <w:rsid w:val="00B23ACD"/>
    <w:rsid w:val="00B30270"/>
    <w:rsid w:val="00B32325"/>
    <w:rsid w:val="00B40A55"/>
    <w:rsid w:val="00B441FB"/>
    <w:rsid w:val="00B4481D"/>
    <w:rsid w:val="00B515C2"/>
    <w:rsid w:val="00B603C0"/>
    <w:rsid w:val="00B64682"/>
    <w:rsid w:val="00B70128"/>
    <w:rsid w:val="00B82622"/>
    <w:rsid w:val="00B83AB4"/>
    <w:rsid w:val="00B8431B"/>
    <w:rsid w:val="00B95462"/>
    <w:rsid w:val="00BA0067"/>
    <w:rsid w:val="00BA3BA9"/>
    <w:rsid w:val="00BA3D98"/>
    <w:rsid w:val="00BA4DF9"/>
    <w:rsid w:val="00BA4FF9"/>
    <w:rsid w:val="00BA760C"/>
    <w:rsid w:val="00BC3BA1"/>
    <w:rsid w:val="00BD67D8"/>
    <w:rsid w:val="00BE07AE"/>
    <w:rsid w:val="00BE21AF"/>
    <w:rsid w:val="00BE264D"/>
    <w:rsid w:val="00C00261"/>
    <w:rsid w:val="00C0421C"/>
    <w:rsid w:val="00C10202"/>
    <w:rsid w:val="00C14752"/>
    <w:rsid w:val="00C21944"/>
    <w:rsid w:val="00C222E8"/>
    <w:rsid w:val="00C25D5E"/>
    <w:rsid w:val="00C2698C"/>
    <w:rsid w:val="00C30CF4"/>
    <w:rsid w:val="00C3487E"/>
    <w:rsid w:val="00C352E9"/>
    <w:rsid w:val="00C36E84"/>
    <w:rsid w:val="00C41E1E"/>
    <w:rsid w:val="00C44130"/>
    <w:rsid w:val="00C44902"/>
    <w:rsid w:val="00C44C5B"/>
    <w:rsid w:val="00C5243F"/>
    <w:rsid w:val="00C52C59"/>
    <w:rsid w:val="00C666D4"/>
    <w:rsid w:val="00C67C98"/>
    <w:rsid w:val="00C7291B"/>
    <w:rsid w:val="00C75EDC"/>
    <w:rsid w:val="00C9015D"/>
    <w:rsid w:val="00C90DF2"/>
    <w:rsid w:val="00CA5DF0"/>
    <w:rsid w:val="00CB64BD"/>
    <w:rsid w:val="00CC0E4D"/>
    <w:rsid w:val="00CC4BBF"/>
    <w:rsid w:val="00CC5D5F"/>
    <w:rsid w:val="00CD0D7F"/>
    <w:rsid w:val="00CD30E4"/>
    <w:rsid w:val="00CD35D9"/>
    <w:rsid w:val="00CD4A39"/>
    <w:rsid w:val="00CD69C7"/>
    <w:rsid w:val="00CE2F74"/>
    <w:rsid w:val="00CF120A"/>
    <w:rsid w:val="00D0017C"/>
    <w:rsid w:val="00D04873"/>
    <w:rsid w:val="00D11C98"/>
    <w:rsid w:val="00D12AEB"/>
    <w:rsid w:val="00D12B48"/>
    <w:rsid w:val="00D16DE2"/>
    <w:rsid w:val="00D275EB"/>
    <w:rsid w:val="00D35DF3"/>
    <w:rsid w:val="00D4620D"/>
    <w:rsid w:val="00D46998"/>
    <w:rsid w:val="00D5108C"/>
    <w:rsid w:val="00D552BC"/>
    <w:rsid w:val="00D81FE3"/>
    <w:rsid w:val="00D84618"/>
    <w:rsid w:val="00D871FC"/>
    <w:rsid w:val="00D90F15"/>
    <w:rsid w:val="00D91904"/>
    <w:rsid w:val="00D93108"/>
    <w:rsid w:val="00DB55FA"/>
    <w:rsid w:val="00DB6FE5"/>
    <w:rsid w:val="00DD0223"/>
    <w:rsid w:val="00DD23A5"/>
    <w:rsid w:val="00DD5841"/>
    <w:rsid w:val="00DD5A10"/>
    <w:rsid w:val="00DE7920"/>
    <w:rsid w:val="00DF0EA7"/>
    <w:rsid w:val="00DF0F55"/>
    <w:rsid w:val="00DF74BA"/>
    <w:rsid w:val="00DF79A0"/>
    <w:rsid w:val="00E034D8"/>
    <w:rsid w:val="00E07135"/>
    <w:rsid w:val="00E12A9F"/>
    <w:rsid w:val="00E177EF"/>
    <w:rsid w:val="00E24255"/>
    <w:rsid w:val="00E243C4"/>
    <w:rsid w:val="00E260AC"/>
    <w:rsid w:val="00E3077C"/>
    <w:rsid w:val="00E32112"/>
    <w:rsid w:val="00E324C2"/>
    <w:rsid w:val="00E32779"/>
    <w:rsid w:val="00E40290"/>
    <w:rsid w:val="00E53890"/>
    <w:rsid w:val="00E54554"/>
    <w:rsid w:val="00E54EA7"/>
    <w:rsid w:val="00E56237"/>
    <w:rsid w:val="00E603FB"/>
    <w:rsid w:val="00E6214D"/>
    <w:rsid w:val="00E817E2"/>
    <w:rsid w:val="00E82959"/>
    <w:rsid w:val="00E832A4"/>
    <w:rsid w:val="00E83691"/>
    <w:rsid w:val="00E83CA9"/>
    <w:rsid w:val="00E852CD"/>
    <w:rsid w:val="00E93183"/>
    <w:rsid w:val="00EA0B27"/>
    <w:rsid w:val="00EA0B65"/>
    <w:rsid w:val="00EA17F3"/>
    <w:rsid w:val="00EA59A8"/>
    <w:rsid w:val="00EB2610"/>
    <w:rsid w:val="00EB34A0"/>
    <w:rsid w:val="00EB4166"/>
    <w:rsid w:val="00EB756D"/>
    <w:rsid w:val="00EC3D85"/>
    <w:rsid w:val="00EC40B2"/>
    <w:rsid w:val="00EC450B"/>
    <w:rsid w:val="00EE1D4A"/>
    <w:rsid w:val="00EE737C"/>
    <w:rsid w:val="00EE751F"/>
    <w:rsid w:val="00EF7ED2"/>
    <w:rsid w:val="00F06461"/>
    <w:rsid w:val="00F147AA"/>
    <w:rsid w:val="00F158E7"/>
    <w:rsid w:val="00F170A4"/>
    <w:rsid w:val="00F20F54"/>
    <w:rsid w:val="00F302AE"/>
    <w:rsid w:val="00F30AD4"/>
    <w:rsid w:val="00F31727"/>
    <w:rsid w:val="00F377BD"/>
    <w:rsid w:val="00F40B27"/>
    <w:rsid w:val="00F41408"/>
    <w:rsid w:val="00F41613"/>
    <w:rsid w:val="00F5465A"/>
    <w:rsid w:val="00F57A8C"/>
    <w:rsid w:val="00F60974"/>
    <w:rsid w:val="00F62469"/>
    <w:rsid w:val="00F659C7"/>
    <w:rsid w:val="00F7201F"/>
    <w:rsid w:val="00F73FCF"/>
    <w:rsid w:val="00F7714E"/>
    <w:rsid w:val="00F9318C"/>
    <w:rsid w:val="00F97290"/>
    <w:rsid w:val="00FA511F"/>
    <w:rsid w:val="00FB0C8C"/>
    <w:rsid w:val="00FB38D7"/>
    <w:rsid w:val="00FB3DA7"/>
    <w:rsid w:val="00FC3EE0"/>
    <w:rsid w:val="00FC654C"/>
    <w:rsid w:val="00FD4E5A"/>
    <w:rsid w:val="00FD5798"/>
    <w:rsid w:val="00FD66D7"/>
    <w:rsid w:val="00FD6CDF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D43F1"/>
  <w15:chartTrackingRefBased/>
  <w15:docId w15:val="{DCEB554D-198F-487C-8864-35E1A9BC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B6"/>
    <w:pPr>
      <w:suppressAutoHyphens/>
      <w:spacing w:before="200" w:after="200" w:line="28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A6000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507F33"/>
    <w:pPr>
      <w:keepNext/>
      <w:keepLines/>
      <w:spacing w:before="240" w:after="120" w:line="360" w:lineRule="atLeast"/>
      <w:outlineLvl w:val="1"/>
    </w:pPr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507F33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pacing w:before="300"/>
      <w:outlineLvl w:val="3"/>
    </w:pPr>
    <w:rPr>
      <w:rFonts w:eastAsiaTheme="majorEastAsia" w:cstheme="majorBidi"/>
      <w:i/>
      <w:iCs/>
      <w:color w:val="5F2E74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AB4"/>
    <w:pPr>
      <w:keepNext/>
      <w:keepLines/>
      <w:spacing w:before="300"/>
      <w:outlineLvl w:val="4"/>
    </w:pPr>
    <w:rPr>
      <w:rFonts w:eastAsiaTheme="majorEastAsia" w:cstheme="majorBidi"/>
      <w:b/>
      <w:i/>
      <w:color w:val="5F2E7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</w:pPr>
    <w:rPr>
      <w:rFonts w:asciiTheme="majorHAnsi" w:hAnsiTheme="majorHAnsi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507F33"/>
    <w:rPr>
      <w:rFonts w:asciiTheme="majorHAnsi" w:eastAsiaTheme="majorEastAsia" w:hAnsiTheme="majorHAnsi" w:cstheme="majorBidi"/>
      <w:b/>
      <w:color w:val="85367B"/>
      <w:sz w:val="34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pacing w:before="300" w:after="300" w:line="360" w:lineRule="atLeast"/>
    </w:pPr>
    <w:rPr>
      <w:b/>
      <w:iCs/>
      <w:color w:val="auto"/>
      <w:sz w:val="26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11"/>
      </w:numPr>
    </w:p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rsid w:val="00FD66D7"/>
    <w:pPr>
      <w:spacing w:before="0"/>
    </w:pPr>
    <w:rPr>
      <w:iCs/>
      <w:color w:val="404040" w:themeColor="text1" w:themeTint="BF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62AB6"/>
    <w:rPr>
      <w:rFonts w:asciiTheme="majorHAnsi" w:eastAsiaTheme="majorEastAsia" w:hAnsiTheme="majorHAnsi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507F33"/>
    <w:rPr>
      <w:rFonts w:asciiTheme="majorHAnsi" w:eastAsiaTheme="majorEastAsia" w:hAnsiTheme="majorHAnsi" w:cstheme="majorBidi"/>
      <w:b/>
      <w:color w:val="5F2E7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362AB6"/>
    <w:rPr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pacing w:line="420" w:lineRule="atLeast"/>
      <w:ind w:left="284" w:right="1701"/>
      <w:contextualSpacing/>
    </w:pPr>
    <w:rPr>
      <w:rFonts w:asciiTheme="majorHAnsi" w:hAnsiTheme="majorHAnsi"/>
      <w:color w:val="5F2E74" w:themeColor="text2"/>
      <w:sz w:val="32"/>
    </w:rPr>
  </w:style>
  <w:style w:type="numbering" w:customStyle="1" w:styleId="List1Numbered">
    <w:name w:val="List 1 Numbered"/>
    <w:uiPriority w:val="99"/>
    <w:rsid w:val="00DF74BA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7"/>
      </w:numPr>
    </w:p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7"/>
      </w:numPr>
    </w:p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7"/>
      </w:numPr>
    </w:p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22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pacing w:line="420" w:lineRule="atLeast"/>
      <w:ind w:left="284" w:right="1701"/>
      <w:contextualSpacing/>
    </w:pPr>
    <w:rPr>
      <w:rFonts w:eastAsiaTheme="minorEastAsia"/>
      <w:color w:val="5F2E74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9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CB64BD"/>
    <w:pPr>
      <w:keepNext/>
      <w:tabs>
        <w:tab w:val="right" w:leader="dot" w:pos="9628"/>
      </w:tabs>
      <w:spacing w:before="120" w:after="120" w:line="240" w:lineRule="auto"/>
    </w:pPr>
    <w:rPr>
      <w:rFonts w:asciiTheme="majorHAnsi" w:hAnsiTheme="majorHAnsi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851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CB64BD"/>
    <w:pPr>
      <w:tabs>
        <w:tab w:val="right" w:leader="dot" w:pos="9628"/>
      </w:tabs>
      <w:spacing w:before="120" w:after="120" w:line="240" w:lineRule="auto"/>
      <w:ind w:left="1134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0"/>
      </w:numPr>
    </w:pPr>
  </w:style>
  <w:style w:type="table" w:customStyle="1" w:styleId="NDISCommission">
    <w:name w:val="NDIS Commission"/>
    <w:basedOn w:val="ListTable3-Accent2"/>
    <w:uiPriority w:val="99"/>
    <w:rsid w:val="006D6D9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B64BD"/>
    <w:pPr>
      <w:spacing w:after="0"/>
    </w:pPr>
    <w:tblPr>
      <w:tblStyleRowBandSize w:val="1"/>
      <w:tblStyleColBandSize w:val="1"/>
      <w:tblBorders>
        <w:top w:val="single" w:sz="4" w:space="0" w:color="962C8B" w:themeColor="accent2"/>
        <w:left w:val="single" w:sz="4" w:space="0" w:color="962C8B" w:themeColor="accent2"/>
        <w:bottom w:val="single" w:sz="4" w:space="0" w:color="962C8B" w:themeColor="accent2"/>
        <w:right w:val="single" w:sz="4" w:space="0" w:color="962C8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2C8B" w:themeFill="accent2"/>
      </w:tcPr>
    </w:tblStylePr>
    <w:tblStylePr w:type="lastRow">
      <w:rPr>
        <w:b/>
        <w:bCs/>
      </w:rPr>
      <w:tblPr/>
      <w:tcPr>
        <w:tcBorders>
          <w:top w:val="double" w:sz="4" w:space="0" w:color="962C8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2C8B" w:themeColor="accent2"/>
          <w:right w:val="single" w:sz="4" w:space="0" w:color="962C8B" w:themeColor="accent2"/>
        </w:tcBorders>
      </w:tcPr>
    </w:tblStylePr>
    <w:tblStylePr w:type="band1Horz">
      <w:tblPr/>
      <w:tcPr>
        <w:tcBorders>
          <w:top w:val="single" w:sz="4" w:space="0" w:color="962C8B" w:themeColor="accent2"/>
          <w:bottom w:val="single" w:sz="4" w:space="0" w:color="962C8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2C8B" w:themeColor="accent2"/>
          <w:left w:val="nil"/>
        </w:tcBorders>
      </w:tcPr>
    </w:tblStylePr>
    <w:tblStylePr w:type="swCell">
      <w:tblPr/>
      <w:tcPr>
        <w:tcBorders>
          <w:top w:val="double" w:sz="4" w:space="0" w:color="962C8B" w:themeColor="accent2"/>
          <w:right w:val="nil"/>
        </w:tcBorders>
      </w:tcPr>
    </w:tblStylePr>
  </w:style>
  <w:style w:type="paragraph" w:styleId="ListParagraph">
    <w:name w:val="List Paragraph"/>
    <w:aliases w:val="Recommendation,List Paragraph1,List Paragraph11,L,Bullet point,List Paragraph111,F5 List Paragraph,Dot pt,CV text,Table text,Medium Grid 1 - Accent 21,Numbered Paragraph,List Paragraph2,NFP GP Bulleted List,FooterText,numbered,列出段,0Bullet"/>
    <w:basedOn w:val="Normal"/>
    <w:link w:val="ListParagraphChar"/>
    <w:uiPriority w:val="34"/>
    <w:qFormat/>
    <w:rsid w:val="00C9015D"/>
    <w:pPr>
      <w:suppressAutoHyphens w:val="0"/>
      <w:spacing w:before="0" w:line="276" w:lineRule="auto"/>
      <w:ind w:left="720"/>
      <w:contextualSpacing/>
    </w:pPr>
    <w:rPr>
      <w:rFonts w:ascii="Arial" w:eastAsiaTheme="minorEastAsia" w:hAnsi="Arial"/>
      <w:color w:val="auto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C4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6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6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63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63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B64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 w:bidi="hi-IN"/>
    </w:rPr>
  </w:style>
  <w:style w:type="paragraph" w:customStyle="1" w:styleId="size-16">
    <w:name w:val="size-16"/>
    <w:basedOn w:val="Normal"/>
    <w:rsid w:val="00B323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 w:bidi="hi-IN"/>
    </w:rPr>
  </w:style>
  <w:style w:type="character" w:customStyle="1" w:styleId="font-arial">
    <w:name w:val="font-arial"/>
    <w:basedOn w:val="DefaultParagraphFont"/>
    <w:rsid w:val="00B32325"/>
  </w:style>
  <w:style w:type="paragraph" w:customStyle="1" w:styleId="size-14">
    <w:name w:val="size-14"/>
    <w:basedOn w:val="Normal"/>
    <w:rsid w:val="00B3232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 w:bidi="hi-IN"/>
    </w:rPr>
  </w:style>
  <w:style w:type="paragraph" w:customStyle="1" w:styleId="Default">
    <w:name w:val="Default"/>
    <w:rsid w:val="00F73FCF"/>
    <w:pPr>
      <w:autoSpaceDE w:val="0"/>
      <w:autoSpaceDN w:val="0"/>
      <w:adjustRightInd w:val="0"/>
      <w:spacing w:before="0" w:after="0"/>
    </w:pPr>
    <w:rPr>
      <w:rFonts w:ascii="Calibri" w:eastAsiaTheme="minorEastAsia" w:hAnsi="Calibri" w:cs="Calibri"/>
      <w:color w:val="000000"/>
      <w:sz w:val="24"/>
      <w:szCs w:val="24"/>
      <w:lang w:eastAsia="zh-CN" w:bidi="hi-IN"/>
    </w:rPr>
  </w:style>
  <w:style w:type="character" w:customStyle="1" w:styleId="ListParagraphChar">
    <w:name w:val="List Paragraph Char"/>
    <w:aliases w:val="Recommendation Char,List Paragraph1 Char,List Paragraph11 Char,L Char,Bullet point Char,List Paragraph111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9429EB"/>
    <w:rPr>
      <w:rFonts w:ascii="Arial" w:eastAsiaTheme="minorEastAsia" w:hAnsi="Arial"/>
      <w:color w:val="auto"/>
      <w:sz w:val="22"/>
      <w:szCs w:val="22"/>
      <w:lang w:eastAsia="zh-CN"/>
    </w:rPr>
  </w:style>
  <w:style w:type="paragraph" w:customStyle="1" w:styleId="Pa0">
    <w:name w:val="Pa0"/>
    <w:basedOn w:val="Default"/>
    <w:next w:val="Default"/>
    <w:uiPriority w:val="99"/>
    <w:rsid w:val="008D719A"/>
    <w:pPr>
      <w:spacing w:line="241" w:lineRule="atLeast"/>
    </w:pPr>
    <w:rPr>
      <w:rFonts w:eastAsiaTheme="minorHAnsi"/>
      <w:color w:val="000000" w:themeColor="text1"/>
      <w:lang w:eastAsia="en-US" w:bidi="ar-SA"/>
    </w:rPr>
  </w:style>
  <w:style w:type="paragraph" w:customStyle="1" w:styleId="Pa3">
    <w:name w:val="Pa3"/>
    <w:basedOn w:val="Default"/>
    <w:next w:val="Default"/>
    <w:uiPriority w:val="99"/>
    <w:rsid w:val="008D719A"/>
    <w:pPr>
      <w:spacing w:line="241" w:lineRule="atLeast"/>
    </w:pPr>
    <w:rPr>
      <w:rFonts w:eastAsiaTheme="minorHAnsi"/>
      <w:color w:val="000000" w:themeColor="text1"/>
      <w:lang w:eastAsia="en-US" w:bidi="ar-SA"/>
    </w:rPr>
  </w:style>
  <w:style w:type="paragraph" w:customStyle="1" w:styleId="Pa2">
    <w:name w:val="Pa2"/>
    <w:basedOn w:val="Default"/>
    <w:next w:val="Default"/>
    <w:uiPriority w:val="99"/>
    <w:rsid w:val="00656DCC"/>
    <w:pPr>
      <w:spacing w:line="361" w:lineRule="atLeast"/>
    </w:pPr>
    <w:rPr>
      <w:rFonts w:eastAsiaTheme="minorHAnsi"/>
      <w:color w:val="000000" w:themeColor="text1"/>
      <w:lang w:eastAsia="en-US" w:bidi="ar-SA"/>
    </w:rPr>
  </w:style>
  <w:style w:type="character" w:customStyle="1" w:styleId="A8">
    <w:name w:val="A8"/>
    <w:uiPriority w:val="99"/>
    <w:rsid w:val="00656DCC"/>
    <w:rPr>
      <w:color w:val="000000"/>
      <w:u w:val="single"/>
    </w:rPr>
  </w:style>
  <w:style w:type="paragraph" w:customStyle="1" w:styleId="Pa4">
    <w:name w:val="Pa4"/>
    <w:basedOn w:val="Default"/>
    <w:next w:val="Default"/>
    <w:uiPriority w:val="99"/>
    <w:rsid w:val="00656DCC"/>
    <w:pPr>
      <w:spacing w:line="281" w:lineRule="atLeast"/>
    </w:pPr>
    <w:rPr>
      <w:rFonts w:eastAsiaTheme="minorHAnsi"/>
      <w:color w:val="000000" w:themeColor="text1"/>
      <w:lang w:eastAsia="en-US" w:bidi="ar-SA"/>
    </w:rPr>
  </w:style>
  <w:style w:type="character" w:customStyle="1" w:styleId="act-reference">
    <w:name w:val="act-reference"/>
    <w:basedOn w:val="DefaultParagraphFont"/>
    <w:rsid w:val="00C67C98"/>
  </w:style>
  <w:style w:type="paragraph" w:styleId="Revision">
    <w:name w:val="Revision"/>
    <w:hidden/>
    <w:uiPriority w:val="99"/>
    <w:semiHidden/>
    <w:rsid w:val="008741F3"/>
    <w:pPr>
      <w:spacing w:before="0"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2460">
                      <w:marLeft w:val="300"/>
                      <w:marRight w:val="30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7843">
                      <w:marLeft w:val="300"/>
                      <w:marRight w:val="30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9294">
                      <w:marLeft w:val="300"/>
                      <w:marRight w:val="30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0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48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49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6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2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67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9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h.gov.au/Parliamentary_Business/Bills_Legislation/Bills_Search_Results/Result?bId=r6725" TargetMode="External"/><Relationship Id="rId18" Type="http://schemas.openxmlformats.org/officeDocument/2006/relationships/hyperlink" Target="https://www.health.gov.au/initiatives-and-programs/covid-19-vaccines/information-for-service-providers-workers-and-people-with-disability-about-covid-19-vaccines/information-for-people-with-disability-about-covid-19-vaccine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ommunications.gov.au/accesshub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C2020C00392" TargetMode="External"/><Relationship Id="rId17" Type="http://schemas.openxmlformats.org/officeDocument/2006/relationships/hyperlink" Target="https://covid-vaccine.healthdirect.gov.au/eligibility?lang=e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discommission.gov.au/about/complaints" TargetMode="External"/><Relationship Id="rId20" Type="http://schemas.openxmlformats.org/officeDocument/2006/relationships/hyperlink" Target="mailto:contactcentre@ndiscommission.gov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confirmsubscription.com/h/t/7CB3E6736CB42F1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discommission.gov.au/news/3356" TargetMode="External"/><Relationship Id="rId23" Type="http://schemas.openxmlformats.org/officeDocument/2006/relationships/hyperlink" Target="http://www.facebook.com/NDISCommission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collections/covid-19-vaccination-videos-ausla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discommission.gov.au/document/2101" TargetMode="External"/><Relationship Id="rId22" Type="http://schemas.openxmlformats.org/officeDocument/2006/relationships/hyperlink" Target="http://www.linkedin.com/company/ndiscommisson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NQSC\Document.dotx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D40C1017DAB034AA442A9BD62271985" ma:contentTypeVersion="" ma:contentTypeDescription="PDMS Document Site Content Type" ma:contentTypeScope="" ma:versionID="af0aad2064a03b870e766c9c4c5f43dc">
  <xsd:schema xmlns:xsd="http://www.w3.org/2001/XMLSchema" xmlns:xs="http://www.w3.org/2001/XMLSchema" xmlns:p="http://schemas.microsoft.com/office/2006/metadata/properties" xmlns:ns2="2D22F82A-A5EF-48CF-8D71-43B7221E5439" targetNamespace="http://schemas.microsoft.com/office/2006/metadata/properties" ma:root="true" ma:fieldsID="ced2a6536c16beaf2b320c1a117feec8" ns2:_="">
    <xsd:import namespace="2D22F82A-A5EF-48CF-8D71-43B7221E543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F82A-A5EF-48CF-8D71-43B7221E543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D22F82A-A5EF-48CF-8D71-43B7221E54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34F4-8C74-4813-85A9-28341FB01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2F82A-A5EF-48CF-8D71-43B7221E5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6CE33-8407-4F9A-94B3-32078C0F9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7B56C-57B1-4779-BDD0-219824CB07A8}">
  <ds:schemaRefs>
    <ds:schemaRef ds:uri="http://schemas.microsoft.com/office/2006/metadata/properties"/>
    <ds:schemaRef ds:uri="http://schemas.microsoft.com/office/infopath/2007/PartnerControls"/>
    <ds:schemaRef ds:uri="2D22F82A-A5EF-48CF-8D71-43B7221E5439"/>
  </ds:schemaRefs>
</ds:datastoreItem>
</file>

<file path=customXml/itemProps4.xml><?xml version="1.0" encoding="utf-8"?>
<ds:datastoreItem xmlns:ds="http://schemas.openxmlformats.org/officeDocument/2006/customXml" ds:itemID="{02776D96-A5FE-4602-9A4F-62C14EBB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0</TotalTime>
  <Pages>5</Pages>
  <Words>2140</Words>
  <Characters>12199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 newsletter: December 2020</vt:lpstr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 newsletter: December 2020</dc:title>
  <dc:subject/>
  <dc:creator>NDIS Quality and Safeguards Commission</dc:creator>
  <cp:keywords>[SEC=OFFICIAL]</cp:keywords>
  <dc:description/>
  <cp:lastModifiedBy>Charlie Tannous</cp:lastModifiedBy>
  <cp:revision>2</cp:revision>
  <cp:lastPrinted>2021-11-08T04:35:00Z</cp:lastPrinted>
  <dcterms:created xsi:type="dcterms:W3CDTF">2021-11-18T02:20:00Z</dcterms:created>
  <dcterms:modified xsi:type="dcterms:W3CDTF">2021-11-18T02:20:00Z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A0A121F2170F43098EF9C2C91BC81BD5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8F10991B20323BFF64A71BA0428E74446C19E96F</vt:lpwstr>
  </property>
  <property fmtid="{D5CDD505-2E9C-101B-9397-08002B2CF9AE}" pid="11" name="PM_OriginationTimeStamp">
    <vt:lpwstr>2021-11-10T22:19:39Z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3E31E8EE62E59433F31AD1FE596D7F0E</vt:lpwstr>
  </property>
  <property fmtid="{D5CDD505-2E9C-101B-9397-08002B2CF9AE}" pid="20" name="PM_Hash_Salt">
    <vt:lpwstr>738CB0239F6F04EFF07BF845F9BF4933</vt:lpwstr>
  </property>
  <property fmtid="{D5CDD505-2E9C-101B-9397-08002B2CF9AE}" pid="21" name="PM_Hash_SHA1">
    <vt:lpwstr>ED6E4E3400C1159421644B087AE060BA92E9FB40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0x010100266966F133664895A6EE3632470D45F5000D40C1017DAB034AA442A9BD62271985</vt:lpwstr>
  </property>
</Properties>
</file>