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7975C" w14:textId="6D656573" w:rsidR="00EA5A0A" w:rsidRPr="00A94096" w:rsidRDefault="00B46A53" w:rsidP="00B46A53">
      <w:pPr>
        <w:rPr>
          <w:color w:val="auto"/>
        </w:rPr>
      </w:pPr>
      <w:r w:rsidRPr="00063B29">
        <w:rPr>
          <w:color w:val="auto"/>
        </w:rPr>
        <w:t xml:space="preserve">Dear </w:t>
      </w:r>
      <w:r w:rsidR="000E7BAE">
        <w:rPr>
          <w:color w:val="auto"/>
        </w:rPr>
        <w:t>registered NDIS provider,</w:t>
      </w:r>
    </w:p>
    <w:p w14:paraId="07867B1E" w14:textId="77777777" w:rsidR="00D360B8" w:rsidRPr="00D360B8" w:rsidRDefault="00D360B8" w:rsidP="00D360B8">
      <w:pPr>
        <w:pStyle w:val="Heading3"/>
        <w:jc w:val="center"/>
        <w:rPr>
          <w:color w:val="auto"/>
          <w:sz w:val="24"/>
          <w:szCs w:val="24"/>
        </w:rPr>
      </w:pPr>
      <w:r w:rsidRPr="00D360B8">
        <w:rPr>
          <w:sz w:val="24"/>
          <w:szCs w:val="24"/>
        </w:rPr>
        <w:t xml:space="preserve">Request for information about </w:t>
      </w:r>
      <w:r w:rsidR="00E67541">
        <w:rPr>
          <w:sz w:val="24"/>
          <w:szCs w:val="24"/>
        </w:rPr>
        <w:t>the status of COVID-19</w:t>
      </w:r>
      <w:r w:rsidR="00E67541" w:rsidRPr="00D360B8">
        <w:rPr>
          <w:sz w:val="24"/>
          <w:szCs w:val="24"/>
        </w:rPr>
        <w:t xml:space="preserve"> </w:t>
      </w:r>
      <w:r w:rsidRPr="00D360B8">
        <w:rPr>
          <w:sz w:val="24"/>
          <w:szCs w:val="24"/>
        </w:rPr>
        <w:t>vaccination</w:t>
      </w:r>
      <w:r w:rsidR="00E67541">
        <w:rPr>
          <w:sz w:val="24"/>
          <w:szCs w:val="24"/>
        </w:rPr>
        <w:t xml:space="preserve"> of workers</w:t>
      </w:r>
      <w:r w:rsidRPr="00D360B8">
        <w:rPr>
          <w:sz w:val="24"/>
          <w:szCs w:val="24"/>
        </w:rPr>
        <w:t xml:space="preserve"> </w:t>
      </w:r>
    </w:p>
    <w:p w14:paraId="4D2DE771" w14:textId="6E23A7DA" w:rsidR="001036B0" w:rsidRDefault="00D360B8" w:rsidP="00D360B8">
      <w:pPr>
        <w:pStyle w:val="PlainParagraph"/>
        <w:rPr>
          <w:rFonts w:asciiTheme="minorHAnsi" w:hAnsiTheme="minorHAnsi" w:cstheme="minorHAnsi"/>
        </w:rPr>
      </w:pPr>
      <w:r>
        <w:rPr>
          <w:rFonts w:asciiTheme="minorHAnsi" w:hAnsiTheme="minorHAnsi" w:cstheme="minorHAnsi"/>
        </w:rPr>
        <w:t>This letter is a request for information under s</w:t>
      </w:r>
      <w:r w:rsidR="005F06EF">
        <w:rPr>
          <w:rFonts w:asciiTheme="minorHAnsi" w:hAnsiTheme="minorHAnsi" w:cstheme="minorHAnsi"/>
        </w:rPr>
        <w:t>ection</w:t>
      </w:r>
      <w:r>
        <w:rPr>
          <w:rFonts w:asciiTheme="minorHAnsi" w:hAnsiTheme="minorHAnsi" w:cstheme="minorHAnsi"/>
        </w:rPr>
        <w:t xml:space="preserve"> </w:t>
      </w:r>
      <w:proofErr w:type="gramStart"/>
      <w:r>
        <w:rPr>
          <w:rFonts w:asciiTheme="minorHAnsi" w:hAnsiTheme="minorHAnsi" w:cstheme="minorHAnsi"/>
        </w:rPr>
        <w:t>73F(</w:t>
      </w:r>
      <w:proofErr w:type="gramEnd"/>
      <w:r>
        <w:rPr>
          <w:rFonts w:asciiTheme="minorHAnsi" w:hAnsiTheme="minorHAnsi" w:cstheme="minorHAnsi"/>
        </w:rPr>
        <w:t>2)(</w:t>
      </w:r>
      <w:proofErr w:type="spellStart"/>
      <w:r>
        <w:rPr>
          <w:rFonts w:asciiTheme="minorHAnsi" w:hAnsiTheme="minorHAnsi" w:cstheme="minorHAnsi"/>
        </w:rPr>
        <w:t>i</w:t>
      </w:r>
      <w:proofErr w:type="spellEnd"/>
      <w:r>
        <w:rPr>
          <w:rFonts w:asciiTheme="minorHAnsi" w:hAnsiTheme="minorHAnsi" w:cstheme="minorHAnsi"/>
        </w:rPr>
        <w:t xml:space="preserve">) of the </w:t>
      </w:r>
      <w:r>
        <w:rPr>
          <w:rFonts w:asciiTheme="minorHAnsi" w:hAnsiTheme="minorHAnsi" w:cstheme="minorHAnsi"/>
          <w:i/>
        </w:rPr>
        <w:t xml:space="preserve">National Disability Insurance Scheme Act 2013 </w:t>
      </w:r>
      <w:r>
        <w:rPr>
          <w:rFonts w:asciiTheme="minorHAnsi" w:hAnsiTheme="minorHAnsi" w:cstheme="minorHAnsi"/>
        </w:rPr>
        <w:t>(NDIS Act)</w:t>
      </w:r>
      <w:r w:rsidR="001036B0">
        <w:rPr>
          <w:rFonts w:asciiTheme="minorHAnsi" w:hAnsiTheme="minorHAnsi" w:cstheme="minorHAnsi"/>
        </w:rPr>
        <w:t xml:space="preserve"> relating to </w:t>
      </w:r>
      <w:r w:rsidR="00CE60CF">
        <w:rPr>
          <w:rFonts w:asciiTheme="minorHAnsi" w:hAnsiTheme="minorHAnsi" w:cstheme="minorHAnsi"/>
        </w:rPr>
        <w:t xml:space="preserve">the COVID-19 vaccination status of </w:t>
      </w:r>
      <w:r w:rsidR="001036B0">
        <w:rPr>
          <w:rFonts w:asciiTheme="minorHAnsi" w:hAnsiTheme="minorHAnsi" w:cstheme="minorHAnsi"/>
        </w:rPr>
        <w:t xml:space="preserve">workers who provide intensive support services </w:t>
      </w:r>
      <w:r w:rsidR="00644790">
        <w:rPr>
          <w:rFonts w:asciiTheme="minorHAnsi" w:hAnsiTheme="minorHAnsi" w:cstheme="minorHAnsi"/>
        </w:rPr>
        <w:t xml:space="preserve">(as defined below) </w:t>
      </w:r>
      <w:r w:rsidR="001036B0">
        <w:rPr>
          <w:rFonts w:asciiTheme="minorHAnsi" w:hAnsiTheme="minorHAnsi" w:cstheme="minorHAnsi"/>
        </w:rPr>
        <w:t>to NDIS participants</w:t>
      </w:r>
      <w:r>
        <w:rPr>
          <w:rFonts w:asciiTheme="minorHAnsi" w:hAnsiTheme="minorHAnsi" w:cstheme="minorHAnsi"/>
        </w:rPr>
        <w:t xml:space="preserve">. </w:t>
      </w:r>
    </w:p>
    <w:p w14:paraId="7514C712" w14:textId="68EB52E0" w:rsidR="00D360B8" w:rsidRDefault="001036B0" w:rsidP="00D360B8">
      <w:pPr>
        <w:pStyle w:val="PlainParagraph"/>
        <w:rPr>
          <w:rFonts w:asciiTheme="minorHAnsi" w:hAnsiTheme="minorHAnsi" w:cstheme="minorHAnsi"/>
        </w:rPr>
      </w:pPr>
      <w:r>
        <w:rPr>
          <w:rFonts w:asciiTheme="minorHAnsi" w:hAnsiTheme="minorHAnsi" w:cstheme="minorHAnsi"/>
        </w:rPr>
        <w:t>It is</w:t>
      </w:r>
      <w:r w:rsidR="00D360B8">
        <w:rPr>
          <w:rFonts w:asciiTheme="minorHAnsi" w:hAnsiTheme="minorHAnsi" w:cstheme="minorHAnsi"/>
        </w:rPr>
        <w:t xml:space="preserve"> a condition of your registration that, on request, you must give to the Commissioner</w:t>
      </w:r>
      <w:r w:rsidR="00112303">
        <w:rPr>
          <w:rFonts w:asciiTheme="minorHAnsi" w:hAnsiTheme="minorHAnsi" w:cstheme="minorHAnsi"/>
        </w:rPr>
        <w:t xml:space="preserve"> of the NDIS Commission</w:t>
      </w:r>
      <w:r w:rsidR="00D360B8">
        <w:rPr>
          <w:rFonts w:asciiTheme="minorHAnsi" w:hAnsiTheme="minorHAnsi" w:cstheme="minorHAnsi"/>
        </w:rPr>
        <w:t>:</w:t>
      </w:r>
    </w:p>
    <w:p w14:paraId="3925E265" w14:textId="47A0FB71" w:rsidR="00D360B8" w:rsidRDefault="00D360B8" w:rsidP="00D360B8">
      <w:pPr>
        <w:pStyle w:val="PlainParagraph"/>
        <w:numPr>
          <w:ilvl w:val="0"/>
          <w:numId w:val="20"/>
        </w:numPr>
        <w:rPr>
          <w:rFonts w:asciiTheme="minorHAnsi" w:hAnsiTheme="minorHAnsi" w:cstheme="minorHAnsi"/>
        </w:rPr>
      </w:pPr>
      <w:r>
        <w:rPr>
          <w:rFonts w:asciiTheme="minorHAnsi" w:hAnsiTheme="minorHAnsi" w:cstheme="minorHAnsi"/>
        </w:rPr>
        <w:t xml:space="preserve">information specified in </w:t>
      </w:r>
      <w:r w:rsidR="005F06EF">
        <w:rPr>
          <w:rFonts w:asciiTheme="minorHAnsi" w:hAnsiTheme="minorHAnsi" w:cstheme="minorHAnsi"/>
        </w:rPr>
        <w:t xml:space="preserve">this </w:t>
      </w:r>
      <w:r>
        <w:rPr>
          <w:rFonts w:asciiTheme="minorHAnsi" w:hAnsiTheme="minorHAnsi" w:cstheme="minorHAnsi"/>
        </w:rPr>
        <w:t>request</w:t>
      </w:r>
    </w:p>
    <w:p w14:paraId="7D6B030C" w14:textId="77777777" w:rsidR="00D360B8" w:rsidRDefault="00D360B8" w:rsidP="00D360B8">
      <w:pPr>
        <w:pStyle w:val="PlainParagraph"/>
        <w:numPr>
          <w:ilvl w:val="0"/>
          <w:numId w:val="20"/>
        </w:numPr>
        <w:rPr>
          <w:rFonts w:asciiTheme="minorHAnsi" w:hAnsiTheme="minorHAnsi" w:cstheme="minorHAnsi"/>
        </w:rPr>
      </w:pPr>
      <w:proofErr w:type="gramStart"/>
      <w:r>
        <w:rPr>
          <w:rFonts w:asciiTheme="minorHAnsi" w:hAnsiTheme="minorHAnsi" w:cstheme="minorHAnsi"/>
        </w:rPr>
        <w:t>within</w:t>
      </w:r>
      <w:proofErr w:type="gramEnd"/>
      <w:r>
        <w:rPr>
          <w:rFonts w:asciiTheme="minorHAnsi" w:hAnsiTheme="minorHAnsi" w:cstheme="minorHAnsi"/>
        </w:rPr>
        <w:t xml:space="preserve"> the period specified in the request (which must not be less than 14 days).</w:t>
      </w:r>
    </w:p>
    <w:p w14:paraId="515D8DC9" w14:textId="77777777" w:rsidR="002D7FB2" w:rsidRDefault="00D360B8" w:rsidP="00D360B8">
      <w:pPr>
        <w:pStyle w:val="PlainParagraph"/>
        <w:rPr>
          <w:rFonts w:asciiTheme="minorHAnsi" w:hAnsiTheme="minorHAnsi" w:cstheme="minorHAnsi"/>
        </w:rPr>
      </w:pPr>
      <w:r>
        <w:rPr>
          <w:rFonts w:asciiTheme="minorHAnsi" w:hAnsiTheme="minorHAnsi" w:cstheme="minorHAnsi"/>
        </w:rPr>
        <w:t xml:space="preserve">The information you must provide, and the timeframes within which you must provide it, are set out below. </w:t>
      </w:r>
    </w:p>
    <w:p w14:paraId="0D60D2B5" w14:textId="1E377A5A" w:rsidR="000C7436" w:rsidRDefault="00DD4160" w:rsidP="00D360B8">
      <w:pPr>
        <w:pStyle w:val="PlainParagraph"/>
        <w:rPr>
          <w:rFonts w:asciiTheme="minorHAnsi" w:hAnsiTheme="minorHAnsi" w:cstheme="minorHAnsi"/>
        </w:rPr>
      </w:pPr>
      <w:r>
        <w:rPr>
          <w:rFonts w:asciiTheme="minorHAnsi" w:hAnsiTheme="minorHAnsi" w:cstheme="minorHAnsi"/>
        </w:rPr>
        <w:t xml:space="preserve">You </w:t>
      </w:r>
      <w:proofErr w:type="gramStart"/>
      <w:r>
        <w:rPr>
          <w:rFonts w:asciiTheme="minorHAnsi" w:hAnsiTheme="minorHAnsi" w:cstheme="minorHAnsi"/>
        </w:rPr>
        <w:t>have been identified</w:t>
      </w:r>
      <w:proofErr w:type="gramEnd"/>
      <w:r>
        <w:rPr>
          <w:rFonts w:asciiTheme="minorHAnsi" w:hAnsiTheme="minorHAnsi" w:cstheme="minorHAnsi"/>
        </w:rPr>
        <w:t xml:space="preserve"> as being </w:t>
      </w:r>
      <w:r w:rsidR="000C7436">
        <w:rPr>
          <w:rFonts w:asciiTheme="minorHAnsi" w:hAnsiTheme="minorHAnsi" w:cstheme="minorHAnsi"/>
        </w:rPr>
        <w:t xml:space="preserve">registered to provide </w:t>
      </w:r>
      <w:r w:rsidR="00112303">
        <w:rPr>
          <w:rFonts w:asciiTheme="minorHAnsi" w:hAnsiTheme="minorHAnsi" w:cstheme="minorHAnsi"/>
        </w:rPr>
        <w:t xml:space="preserve">one or more classes of </w:t>
      </w:r>
      <w:r w:rsidR="000C7436">
        <w:rPr>
          <w:rFonts w:asciiTheme="minorHAnsi" w:hAnsiTheme="minorHAnsi" w:cstheme="minorHAnsi"/>
        </w:rPr>
        <w:t xml:space="preserve">intensive support services to NDIS participants. Intensive support services </w:t>
      </w:r>
      <w:r w:rsidR="00112303">
        <w:rPr>
          <w:rFonts w:asciiTheme="minorHAnsi" w:hAnsiTheme="minorHAnsi" w:cstheme="minorHAnsi"/>
        </w:rPr>
        <w:t>are</w:t>
      </w:r>
      <w:r w:rsidR="000C7436">
        <w:rPr>
          <w:rFonts w:asciiTheme="minorHAnsi" w:hAnsiTheme="minorHAnsi" w:cstheme="minorHAnsi"/>
        </w:rPr>
        <w:t>:</w:t>
      </w:r>
    </w:p>
    <w:p w14:paraId="56801A3B" w14:textId="77777777" w:rsidR="000C7436" w:rsidRDefault="000C7436" w:rsidP="001B6E7D">
      <w:pPr>
        <w:pStyle w:val="PlainParagraph"/>
        <w:numPr>
          <w:ilvl w:val="0"/>
          <w:numId w:val="27"/>
        </w:numPr>
        <w:rPr>
          <w:rFonts w:asciiTheme="minorHAnsi" w:hAnsiTheme="minorHAnsi" w:cstheme="minorHAnsi"/>
        </w:rPr>
      </w:pPr>
      <w:r w:rsidRPr="000C7436">
        <w:rPr>
          <w:rFonts w:asciiTheme="minorHAnsi" w:hAnsiTheme="minorHAnsi" w:cstheme="minorHAnsi"/>
        </w:rPr>
        <w:t>assistance with daily life tasks in a group or shared living arrangement</w:t>
      </w:r>
      <w:r>
        <w:rPr>
          <w:rFonts w:asciiTheme="minorHAnsi" w:hAnsiTheme="minorHAnsi" w:cstheme="minorHAnsi"/>
        </w:rPr>
        <w:t>;</w:t>
      </w:r>
    </w:p>
    <w:p w14:paraId="0B7B3748" w14:textId="77777777" w:rsidR="000C7436" w:rsidRDefault="000C7436" w:rsidP="001B6E7D">
      <w:pPr>
        <w:pStyle w:val="PlainParagraph"/>
        <w:numPr>
          <w:ilvl w:val="0"/>
          <w:numId w:val="27"/>
        </w:numPr>
        <w:rPr>
          <w:rFonts w:asciiTheme="minorHAnsi" w:hAnsiTheme="minorHAnsi" w:cstheme="minorHAnsi"/>
        </w:rPr>
      </w:pPr>
      <w:r w:rsidRPr="000C7436">
        <w:rPr>
          <w:rFonts w:asciiTheme="minorHAnsi" w:hAnsiTheme="minorHAnsi" w:cstheme="minorHAnsi"/>
        </w:rPr>
        <w:t>assistance with daily personal activities</w:t>
      </w:r>
      <w:r>
        <w:rPr>
          <w:rFonts w:asciiTheme="minorHAnsi" w:hAnsiTheme="minorHAnsi" w:cstheme="minorHAnsi"/>
        </w:rPr>
        <w:t>;</w:t>
      </w:r>
    </w:p>
    <w:p w14:paraId="11048393" w14:textId="77777777" w:rsidR="000C7436" w:rsidRDefault="000C7436" w:rsidP="001B6E7D">
      <w:pPr>
        <w:pStyle w:val="PlainParagraph"/>
        <w:numPr>
          <w:ilvl w:val="0"/>
          <w:numId w:val="27"/>
        </w:numPr>
        <w:rPr>
          <w:rFonts w:asciiTheme="minorHAnsi" w:hAnsiTheme="minorHAnsi" w:cstheme="minorHAnsi"/>
        </w:rPr>
      </w:pPr>
      <w:r w:rsidRPr="000C7436">
        <w:rPr>
          <w:rFonts w:asciiTheme="minorHAnsi" w:hAnsiTheme="minorHAnsi" w:cstheme="minorHAnsi"/>
        </w:rPr>
        <w:t>group and centre</w:t>
      </w:r>
      <w:r w:rsidRPr="000C7436">
        <w:rPr>
          <w:rFonts w:asciiTheme="minorHAnsi" w:hAnsiTheme="minorHAnsi" w:cstheme="minorHAnsi"/>
        </w:rPr>
        <w:noBreakHyphen/>
        <w:t>based activities</w:t>
      </w:r>
      <w:r>
        <w:rPr>
          <w:rFonts w:asciiTheme="minorHAnsi" w:hAnsiTheme="minorHAnsi" w:cstheme="minorHAnsi"/>
        </w:rPr>
        <w:t>;</w:t>
      </w:r>
    </w:p>
    <w:p w14:paraId="75385DA4" w14:textId="77777777" w:rsidR="000C7436" w:rsidRDefault="000C7436" w:rsidP="001B6E7D">
      <w:pPr>
        <w:pStyle w:val="PlainParagraph"/>
        <w:numPr>
          <w:ilvl w:val="0"/>
          <w:numId w:val="27"/>
        </w:numPr>
        <w:rPr>
          <w:rFonts w:asciiTheme="minorHAnsi" w:hAnsiTheme="minorHAnsi" w:cstheme="minorHAnsi"/>
        </w:rPr>
      </w:pPr>
      <w:r w:rsidRPr="000C7436">
        <w:rPr>
          <w:rFonts w:asciiTheme="minorHAnsi" w:hAnsiTheme="minorHAnsi" w:cstheme="minorHAnsi"/>
        </w:rPr>
        <w:t>specialised supported employment</w:t>
      </w:r>
      <w:r>
        <w:rPr>
          <w:rFonts w:asciiTheme="minorHAnsi" w:hAnsiTheme="minorHAnsi" w:cstheme="minorHAnsi"/>
        </w:rPr>
        <w:t>;</w:t>
      </w:r>
    </w:p>
    <w:p w14:paraId="0E6D421C" w14:textId="77777777" w:rsidR="000C7436" w:rsidRDefault="000C7436" w:rsidP="001B6E7D">
      <w:pPr>
        <w:pStyle w:val="PlainParagraph"/>
        <w:numPr>
          <w:ilvl w:val="0"/>
          <w:numId w:val="27"/>
        </w:numPr>
        <w:rPr>
          <w:rFonts w:asciiTheme="minorHAnsi" w:hAnsiTheme="minorHAnsi" w:cstheme="minorHAnsi"/>
        </w:rPr>
      </w:pPr>
      <w:r w:rsidRPr="000C7436">
        <w:rPr>
          <w:rFonts w:asciiTheme="minorHAnsi" w:hAnsiTheme="minorHAnsi" w:cstheme="minorHAnsi"/>
        </w:rPr>
        <w:t>community nursing care</w:t>
      </w:r>
      <w:r>
        <w:rPr>
          <w:rFonts w:asciiTheme="minorHAnsi" w:hAnsiTheme="minorHAnsi" w:cstheme="minorHAnsi"/>
        </w:rPr>
        <w:t>; and</w:t>
      </w:r>
    </w:p>
    <w:p w14:paraId="0A7131F1" w14:textId="7B3BD1E8" w:rsidR="00CE60CF" w:rsidRPr="00CE60CF" w:rsidRDefault="000C7436" w:rsidP="00D360B8">
      <w:pPr>
        <w:pStyle w:val="PlainParagraph"/>
        <w:numPr>
          <w:ilvl w:val="0"/>
          <w:numId w:val="27"/>
        </w:numPr>
        <w:rPr>
          <w:rFonts w:asciiTheme="minorHAnsi" w:hAnsiTheme="minorHAnsi" w:cstheme="minorHAnsi"/>
        </w:rPr>
      </w:pPr>
      <w:proofErr w:type="gramStart"/>
      <w:r w:rsidRPr="000C7436">
        <w:rPr>
          <w:rFonts w:asciiTheme="minorHAnsi" w:hAnsiTheme="minorHAnsi" w:cstheme="minorHAnsi"/>
        </w:rPr>
        <w:t>therapeutic</w:t>
      </w:r>
      <w:proofErr w:type="gramEnd"/>
      <w:r w:rsidRPr="000C7436">
        <w:rPr>
          <w:rFonts w:asciiTheme="minorHAnsi" w:hAnsiTheme="minorHAnsi" w:cstheme="minorHAnsi"/>
        </w:rPr>
        <w:t xml:space="preserve"> supports</w:t>
      </w:r>
      <w:r>
        <w:rPr>
          <w:rFonts w:asciiTheme="minorHAnsi" w:hAnsiTheme="minorHAnsi" w:cstheme="minorHAnsi"/>
        </w:rPr>
        <w:t xml:space="preserve">. </w:t>
      </w:r>
    </w:p>
    <w:p w14:paraId="3FCB2D36" w14:textId="4DD5D3C8" w:rsidR="00EA5A0A" w:rsidRDefault="00C05F02" w:rsidP="00D360B8">
      <w:pPr>
        <w:pStyle w:val="PlainParagraph"/>
        <w:rPr>
          <w:rFonts w:asciiTheme="minorHAnsi" w:hAnsiTheme="minorHAnsi" w:cstheme="minorHAnsi"/>
        </w:rPr>
      </w:pPr>
      <w:r>
        <w:rPr>
          <w:rFonts w:asciiTheme="minorHAnsi" w:hAnsiTheme="minorHAnsi" w:cstheme="minorHAnsi"/>
        </w:rPr>
        <w:t xml:space="preserve">Requests </w:t>
      </w:r>
      <w:proofErr w:type="gramStart"/>
      <w:r>
        <w:rPr>
          <w:rFonts w:asciiTheme="minorHAnsi" w:hAnsiTheme="minorHAnsi" w:cstheme="minorHAnsi"/>
        </w:rPr>
        <w:t>are being issued</w:t>
      </w:r>
      <w:proofErr w:type="gramEnd"/>
      <w:r>
        <w:rPr>
          <w:rFonts w:asciiTheme="minorHAnsi" w:hAnsiTheme="minorHAnsi" w:cstheme="minorHAnsi"/>
        </w:rPr>
        <w:t xml:space="preserve"> to </w:t>
      </w:r>
      <w:r w:rsidR="002D7FB2">
        <w:rPr>
          <w:rFonts w:asciiTheme="minorHAnsi" w:hAnsiTheme="minorHAnsi" w:cstheme="minorHAnsi"/>
        </w:rPr>
        <w:t xml:space="preserve">all </w:t>
      </w:r>
      <w:r>
        <w:rPr>
          <w:rFonts w:asciiTheme="minorHAnsi" w:hAnsiTheme="minorHAnsi" w:cstheme="minorHAnsi"/>
        </w:rPr>
        <w:t xml:space="preserve">registered NDIS providers </w:t>
      </w:r>
      <w:r w:rsidR="000C7436">
        <w:rPr>
          <w:rFonts w:asciiTheme="minorHAnsi" w:hAnsiTheme="minorHAnsi" w:cstheme="minorHAnsi"/>
        </w:rPr>
        <w:t xml:space="preserve">who are registered to provide one or more of classes of supports listed above. </w:t>
      </w:r>
    </w:p>
    <w:p w14:paraId="709256D1" w14:textId="77777777" w:rsidR="00D360B8" w:rsidRPr="00D360B8" w:rsidRDefault="00D360B8" w:rsidP="00D360B8">
      <w:pPr>
        <w:pStyle w:val="PlainParagraph"/>
        <w:rPr>
          <w:rFonts w:asciiTheme="minorHAnsi" w:hAnsiTheme="minorHAnsi" w:cstheme="minorHAnsi"/>
          <w:b/>
        </w:rPr>
      </w:pPr>
      <w:r w:rsidRPr="00D360B8">
        <w:rPr>
          <w:rFonts w:asciiTheme="minorHAnsi" w:hAnsiTheme="minorHAnsi" w:cstheme="minorHAnsi"/>
          <w:b/>
        </w:rPr>
        <w:t xml:space="preserve">Why </w:t>
      </w:r>
      <w:r>
        <w:rPr>
          <w:rFonts w:asciiTheme="minorHAnsi" w:hAnsiTheme="minorHAnsi" w:cstheme="minorHAnsi"/>
          <w:b/>
        </w:rPr>
        <w:t xml:space="preserve">is the </w:t>
      </w:r>
      <w:r w:rsidR="00392708">
        <w:rPr>
          <w:rFonts w:asciiTheme="minorHAnsi" w:hAnsiTheme="minorHAnsi" w:cstheme="minorHAnsi"/>
          <w:b/>
        </w:rPr>
        <w:t xml:space="preserve">NDIS </w:t>
      </w:r>
      <w:r>
        <w:rPr>
          <w:rFonts w:asciiTheme="minorHAnsi" w:hAnsiTheme="minorHAnsi" w:cstheme="minorHAnsi"/>
          <w:b/>
        </w:rPr>
        <w:t>Commission requesting this information</w:t>
      </w:r>
      <w:r w:rsidRPr="00D360B8">
        <w:rPr>
          <w:rFonts w:asciiTheme="minorHAnsi" w:hAnsiTheme="minorHAnsi" w:cstheme="minorHAnsi"/>
          <w:b/>
        </w:rPr>
        <w:t>?</w:t>
      </w:r>
    </w:p>
    <w:p w14:paraId="391986D6" w14:textId="3CAA0F9E" w:rsidR="002F7FC3" w:rsidRDefault="002F7FC3" w:rsidP="00D360B8">
      <w:pPr>
        <w:pStyle w:val="PlainParagraph"/>
        <w:rPr>
          <w:rFonts w:asciiTheme="minorHAnsi" w:hAnsiTheme="minorHAnsi" w:cstheme="minorHAnsi"/>
        </w:rPr>
      </w:pPr>
      <w:r>
        <w:rPr>
          <w:rFonts w:asciiTheme="minorHAnsi" w:hAnsiTheme="minorHAnsi" w:cstheme="minorHAnsi"/>
        </w:rPr>
        <w:t>On 1</w:t>
      </w:r>
      <w:r w:rsidR="00F21B07">
        <w:rPr>
          <w:rFonts w:asciiTheme="minorHAnsi" w:hAnsiTheme="minorHAnsi" w:cstheme="minorHAnsi"/>
        </w:rPr>
        <w:t>0</w:t>
      </w:r>
      <w:r>
        <w:rPr>
          <w:rFonts w:asciiTheme="minorHAnsi" w:hAnsiTheme="minorHAnsi" w:cstheme="minorHAnsi"/>
        </w:rPr>
        <w:t xml:space="preserve"> November 2021</w:t>
      </w:r>
      <w:r w:rsidR="00F21B07">
        <w:rPr>
          <w:rFonts w:asciiTheme="minorHAnsi" w:hAnsiTheme="minorHAnsi" w:cstheme="minorHAnsi"/>
        </w:rPr>
        <w:t xml:space="preserve"> (date corrected)</w:t>
      </w:r>
      <w:bookmarkStart w:id="0" w:name="_GoBack"/>
      <w:bookmarkEnd w:id="0"/>
      <w:r w:rsidR="000C7436">
        <w:rPr>
          <w:rFonts w:asciiTheme="minorHAnsi" w:hAnsiTheme="minorHAnsi" w:cstheme="minorHAnsi"/>
        </w:rPr>
        <w:t>,</w:t>
      </w:r>
      <w:r>
        <w:rPr>
          <w:rFonts w:asciiTheme="minorHAnsi" w:hAnsiTheme="minorHAnsi" w:cstheme="minorHAnsi"/>
        </w:rPr>
        <w:t xml:space="preserve"> </w:t>
      </w:r>
      <w:r w:rsidR="001036B0">
        <w:rPr>
          <w:rFonts w:asciiTheme="minorHAnsi" w:hAnsiTheme="minorHAnsi" w:cstheme="minorHAnsi"/>
        </w:rPr>
        <w:t xml:space="preserve">the </w:t>
      </w:r>
      <w:r w:rsidRPr="002F7FC3">
        <w:rPr>
          <w:rFonts w:asciiTheme="minorHAnsi" w:hAnsiTheme="minorHAnsi" w:cstheme="minorHAnsi"/>
        </w:rPr>
        <w:t>Australian Health Protection Principal Committee (AHPPC)</w:t>
      </w:r>
      <w:r>
        <w:rPr>
          <w:rFonts w:asciiTheme="minorHAnsi" w:hAnsiTheme="minorHAnsi" w:cstheme="minorHAnsi"/>
        </w:rPr>
        <w:t xml:space="preserve"> issued a statement </w:t>
      </w:r>
      <w:r w:rsidRPr="002F7FC3">
        <w:rPr>
          <w:rFonts w:asciiTheme="minorHAnsi" w:hAnsiTheme="minorHAnsi" w:cstheme="minorHAnsi"/>
        </w:rPr>
        <w:t>recommend</w:t>
      </w:r>
      <w:r w:rsidR="00112303">
        <w:rPr>
          <w:rFonts w:asciiTheme="minorHAnsi" w:hAnsiTheme="minorHAnsi" w:cstheme="minorHAnsi"/>
        </w:rPr>
        <w:t>ing</w:t>
      </w:r>
      <w:r w:rsidRPr="002F7FC3">
        <w:rPr>
          <w:rFonts w:asciiTheme="minorHAnsi" w:hAnsiTheme="minorHAnsi" w:cstheme="minorHAnsi"/>
        </w:rPr>
        <w:t xml:space="preserve"> mandatory COVID-19 vaccination for </w:t>
      </w:r>
      <w:r>
        <w:rPr>
          <w:rFonts w:asciiTheme="minorHAnsi" w:hAnsiTheme="minorHAnsi" w:cstheme="minorHAnsi"/>
        </w:rPr>
        <w:t xml:space="preserve">certain disability workers, noting </w:t>
      </w:r>
      <w:r w:rsidRPr="002F7FC3">
        <w:rPr>
          <w:rFonts w:asciiTheme="minorHAnsi" w:hAnsiTheme="minorHAnsi" w:cstheme="minorHAnsi"/>
        </w:rPr>
        <w:t>that mandating of vaccination for workers providing services and supports to people with disability provides an important protection for people with disability during the COVID-19 emergency. </w:t>
      </w:r>
      <w:r w:rsidR="00A07CD4">
        <w:rPr>
          <w:rFonts w:asciiTheme="minorHAnsi" w:hAnsiTheme="minorHAnsi" w:cstheme="minorHAnsi"/>
        </w:rPr>
        <w:t xml:space="preserve">We issued an </w:t>
      </w:r>
      <w:hyperlink r:id="rId11" w:history="1">
        <w:r w:rsidR="00A07CD4" w:rsidRPr="00A07CD4">
          <w:rPr>
            <w:rStyle w:val="Hyperlink"/>
            <w:rFonts w:asciiTheme="minorHAnsi" w:hAnsiTheme="minorHAnsi" w:cstheme="minorHAnsi"/>
          </w:rPr>
          <w:t>alert on 12 November 2021</w:t>
        </w:r>
      </w:hyperlink>
      <w:r w:rsidR="00A07CD4">
        <w:rPr>
          <w:rFonts w:asciiTheme="minorHAnsi" w:hAnsiTheme="minorHAnsi" w:cstheme="minorHAnsi"/>
        </w:rPr>
        <w:t xml:space="preserve"> regarding this statement. </w:t>
      </w:r>
    </w:p>
    <w:p w14:paraId="2356A3C6" w14:textId="64DFE70F" w:rsidR="00D360B8" w:rsidRDefault="001036B0" w:rsidP="00D360B8">
      <w:pPr>
        <w:pStyle w:val="PlainParagraph"/>
        <w:rPr>
          <w:rFonts w:asciiTheme="minorHAnsi" w:hAnsiTheme="minorHAnsi" w:cstheme="minorHAnsi"/>
        </w:rPr>
      </w:pPr>
      <w:r>
        <w:rPr>
          <w:rFonts w:asciiTheme="minorHAnsi" w:hAnsiTheme="minorHAnsi" w:cstheme="minorHAnsi"/>
        </w:rPr>
        <w:t>A</w:t>
      </w:r>
      <w:r w:rsidR="002F7FC3">
        <w:rPr>
          <w:rFonts w:asciiTheme="minorHAnsi" w:hAnsiTheme="minorHAnsi" w:cstheme="minorHAnsi"/>
        </w:rPr>
        <w:t>ll states and territories</w:t>
      </w:r>
      <w:r w:rsidR="00613C68">
        <w:rPr>
          <w:rFonts w:asciiTheme="minorHAnsi" w:hAnsiTheme="minorHAnsi" w:cstheme="minorHAnsi"/>
        </w:rPr>
        <w:t xml:space="preserve"> </w:t>
      </w:r>
      <w:r>
        <w:rPr>
          <w:rFonts w:asciiTheme="minorHAnsi" w:hAnsiTheme="minorHAnsi" w:cstheme="minorHAnsi"/>
        </w:rPr>
        <w:t xml:space="preserve">now have in force </w:t>
      </w:r>
      <w:r w:rsidR="00613C68">
        <w:rPr>
          <w:rFonts w:asciiTheme="minorHAnsi" w:hAnsiTheme="minorHAnsi" w:cstheme="minorHAnsi"/>
        </w:rPr>
        <w:t>p</w:t>
      </w:r>
      <w:r w:rsidR="00D360B8">
        <w:rPr>
          <w:rFonts w:asciiTheme="minorHAnsi" w:hAnsiTheme="minorHAnsi" w:cstheme="minorHAnsi"/>
        </w:rPr>
        <w:t xml:space="preserve">ublic health orders </w:t>
      </w:r>
      <w:r w:rsidR="00613C68">
        <w:rPr>
          <w:rFonts w:asciiTheme="minorHAnsi" w:hAnsiTheme="minorHAnsi" w:cstheme="minorHAnsi"/>
        </w:rPr>
        <w:t xml:space="preserve">(or equivalent legal directions) </w:t>
      </w:r>
      <w:r w:rsidR="00D360B8">
        <w:rPr>
          <w:rFonts w:asciiTheme="minorHAnsi" w:hAnsiTheme="minorHAnsi" w:cstheme="minorHAnsi"/>
        </w:rPr>
        <w:t>that, broadly speaking:</w:t>
      </w:r>
    </w:p>
    <w:p w14:paraId="4DD5A936" w14:textId="77777777" w:rsidR="00D360B8" w:rsidRDefault="00D360B8" w:rsidP="00D360B8">
      <w:pPr>
        <w:pStyle w:val="PlainParagraph"/>
        <w:numPr>
          <w:ilvl w:val="0"/>
          <w:numId w:val="21"/>
        </w:numPr>
        <w:rPr>
          <w:rFonts w:asciiTheme="minorHAnsi" w:hAnsiTheme="minorHAnsi" w:cstheme="minorHAnsi"/>
        </w:rPr>
      </w:pPr>
      <w:r>
        <w:rPr>
          <w:rFonts w:asciiTheme="minorHAnsi" w:hAnsiTheme="minorHAnsi" w:cstheme="minorHAnsi"/>
        </w:rPr>
        <w:t>prevent unvaccinated workers from providing disability services in certain circumstances, and/or</w:t>
      </w:r>
    </w:p>
    <w:p w14:paraId="18C964FF" w14:textId="77777777" w:rsidR="00D360B8" w:rsidRDefault="00D360B8" w:rsidP="00D360B8">
      <w:pPr>
        <w:pStyle w:val="PlainParagraph"/>
        <w:numPr>
          <w:ilvl w:val="0"/>
          <w:numId w:val="21"/>
        </w:numPr>
        <w:rPr>
          <w:rFonts w:asciiTheme="minorHAnsi" w:hAnsiTheme="minorHAnsi" w:cstheme="minorHAnsi"/>
        </w:rPr>
      </w:pPr>
      <w:proofErr w:type="gramStart"/>
      <w:r>
        <w:rPr>
          <w:rFonts w:asciiTheme="minorHAnsi" w:hAnsiTheme="minorHAnsi" w:cstheme="minorHAnsi"/>
        </w:rPr>
        <w:t>require</w:t>
      </w:r>
      <w:proofErr w:type="gramEnd"/>
      <w:r>
        <w:rPr>
          <w:rFonts w:asciiTheme="minorHAnsi" w:hAnsiTheme="minorHAnsi" w:cstheme="minorHAnsi"/>
        </w:rPr>
        <w:t xml:space="preserve"> registered NDIS providers to take certain steps </w:t>
      </w:r>
      <w:r w:rsidR="00613C68">
        <w:rPr>
          <w:rFonts w:asciiTheme="minorHAnsi" w:hAnsiTheme="minorHAnsi" w:cstheme="minorHAnsi"/>
        </w:rPr>
        <w:t xml:space="preserve">to </w:t>
      </w:r>
      <w:r>
        <w:rPr>
          <w:rFonts w:asciiTheme="minorHAnsi" w:hAnsiTheme="minorHAnsi" w:cstheme="minorHAnsi"/>
        </w:rPr>
        <w:t xml:space="preserve">ensure that their workers comply with those requirements.  </w:t>
      </w:r>
    </w:p>
    <w:p w14:paraId="5BEB1B39" w14:textId="5497BF7F" w:rsidR="005F06EF" w:rsidRDefault="00D360B8" w:rsidP="00D360B8">
      <w:pPr>
        <w:pStyle w:val="PlainParagraph"/>
        <w:rPr>
          <w:rFonts w:asciiTheme="minorHAnsi" w:hAnsiTheme="minorHAnsi" w:cstheme="minorHAnsi"/>
        </w:rPr>
      </w:pPr>
      <w:r>
        <w:rPr>
          <w:rFonts w:asciiTheme="minorHAnsi" w:hAnsiTheme="minorHAnsi" w:cstheme="minorHAnsi"/>
        </w:rPr>
        <w:lastRenderedPageBreak/>
        <w:t xml:space="preserve">This </w:t>
      </w:r>
      <w:r w:rsidR="00337481">
        <w:rPr>
          <w:rFonts w:asciiTheme="minorHAnsi" w:hAnsiTheme="minorHAnsi" w:cstheme="minorHAnsi"/>
        </w:rPr>
        <w:t>letter asks for</w:t>
      </w:r>
      <w:r>
        <w:rPr>
          <w:rFonts w:asciiTheme="minorHAnsi" w:hAnsiTheme="minorHAnsi" w:cstheme="minorHAnsi"/>
        </w:rPr>
        <w:t xml:space="preserve"> information about the extent to which your workers </w:t>
      </w:r>
      <w:proofErr w:type="gramStart"/>
      <w:r>
        <w:rPr>
          <w:rFonts w:asciiTheme="minorHAnsi" w:hAnsiTheme="minorHAnsi" w:cstheme="minorHAnsi"/>
        </w:rPr>
        <w:t>have been vaccinated</w:t>
      </w:r>
      <w:proofErr w:type="gramEnd"/>
      <w:r>
        <w:rPr>
          <w:rFonts w:asciiTheme="minorHAnsi" w:hAnsiTheme="minorHAnsi" w:cstheme="minorHAnsi"/>
        </w:rPr>
        <w:t xml:space="preserve"> in accordance with applicable </w:t>
      </w:r>
      <w:r w:rsidR="00E67541">
        <w:rPr>
          <w:rFonts w:asciiTheme="minorHAnsi" w:hAnsiTheme="minorHAnsi" w:cstheme="minorHAnsi"/>
        </w:rPr>
        <w:t xml:space="preserve">state and territory </w:t>
      </w:r>
      <w:r>
        <w:rPr>
          <w:rFonts w:asciiTheme="minorHAnsi" w:hAnsiTheme="minorHAnsi" w:cstheme="minorHAnsi"/>
        </w:rPr>
        <w:t xml:space="preserve">public health orders. </w:t>
      </w:r>
      <w:r w:rsidR="00CE60CF">
        <w:rPr>
          <w:rFonts w:asciiTheme="minorHAnsi" w:hAnsiTheme="minorHAnsi" w:cstheme="minorHAnsi"/>
        </w:rPr>
        <w:t>‘Workers’ m</w:t>
      </w:r>
      <w:r w:rsidR="00613C68">
        <w:rPr>
          <w:rFonts w:asciiTheme="minorHAnsi" w:hAnsiTheme="minorHAnsi" w:cstheme="minorHAnsi"/>
        </w:rPr>
        <w:t>ean</w:t>
      </w:r>
      <w:r w:rsidR="00CE60CF">
        <w:rPr>
          <w:rFonts w:asciiTheme="minorHAnsi" w:hAnsiTheme="minorHAnsi" w:cstheme="minorHAnsi"/>
        </w:rPr>
        <w:t>s</w:t>
      </w:r>
      <w:r w:rsidR="00613C68">
        <w:rPr>
          <w:rFonts w:asciiTheme="minorHAnsi" w:hAnsiTheme="minorHAnsi" w:cstheme="minorHAnsi"/>
        </w:rPr>
        <w:t xml:space="preserve"> the people you emp</w:t>
      </w:r>
      <w:r w:rsidR="00CE16D1">
        <w:rPr>
          <w:rFonts w:asciiTheme="minorHAnsi" w:hAnsiTheme="minorHAnsi" w:cstheme="minorHAnsi"/>
        </w:rPr>
        <w:t>l</w:t>
      </w:r>
      <w:r w:rsidR="00613C68">
        <w:rPr>
          <w:rFonts w:asciiTheme="minorHAnsi" w:hAnsiTheme="minorHAnsi" w:cstheme="minorHAnsi"/>
        </w:rPr>
        <w:t>oy or otherwise engage to provide NDIS</w:t>
      </w:r>
      <w:r w:rsidR="00AE52E8">
        <w:rPr>
          <w:rFonts w:asciiTheme="minorHAnsi" w:hAnsiTheme="minorHAnsi" w:cstheme="minorHAnsi"/>
        </w:rPr>
        <w:t>-funded</w:t>
      </w:r>
      <w:r w:rsidR="00613C68">
        <w:rPr>
          <w:rFonts w:asciiTheme="minorHAnsi" w:hAnsiTheme="minorHAnsi" w:cstheme="minorHAnsi"/>
        </w:rPr>
        <w:t xml:space="preserve"> supports or services.</w:t>
      </w:r>
    </w:p>
    <w:p w14:paraId="36E0E2AF" w14:textId="77777777" w:rsidR="00CE60CF" w:rsidRDefault="00CE60CF" w:rsidP="00D360B8">
      <w:pPr>
        <w:pStyle w:val="PlainParagraph"/>
        <w:rPr>
          <w:rFonts w:asciiTheme="minorHAnsi" w:hAnsiTheme="minorHAnsi" w:cstheme="minorHAnsi"/>
          <w:shd w:val="clear" w:color="auto" w:fill="FFFFFF"/>
        </w:rPr>
      </w:pPr>
      <w:r>
        <w:rPr>
          <w:rFonts w:asciiTheme="minorHAnsi" w:hAnsiTheme="minorHAnsi" w:cstheme="minorHAnsi"/>
          <w:shd w:val="clear" w:color="auto" w:fill="FFFFFF"/>
        </w:rPr>
        <w:t>The NDIS Quality and Safeguards Commission (NDIS Commission) is asking for this information to assist in:</w:t>
      </w:r>
    </w:p>
    <w:p w14:paraId="79A193BF" w14:textId="77777777" w:rsidR="00CE60CF" w:rsidRPr="00CE60CF" w:rsidRDefault="00CE60CF" w:rsidP="00CE60CF">
      <w:pPr>
        <w:pStyle w:val="PlainParagraph"/>
        <w:numPr>
          <w:ilvl w:val="0"/>
          <w:numId w:val="29"/>
        </w:numPr>
        <w:rPr>
          <w:rFonts w:asciiTheme="minorHAnsi" w:hAnsiTheme="minorHAnsi" w:cstheme="minorHAnsi"/>
        </w:rPr>
      </w:pPr>
      <w:r>
        <w:rPr>
          <w:rFonts w:asciiTheme="minorHAnsi" w:hAnsiTheme="minorHAnsi" w:cstheme="minorHAnsi"/>
          <w:shd w:val="clear" w:color="auto" w:fill="FFFFFF"/>
        </w:rPr>
        <w:t xml:space="preserve">monitoring registered NDIS provider compliance with conditions of registration under section 73F(2)(a) of the NDIS Act, being compliance with public health orders; and </w:t>
      </w:r>
    </w:p>
    <w:p w14:paraId="5C9A414E" w14:textId="1A6D995F" w:rsidR="00CE60CF" w:rsidRPr="00CE60CF" w:rsidRDefault="00CE60CF" w:rsidP="00CE60CF">
      <w:pPr>
        <w:pStyle w:val="PlainParagraph"/>
        <w:numPr>
          <w:ilvl w:val="0"/>
          <w:numId w:val="29"/>
        </w:numPr>
        <w:rPr>
          <w:rFonts w:asciiTheme="minorHAnsi" w:hAnsiTheme="minorHAnsi" w:cstheme="minorHAnsi"/>
        </w:rPr>
      </w:pPr>
      <w:proofErr w:type="gramStart"/>
      <w:r>
        <w:rPr>
          <w:rFonts w:asciiTheme="minorHAnsi" w:hAnsiTheme="minorHAnsi" w:cstheme="minorHAnsi"/>
          <w:shd w:val="clear" w:color="auto" w:fill="FFFFFF"/>
        </w:rPr>
        <w:t>managing</w:t>
      </w:r>
      <w:proofErr w:type="gramEnd"/>
      <w:r>
        <w:rPr>
          <w:rFonts w:asciiTheme="minorHAnsi" w:hAnsiTheme="minorHAnsi" w:cstheme="minorHAnsi"/>
          <w:shd w:val="clear" w:color="auto" w:fill="FFFFFF"/>
        </w:rPr>
        <w:t xml:space="preserve"> the risks to NDIS participants arising from unvaccinated workers.</w:t>
      </w:r>
    </w:p>
    <w:p w14:paraId="65803844" w14:textId="77777777" w:rsidR="005F06EF" w:rsidRPr="00CE60CF" w:rsidRDefault="005F06EF" w:rsidP="00D360B8">
      <w:pPr>
        <w:pStyle w:val="PlainParagraph"/>
        <w:rPr>
          <w:rFonts w:asciiTheme="minorHAnsi" w:hAnsiTheme="minorHAnsi" w:cstheme="minorHAnsi"/>
          <w:b/>
          <w:color w:val="FF0000"/>
        </w:rPr>
      </w:pPr>
      <w:r w:rsidRPr="00CE60CF">
        <w:rPr>
          <w:rFonts w:asciiTheme="minorHAnsi" w:hAnsiTheme="minorHAnsi" w:cstheme="minorHAnsi"/>
          <w:b/>
          <w:shd w:val="clear" w:color="auto" w:fill="FFFFFF"/>
        </w:rPr>
        <w:t>Information about your obligations under state and territory public health orders</w:t>
      </w:r>
    </w:p>
    <w:p w14:paraId="02FB6B63" w14:textId="77777777" w:rsidR="00DE5BA3" w:rsidRPr="00DE5BA3" w:rsidRDefault="00D360B8" w:rsidP="00DE5BA3">
      <w:pPr>
        <w:pStyle w:val="PlainParagraph"/>
        <w:rPr>
          <w:rFonts w:cstheme="minorHAnsi"/>
          <w:b/>
          <w:bCs/>
        </w:rPr>
      </w:pPr>
      <w:r>
        <w:rPr>
          <w:rFonts w:asciiTheme="minorHAnsi" w:hAnsiTheme="minorHAnsi" w:cstheme="minorHAnsi"/>
        </w:rPr>
        <w:t xml:space="preserve">To </w:t>
      </w:r>
      <w:r w:rsidR="00CA23A1">
        <w:rPr>
          <w:rFonts w:asciiTheme="minorHAnsi" w:hAnsiTheme="minorHAnsi" w:cstheme="minorHAnsi"/>
        </w:rPr>
        <w:t>comply with this request</w:t>
      </w:r>
      <w:r>
        <w:rPr>
          <w:rFonts w:asciiTheme="minorHAnsi" w:hAnsiTheme="minorHAnsi" w:cstheme="minorHAnsi"/>
        </w:rPr>
        <w:t xml:space="preserve">, you will need to familiarise yourself with the public health orders that apply in each </w:t>
      </w:r>
      <w:r w:rsidR="00392708">
        <w:rPr>
          <w:rFonts w:asciiTheme="minorHAnsi" w:hAnsiTheme="minorHAnsi" w:cstheme="minorHAnsi"/>
        </w:rPr>
        <w:t xml:space="preserve">state or territory </w:t>
      </w:r>
      <w:r>
        <w:rPr>
          <w:rFonts w:asciiTheme="minorHAnsi" w:hAnsiTheme="minorHAnsi" w:cstheme="minorHAnsi"/>
        </w:rPr>
        <w:t>in which you operate.</w:t>
      </w:r>
      <w:r w:rsidR="000C7436">
        <w:rPr>
          <w:rFonts w:asciiTheme="minorHAnsi" w:hAnsiTheme="minorHAnsi" w:cstheme="minorHAnsi"/>
        </w:rPr>
        <w:t xml:space="preserve"> Further information concerning public health orders </w:t>
      </w:r>
      <w:proofErr w:type="gramStart"/>
      <w:r w:rsidR="00060AD7">
        <w:rPr>
          <w:rFonts w:asciiTheme="minorHAnsi" w:hAnsiTheme="minorHAnsi" w:cstheme="minorHAnsi"/>
        </w:rPr>
        <w:t>can be accessed</w:t>
      </w:r>
      <w:proofErr w:type="gramEnd"/>
      <w:r w:rsidR="00060AD7">
        <w:rPr>
          <w:rFonts w:asciiTheme="minorHAnsi" w:hAnsiTheme="minorHAnsi" w:cstheme="minorHAnsi"/>
        </w:rPr>
        <w:t xml:space="preserve"> </w:t>
      </w:r>
      <w:r w:rsidR="007474A3">
        <w:rPr>
          <w:rFonts w:asciiTheme="minorHAnsi" w:hAnsiTheme="minorHAnsi" w:cstheme="minorHAnsi"/>
        </w:rPr>
        <w:t xml:space="preserve">from the NDIS Commission’s website at </w:t>
      </w:r>
      <w:hyperlink r:id="rId12" w:anchor="pro" w:history="1">
        <w:r w:rsidR="007474A3" w:rsidRPr="002A46D7">
          <w:rPr>
            <w:rStyle w:val="Hyperlink"/>
            <w:rFonts w:asciiTheme="minorHAnsi" w:hAnsiTheme="minorHAnsi" w:cstheme="minorHAnsi"/>
          </w:rPr>
          <w:t>https://www.ndiscommission.gov.au/resources/coronavirus-covid-19-information#pro</w:t>
        </w:r>
      </w:hyperlink>
      <w:r w:rsidR="00DE5BA3">
        <w:rPr>
          <w:rFonts w:asciiTheme="minorHAnsi" w:hAnsiTheme="minorHAnsi" w:cstheme="minorHAnsi"/>
        </w:rPr>
        <w:t xml:space="preserve"> and on the state and territory specific pages linked under the heading ‘</w:t>
      </w:r>
      <w:r w:rsidR="00DE5BA3" w:rsidRPr="00CE60CF">
        <w:rPr>
          <w:rFonts w:asciiTheme="minorHAnsi" w:hAnsiTheme="minorHAnsi" w:cstheme="minorHAnsi"/>
        </w:rPr>
        <w:t>Provider alerts and communications</w:t>
      </w:r>
      <w:r w:rsidR="00DE5BA3">
        <w:rPr>
          <w:rFonts w:asciiTheme="minorHAnsi" w:hAnsiTheme="minorHAnsi" w:cstheme="minorHAnsi"/>
        </w:rPr>
        <w:t>’.</w:t>
      </w:r>
    </w:p>
    <w:p w14:paraId="578BC684" w14:textId="34047794" w:rsidR="00C05F02" w:rsidRDefault="00C05F02" w:rsidP="00D360B8">
      <w:pPr>
        <w:pStyle w:val="PlainParagraph"/>
        <w:rPr>
          <w:rFonts w:asciiTheme="minorHAnsi" w:hAnsiTheme="minorHAnsi" w:cstheme="minorHAnsi"/>
        </w:rPr>
      </w:pPr>
      <w:r>
        <w:rPr>
          <w:rFonts w:asciiTheme="minorHAnsi" w:hAnsiTheme="minorHAnsi" w:cstheme="minorHAnsi"/>
        </w:rPr>
        <w:t>You should ensure you keep up to date with the relevant public health orders that apply, including those within other states and territories in which you may operate.</w:t>
      </w:r>
    </w:p>
    <w:p w14:paraId="78873182" w14:textId="61120683" w:rsidR="00D360B8" w:rsidRPr="00A53E80" w:rsidRDefault="00B25C10" w:rsidP="00D360B8">
      <w:pPr>
        <w:pStyle w:val="PlainParagraph"/>
        <w:rPr>
          <w:rFonts w:asciiTheme="minorHAnsi" w:hAnsiTheme="minorHAnsi" w:cstheme="minorHAnsi"/>
          <w:b/>
        </w:rPr>
      </w:pPr>
      <w:r>
        <w:rPr>
          <w:rFonts w:asciiTheme="minorHAnsi" w:hAnsiTheme="minorHAnsi" w:cstheme="minorHAnsi"/>
          <w:b/>
        </w:rPr>
        <w:t>Details of information that</w:t>
      </w:r>
      <w:r w:rsidR="00D360B8" w:rsidRPr="00A53E80">
        <w:rPr>
          <w:rFonts w:asciiTheme="minorHAnsi" w:hAnsiTheme="minorHAnsi" w:cstheme="minorHAnsi"/>
          <w:b/>
        </w:rPr>
        <w:t xml:space="preserve"> </w:t>
      </w:r>
      <w:proofErr w:type="gramStart"/>
      <w:r w:rsidR="00A53E80">
        <w:rPr>
          <w:rFonts w:asciiTheme="minorHAnsi" w:hAnsiTheme="minorHAnsi" w:cstheme="minorHAnsi"/>
          <w:b/>
        </w:rPr>
        <w:t>must be provided</w:t>
      </w:r>
      <w:proofErr w:type="gramEnd"/>
      <w:r w:rsidR="00D360B8" w:rsidRPr="00A53E80">
        <w:rPr>
          <w:rFonts w:asciiTheme="minorHAnsi" w:hAnsiTheme="minorHAnsi" w:cstheme="minorHAnsi"/>
          <w:b/>
        </w:rPr>
        <w:t xml:space="preserve"> </w:t>
      </w:r>
    </w:p>
    <w:p w14:paraId="75832E20" w14:textId="381BA583" w:rsidR="008E310D" w:rsidRDefault="008E310D" w:rsidP="00337481">
      <w:pPr>
        <w:pStyle w:val="PlainParagraph"/>
        <w:rPr>
          <w:rFonts w:asciiTheme="minorHAnsi" w:hAnsiTheme="minorHAnsi" w:cstheme="minorHAnsi"/>
        </w:rPr>
      </w:pPr>
      <w:r>
        <w:rPr>
          <w:rFonts w:asciiTheme="minorHAnsi" w:hAnsiTheme="minorHAnsi" w:cstheme="minorHAnsi"/>
        </w:rPr>
        <w:t xml:space="preserve">The information that </w:t>
      </w:r>
      <w:r w:rsidR="007474A3">
        <w:rPr>
          <w:rFonts w:asciiTheme="minorHAnsi" w:hAnsiTheme="minorHAnsi" w:cstheme="minorHAnsi"/>
        </w:rPr>
        <w:t xml:space="preserve">you </w:t>
      </w:r>
      <w:r>
        <w:rPr>
          <w:rFonts w:asciiTheme="minorHAnsi" w:hAnsiTheme="minorHAnsi" w:cstheme="minorHAnsi"/>
        </w:rPr>
        <w:t>must provide is</w:t>
      </w:r>
      <w:r w:rsidR="00DE5BA3">
        <w:rPr>
          <w:rFonts w:asciiTheme="minorHAnsi" w:hAnsiTheme="minorHAnsi" w:cstheme="minorHAnsi"/>
        </w:rPr>
        <w:t>:</w:t>
      </w:r>
    </w:p>
    <w:p w14:paraId="0BB5EE24" w14:textId="77777777" w:rsidR="00186A31" w:rsidRDefault="00186A31" w:rsidP="00186A31">
      <w:pPr>
        <w:pStyle w:val="PlainParagraph"/>
        <w:numPr>
          <w:ilvl w:val="0"/>
          <w:numId w:val="30"/>
        </w:numPr>
        <w:rPr>
          <w:rFonts w:asciiTheme="minorHAnsi" w:hAnsiTheme="minorHAnsi" w:cstheme="minorHAnsi"/>
        </w:rPr>
      </w:pPr>
      <w:r>
        <w:rPr>
          <w:rFonts w:asciiTheme="minorHAnsi" w:hAnsiTheme="minorHAnsi" w:cstheme="minorHAnsi"/>
        </w:rPr>
        <w:t xml:space="preserve">The number of workers required to </w:t>
      </w:r>
      <w:proofErr w:type="gramStart"/>
      <w:r>
        <w:rPr>
          <w:rFonts w:asciiTheme="minorHAnsi" w:hAnsiTheme="minorHAnsi" w:cstheme="minorHAnsi"/>
        </w:rPr>
        <w:t>be fully vaccinated</w:t>
      </w:r>
      <w:proofErr w:type="gramEnd"/>
      <w:r>
        <w:rPr>
          <w:rFonts w:asciiTheme="minorHAnsi" w:hAnsiTheme="minorHAnsi" w:cstheme="minorHAnsi"/>
        </w:rPr>
        <w:t xml:space="preserve"> to deliver NDIS supports or services, in accordance with the relevant public health orders in effect.</w:t>
      </w:r>
    </w:p>
    <w:p w14:paraId="5D7DA508" w14:textId="77777777" w:rsidR="00186A31" w:rsidRDefault="00186A31" w:rsidP="00186A31">
      <w:pPr>
        <w:pStyle w:val="PlainParagraph"/>
        <w:numPr>
          <w:ilvl w:val="0"/>
          <w:numId w:val="30"/>
        </w:numPr>
        <w:rPr>
          <w:rFonts w:asciiTheme="minorHAnsi" w:hAnsiTheme="minorHAnsi" w:cstheme="minorHAnsi"/>
        </w:rPr>
      </w:pPr>
      <w:r>
        <w:rPr>
          <w:rFonts w:asciiTheme="minorHAnsi" w:hAnsiTheme="minorHAnsi" w:cstheme="minorHAnsi"/>
        </w:rPr>
        <w:t xml:space="preserve">Of the workers who are required to be fully vaccinated, the number of workers that you have sighted proof of being exempt from receiving a COVID-19 vaccination. </w:t>
      </w:r>
    </w:p>
    <w:p w14:paraId="38310876" w14:textId="77777777" w:rsidR="00186A31" w:rsidRDefault="00186A31" w:rsidP="00186A31">
      <w:pPr>
        <w:pStyle w:val="PlainParagraph"/>
        <w:numPr>
          <w:ilvl w:val="0"/>
          <w:numId w:val="30"/>
        </w:numPr>
        <w:rPr>
          <w:rFonts w:asciiTheme="minorHAnsi" w:hAnsiTheme="minorHAnsi" w:cstheme="minorHAnsi"/>
        </w:rPr>
      </w:pPr>
      <w:r>
        <w:rPr>
          <w:rFonts w:asciiTheme="minorHAnsi" w:hAnsiTheme="minorHAnsi" w:cstheme="minorHAnsi"/>
          <w:iCs/>
        </w:rPr>
        <w:t xml:space="preserve">Of the workers </w:t>
      </w:r>
      <w:proofErr w:type="gramStart"/>
      <w:r>
        <w:rPr>
          <w:rFonts w:asciiTheme="minorHAnsi" w:hAnsiTheme="minorHAnsi" w:cstheme="minorHAnsi"/>
          <w:iCs/>
        </w:rPr>
        <w:t>required to be fully vaccinated</w:t>
      </w:r>
      <w:proofErr w:type="gramEnd"/>
      <w:r>
        <w:rPr>
          <w:rFonts w:asciiTheme="minorHAnsi" w:hAnsiTheme="minorHAnsi" w:cstheme="minorHAnsi"/>
          <w:iCs/>
        </w:rPr>
        <w:t>, the number of workers that you have sighted proof of having had one dose of a COVID-19 vaccination only (does not include those who have had two doses or a booster).</w:t>
      </w:r>
    </w:p>
    <w:p w14:paraId="4C1E6791" w14:textId="74A56AF8" w:rsidR="00186A31" w:rsidRDefault="00186A31" w:rsidP="00186A31">
      <w:pPr>
        <w:pStyle w:val="PlainParagraph"/>
        <w:numPr>
          <w:ilvl w:val="0"/>
          <w:numId w:val="30"/>
        </w:numPr>
        <w:rPr>
          <w:rFonts w:asciiTheme="minorHAnsi" w:hAnsiTheme="minorHAnsi" w:cstheme="minorHAnsi"/>
        </w:rPr>
      </w:pPr>
      <w:r>
        <w:rPr>
          <w:rFonts w:asciiTheme="minorHAnsi" w:hAnsiTheme="minorHAnsi" w:cstheme="minorHAnsi"/>
          <w:iCs/>
        </w:rPr>
        <w:t>Of the workers who are partially vaccinated</w:t>
      </w:r>
      <w:r w:rsidR="00056E77">
        <w:rPr>
          <w:rFonts w:asciiTheme="minorHAnsi" w:hAnsiTheme="minorHAnsi" w:cstheme="minorHAnsi"/>
          <w:iCs/>
        </w:rPr>
        <w:t xml:space="preserve"> at point 3</w:t>
      </w:r>
      <w:r>
        <w:rPr>
          <w:rFonts w:asciiTheme="minorHAnsi" w:hAnsiTheme="minorHAnsi" w:cstheme="minorHAnsi"/>
          <w:iCs/>
        </w:rPr>
        <w:t>, the number of workers that you have sighted proof of having a booking for a second dose of a COVID-19 vaccination.</w:t>
      </w:r>
    </w:p>
    <w:p w14:paraId="4577F134" w14:textId="77777777" w:rsidR="00186A31" w:rsidRDefault="00186A31" w:rsidP="00186A31">
      <w:pPr>
        <w:pStyle w:val="PlainParagraph"/>
        <w:numPr>
          <w:ilvl w:val="0"/>
          <w:numId w:val="30"/>
        </w:numPr>
        <w:rPr>
          <w:rFonts w:asciiTheme="minorHAnsi" w:hAnsiTheme="minorHAnsi" w:cstheme="minorHAnsi"/>
          <w:iCs/>
        </w:rPr>
      </w:pPr>
      <w:r>
        <w:rPr>
          <w:rFonts w:asciiTheme="minorHAnsi" w:hAnsiTheme="minorHAnsi" w:cstheme="minorHAnsi"/>
          <w:iCs/>
        </w:rPr>
        <w:t>Of the workers required to be fully vaccinated, the number of workers that you have sighted proof of being fully vaccinated (i.e. had two doses).</w:t>
      </w:r>
    </w:p>
    <w:p w14:paraId="7D6DD2C3" w14:textId="05617953" w:rsidR="002170CC" w:rsidRPr="00186A31" w:rsidRDefault="002170CC" w:rsidP="00337481">
      <w:pPr>
        <w:pStyle w:val="PlainParagraph"/>
        <w:rPr>
          <w:rFonts w:asciiTheme="minorHAnsi" w:hAnsiTheme="minorHAnsi" w:cstheme="minorHAnsi"/>
          <w:b/>
        </w:rPr>
      </w:pPr>
      <w:r w:rsidRPr="00186A31">
        <w:rPr>
          <w:rFonts w:asciiTheme="minorHAnsi" w:hAnsiTheme="minorHAnsi" w:cstheme="minorHAnsi"/>
          <w:b/>
        </w:rPr>
        <w:t>How to p</w:t>
      </w:r>
      <w:r w:rsidR="00186A31">
        <w:rPr>
          <w:rFonts w:asciiTheme="minorHAnsi" w:hAnsiTheme="minorHAnsi" w:cstheme="minorHAnsi"/>
          <w:b/>
        </w:rPr>
        <w:t>rovide the required information</w:t>
      </w:r>
    </w:p>
    <w:p w14:paraId="793B85BD" w14:textId="2AB31493" w:rsidR="00337481" w:rsidRDefault="00DE5BA3" w:rsidP="00337481">
      <w:pPr>
        <w:pStyle w:val="PlainParagraph"/>
        <w:rPr>
          <w:rFonts w:asciiTheme="minorHAnsi" w:hAnsiTheme="minorHAnsi" w:cstheme="minorHAnsi"/>
        </w:rPr>
      </w:pPr>
      <w:r>
        <w:rPr>
          <w:rFonts w:asciiTheme="minorHAnsi" w:hAnsiTheme="minorHAnsi" w:cstheme="minorHAnsi"/>
          <w:iCs/>
        </w:rPr>
        <w:t>An</w:t>
      </w:r>
      <w:r w:rsidR="00D360B8">
        <w:rPr>
          <w:rFonts w:asciiTheme="minorHAnsi" w:hAnsiTheme="minorHAnsi" w:cstheme="minorHAnsi"/>
        </w:rPr>
        <w:t xml:space="preserve"> online reporting form </w:t>
      </w:r>
      <w:r w:rsidR="00A32925">
        <w:rPr>
          <w:rFonts w:asciiTheme="minorHAnsi" w:hAnsiTheme="minorHAnsi" w:cstheme="minorHAnsi"/>
        </w:rPr>
        <w:t>provides the most convenient and effective way for you to provide the requested information</w:t>
      </w:r>
      <w:r w:rsidR="00D360B8">
        <w:rPr>
          <w:rFonts w:asciiTheme="minorHAnsi" w:hAnsiTheme="minorHAnsi" w:cstheme="minorHAnsi"/>
        </w:rPr>
        <w:t xml:space="preserve">. </w:t>
      </w:r>
      <w:r>
        <w:rPr>
          <w:rFonts w:asciiTheme="minorHAnsi" w:hAnsiTheme="minorHAnsi" w:cstheme="minorHAnsi"/>
        </w:rPr>
        <w:t>Attached to this letter is a quick reference guide to assist you in using the form</w:t>
      </w:r>
      <w:r w:rsidR="002D7FB2">
        <w:rPr>
          <w:rFonts w:asciiTheme="minorHAnsi" w:hAnsiTheme="minorHAnsi" w:cstheme="minorHAnsi"/>
        </w:rPr>
        <w:t xml:space="preserve"> via the NDIS Commission Portal</w:t>
      </w:r>
      <w:r>
        <w:rPr>
          <w:rFonts w:asciiTheme="minorHAnsi" w:hAnsiTheme="minorHAnsi" w:cstheme="minorHAnsi"/>
        </w:rPr>
        <w:t xml:space="preserve">. </w:t>
      </w:r>
    </w:p>
    <w:p w14:paraId="7B868A15" w14:textId="21265CB4" w:rsidR="00D360B8" w:rsidRDefault="00D360B8" w:rsidP="00D360B8">
      <w:pPr>
        <w:pStyle w:val="PlainParagraph"/>
        <w:rPr>
          <w:rFonts w:asciiTheme="minorHAnsi" w:hAnsiTheme="minorHAnsi" w:cstheme="minorHAnsi"/>
          <w:i/>
        </w:rPr>
      </w:pPr>
      <w:r w:rsidRPr="00DD4160">
        <w:rPr>
          <w:rFonts w:asciiTheme="minorHAnsi" w:hAnsiTheme="minorHAnsi" w:cstheme="minorHAnsi"/>
        </w:rPr>
        <w:t xml:space="preserve">If you have difficulties in using this form, </w:t>
      </w:r>
      <w:r w:rsidR="00DD4160" w:rsidRPr="00DD4160">
        <w:rPr>
          <w:rFonts w:asciiTheme="minorHAnsi" w:hAnsiTheme="minorHAnsi" w:cstheme="minorHAnsi"/>
        </w:rPr>
        <w:t xml:space="preserve">please contact the National Compliance team on 1800 035 544 or at </w:t>
      </w:r>
      <w:hyperlink r:id="rId13" w:history="1">
        <w:r w:rsidR="00DD4160" w:rsidRPr="00DD4160">
          <w:rPr>
            <w:rFonts w:asciiTheme="minorHAnsi" w:hAnsiTheme="minorHAnsi"/>
          </w:rPr>
          <w:t>national.compliance@ndiscommission.gov.au</w:t>
        </w:r>
      </w:hyperlink>
      <w:r w:rsidR="00DD4160" w:rsidRPr="00DD4160">
        <w:rPr>
          <w:rFonts w:asciiTheme="minorHAnsi" w:hAnsiTheme="minorHAnsi" w:cstheme="minorHAnsi"/>
        </w:rPr>
        <w:t>.</w:t>
      </w:r>
      <w:r w:rsidRPr="00DD4160">
        <w:rPr>
          <w:rFonts w:asciiTheme="minorHAnsi" w:hAnsiTheme="minorHAnsi" w:cstheme="minorHAnsi"/>
        </w:rPr>
        <w:t xml:space="preserve"> </w:t>
      </w:r>
    </w:p>
    <w:p w14:paraId="736C5384" w14:textId="45628866" w:rsidR="00D360B8" w:rsidRDefault="00D360B8" w:rsidP="00D360B8">
      <w:pPr>
        <w:rPr>
          <w:rFonts w:ascii="Calibri" w:hAnsi="Calibri" w:cs="Calibri"/>
          <w:szCs w:val="22"/>
        </w:rPr>
      </w:pPr>
      <w:r>
        <w:rPr>
          <w:szCs w:val="22"/>
        </w:rPr>
        <w:t xml:space="preserve">When </w:t>
      </w:r>
      <w:r w:rsidR="00337481">
        <w:rPr>
          <w:szCs w:val="22"/>
        </w:rPr>
        <w:t>providing the information</w:t>
      </w:r>
      <w:r>
        <w:rPr>
          <w:szCs w:val="22"/>
        </w:rPr>
        <w:t xml:space="preserve">, do </w:t>
      </w:r>
      <w:r>
        <w:rPr>
          <w:b/>
          <w:szCs w:val="22"/>
        </w:rPr>
        <w:t>not</w:t>
      </w:r>
      <w:r>
        <w:rPr>
          <w:szCs w:val="22"/>
        </w:rPr>
        <w:t xml:space="preserve"> identify individual workers who are or </w:t>
      </w:r>
      <w:proofErr w:type="gramStart"/>
      <w:r>
        <w:rPr>
          <w:szCs w:val="22"/>
        </w:rPr>
        <w:t>are not vaccinated</w:t>
      </w:r>
      <w:proofErr w:type="gramEnd"/>
      <w:r>
        <w:rPr>
          <w:szCs w:val="22"/>
        </w:rPr>
        <w:t xml:space="preserve">. </w:t>
      </w:r>
      <w:r w:rsidR="00A53E80">
        <w:rPr>
          <w:szCs w:val="22"/>
        </w:rPr>
        <w:t>As explained above, the NDIS Commission is gathering general data</w:t>
      </w:r>
      <w:r w:rsidR="00815E21">
        <w:rPr>
          <w:szCs w:val="22"/>
        </w:rPr>
        <w:t xml:space="preserve"> only</w:t>
      </w:r>
      <w:r w:rsidR="00A53E80">
        <w:rPr>
          <w:szCs w:val="22"/>
        </w:rPr>
        <w:t xml:space="preserve">. This request for information does </w:t>
      </w:r>
      <w:r w:rsidR="00A53E80" w:rsidRPr="00A53E80">
        <w:rPr>
          <w:b/>
          <w:szCs w:val="22"/>
        </w:rPr>
        <w:t>not</w:t>
      </w:r>
      <w:r w:rsidR="00A53E80">
        <w:rPr>
          <w:szCs w:val="22"/>
        </w:rPr>
        <w:t xml:space="preserve"> </w:t>
      </w:r>
      <w:r w:rsidR="002170CC">
        <w:rPr>
          <w:szCs w:val="22"/>
        </w:rPr>
        <w:t xml:space="preserve">ask for </w:t>
      </w:r>
      <w:r w:rsidR="00A53E80">
        <w:rPr>
          <w:szCs w:val="22"/>
        </w:rPr>
        <w:t>sensitive and personal health information about individual workers.</w:t>
      </w:r>
    </w:p>
    <w:p w14:paraId="65389245" w14:textId="3E046B98" w:rsidR="00DB5C99" w:rsidRDefault="00337481" w:rsidP="00D360B8">
      <w:pPr>
        <w:pStyle w:val="PlainParagraph"/>
        <w:rPr>
          <w:rFonts w:asciiTheme="minorHAnsi" w:hAnsiTheme="minorHAnsi" w:cstheme="minorHAnsi"/>
        </w:rPr>
      </w:pPr>
      <w:r>
        <w:rPr>
          <w:rFonts w:asciiTheme="minorHAnsi" w:hAnsiTheme="minorHAnsi" w:cstheme="minorHAnsi"/>
        </w:rPr>
        <w:t xml:space="preserve">The information requested relates to </w:t>
      </w:r>
      <w:r w:rsidR="00DB5C99">
        <w:rPr>
          <w:rFonts w:asciiTheme="minorHAnsi" w:hAnsiTheme="minorHAnsi" w:cstheme="minorHAnsi"/>
        </w:rPr>
        <w:t xml:space="preserve">the period 10 December 2021 to 4 March 2022. This is an interim arrangement whilst the Commissioner </w:t>
      </w:r>
      <w:proofErr w:type="gramStart"/>
      <w:r w:rsidR="00DB5C99">
        <w:rPr>
          <w:rFonts w:asciiTheme="minorHAnsi" w:hAnsiTheme="minorHAnsi" w:cstheme="minorHAnsi"/>
        </w:rPr>
        <w:t>progresses</w:t>
      </w:r>
      <w:proofErr w:type="gramEnd"/>
      <w:r w:rsidR="00DB5C99">
        <w:rPr>
          <w:rFonts w:asciiTheme="minorHAnsi" w:hAnsiTheme="minorHAnsi" w:cstheme="minorHAnsi"/>
        </w:rPr>
        <w:t xml:space="preserve"> amendments to the Rules, including in consultation with disability and industry stakeholders as well as states and territories as required under the NDIS Act. </w:t>
      </w:r>
    </w:p>
    <w:p w14:paraId="1DCCF3F4" w14:textId="767E4561" w:rsidR="00D360B8" w:rsidRDefault="00D360B8" w:rsidP="00D360B8">
      <w:pPr>
        <w:pStyle w:val="PlainParagraph"/>
        <w:rPr>
          <w:rFonts w:asciiTheme="minorHAnsi" w:eastAsia="Times New Roman" w:hAnsiTheme="minorHAnsi" w:cstheme="minorHAnsi"/>
          <w:lang w:eastAsia="en-AU"/>
        </w:rPr>
      </w:pPr>
      <w:r>
        <w:rPr>
          <w:rFonts w:asciiTheme="minorHAnsi" w:hAnsiTheme="minorHAnsi" w:cstheme="minorHAnsi"/>
        </w:rPr>
        <w:lastRenderedPageBreak/>
        <w:t>Please provide th</w:t>
      </w:r>
      <w:r w:rsidR="00777E77">
        <w:rPr>
          <w:rFonts w:asciiTheme="minorHAnsi" w:hAnsiTheme="minorHAnsi" w:cstheme="minorHAnsi"/>
        </w:rPr>
        <w:t>e</w:t>
      </w:r>
      <w:r>
        <w:rPr>
          <w:rFonts w:asciiTheme="minorHAnsi" w:hAnsiTheme="minorHAnsi" w:cstheme="minorHAnsi"/>
        </w:rPr>
        <w:t xml:space="preserve"> information </w:t>
      </w:r>
      <w:r w:rsidR="00777E77">
        <w:rPr>
          <w:rFonts w:asciiTheme="minorHAnsi" w:hAnsiTheme="minorHAnsi" w:cstheme="minorHAnsi"/>
        </w:rPr>
        <w:t xml:space="preserve">for each period </w:t>
      </w:r>
      <w:r>
        <w:rPr>
          <w:rFonts w:asciiTheme="minorHAnsi" w:hAnsiTheme="minorHAnsi" w:cstheme="minorHAnsi"/>
        </w:rPr>
        <w:t>according to the following timetable:</w:t>
      </w:r>
    </w:p>
    <w:tbl>
      <w:tblPr>
        <w:tblStyle w:val="TableGrid"/>
        <w:tblW w:w="0" w:type="auto"/>
        <w:jc w:val="center"/>
        <w:tblInd w:w="0" w:type="dxa"/>
        <w:tblLook w:val="04A0" w:firstRow="1" w:lastRow="0" w:firstColumn="1" w:lastColumn="0" w:noHBand="0" w:noVBand="1"/>
        <w:tblDescription w:val="A table with two columns indicating the information required for each time period and the deadlines for reporting."/>
      </w:tblPr>
      <w:tblGrid>
        <w:gridCol w:w="3828"/>
        <w:gridCol w:w="4110"/>
      </w:tblGrid>
      <w:tr w:rsidR="00D360B8" w14:paraId="45579E40" w14:textId="77777777" w:rsidTr="007E4E5B">
        <w:trPr>
          <w:tblHeader/>
          <w:jc w:val="center"/>
        </w:trPr>
        <w:tc>
          <w:tcPr>
            <w:tcW w:w="382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5AB79B00" w14:textId="238EE8B1" w:rsidR="00D360B8" w:rsidRDefault="00865B1D" w:rsidP="00865B1D">
            <w:pPr>
              <w:pStyle w:val="PlainParagraph"/>
              <w:jc w:val="center"/>
              <w:rPr>
                <w:rFonts w:asciiTheme="minorHAnsi" w:hAnsiTheme="minorHAnsi" w:cstheme="minorHAnsi"/>
                <w:b/>
              </w:rPr>
            </w:pPr>
            <w:bookmarkStart w:id="1" w:name="ColumnTitle_1"/>
            <w:r>
              <w:rPr>
                <w:rFonts w:asciiTheme="minorHAnsi" w:hAnsiTheme="minorHAnsi" w:cstheme="minorHAnsi"/>
                <w:b/>
              </w:rPr>
              <w:t>Information known by the provider</w:t>
            </w:r>
          </w:p>
        </w:tc>
        <w:tc>
          <w:tcPr>
            <w:tcW w:w="411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50C23427" w14:textId="77777777" w:rsidR="00D360B8" w:rsidRDefault="00D360B8" w:rsidP="00EA5A0A">
            <w:pPr>
              <w:pStyle w:val="PlainParagraph"/>
              <w:jc w:val="center"/>
              <w:rPr>
                <w:rFonts w:asciiTheme="minorHAnsi" w:hAnsiTheme="minorHAnsi" w:cstheme="minorHAnsi"/>
                <w:b/>
              </w:rPr>
            </w:pPr>
            <w:r>
              <w:rPr>
                <w:rFonts w:asciiTheme="minorHAnsi" w:hAnsiTheme="minorHAnsi" w:cstheme="minorHAnsi"/>
                <w:b/>
              </w:rPr>
              <w:t>Deadline for reporting</w:t>
            </w:r>
          </w:p>
        </w:tc>
      </w:tr>
      <w:bookmarkEnd w:id="1"/>
      <w:tr w:rsidR="00D360B8" w14:paraId="44852FF2"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hideMark/>
          </w:tcPr>
          <w:p w14:paraId="4D5ECE2C" w14:textId="3327512F" w:rsidR="00D360B8" w:rsidRDefault="00865B1D">
            <w:pPr>
              <w:pStyle w:val="PlainParagraph"/>
              <w:jc w:val="center"/>
              <w:rPr>
                <w:rFonts w:asciiTheme="minorHAnsi" w:hAnsiTheme="minorHAnsi" w:cstheme="minorHAnsi"/>
              </w:rPr>
            </w:pPr>
            <w:r>
              <w:rPr>
                <w:rFonts w:asciiTheme="minorHAnsi" w:hAnsiTheme="minorHAnsi" w:cstheme="minorHAnsi"/>
              </w:rPr>
              <w:t>Information</w:t>
            </w:r>
            <w:r w:rsidR="002170CC">
              <w:rPr>
                <w:rFonts w:asciiTheme="minorHAnsi" w:hAnsiTheme="minorHAnsi" w:cstheme="minorHAnsi"/>
              </w:rPr>
              <w:t xml:space="preserve"> as at 1</w:t>
            </w:r>
            <w:r w:rsidR="00063B29">
              <w:rPr>
                <w:rFonts w:asciiTheme="minorHAnsi" w:hAnsiTheme="minorHAnsi" w:cstheme="minorHAnsi"/>
              </w:rPr>
              <w:t>0</w:t>
            </w:r>
            <w:r w:rsidR="002170CC">
              <w:rPr>
                <w:rFonts w:asciiTheme="minorHAnsi" w:hAnsiTheme="minorHAnsi" w:cstheme="minorHAnsi"/>
              </w:rPr>
              <w:t xml:space="preserve"> December 2021</w:t>
            </w:r>
          </w:p>
        </w:tc>
        <w:tc>
          <w:tcPr>
            <w:tcW w:w="4110" w:type="dxa"/>
            <w:tcBorders>
              <w:top w:val="single" w:sz="4" w:space="0" w:color="auto"/>
              <w:left w:val="single" w:sz="4" w:space="0" w:color="auto"/>
              <w:bottom w:val="single" w:sz="4" w:space="0" w:color="auto"/>
              <w:right w:val="single" w:sz="4" w:space="0" w:color="auto"/>
            </w:tcBorders>
            <w:hideMark/>
          </w:tcPr>
          <w:p w14:paraId="49184E6B" w14:textId="710263BC" w:rsidR="00D360B8" w:rsidRDefault="00063B29">
            <w:pPr>
              <w:pStyle w:val="PlainParagraph"/>
              <w:jc w:val="center"/>
              <w:rPr>
                <w:rFonts w:asciiTheme="minorHAnsi" w:hAnsiTheme="minorHAnsi" w:cstheme="minorHAnsi"/>
              </w:rPr>
            </w:pPr>
            <w:r>
              <w:rPr>
                <w:rFonts w:asciiTheme="minorHAnsi" w:hAnsiTheme="minorHAnsi" w:cstheme="minorHAnsi"/>
              </w:rPr>
              <w:t>17</w:t>
            </w:r>
            <w:r w:rsidR="002170CC">
              <w:rPr>
                <w:rFonts w:asciiTheme="minorHAnsi" w:hAnsiTheme="minorHAnsi" w:cstheme="minorHAnsi"/>
              </w:rPr>
              <w:t xml:space="preserve"> December 2021</w:t>
            </w:r>
          </w:p>
        </w:tc>
      </w:tr>
      <w:tr w:rsidR="00DB5C99" w14:paraId="6D66C802"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tcPr>
          <w:p w14:paraId="09E967E6" w14:textId="111D2A0A" w:rsidR="00DB5C99"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DB5C99">
              <w:rPr>
                <w:rFonts w:asciiTheme="minorHAnsi" w:hAnsiTheme="minorHAnsi" w:cstheme="minorHAnsi"/>
              </w:rPr>
              <w:t xml:space="preserve"> as at 17 December 2021</w:t>
            </w:r>
          </w:p>
        </w:tc>
        <w:tc>
          <w:tcPr>
            <w:tcW w:w="4110" w:type="dxa"/>
            <w:tcBorders>
              <w:top w:val="single" w:sz="4" w:space="0" w:color="auto"/>
              <w:left w:val="single" w:sz="4" w:space="0" w:color="auto"/>
              <w:bottom w:val="single" w:sz="4" w:space="0" w:color="auto"/>
              <w:right w:val="single" w:sz="4" w:space="0" w:color="auto"/>
            </w:tcBorders>
          </w:tcPr>
          <w:p w14:paraId="5A4392E2" w14:textId="2A2A7E74" w:rsidR="00DB5C99" w:rsidRDefault="00DB5C99" w:rsidP="00EA5A0A">
            <w:pPr>
              <w:pStyle w:val="PlainParagraph"/>
              <w:jc w:val="center"/>
              <w:rPr>
                <w:rFonts w:asciiTheme="minorHAnsi" w:hAnsiTheme="minorHAnsi" w:cstheme="minorHAnsi"/>
              </w:rPr>
            </w:pPr>
            <w:r>
              <w:rPr>
                <w:rFonts w:asciiTheme="minorHAnsi" w:hAnsiTheme="minorHAnsi" w:cstheme="minorHAnsi"/>
              </w:rPr>
              <w:t>24 December 2021</w:t>
            </w:r>
          </w:p>
        </w:tc>
      </w:tr>
      <w:tr w:rsidR="00D360B8" w14:paraId="0536DF6F"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hideMark/>
          </w:tcPr>
          <w:p w14:paraId="448D1EEC" w14:textId="2FC051C2" w:rsidR="00D360B8"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2170CC">
              <w:rPr>
                <w:rFonts w:asciiTheme="minorHAnsi" w:hAnsiTheme="minorHAnsi" w:cstheme="minorHAnsi"/>
              </w:rPr>
              <w:t xml:space="preserve"> as at </w:t>
            </w:r>
            <w:r w:rsidR="00063B29">
              <w:rPr>
                <w:rFonts w:asciiTheme="minorHAnsi" w:hAnsiTheme="minorHAnsi" w:cstheme="minorHAnsi"/>
              </w:rPr>
              <w:t>24 December</w:t>
            </w:r>
            <w:r w:rsidR="002170CC">
              <w:rPr>
                <w:rFonts w:asciiTheme="minorHAnsi" w:hAnsiTheme="minorHAnsi" w:cstheme="minorHAnsi"/>
              </w:rPr>
              <w:t xml:space="preserve"> 202</w:t>
            </w:r>
            <w:r w:rsidR="00063B29">
              <w:rPr>
                <w:rFonts w:asciiTheme="minorHAnsi" w:hAnsiTheme="minorHAnsi" w:cstheme="minorHAnsi"/>
              </w:rPr>
              <w:t>1</w:t>
            </w:r>
          </w:p>
        </w:tc>
        <w:tc>
          <w:tcPr>
            <w:tcW w:w="4110" w:type="dxa"/>
            <w:tcBorders>
              <w:top w:val="single" w:sz="4" w:space="0" w:color="auto"/>
              <w:left w:val="single" w:sz="4" w:space="0" w:color="auto"/>
              <w:bottom w:val="single" w:sz="4" w:space="0" w:color="auto"/>
              <w:right w:val="single" w:sz="4" w:space="0" w:color="auto"/>
            </w:tcBorders>
            <w:hideMark/>
          </w:tcPr>
          <w:p w14:paraId="74E80C90" w14:textId="3B5B982A" w:rsidR="00D360B8" w:rsidRDefault="00063B29" w:rsidP="00EA5A0A">
            <w:pPr>
              <w:pStyle w:val="PlainParagraph"/>
              <w:jc w:val="center"/>
              <w:rPr>
                <w:rFonts w:asciiTheme="minorHAnsi" w:hAnsiTheme="minorHAnsi" w:cstheme="minorHAnsi"/>
              </w:rPr>
            </w:pPr>
            <w:r>
              <w:rPr>
                <w:rFonts w:asciiTheme="minorHAnsi" w:hAnsiTheme="minorHAnsi" w:cstheme="minorHAnsi"/>
              </w:rPr>
              <w:t>7 January 2022</w:t>
            </w:r>
          </w:p>
        </w:tc>
      </w:tr>
      <w:tr w:rsidR="00D360B8" w14:paraId="474209D7"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hideMark/>
          </w:tcPr>
          <w:p w14:paraId="25266730" w14:textId="78201570" w:rsidR="00D360B8" w:rsidRDefault="00865B1D" w:rsidP="00EA5A0A">
            <w:pPr>
              <w:pStyle w:val="PlainParagraph"/>
              <w:jc w:val="center"/>
              <w:rPr>
                <w:rFonts w:asciiTheme="minorHAnsi" w:hAnsiTheme="minorHAnsi" w:cstheme="minorHAnsi"/>
              </w:rPr>
            </w:pPr>
            <w:r>
              <w:rPr>
                <w:rFonts w:asciiTheme="minorHAnsi" w:hAnsiTheme="minorHAnsi" w:cstheme="minorHAnsi"/>
              </w:rPr>
              <w:t>Information</w:t>
            </w:r>
            <w:r w:rsidR="002170CC">
              <w:rPr>
                <w:rFonts w:asciiTheme="minorHAnsi" w:hAnsiTheme="minorHAnsi" w:cstheme="minorHAnsi"/>
              </w:rPr>
              <w:t xml:space="preserve"> as at </w:t>
            </w:r>
            <w:r w:rsidR="00063B29">
              <w:rPr>
                <w:rFonts w:asciiTheme="minorHAnsi" w:hAnsiTheme="minorHAnsi" w:cstheme="minorHAnsi"/>
              </w:rPr>
              <w:t>7 January 2022</w:t>
            </w:r>
          </w:p>
        </w:tc>
        <w:tc>
          <w:tcPr>
            <w:tcW w:w="4110" w:type="dxa"/>
            <w:tcBorders>
              <w:top w:val="single" w:sz="4" w:space="0" w:color="auto"/>
              <w:left w:val="single" w:sz="4" w:space="0" w:color="auto"/>
              <w:bottom w:val="single" w:sz="4" w:space="0" w:color="auto"/>
              <w:right w:val="single" w:sz="4" w:space="0" w:color="auto"/>
            </w:tcBorders>
            <w:hideMark/>
          </w:tcPr>
          <w:p w14:paraId="4D516950" w14:textId="6A074C54" w:rsidR="00D360B8" w:rsidRPr="00063B29" w:rsidRDefault="00063B29" w:rsidP="00EA5A0A">
            <w:pPr>
              <w:pStyle w:val="PlainParagraph"/>
              <w:jc w:val="center"/>
              <w:rPr>
                <w:rFonts w:asciiTheme="minorHAnsi" w:hAnsiTheme="minorHAnsi" w:cstheme="minorHAnsi"/>
              </w:rPr>
            </w:pPr>
            <w:r w:rsidRPr="00063B29">
              <w:rPr>
                <w:rFonts w:asciiTheme="minorHAnsi" w:hAnsiTheme="minorHAnsi" w:cstheme="minorHAnsi"/>
              </w:rPr>
              <w:t>14</w:t>
            </w:r>
            <w:r>
              <w:rPr>
                <w:rFonts w:asciiTheme="minorHAnsi" w:hAnsiTheme="minorHAnsi" w:cstheme="minorHAnsi"/>
              </w:rPr>
              <w:t xml:space="preserve"> January 2022</w:t>
            </w:r>
          </w:p>
        </w:tc>
      </w:tr>
      <w:tr w:rsidR="00063B29" w14:paraId="61AD3469"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tcPr>
          <w:p w14:paraId="0A5EDC91" w14:textId="00A44C25" w:rsidR="00063B29" w:rsidDel="002170CC"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063B29">
              <w:rPr>
                <w:rFonts w:asciiTheme="minorHAnsi" w:hAnsiTheme="minorHAnsi" w:cstheme="minorHAnsi"/>
              </w:rPr>
              <w:t xml:space="preserve"> as at 21 January 2022</w:t>
            </w:r>
          </w:p>
        </w:tc>
        <w:tc>
          <w:tcPr>
            <w:tcW w:w="4110" w:type="dxa"/>
            <w:tcBorders>
              <w:top w:val="single" w:sz="4" w:space="0" w:color="auto"/>
              <w:left w:val="single" w:sz="4" w:space="0" w:color="auto"/>
              <w:bottom w:val="single" w:sz="4" w:space="0" w:color="auto"/>
              <w:right w:val="single" w:sz="4" w:space="0" w:color="auto"/>
            </w:tcBorders>
          </w:tcPr>
          <w:p w14:paraId="74404BEA" w14:textId="14C2A336" w:rsidR="00063B29" w:rsidRPr="00063B29" w:rsidDel="002170CC" w:rsidRDefault="00063B29" w:rsidP="00063B29">
            <w:pPr>
              <w:pStyle w:val="PlainParagraph"/>
              <w:jc w:val="center"/>
              <w:rPr>
                <w:rFonts w:asciiTheme="minorHAnsi" w:hAnsiTheme="minorHAnsi" w:cstheme="minorHAnsi"/>
              </w:rPr>
            </w:pPr>
            <w:r w:rsidRPr="00063B29">
              <w:rPr>
                <w:rFonts w:asciiTheme="minorHAnsi" w:hAnsiTheme="minorHAnsi" w:cstheme="minorHAnsi"/>
              </w:rPr>
              <w:t>28</w:t>
            </w:r>
            <w:r>
              <w:rPr>
                <w:rFonts w:asciiTheme="minorHAnsi" w:hAnsiTheme="minorHAnsi" w:cstheme="minorHAnsi"/>
              </w:rPr>
              <w:t xml:space="preserve"> January 2022</w:t>
            </w:r>
          </w:p>
        </w:tc>
      </w:tr>
      <w:tr w:rsidR="00DB5C99" w14:paraId="14BE3803"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tcPr>
          <w:p w14:paraId="16C4B069" w14:textId="7C60FA22" w:rsidR="00DB5C99"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DB5C99">
              <w:rPr>
                <w:rFonts w:asciiTheme="minorHAnsi" w:hAnsiTheme="minorHAnsi" w:cstheme="minorHAnsi"/>
              </w:rPr>
              <w:t xml:space="preserve"> as at </w:t>
            </w:r>
            <w:r>
              <w:rPr>
                <w:rFonts w:asciiTheme="minorHAnsi" w:hAnsiTheme="minorHAnsi" w:cstheme="minorHAnsi"/>
              </w:rPr>
              <w:t xml:space="preserve">28 </w:t>
            </w:r>
            <w:r w:rsidR="00DB5C99">
              <w:rPr>
                <w:rFonts w:asciiTheme="minorHAnsi" w:hAnsiTheme="minorHAnsi" w:cstheme="minorHAnsi"/>
              </w:rPr>
              <w:t>January 2022</w:t>
            </w:r>
          </w:p>
        </w:tc>
        <w:tc>
          <w:tcPr>
            <w:tcW w:w="4110" w:type="dxa"/>
            <w:tcBorders>
              <w:top w:val="single" w:sz="4" w:space="0" w:color="auto"/>
              <w:left w:val="single" w:sz="4" w:space="0" w:color="auto"/>
              <w:bottom w:val="single" w:sz="4" w:space="0" w:color="auto"/>
              <w:right w:val="single" w:sz="4" w:space="0" w:color="auto"/>
            </w:tcBorders>
          </w:tcPr>
          <w:p w14:paraId="12B06924" w14:textId="05D7A943" w:rsidR="00DB5C99" w:rsidRPr="00063B29" w:rsidRDefault="00DB5C99" w:rsidP="00063B29">
            <w:pPr>
              <w:pStyle w:val="PlainParagraph"/>
              <w:jc w:val="center"/>
              <w:rPr>
                <w:rFonts w:asciiTheme="minorHAnsi" w:hAnsiTheme="minorHAnsi" w:cstheme="minorHAnsi"/>
              </w:rPr>
            </w:pPr>
            <w:r>
              <w:rPr>
                <w:rFonts w:asciiTheme="minorHAnsi" w:hAnsiTheme="minorHAnsi" w:cstheme="minorHAnsi"/>
              </w:rPr>
              <w:t>4 February 2022</w:t>
            </w:r>
          </w:p>
        </w:tc>
      </w:tr>
      <w:tr w:rsidR="00DB5C99" w14:paraId="15020FBF"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tcPr>
          <w:p w14:paraId="3DA3E264" w14:textId="2FB1BCFB" w:rsidR="00DB5C99"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DB5C99">
              <w:rPr>
                <w:rFonts w:asciiTheme="minorHAnsi" w:hAnsiTheme="minorHAnsi" w:cstheme="minorHAnsi"/>
              </w:rPr>
              <w:t xml:space="preserve"> as at 4 February 2022</w:t>
            </w:r>
          </w:p>
        </w:tc>
        <w:tc>
          <w:tcPr>
            <w:tcW w:w="4110" w:type="dxa"/>
            <w:tcBorders>
              <w:top w:val="single" w:sz="4" w:space="0" w:color="auto"/>
              <w:left w:val="single" w:sz="4" w:space="0" w:color="auto"/>
              <w:bottom w:val="single" w:sz="4" w:space="0" w:color="auto"/>
              <w:right w:val="single" w:sz="4" w:space="0" w:color="auto"/>
            </w:tcBorders>
          </w:tcPr>
          <w:p w14:paraId="5330DFAF" w14:textId="54EDC21D" w:rsidR="00DB5C99" w:rsidRDefault="00DB5C99" w:rsidP="00063B29">
            <w:pPr>
              <w:pStyle w:val="PlainParagraph"/>
              <w:jc w:val="center"/>
              <w:rPr>
                <w:rFonts w:asciiTheme="minorHAnsi" w:hAnsiTheme="minorHAnsi" w:cstheme="minorHAnsi"/>
              </w:rPr>
            </w:pPr>
            <w:r>
              <w:rPr>
                <w:rFonts w:asciiTheme="minorHAnsi" w:hAnsiTheme="minorHAnsi" w:cstheme="minorHAnsi"/>
              </w:rPr>
              <w:t>11 February 2022</w:t>
            </w:r>
          </w:p>
        </w:tc>
      </w:tr>
      <w:tr w:rsidR="00DB5C99" w14:paraId="4E939BF2"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tcPr>
          <w:p w14:paraId="533F4A77" w14:textId="709520B9" w:rsidR="00DB5C99"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DB5C99">
              <w:rPr>
                <w:rFonts w:asciiTheme="minorHAnsi" w:hAnsiTheme="minorHAnsi" w:cstheme="minorHAnsi"/>
              </w:rPr>
              <w:t xml:space="preserve"> as at 11 February 2022</w:t>
            </w:r>
          </w:p>
        </w:tc>
        <w:tc>
          <w:tcPr>
            <w:tcW w:w="4110" w:type="dxa"/>
            <w:tcBorders>
              <w:top w:val="single" w:sz="4" w:space="0" w:color="auto"/>
              <w:left w:val="single" w:sz="4" w:space="0" w:color="auto"/>
              <w:bottom w:val="single" w:sz="4" w:space="0" w:color="auto"/>
              <w:right w:val="single" w:sz="4" w:space="0" w:color="auto"/>
            </w:tcBorders>
          </w:tcPr>
          <w:p w14:paraId="3E188ADA" w14:textId="36A7506A" w:rsidR="00DB5C99" w:rsidRDefault="00DB5C99" w:rsidP="00063B29">
            <w:pPr>
              <w:pStyle w:val="PlainParagraph"/>
              <w:jc w:val="center"/>
              <w:rPr>
                <w:rFonts w:asciiTheme="minorHAnsi" w:hAnsiTheme="minorHAnsi" w:cstheme="minorHAnsi"/>
              </w:rPr>
            </w:pPr>
            <w:r>
              <w:rPr>
                <w:rFonts w:asciiTheme="minorHAnsi" w:hAnsiTheme="minorHAnsi" w:cstheme="minorHAnsi"/>
              </w:rPr>
              <w:t>18 February 2022</w:t>
            </w:r>
          </w:p>
        </w:tc>
      </w:tr>
      <w:tr w:rsidR="00DB5C99" w14:paraId="40C4A01C"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tcPr>
          <w:p w14:paraId="20DA4B17" w14:textId="04F940C9" w:rsidR="00DB5C99"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DB5C99">
              <w:rPr>
                <w:rFonts w:asciiTheme="minorHAnsi" w:hAnsiTheme="minorHAnsi" w:cstheme="minorHAnsi"/>
              </w:rPr>
              <w:t xml:space="preserve"> as at 18 February 2022</w:t>
            </w:r>
          </w:p>
        </w:tc>
        <w:tc>
          <w:tcPr>
            <w:tcW w:w="4110" w:type="dxa"/>
            <w:tcBorders>
              <w:top w:val="single" w:sz="4" w:space="0" w:color="auto"/>
              <w:left w:val="single" w:sz="4" w:space="0" w:color="auto"/>
              <w:bottom w:val="single" w:sz="4" w:space="0" w:color="auto"/>
              <w:right w:val="single" w:sz="4" w:space="0" w:color="auto"/>
            </w:tcBorders>
          </w:tcPr>
          <w:p w14:paraId="717F6EA5" w14:textId="5B71BC45" w:rsidR="00DB5C99" w:rsidRDefault="00DB5C99" w:rsidP="00063B29">
            <w:pPr>
              <w:pStyle w:val="PlainParagraph"/>
              <w:jc w:val="center"/>
              <w:rPr>
                <w:rFonts w:asciiTheme="minorHAnsi" w:hAnsiTheme="minorHAnsi" w:cstheme="minorHAnsi"/>
              </w:rPr>
            </w:pPr>
            <w:r>
              <w:rPr>
                <w:rFonts w:asciiTheme="minorHAnsi" w:hAnsiTheme="minorHAnsi" w:cstheme="minorHAnsi"/>
              </w:rPr>
              <w:t>25 February 2022</w:t>
            </w:r>
          </w:p>
        </w:tc>
      </w:tr>
      <w:tr w:rsidR="00DB5C99" w14:paraId="0949240F" w14:textId="77777777" w:rsidTr="00EA5A0A">
        <w:trPr>
          <w:jc w:val="center"/>
        </w:trPr>
        <w:tc>
          <w:tcPr>
            <w:tcW w:w="3828" w:type="dxa"/>
            <w:tcBorders>
              <w:top w:val="single" w:sz="4" w:space="0" w:color="auto"/>
              <w:left w:val="single" w:sz="4" w:space="0" w:color="auto"/>
              <w:bottom w:val="single" w:sz="4" w:space="0" w:color="auto"/>
              <w:right w:val="single" w:sz="4" w:space="0" w:color="auto"/>
            </w:tcBorders>
          </w:tcPr>
          <w:p w14:paraId="72349A23" w14:textId="654F7CA2" w:rsidR="00DB5C99" w:rsidRDefault="00865B1D" w:rsidP="00063B29">
            <w:pPr>
              <w:pStyle w:val="PlainParagraph"/>
              <w:jc w:val="center"/>
              <w:rPr>
                <w:rFonts w:asciiTheme="minorHAnsi" w:hAnsiTheme="minorHAnsi" w:cstheme="minorHAnsi"/>
              </w:rPr>
            </w:pPr>
            <w:r>
              <w:rPr>
                <w:rFonts w:asciiTheme="minorHAnsi" w:hAnsiTheme="minorHAnsi" w:cstheme="minorHAnsi"/>
              </w:rPr>
              <w:t>Information</w:t>
            </w:r>
            <w:r w:rsidR="00DB5C99">
              <w:rPr>
                <w:rFonts w:asciiTheme="minorHAnsi" w:hAnsiTheme="minorHAnsi" w:cstheme="minorHAnsi"/>
              </w:rPr>
              <w:t xml:space="preserve"> as at 25 February 2022</w:t>
            </w:r>
          </w:p>
        </w:tc>
        <w:tc>
          <w:tcPr>
            <w:tcW w:w="4110" w:type="dxa"/>
            <w:tcBorders>
              <w:top w:val="single" w:sz="4" w:space="0" w:color="auto"/>
              <w:left w:val="single" w:sz="4" w:space="0" w:color="auto"/>
              <w:bottom w:val="single" w:sz="4" w:space="0" w:color="auto"/>
              <w:right w:val="single" w:sz="4" w:space="0" w:color="auto"/>
            </w:tcBorders>
          </w:tcPr>
          <w:p w14:paraId="670A180A" w14:textId="00107523" w:rsidR="00DB5C99" w:rsidRDefault="00DB5C99" w:rsidP="00063B29">
            <w:pPr>
              <w:pStyle w:val="PlainParagraph"/>
              <w:jc w:val="center"/>
              <w:rPr>
                <w:rFonts w:asciiTheme="minorHAnsi" w:hAnsiTheme="minorHAnsi" w:cstheme="minorHAnsi"/>
              </w:rPr>
            </w:pPr>
            <w:r>
              <w:rPr>
                <w:rFonts w:asciiTheme="minorHAnsi" w:hAnsiTheme="minorHAnsi" w:cstheme="minorHAnsi"/>
              </w:rPr>
              <w:t>4 March 2022</w:t>
            </w:r>
          </w:p>
        </w:tc>
      </w:tr>
    </w:tbl>
    <w:p w14:paraId="42C961EC" w14:textId="03FAB248" w:rsidR="00D360B8" w:rsidRPr="00A53E80" w:rsidRDefault="00EA5A0A" w:rsidP="00D360B8">
      <w:pPr>
        <w:pStyle w:val="NumberLevel1"/>
        <w:numPr>
          <w:ilvl w:val="0"/>
          <w:numId w:val="0"/>
        </w:numPr>
        <w:tabs>
          <w:tab w:val="left" w:pos="720"/>
        </w:tabs>
        <w:rPr>
          <w:rFonts w:asciiTheme="minorHAnsi" w:hAnsiTheme="minorHAnsi" w:cstheme="minorHAnsi"/>
          <w:b/>
          <w:shd w:val="clear" w:color="auto" w:fill="FFFFFF"/>
        </w:rPr>
      </w:pPr>
      <w:r>
        <w:rPr>
          <w:rFonts w:asciiTheme="minorHAnsi" w:hAnsiTheme="minorHAnsi" w:cstheme="minorHAnsi"/>
          <w:b/>
          <w:shd w:val="clear" w:color="auto" w:fill="FFFFFF"/>
        </w:rPr>
        <w:t xml:space="preserve">How </w:t>
      </w:r>
      <w:proofErr w:type="gramStart"/>
      <w:r>
        <w:rPr>
          <w:rFonts w:asciiTheme="minorHAnsi" w:hAnsiTheme="minorHAnsi" w:cstheme="minorHAnsi"/>
          <w:b/>
          <w:shd w:val="clear" w:color="auto" w:fill="FFFFFF"/>
        </w:rPr>
        <w:t>will the</w:t>
      </w:r>
      <w:r w:rsidR="00D360B8" w:rsidRPr="00A53E80">
        <w:rPr>
          <w:rFonts w:asciiTheme="minorHAnsi" w:hAnsiTheme="minorHAnsi" w:cstheme="minorHAnsi"/>
          <w:b/>
          <w:shd w:val="clear" w:color="auto" w:fill="FFFFFF"/>
        </w:rPr>
        <w:t xml:space="preserve"> </w:t>
      </w:r>
      <w:r w:rsidR="00CA23A1">
        <w:rPr>
          <w:rFonts w:asciiTheme="minorHAnsi" w:hAnsiTheme="minorHAnsi" w:cstheme="minorHAnsi"/>
          <w:b/>
          <w:shd w:val="clear" w:color="auto" w:fill="FFFFFF"/>
        </w:rPr>
        <w:t>information</w:t>
      </w:r>
      <w:r w:rsidR="00CA23A1" w:rsidRPr="00A53E80">
        <w:rPr>
          <w:rFonts w:asciiTheme="minorHAnsi" w:hAnsiTheme="minorHAnsi" w:cstheme="minorHAnsi"/>
          <w:b/>
          <w:shd w:val="clear" w:color="auto" w:fill="FFFFFF"/>
        </w:rPr>
        <w:t xml:space="preserve"> </w:t>
      </w:r>
      <w:r>
        <w:rPr>
          <w:rFonts w:asciiTheme="minorHAnsi" w:hAnsiTheme="minorHAnsi" w:cstheme="minorHAnsi"/>
          <w:b/>
          <w:shd w:val="clear" w:color="auto" w:fill="FFFFFF"/>
        </w:rPr>
        <w:t xml:space="preserve">collected </w:t>
      </w:r>
      <w:r w:rsidR="00D360B8" w:rsidRPr="00A53E80">
        <w:rPr>
          <w:rFonts w:asciiTheme="minorHAnsi" w:hAnsiTheme="minorHAnsi" w:cstheme="minorHAnsi"/>
          <w:b/>
          <w:shd w:val="clear" w:color="auto" w:fill="FFFFFF"/>
        </w:rPr>
        <w:t>be used</w:t>
      </w:r>
      <w:proofErr w:type="gramEnd"/>
      <w:r w:rsidR="00D360B8" w:rsidRPr="00A53E80">
        <w:rPr>
          <w:rFonts w:asciiTheme="minorHAnsi" w:hAnsiTheme="minorHAnsi" w:cstheme="minorHAnsi"/>
          <w:b/>
          <w:shd w:val="clear" w:color="auto" w:fill="FFFFFF"/>
        </w:rPr>
        <w:t>?</w:t>
      </w:r>
    </w:p>
    <w:p w14:paraId="42BE6A75" w14:textId="77777777" w:rsidR="00D360B8" w:rsidRDefault="00D360B8" w:rsidP="00D360B8">
      <w:pPr>
        <w:pStyle w:val="PlainParagraph"/>
        <w:rPr>
          <w:rFonts w:asciiTheme="minorHAnsi" w:hAnsiTheme="minorHAnsi" w:cstheme="minorHAnsi"/>
          <w:shd w:val="clear" w:color="auto" w:fill="FFFFFF"/>
        </w:rPr>
      </w:pPr>
      <w:r>
        <w:rPr>
          <w:rFonts w:asciiTheme="minorHAnsi" w:hAnsiTheme="minorHAnsi" w:cstheme="minorHAnsi"/>
          <w:shd w:val="clear" w:color="auto" w:fill="FFFFFF"/>
        </w:rPr>
        <w:t xml:space="preserve">The </w:t>
      </w:r>
      <w:r w:rsidR="00777E77">
        <w:rPr>
          <w:rFonts w:asciiTheme="minorHAnsi" w:hAnsiTheme="minorHAnsi" w:cstheme="minorHAnsi"/>
          <w:shd w:val="clear" w:color="auto" w:fill="FFFFFF"/>
        </w:rPr>
        <w:t xml:space="preserve">NDIS </w:t>
      </w:r>
      <w:r>
        <w:rPr>
          <w:rFonts w:asciiTheme="minorHAnsi" w:hAnsiTheme="minorHAnsi" w:cstheme="minorHAnsi"/>
          <w:shd w:val="clear" w:color="auto" w:fill="FFFFFF"/>
        </w:rPr>
        <w:t xml:space="preserve">Commission is </w:t>
      </w:r>
      <w:r w:rsidR="00EA5A0A">
        <w:rPr>
          <w:rFonts w:asciiTheme="minorHAnsi" w:hAnsiTheme="minorHAnsi" w:cstheme="minorHAnsi"/>
          <w:shd w:val="clear" w:color="auto" w:fill="FFFFFF"/>
        </w:rPr>
        <w:t>requesting</w:t>
      </w:r>
      <w:r>
        <w:rPr>
          <w:rFonts w:asciiTheme="minorHAnsi" w:hAnsiTheme="minorHAnsi" w:cstheme="minorHAnsi"/>
          <w:shd w:val="clear" w:color="auto" w:fill="FFFFFF"/>
        </w:rPr>
        <w:t xml:space="preserve"> this information to assist in monitoring </w:t>
      </w:r>
      <w:r w:rsidR="00DD4160">
        <w:rPr>
          <w:rFonts w:asciiTheme="minorHAnsi" w:hAnsiTheme="minorHAnsi" w:cstheme="minorHAnsi"/>
          <w:shd w:val="clear" w:color="auto" w:fill="FFFFFF"/>
        </w:rPr>
        <w:t xml:space="preserve">provider compliance with public health orders </w:t>
      </w:r>
      <w:r>
        <w:rPr>
          <w:rFonts w:asciiTheme="minorHAnsi" w:hAnsiTheme="minorHAnsi" w:cstheme="minorHAnsi"/>
          <w:shd w:val="clear" w:color="auto" w:fill="FFFFFF"/>
        </w:rPr>
        <w:t xml:space="preserve">and managing the risks to NDIS participants </w:t>
      </w:r>
      <w:r w:rsidR="00EA5A0A">
        <w:rPr>
          <w:rFonts w:asciiTheme="minorHAnsi" w:hAnsiTheme="minorHAnsi" w:cstheme="minorHAnsi"/>
          <w:shd w:val="clear" w:color="auto" w:fill="FFFFFF"/>
        </w:rPr>
        <w:t>related to</w:t>
      </w:r>
      <w:r>
        <w:rPr>
          <w:rFonts w:asciiTheme="minorHAnsi" w:hAnsiTheme="minorHAnsi" w:cstheme="minorHAnsi"/>
          <w:shd w:val="clear" w:color="auto" w:fill="FFFFFF"/>
        </w:rPr>
        <w:t xml:space="preserve"> unvaccinated workers. </w:t>
      </w:r>
      <w:r w:rsidR="00777E77">
        <w:rPr>
          <w:rFonts w:asciiTheme="minorHAnsi" w:hAnsiTheme="minorHAnsi" w:cstheme="minorHAnsi"/>
          <w:shd w:val="clear" w:color="auto" w:fill="FFFFFF"/>
        </w:rPr>
        <w:t>It</w:t>
      </w:r>
      <w:r>
        <w:rPr>
          <w:rFonts w:asciiTheme="minorHAnsi" w:hAnsiTheme="minorHAnsi" w:cstheme="minorHAnsi"/>
          <w:shd w:val="clear" w:color="auto" w:fill="FFFFFF"/>
        </w:rPr>
        <w:t xml:space="preserve"> may also be:</w:t>
      </w:r>
    </w:p>
    <w:p w14:paraId="1E06EE89" w14:textId="77777777" w:rsidR="00D360B8" w:rsidRDefault="00D360B8" w:rsidP="00D360B8">
      <w:pPr>
        <w:pStyle w:val="NumberLevel1"/>
        <w:numPr>
          <w:ilvl w:val="0"/>
          <w:numId w:val="22"/>
        </w:numPr>
        <w:tabs>
          <w:tab w:val="left" w:pos="720"/>
        </w:tabs>
        <w:rPr>
          <w:rFonts w:asciiTheme="minorHAnsi" w:hAnsiTheme="minorHAnsi" w:cstheme="minorHAnsi"/>
          <w:shd w:val="clear" w:color="auto" w:fill="FFFFFF"/>
        </w:rPr>
      </w:pPr>
      <w:r>
        <w:rPr>
          <w:rFonts w:asciiTheme="minorHAnsi" w:hAnsiTheme="minorHAnsi" w:cstheme="minorHAnsi"/>
          <w:shd w:val="clear" w:color="auto" w:fill="FFFFFF"/>
        </w:rPr>
        <w:t>used to inform decisions by the Commission as to whether monitoring or investigation action</w:t>
      </w:r>
      <w:r w:rsidR="00815E21">
        <w:rPr>
          <w:rFonts w:asciiTheme="minorHAnsi" w:hAnsiTheme="minorHAnsi" w:cstheme="minorHAnsi"/>
          <w:shd w:val="clear" w:color="auto" w:fill="FFFFFF"/>
        </w:rPr>
        <w:t xml:space="preserve"> may be warranted</w:t>
      </w:r>
      <w:r>
        <w:rPr>
          <w:rFonts w:asciiTheme="minorHAnsi" w:hAnsiTheme="minorHAnsi" w:cstheme="minorHAnsi"/>
          <w:shd w:val="clear" w:color="auto" w:fill="FFFFFF"/>
        </w:rPr>
        <w:t>, or</w:t>
      </w:r>
    </w:p>
    <w:p w14:paraId="0AF9C40E" w14:textId="0BFEBC8A" w:rsidR="00D360B8" w:rsidRDefault="00D360B8" w:rsidP="00D360B8">
      <w:pPr>
        <w:pStyle w:val="NumberLevel1"/>
        <w:numPr>
          <w:ilvl w:val="0"/>
          <w:numId w:val="22"/>
        </w:numPr>
        <w:tabs>
          <w:tab w:val="left" w:pos="720"/>
        </w:tabs>
        <w:rPr>
          <w:rFonts w:asciiTheme="minorHAnsi" w:hAnsiTheme="minorHAnsi" w:cstheme="minorHAnsi"/>
          <w:shd w:val="clear" w:color="auto" w:fill="FFFFFF"/>
        </w:rPr>
      </w:pPr>
      <w:proofErr w:type="gramStart"/>
      <w:r>
        <w:rPr>
          <w:rFonts w:asciiTheme="minorHAnsi" w:hAnsiTheme="minorHAnsi" w:cstheme="minorHAnsi"/>
          <w:shd w:val="clear" w:color="auto" w:fill="FFFFFF"/>
        </w:rPr>
        <w:t>shared</w:t>
      </w:r>
      <w:proofErr w:type="gramEnd"/>
      <w:r>
        <w:rPr>
          <w:rFonts w:asciiTheme="minorHAnsi" w:hAnsiTheme="minorHAnsi" w:cstheme="minorHAnsi"/>
          <w:shd w:val="clear" w:color="auto" w:fill="FFFFFF"/>
        </w:rPr>
        <w:t xml:space="preserve"> with other persons or bodies (including State, Territory or Commonwealth government agencies), where permitted by law.  </w:t>
      </w:r>
    </w:p>
    <w:p w14:paraId="2AE30F19" w14:textId="77777777" w:rsidR="00D360B8" w:rsidRDefault="00D360B8" w:rsidP="00D360B8">
      <w:pPr>
        <w:pStyle w:val="NumberLevel1"/>
        <w:numPr>
          <w:ilvl w:val="0"/>
          <w:numId w:val="0"/>
        </w:numPr>
        <w:tabs>
          <w:tab w:val="left" w:pos="720"/>
        </w:tabs>
        <w:rPr>
          <w:rFonts w:asciiTheme="minorHAnsi" w:hAnsiTheme="minorHAnsi" w:cstheme="minorHAnsi"/>
          <w:shd w:val="clear" w:color="auto" w:fill="FFFFFF"/>
        </w:rPr>
      </w:pPr>
      <w:r>
        <w:rPr>
          <w:rFonts w:asciiTheme="minorHAnsi" w:hAnsiTheme="minorHAnsi" w:cstheme="minorHAnsi"/>
          <w:shd w:val="clear" w:color="auto" w:fill="FFFFFF"/>
        </w:rPr>
        <w:t xml:space="preserve">This data </w:t>
      </w:r>
      <w:proofErr w:type="gramStart"/>
      <w:r>
        <w:rPr>
          <w:rFonts w:asciiTheme="minorHAnsi" w:hAnsiTheme="minorHAnsi" w:cstheme="minorHAnsi"/>
          <w:shd w:val="clear" w:color="auto" w:fill="FFFFFF"/>
        </w:rPr>
        <w:t xml:space="preserve">will </w:t>
      </w:r>
      <w:r w:rsidR="00EA5A0A">
        <w:rPr>
          <w:rFonts w:asciiTheme="minorHAnsi" w:hAnsiTheme="minorHAnsi" w:cstheme="minorHAnsi"/>
          <w:shd w:val="clear" w:color="auto" w:fill="FFFFFF"/>
        </w:rPr>
        <w:t xml:space="preserve">also </w:t>
      </w:r>
      <w:r>
        <w:rPr>
          <w:rFonts w:asciiTheme="minorHAnsi" w:hAnsiTheme="minorHAnsi" w:cstheme="minorHAnsi"/>
          <w:shd w:val="clear" w:color="auto" w:fill="FFFFFF"/>
        </w:rPr>
        <w:t>be kept</w:t>
      </w:r>
      <w:proofErr w:type="gramEnd"/>
      <w:r>
        <w:rPr>
          <w:rFonts w:asciiTheme="minorHAnsi" w:hAnsiTheme="minorHAnsi" w:cstheme="minorHAnsi"/>
          <w:shd w:val="clear" w:color="auto" w:fill="FFFFFF"/>
        </w:rPr>
        <w:t xml:space="preserve"> in the </w:t>
      </w:r>
      <w:r w:rsidR="00EA5A0A">
        <w:rPr>
          <w:rFonts w:asciiTheme="minorHAnsi" w:hAnsiTheme="minorHAnsi" w:cstheme="minorHAnsi"/>
          <w:shd w:val="clear" w:color="auto" w:fill="FFFFFF"/>
        </w:rPr>
        <w:t>NDIS Commission’</w:t>
      </w:r>
      <w:r>
        <w:rPr>
          <w:rFonts w:asciiTheme="minorHAnsi" w:hAnsiTheme="minorHAnsi" w:cstheme="minorHAnsi"/>
          <w:shd w:val="clear" w:color="auto" w:fill="FFFFFF"/>
        </w:rPr>
        <w:t xml:space="preserve">s </w:t>
      </w:r>
      <w:r w:rsidR="00EA5A0A">
        <w:rPr>
          <w:rFonts w:asciiTheme="minorHAnsi" w:hAnsiTheme="minorHAnsi" w:cstheme="minorHAnsi"/>
          <w:shd w:val="clear" w:color="auto" w:fill="FFFFFF"/>
        </w:rPr>
        <w:t>secure record system</w:t>
      </w:r>
      <w:r>
        <w:rPr>
          <w:rFonts w:asciiTheme="minorHAnsi" w:hAnsiTheme="minorHAnsi" w:cstheme="minorHAnsi"/>
          <w:shd w:val="clear" w:color="auto" w:fill="FFFFFF"/>
        </w:rPr>
        <w:t xml:space="preserve">. </w:t>
      </w:r>
    </w:p>
    <w:p w14:paraId="66468CB9" w14:textId="0143A358" w:rsidR="00D360B8" w:rsidRPr="00EA5A0A" w:rsidRDefault="00D360B8" w:rsidP="00D360B8">
      <w:pPr>
        <w:pStyle w:val="NumberLevel1"/>
        <w:numPr>
          <w:ilvl w:val="0"/>
          <w:numId w:val="0"/>
        </w:numPr>
        <w:tabs>
          <w:tab w:val="left" w:pos="720"/>
        </w:tabs>
        <w:rPr>
          <w:rFonts w:asciiTheme="minorHAnsi" w:hAnsiTheme="minorHAnsi" w:cstheme="minorHAnsi"/>
          <w:b/>
          <w:shd w:val="clear" w:color="auto" w:fill="FFFFFF"/>
        </w:rPr>
      </w:pPr>
      <w:r w:rsidRPr="00EA5A0A">
        <w:rPr>
          <w:rFonts w:asciiTheme="minorHAnsi" w:hAnsiTheme="minorHAnsi" w:cstheme="minorHAnsi"/>
          <w:b/>
          <w:shd w:val="clear" w:color="auto" w:fill="FFFFFF"/>
        </w:rPr>
        <w:t xml:space="preserve">Do I need to comply with this </w:t>
      </w:r>
      <w:r w:rsidR="00337481">
        <w:rPr>
          <w:rFonts w:asciiTheme="minorHAnsi" w:hAnsiTheme="minorHAnsi" w:cstheme="minorHAnsi"/>
          <w:b/>
          <w:shd w:val="clear" w:color="auto" w:fill="FFFFFF"/>
        </w:rPr>
        <w:t>request</w:t>
      </w:r>
      <w:r w:rsidRPr="00EA5A0A">
        <w:rPr>
          <w:rFonts w:asciiTheme="minorHAnsi" w:hAnsiTheme="minorHAnsi" w:cstheme="minorHAnsi"/>
          <w:b/>
          <w:shd w:val="clear" w:color="auto" w:fill="FFFFFF"/>
        </w:rPr>
        <w:t xml:space="preserve">? </w:t>
      </w:r>
    </w:p>
    <w:p w14:paraId="3B9185C0" w14:textId="77777777" w:rsidR="00DD4160" w:rsidRDefault="00DD4160" w:rsidP="00DD4160">
      <w:pPr>
        <w:pStyle w:val="PlainParagraph"/>
        <w:rPr>
          <w:rFonts w:asciiTheme="minorHAnsi" w:hAnsiTheme="minorHAnsi" w:cstheme="minorHAnsi"/>
        </w:rPr>
      </w:pPr>
      <w:r>
        <w:rPr>
          <w:rFonts w:asciiTheme="minorHAnsi" w:hAnsiTheme="minorHAnsi" w:cstheme="minorHAnsi"/>
        </w:rPr>
        <w:t xml:space="preserve">It is a condition of your registration that you must provide information requested under section </w:t>
      </w:r>
      <w:proofErr w:type="gramStart"/>
      <w:r>
        <w:rPr>
          <w:rFonts w:asciiTheme="minorHAnsi" w:hAnsiTheme="minorHAnsi" w:cstheme="minorHAnsi"/>
        </w:rPr>
        <w:t>73F(</w:t>
      </w:r>
      <w:proofErr w:type="gramEnd"/>
      <w:r>
        <w:rPr>
          <w:rFonts w:asciiTheme="minorHAnsi" w:hAnsiTheme="minorHAnsi" w:cstheme="minorHAnsi"/>
        </w:rPr>
        <w:t>2)(</w:t>
      </w:r>
      <w:proofErr w:type="spellStart"/>
      <w:r>
        <w:rPr>
          <w:rFonts w:asciiTheme="minorHAnsi" w:hAnsiTheme="minorHAnsi" w:cstheme="minorHAnsi"/>
        </w:rPr>
        <w:t>i</w:t>
      </w:r>
      <w:proofErr w:type="spellEnd"/>
      <w:r>
        <w:rPr>
          <w:rFonts w:asciiTheme="minorHAnsi" w:hAnsiTheme="minorHAnsi" w:cstheme="minorHAnsi"/>
        </w:rPr>
        <w:t xml:space="preserve">) of the NDIS Act within the period specified in the request (which must not be less than 14 days). The NDIS Act requires you to comply with the conditions of your registration. </w:t>
      </w:r>
    </w:p>
    <w:p w14:paraId="58C4E9D8" w14:textId="1095C3E3" w:rsidR="00DD4160" w:rsidRDefault="00DD4160" w:rsidP="00DD4160">
      <w:pPr>
        <w:pStyle w:val="PlainParagraph"/>
        <w:rPr>
          <w:rFonts w:asciiTheme="minorHAnsi" w:hAnsiTheme="minorHAnsi" w:cstheme="minorHAnsi"/>
        </w:rPr>
      </w:pPr>
      <w:r>
        <w:rPr>
          <w:rFonts w:asciiTheme="minorHAnsi" w:hAnsiTheme="minorHAnsi" w:cstheme="minorHAnsi"/>
        </w:rPr>
        <w:t xml:space="preserve">If you hold concerns about complying with this notice, consider obtaining legal or other independent advice. </w:t>
      </w:r>
    </w:p>
    <w:p w14:paraId="7F53B7B6" w14:textId="52A76AE3" w:rsidR="00815E21" w:rsidRDefault="00815E21" w:rsidP="00B46A53">
      <w:pPr>
        <w:spacing w:before="120" w:after="120" w:line="240" w:lineRule="auto"/>
        <w:contextualSpacing/>
        <w:rPr>
          <w:rFonts w:cstheme="minorHAnsi"/>
          <w:szCs w:val="22"/>
        </w:rPr>
      </w:pPr>
      <w:r>
        <w:rPr>
          <w:rFonts w:cstheme="minorHAnsi"/>
          <w:szCs w:val="22"/>
        </w:rPr>
        <w:t>Yours sincerely</w:t>
      </w:r>
    </w:p>
    <w:p w14:paraId="5E22B183" w14:textId="762975AE" w:rsidR="00D360B8" w:rsidRDefault="00D360B8" w:rsidP="00B46A53">
      <w:pPr>
        <w:spacing w:before="120" w:after="120" w:line="240" w:lineRule="auto"/>
        <w:contextualSpacing/>
        <w:rPr>
          <w:rFonts w:cstheme="minorHAnsi"/>
          <w:b/>
          <w:szCs w:val="22"/>
        </w:rPr>
      </w:pPr>
    </w:p>
    <w:p w14:paraId="2F949D42" w14:textId="77777777" w:rsidR="000E7BAE" w:rsidRDefault="000E7BAE" w:rsidP="00B46A53">
      <w:pPr>
        <w:spacing w:before="120" w:after="120" w:line="240" w:lineRule="auto"/>
        <w:contextualSpacing/>
        <w:rPr>
          <w:rFonts w:cstheme="minorHAnsi"/>
          <w:b/>
          <w:szCs w:val="22"/>
        </w:rPr>
      </w:pPr>
    </w:p>
    <w:p w14:paraId="7400C55B" w14:textId="0E44CADF" w:rsidR="00B46A53" w:rsidRPr="00063B29" w:rsidRDefault="00EA5A0A" w:rsidP="00B46A53">
      <w:pPr>
        <w:spacing w:before="120" w:after="120" w:line="240" w:lineRule="auto"/>
        <w:contextualSpacing/>
        <w:rPr>
          <w:rFonts w:cstheme="minorHAnsi"/>
          <w:b/>
          <w:szCs w:val="22"/>
        </w:rPr>
      </w:pPr>
      <w:r w:rsidRPr="00063B29">
        <w:rPr>
          <w:rFonts w:cstheme="minorHAnsi"/>
          <w:b/>
          <w:szCs w:val="22"/>
        </w:rPr>
        <w:t>Delegate</w:t>
      </w:r>
      <w:r w:rsidR="00063B29" w:rsidRPr="00063B29">
        <w:rPr>
          <w:rFonts w:cstheme="minorHAnsi"/>
          <w:b/>
          <w:szCs w:val="22"/>
        </w:rPr>
        <w:t xml:space="preserve"> of the NDIS Commissioner </w:t>
      </w:r>
    </w:p>
    <w:p w14:paraId="5CA01AEF" w14:textId="6F16C1E1" w:rsidR="00B46A53" w:rsidRPr="00063B29" w:rsidRDefault="00063B29" w:rsidP="00B46A53">
      <w:pPr>
        <w:spacing w:before="120" w:after="120" w:line="240" w:lineRule="auto"/>
        <w:contextualSpacing/>
        <w:rPr>
          <w:rFonts w:cstheme="minorHAnsi"/>
          <w:szCs w:val="22"/>
        </w:rPr>
      </w:pPr>
      <w:r w:rsidRPr="00063B29">
        <w:rPr>
          <w:rFonts w:cstheme="minorHAnsi"/>
          <w:szCs w:val="22"/>
        </w:rPr>
        <w:t>A/Registrar</w:t>
      </w:r>
    </w:p>
    <w:p w14:paraId="05362BCD" w14:textId="77777777" w:rsidR="00B46A53" w:rsidRPr="00063B29" w:rsidRDefault="00B46A53" w:rsidP="00B46A53">
      <w:pPr>
        <w:spacing w:before="120" w:after="120" w:line="240" w:lineRule="auto"/>
        <w:rPr>
          <w:rFonts w:cstheme="minorHAnsi"/>
          <w:szCs w:val="22"/>
        </w:rPr>
      </w:pPr>
      <w:r w:rsidRPr="00063B29">
        <w:rPr>
          <w:rFonts w:cstheme="minorHAnsi"/>
          <w:szCs w:val="22"/>
        </w:rPr>
        <w:t>NDIS Quality and Safeguards Commission</w:t>
      </w:r>
    </w:p>
    <w:p w14:paraId="64E3366D" w14:textId="64EB7CDE" w:rsidR="007174E8" w:rsidRDefault="00B46A53" w:rsidP="00063B29">
      <w:pPr>
        <w:spacing w:before="120" w:after="120" w:line="240" w:lineRule="auto"/>
        <w:rPr>
          <w:rFonts w:cstheme="minorHAnsi"/>
          <w:szCs w:val="22"/>
        </w:rPr>
        <w:sectPr w:rsidR="007174E8" w:rsidSect="000E7BAE">
          <w:headerReference w:type="first" r:id="rId14"/>
          <w:footerReference w:type="first" r:id="rId15"/>
          <w:pgSz w:w="11906" w:h="16838"/>
          <w:pgMar w:top="993" w:right="1440" w:bottom="1440" w:left="1440" w:header="708" w:footer="708" w:gutter="0"/>
          <w:cols w:space="708"/>
          <w:titlePg/>
          <w:docGrid w:linePitch="360"/>
        </w:sectPr>
      </w:pPr>
      <w:r w:rsidRPr="00063B29">
        <w:rPr>
          <w:rFonts w:cstheme="minorHAnsi"/>
          <w:szCs w:val="22"/>
        </w:rPr>
        <w:fldChar w:fldCharType="begin"/>
      </w:r>
      <w:r w:rsidRPr="00063B29">
        <w:rPr>
          <w:rFonts w:cstheme="minorHAnsi"/>
          <w:szCs w:val="22"/>
        </w:rPr>
        <w:instrText xml:space="preserve"> DATE \@ "d MMMM yyyy" </w:instrText>
      </w:r>
      <w:r w:rsidRPr="00063B29">
        <w:rPr>
          <w:rFonts w:cstheme="minorHAnsi"/>
          <w:szCs w:val="22"/>
        </w:rPr>
        <w:fldChar w:fldCharType="separate"/>
      </w:r>
      <w:r w:rsidR="00F21B07">
        <w:rPr>
          <w:rFonts w:cstheme="minorHAnsi"/>
          <w:noProof/>
          <w:szCs w:val="22"/>
        </w:rPr>
        <w:t>24 January 2022</w:t>
      </w:r>
      <w:r w:rsidRPr="00063B29">
        <w:rPr>
          <w:rFonts w:cstheme="minorHAnsi"/>
          <w:szCs w:val="22"/>
        </w:rPr>
        <w:fldChar w:fldCharType="end"/>
      </w:r>
    </w:p>
    <w:p w14:paraId="0D7DCD1A" w14:textId="77777777" w:rsidR="007174E8" w:rsidRPr="007174E8" w:rsidRDefault="007174E8" w:rsidP="007174E8">
      <w:pPr>
        <w:keepLines/>
        <w:pBdr>
          <w:left w:val="single" w:sz="24" w:space="12" w:color="9DC44D"/>
        </w:pBdr>
        <w:spacing w:before="120" w:after="120" w:line="560" w:lineRule="atLeast"/>
        <w:ind w:left="284" w:right="366"/>
        <w:contextualSpacing/>
        <w:outlineLvl w:val="0"/>
        <w:rPr>
          <w:rFonts w:ascii="Calibri" w:eastAsia="Times New Roman" w:hAnsi="Calibri" w:cs="Times New Roman"/>
          <w:b/>
          <w:color w:val="000000"/>
          <w:kern w:val="28"/>
          <w:sz w:val="48"/>
          <w:szCs w:val="56"/>
        </w:rPr>
      </w:pPr>
      <w:r w:rsidRPr="007174E8">
        <w:rPr>
          <w:rFonts w:ascii="Calibri" w:eastAsia="Times New Roman" w:hAnsi="Calibri" w:cs="Times New Roman"/>
          <w:b/>
          <w:color w:val="000000"/>
          <w:kern w:val="28"/>
          <w:sz w:val="48"/>
          <w:szCs w:val="56"/>
        </w:rPr>
        <w:lastRenderedPageBreak/>
        <w:t>COVID-19 Worker Vaccination Reporting</w:t>
      </w:r>
    </w:p>
    <w:p w14:paraId="2E320FAD" w14:textId="77777777" w:rsidR="007174E8" w:rsidRPr="007174E8" w:rsidRDefault="007174E8" w:rsidP="007174E8">
      <w:pPr>
        <w:pBdr>
          <w:left w:val="single" w:sz="24" w:space="12" w:color="9DC44D"/>
        </w:pBdr>
        <w:spacing w:before="120" w:after="120" w:line="420" w:lineRule="atLeast"/>
        <w:ind w:left="284" w:right="1701"/>
        <w:contextualSpacing/>
        <w:rPr>
          <w:rFonts w:ascii="Calibri" w:eastAsia="Calibri" w:hAnsi="Calibri" w:cs="Times New Roman"/>
          <w:color w:val="5F2E74"/>
          <w:sz w:val="32"/>
        </w:rPr>
      </w:pPr>
      <w:r w:rsidRPr="007174E8">
        <w:rPr>
          <w:rFonts w:ascii="Calibri" w:eastAsia="Calibri" w:hAnsi="Calibri" w:cs="Times New Roman"/>
          <w:color w:val="5F2E74"/>
          <w:sz w:val="32"/>
        </w:rPr>
        <w:t xml:space="preserve">Quick Reference Guide </w:t>
      </w:r>
    </w:p>
    <w:p w14:paraId="51902049" w14:textId="77777777" w:rsidR="007174E8" w:rsidRPr="007174E8" w:rsidRDefault="007174E8" w:rsidP="007174E8">
      <w:pPr>
        <w:spacing w:before="120" w:after="120"/>
        <w:rPr>
          <w:rFonts w:ascii="Calibri" w:eastAsia="Calibri" w:hAnsi="Calibri" w:cs="Times New Roman"/>
          <w:color w:val="000000"/>
        </w:rPr>
      </w:pPr>
      <w:bookmarkStart w:id="2" w:name="_Toc490571859"/>
    </w:p>
    <w:p w14:paraId="21337274" w14:textId="77777777" w:rsidR="007174E8" w:rsidRPr="007174E8" w:rsidRDefault="007174E8" w:rsidP="007174E8">
      <w:pPr>
        <w:keepNext/>
        <w:keepLines/>
        <w:spacing w:before="300" w:after="120" w:line="360" w:lineRule="atLeast"/>
        <w:outlineLvl w:val="1"/>
        <w:rPr>
          <w:rFonts w:ascii="Calibri" w:eastAsia="Times New Roman" w:hAnsi="Calibri" w:cs="Times New Roman"/>
          <w:b/>
          <w:color w:val="auto"/>
          <w:sz w:val="30"/>
          <w:szCs w:val="26"/>
        </w:rPr>
      </w:pPr>
      <w:bookmarkStart w:id="3" w:name="_Adding_new_users"/>
      <w:bookmarkEnd w:id="3"/>
      <w:r w:rsidRPr="007174E8">
        <w:rPr>
          <w:rFonts w:ascii="Calibri" w:eastAsia="Times New Roman" w:hAnsi="Calibri" w:cs="Times New Roman"/>
          <w:b/>
          <w:color w:val="auto"/>
          <w:sz w:val="30"/>
          <w:szCs w:val="26"/>
        </w:rPr>
        <w:t>Submitting COVID-19 worker vaccination information</w:t>
      </w:r>
    </w:p>
    <w:p w14:paraId="4DBA8F20" w14:textId="77777777" w:rsidR="007174E8" w:rsidRPr="007174E8" w:rsidRDefault="007174E8" w:rsidP="007174E8">
      <w:pPr>
        <w:spacing w:before="120" w:after="120"/>
        <w:rPr>
          <w:rFonts w:ascii="Calibri" w:eastAsia="Calibri" w:hAnsi="Calibri" w:cs="Times New Roman"/>
          <w:color w:val="000000"/>
        </w:rPr>
      </w:pPr>
      <w:r w:rsidRPr="007174E8">
        <w:rPr>
          <w:rFonts w:ascii="Calibri" w:eastAsia="Calibri" w:hAnsi="Calibri" w:cs="Times New Roman"/>
          <w:color w:val="000000"/>
        </w:rPr>
        <w:t xml:space="preserve">This Quick Reference Guide explains the </w:t>
      </w:r>
      <w:proofErr w:type="gramStart"/>
      <w:r w:rsidRPr="007174E8">
        <w:rPr>
          <w:rFonts w:ascii="Calibri" w:eastAsia="Calibri" w:hAnsi="Calibri" w:cs="Times New Roman"/>
          <w:color w:val="000000"/>
        </w:rPr>
        <w:t>step-by-step</w:t>
      </w:r>
      <w:proofErr w:type="gramEnd"/>
      <w:r w:rsidRPr="007174E8">
        <w:rPr>
          <w:rFonts w:ascii="Calibri" w:eastAsia="Calibri" w:hAnsi="Calibri" w:cs="Times New Roman"/>
          <w:color w:val="000000"/>
        </w:rPr>
        <w:t xml:space="preserve"> process of successfully logging in to the NDIS Commission Portal and submitting information required in relation to worker COVID-19 vaccination. </w:t>
      </w:r>
    </w:p>
    <w:p w14:paraId="0911A74E" w14:textId="77777777" w:rsidR="007174E8" w:rsidRPr="007174E8" w:rsidRDefault="007174E8" w:rsidP="007174E8">
      <w:pPr>
        <w:numPr>
          <w:ilvl w:val="0"/>
          <w:numId w:val="33"/>
        </w:numPr>
        <w:spacing w:before="120" w:after="120"/>
        <w:rPr>
          <w:rFonts w:ascii="Calibri" w:eastAsia="Calibri" w:hAnsi="Calibri" w:cs="Times New Roman"/>
          <w:b/>
          <w:bCs/>
          <w:color w:val="000000"/>
        </w:rPr>
      </w:pPr>
      <w:r w:rsidRPr="007174E8">
        <w:rPr>
          <w:rFonts w:ascii="Calibri" w:eastAsia="Calibri" w:hAnsi="Calibri" w:cs="Times New Roman"/>
          <w:color w:val="000000"/>
        </w:rPr>
        <w:t xml:space="preserve">Access the </w:t>
      </w:r>
      <w:r w:rsidRPr="007174E8">
        <w:rPr>
          <w:rFonts w:ascii="Calibri" w:eastAsia="Calibri" w:hAnsi="Calibri" w:cs="Times New Roman"/>
          <w:b/>
          <w:color w:val="000000"/>
        </w:rPr>
        <w:t xml:space="preserve">NDIS Commission Portal. </w:t>
      </w:r>
    </w:p>
    <w:p w14:paraId="054C054D" w14:textId="77777777" w:rsidR="007174E8" w:rsidRPr="007174E8" w:rsidRDefault="007174E8" w:rsidP="007174E8">
      <w:pPr>
        <w:spacing w:before="120" w:after="120"/>
        <w:ind w:left="720"/>
        <w:rPr>
          <w:rFonts w:ascii="Calibri" w:eastAsia="Calibri" w:hAnsi="Calibri" w:cs="Times New Roman"/>
          <w:b/>
          <w:bCs/>
          <w:color w:val="000000"/>
        </w:rPr>
      </w:pPr>
      <w:r w:rsidRPr="007174E8">
        <w:rPr>
          <w:rFonts w:ascii="Calibri" w:eastAsia="Calibri" w:hAnsi="Calibri" w:cs="Times New Roman"/>
          <w:color w:val="000000"/>
        </w:rPr>
        <w:t xml:space="preserve">For more information on how to access the Portal, refer to the </w:t>
      </w:r>
      <w:r w:rsidRPr="007174E8">
        <w:rPr>
          <w:rFonts w:ascii="Calibri" w:eastAsia="Calibri" w:hAnsi="Calibri" w:cs="Times New Roman"/>
          <w:b/>
          <w:bCs/>
          <w:color w:val="000000"/>
        </w:rPr>
        <w:t xml:space="preserve">Quick Reference Guide: Getting access to NDIS Commission Portal </w:t>
      </w:r>
      <w:r w:rsidRPr="007174E8">
        <w:rPr>
          <w:rFonts w:ascii="Calibri" w:eastAsia="Calibri" w:hAnsi="Calibri" w:cs="Times New Roman"/>
          <w:bCs/>
          <w:color w:val="000000"/>
        </w:rPr>
        <w:t xml:space="preserve">located at </w:t>
      </w:r>
      <w:hyperlink r:id="rId16" w:history="1">
        <w:r w:rsidRPr="007174E8">
          <w:rPr>
            <w:rFonts w:ascii="Calibri" w:eastAsia="Calibri" w:hAnsi="Calibri" w:cs="Times New Roman"/>
            <w:bCs/>
            <w:color w:val="0070C0"/>
            <w:u w:val="single"/>
          </w:rPr>
          <w:t>https://www.ndiscommission.gov.au/document/1021</w:t>
        </w:r>
      </w:hyperlink>
      <w:r w:rsidRPr="007174E8">
        <w:rPr>
          <w:rFonts w:ascii="Calibri" w:eastAsia="Calibri" w:hAnsi="Calibri" w:cs="Times New Roman"/>
          <w:bCs/>
          <w:color w:val="000000"/>
        </w:rPr>
        <w:t xml:space="preserve">. </w:t>
      </w:r>
    </w:p>
    <w:p w14:paraId="507403A8" w14:textId="77777777" w:rsidR="007174E8" w:rsidRPr="007174E8" w:rsidRDefault="007174E8" w:rsidP="007174E8">
      <w:pPr>
        <w:numPr>
          <w:ilvl w:val="0"/>
          <w:numId w:val="33"/>
        </w:numPr>
        <w:spacing w:before="120" w:after="120"/>
        <w:rPr>
          <w:rFonts w:ascii="Calibri" w:eastAsia="Calibri" w:hAnsi="Calibri" w:cs="Times New Roman"/>
          <w:color w:val="000000"/>
        </w:rPr>
      </w:pPr>
      <w:r w:rsidRPr="007174E8">
        <w:rPr>
          <w:rFonts w:ascii="Calibri" w:eastAsia="Calibri" w:hAnsi="Calibri" w:cs="Times New Roman"/>
          <w:color w:val="000000"/>
        </w:rPr>
        <w:t xml:space="preserve">Select </w:t>
      </w:r>
      <w:r w:rsidRPr="007174E8">
        <w:rPr>
          <w:rFonts w:ascii="Calibri" w:eastAsia="Calibri" w:hAnsi="Calibri" w:cs="Times New Roman"/>
          <w:b/>
          <w:color w:val="000000"/>
        </w:rPr>
        <w:t>Registration</w:t>
      </w:r>
      <w:r w:rsidRPr="007174E8">
        <w:rPr>
          <w:rFonts w:ascii="Calibri" w:eastAsia="Calibri" w:hAnsi="Calibri" w:cs="Times New Roman"/>
          <w:color w:val="000000"/>
        </w:rPr>
        <w:t xml:space="preserve"> from the menu bar then click </w:t>
      </w:r>
      <w:r w:rsidRPr="007174E8">
        <w:rPr>
          <w:rFonts w:ascii="Calibri" w:eastAsia="Calibri" w:hAnsi="Calibri" w:cs="Times New Roman"/>
          <w:b/>
          <w:color w:val="000000"/>
        </w:rPr>
        <w:t>Registration details</w:t>
      </w:r>
      <w:r w:rsidRPr="007174E8">
        <w:rPr>
          <w:rFonts w:ascii="Calibri" w:eastAsia="Calibri" w:hAnsi="Calibri" w:cs="Times New Roman"/>
          <w:color w:val="000000"/>
        </w:rPr>
        <w:t xml:space="preserve">. </w:t>
      </w:r>
    </w:p>
    <w:p w14:paraId="0DBD3613"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noProof/>
          <w:color w:val="000000"/>
          <w:lang w:eastAsia="en-AU"/>
        </w:rPr>
        <w:drawing>
          <wp:inline distT="0" distB="0" distL="0" distR="0" wp14:anchorId="6A698266" wp14:editId="79322A87">
            <wp:extent cx="4867075" cy="2319910"/>
            <wp:effectExtent l="19050" t="19050" r="10160" b="23495"/>
            <wp:docPr id="12" name="Picture 12" descr="Image of the steps required to access the registration details page on the NDIS Commissi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867075" cy="2319910"/>
                    </a:xfrm>
                    <a:prstGeom prst="rect">
                      <a:avLst/>
                    </a:prstGeom>
                    <a:ln w="9525">
                      <a:solidFill>
                        <a:srgbClr val="5F2E74"/>
                      </a:solidFill>
                    </a:ln>
                  </pic:spPr>
                </pic:pic>
              </a:graphicData>
            </a:graphic>
          </wp:inline>
        </w:drawing>
      </w:r>
    </w:p>
    <w:p w14:paraId="2ED03BEA" w14:textId="77777777" w:rsidR="007174E8" w:rsidRPr="007174E8" w:rsidRDefault="007174E8" w:rsidP="007174E8">
      <w:pPr>
        <w:numPr>
          <w:ilvl w:val="0"/>
          <w:numId w:val="33"/>
        </w:numPr>
        <w:spacing w:before="120" w:after="120"/>
        <w:rPr>
          <w:rFonts w:ascii="Calibri" w:eastAsia="Calibri" w:hAnsi="Calibri" w:cs="Times New Roman"/>
          <w:color w:val="000000"/>
        </w:rPr>
      </w:pPr>
      <w:r w:rsidRPr="007174E8">
        <w:rPr>
          <w:rFonts w:ascii="Calibri" w:eastAsia="Calibri" w:hAnsi="Calibri" w:cs="Times New Roman"/>
          <w:color w:val="000000"/>
        </w:rPr>
        <w:t xml:space="preserve">Select </w:t>
      </w:r>
      <w:r w:rsidRPr="007174E8">
        <w:rPr>
          <w:rFonts w:ascii="Calibri" w:eastAsia="Calibri" w:hAnsi="Calibri" w:cs="Times New Roman"/>
          <w:b/>
          <w:color w:val="000000"/>
        </w:rPr>
        <w:t xml:space="preserve">Notification of changes and events </w:t>
      </w:r>
      <w:r w:rsidRPr="007174E8">
        <w:rPr>
          <w:rFonts w:ascii="Calibri" w:eastAsia="Calibri" w:hAnsi="Calibri" w:cs="Times New Roman"/>
          <w:color w:val="000000"/>
        </w:rPr>
        <w:t>from the left hand menu bar.</w:t>
      </w:r>
    </w:p>
    <w:p w14:paraId="05973EA7" w14:textId="77777777" w:rsidR="007174E8" w:rsidRPr="007174E8" w:rsidRDefault="007174E8" w:rsidP="007174E8">
      <w:pPr>
        <w:numPr>
          <w:ilvl w:val="0"/>
          <w:numId w:val="33"/>
        </w:numPr>
        <w:spacing w:before="120" w:after="120"/>
        <w:rPr>
          <w:rFonts w:ascii="Calibri" w:eastAsia="Calibri" w:hAnsi="Calibri" w:cs="Times New Roman"/>
          <w:color w:val="000000"/>
        </w:rPr>
      </w:pPr>
      <w:r w:rsidRPr="007174E8">
        <w:rPr>
          <w:rFonts w:ascii="Calibri" w:eastAsia="Calibri" w:hAnsi="Calibri" w:cs="Times New Roman"/>
          <w:color w:val="000000"/>
        </w:rPr>
        <w:t xml:space="preserve">Select </w:t>
      </w:r>
      <w:r w:rsidRPr="007174E8">
        <w:rPr>
          <w:rFonts w:ascii="Calibri" w:eastAsia="Calibri" w:hAnsi="Calibri" w:cs="Times New Roman"/>
          <w:b/>
          <w:color w:val="000000"/>
        </w:rPr>
        <w:t>Add.</w:t>
      </w:r>
    </w:p>
    <w:p w14:paraId="164B3A74"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noProof/>
          <w:color w:val="000000"/>
          <w:lang w:eastAsia="en-AU"/>
        </w:rPr>
        <w:drawing>
          <wp:inline distT="0" distB="0" distL="0" distR="0" wp14:anchorId="15693F25" wp14:editId="7B5F8695">
            <wp:extent cx="4318000" cy="1289622"/>
            <wp:effectExtent l="19050" t="19050" r="25400" b="25400"/>
            <wp:docPr id="14" name="Picture 14" descr="Image of the notification of changes and events sections of the NDIS Commissi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44208" cy="1297449"/>
                    </a:xfrm>
                    <a:prstGeom prst="rect">
                      <a:avLst/>
                    </a:prstGeom>
                    <a:ln w="12700">
                      <a:solidFill>
                        <a:srgbClr val="5F2E74"/>
                      </a:solidFill>
                    </a:ln>
                  </pic:spPr>
                </pic:pic>
              </a:graphicData>
            </a:graphic>
          </wp:inline>
        </w:drawing>
      </w:r>
    </w:p>
    <w:p w14:paraId="5F0E26F1" w14:textId="77777777" w:rsidR="007174E8" w:rsidRPr="007174E8" w:rsidRDefault="007174E8" w:rsidP="007174E8">
      <w:pPr>
        <w:numPr>
          <w:ilvl w:val="0"/>
          <w:numId w:val="33"/>
        </w:numPr>
        <w:spacing w:before="120" w:after="120"/>
        <w:rPr>
          <w:rFonts w:ascii="Calibri" w:eastAsia="Calibri" w:hAnsi="Calibri" w:cs="Times New Roman"/>
          <w:b/>
          <w:color w:val="000000"/>
        </w:rPr>
      </w:pPr>
      <w:r w:rsidRPr="007174E8">
        <w:rPr>
          <w:rFonts w:ascii="Calibri" w:eastAsia="Calibri" w:hAnsi="Calibri" w:cs="Times New Roman"/>
          <w:color w:val="000000"/>
        </w:rPr>
        <w:t xml:space="preserve">Select </w:t>
      </w:r>
      <w:r w:rsidRPr="007174E8">
        <w:rPr>
          <w:rFonts w:ascii="Calibri" w:eastAsia="Calibri" w:hAnsi="Calibri" w:cs="Times New Roman"/>
          <w:b/>
          <w:color w:val="000000"/>
        </w:rPr>
        <w:t xml:space="preserve">COVID-19 vaccine report </w:t>
      </w:r>
      <w:r w:rsidRPr="007174E8">
        <w:rPr>
          <w:rFonts w:ascii="Calibri" w:eastAsia="Calibri" w:hAnsi="Calibri" w:cs="Times New Roman"/>
          <w:color w:val="000000"/>
        </w:rPr>
        <w:t xml:space="preserve">from the </w:t>
      </w:r>
      <w:r w:rsidRPr="007174E8">
        <w:rPr>
          <w:rFonts w:ascii="Calibri" w:eastAsia="Calibri" w:hAnsi="Calibri" w:cs="Times New Roman"/>
          <w:b/>
          <w:color w:val="000000"/>
        </w:rPr>
        <w:t xml:space="preserve">Change type </w:t>
      </w:r>
      <w:r w:rsidRPr="007174E8">
        <w:rPr>
          <w:rFonts w:ascii="Calibri" w:eastAsia="Calibri" w:hAnsi="Calibri" w:cs="Times New Roman"/>
          <w:color w:val="000000"/>
        </w:rPr>
        <w:t>drop-down menu.</w:t>
      </w:r>
      <w:r w:rsidRPr="007174E8">
        <w:rPr>
          <w:rFonts w:ascii="Calibri" w:eastAsia="Calibri" w:hAnsi="Calibri" w:cs="Times New Roman"/>
          <w:b/>
          <w:color w:val="000000"/>
        </w:rPr>
        <w:t xml:space="preserve"> </w:t>
      </w:r>
    </w:p>
    <w:p w14:paraId="3CF8CB3C"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noProof/>
          <w:color w:val="000000"/>
          <w:lang w:eastAsia="en-AU"/>
        </w:rPr>
        <w:lastRenderedPageBreak/>
        <w:drawing>
          <wp:inline distT="0" distB="0" distL="0" distR="0" wp14:anchorId="2C2F6EC4" wp14:editId="694E61A1">
            <wp:extent cx="3397250" cy="968374"/>
            <wp:effectExtent l="19050" t="19050" r="12700" b="22860"/>
            <wp:docPr id="15" name="Picture 15" descr="Image of the instructions required to submit a notification of change or event to the NDIS Commissi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1272" cy="975221"/>
                    </a:xfrm>
                    <a:prstGeom prst="rect">
                      <a:avLst/>
                    </a:prstGeom>
                    <a:ln w="12700">
                      <a:solidFill>
                        <a:srgbClr val="5F2E74"/>
                      </a:solidFill>
                    </a:ln>
                  </pic:spPr>
                </pic:pic>
              </a:graphicData>
            </a:graphic>
          </wp:inline>
        </w:drawing>
      </w:r>
    </w:p>
    <w:p w14:paraId="2F9994EA" w14:textId="77777777" w:rsidR="007174E8" w:rsidRPr="007174E8" w:rsidRDefault="007174E8" w:rsidP="007174E8">
      <w:pPr>
        <w:numPr>
          <w:ilvl w:val="0"/>
          <w:numId w:val="33"/>
        </w:numPr>
        <w:spacing w:before="120" w:after="120"/>
        <w:rPr>
          <w:rFonts w:ascii="Calibri" w:eastAsia="Calibri" w:hAnsi="Calibri" w:cs="Times New Roman"/>
          <w:color w:val="000000"/>
        </w:rPr>
      </w:pPr>
      <w:r w:rsidRPr="007174E8">
        <w:rPr>
          <w:rFonts w:ascii="Calibri" w:eastAsia="Calibri" w:hAnsi="Calibri" w:cs="Times New Roman"/>
          <w:color w:val="000000"/>
        </w:rPr>
        <w:t xml:space="preserve">Enter relevant </w:t>
      </w:r>
      <w:r w:rsidRPr="007174E8">
        <w:rPr>
          <w:rFonts w:ascii="Calibri" w:eastAsia="Calibri" w:hAnsi="Calibri" w:cs="Times New Roman"/>
          <w:b/>
          <w:color w:val="000000"/>
        </w:rPr>
        <w:t>numbers</w:t>
      </w:r>
      <w:r w:rsidRPr="007174E8">
        <w:rPr>
          <w:rFonts w:ascii="Calibri" w:eastAsia="Calibri" w:hAnsi="Calibri" w:cs="Times New Roman"/>
          <w:color w:val="000000"/>
        </w:rPr>
        <w:t xml:space="preserve"> into the following fields. </w:t>
      </w:r>
    </w:p>
    <w:p w14:paraId="31F29FDD"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noProof/>
          <w:color w:val="000000"/>
          <w:lang w:eastAsia="en-AU"/>
        </w:rPr>
        <w:drawing>
          <wp:inline distT="0" distB="0" distL="0" distR="0" wp14:anchorId="034EED32" wp14:editId="11BF1EBD">
            <wp:extent cx="5597572" cy="1638300"/>
            <wp:effectExtent l="19050" t="19050" r="22225" b="19050"/>
            <wp:docPr id="16" name="Picture 16" descr="Image of the instructions required to update the relevant numbers into required fields on the NDIS Commissi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693" cy="1642726"/>
                    </a:xfrm>
                    <a:prstGeom prst="rect">
                      <a:avLst/>
                    </a:prstGeom>
                    <a:ln>
                      <a:solidFill>
                        <a:srgbClr val="5F2E74"/>
                      </a:solidFill>
                    </a:ln>
                  </pic:spPr>
                </pic:pic>
              </a:graphicData>
            </a:graphic>
          </wp:inline>
        </w:drawing>
      </w:r>
    </w:p>
    <w:p w14:paraId="43EBA65E"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color w:val="000000"/>
        </w:rPr>
        <w:t xml:space="preserve">A number of </w:t>
      </w:r>
      <w:proofErr w:type="gramStart"/>
      <w:r w:rsidRPr="007174E8">
        <w:rPr>
          <w:rFonts w:ascii="Calibri" w:eastAsia="Calibri" w:hAnsi="Calibri" w:cs="Times New Roman"/>
          <w:color w:val="000000"/>
        </w:rPr>
        <w:t>0</w:t>
      </w:r>
      <w:proofErr w:type="gramEnd"/>
      <w:r w:rsidRPr="007174E8">
        <w:rPr>
          <w:rFonts w:ascii="Calibri" w:eastAsia="Calibri" w:hAnsi="Calibri" w:cs="Times New Roman"/>
          <w:color w:val="000000"/>
        </w:rPr>
        <w:t xml:space="preserve"> or higher must be entered for those fields with a red asterisk. </w:t>
      </w:r>
    </w:p>
    <w:p w14:paraId="425A501F"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color w:val="000000"/>
        </w:rPr>
        <w:t xml:space="preserve">Help fields are available by hovering over the grey question mark.  </w:t>
      </w:r>
    </w:p>
    <w:p w14:paraId="1DC0854A"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b/>
          <w:color w:val="000000"/>
        </w:rPr>
        <w:t xml:space="preserve">Note: </w:t>
      </w:r>
      <w:r w:rsidRPr="007174E8">
        <w:rPr>
          <w:rFonts w:ascii="Calibri" w:eastAsia="Calibri" w:hAnsi="Calibri" w:cs="Times New Roman"/>
          <w:color w:val="000000"/>
        </w:rPr>
        <w:t xml:space="preserve">If the sum total of entries entered in the in second, third and fifth fields does not equal to number entered in the first field, an error will appear.  </w:t>
      </w:r>
    </w:p>
    <w:p w14:paraId="7DC61B0E" w14:textId="77777777" w:rsidR="007174E8" w:rsidRPr="007174E8" w:rsidRDefault="007174E8" w:rsidP="007174E8">
      <w:pPr>
        <w:numPr>
          <w:ilvl w:val="0"/>
          <w:numId w:val="33"/>
        </w:numPr>
        <w:spacing w:before="120" w:after="120"/>
        <w:rPr>
          <w:rFonts w:ascii="Calibri" w:eastAsia="Calibri" w:hAnsi="Calibri" w:cs="Times New Roman"/>
          <w:color w:val="000000"/>
        </w:rPr>
      </w:pPr>
      <w:r w:rsidRPr="007174E8">
        <w:rPr>
          <w:rFonts w:ascii="Calibri" w:eastAsia="Calibri" w:hAnsi="Calibri" w:cs="Times New Roman"/>
          <w:color w:val="000000"/>
        </w:rPr>
        <w:t xml:space="preserve">Select </w:t>
      </w:r>
      <w:proofErr w:type="gramStart"/>
      <w:r w:rsidRPr="007174E8">
        <w:rPr>
          <w:rFonts w:ascii="Calibri" w:eastAsia="Calibri" w:hAnsi="Calibri" w:cs="Times New Roman"/>
          <w:b/>
          <w:color w:val="000000"/>
        </w:rPr>
        <w:t>Yes</w:t>
      </w:r>
      <w:proofErr w:type="gramEnd"/>
      <w:r w:rsidRPr="007174E8">
        <w:rPr>
          <w:rFonts w:ascii="Calibri" w:eastAsia="Calibri" w:hAnsi="Calibri" w:cs="Times New Roman"/>
          <w:b/>
          <w:color w:val="000000"/>
        </w:rPr>
        <w:t xml:space="preserve"> </w:t>
      </w:r>
      <w:r w:rsidRPr="007174E8">
        <w:rPr>
          <w:rFonts w:ascii="Calibri" w:eastAsia="Calibri" w:hAnsi="Calibri" w:cs="Times New Roman"/>
          <w:color w:val="000000"/>
        </w:rPr>
        <w:t>or N</w:t>
      </w:r>
      <w:r w:rsidRPr="007174E8">
        <w:rPr>
          <w:rFonts w:ascii="Calibri" w:eastAsia="Calibri" w:hAnsi="Calibri" w:cs="Times New Roman"/>
          <w:b/>
          <w:color w:val="000000"/>
        </w:rPr>
        <w:t xml:space="preserve">o </w:t>
      </w:r>
      <w:r w:rsidRPr="007174E8">
        <w:rPr>
          <w:rFonts w:ascii="Calibri" w:eastAsia="Calibri" w:hAnsi="Calibri" w:cs="Times New Roman"/>
          <w:color w:val="000000"/>
        </w:rPr>
        <w:t>from the drop-down menu is response to the question ‘</w:t>
      </w:r>
      <w:r w:rsidRPr="007174E8">
        <w:rPr>
          <w:rFonts w:ascii="Calibri" w:eastAsia="Calibri" w:hAnsi="Calibri" w:cs="Times New Roman"/>
          <w:i/>
          <w:iCs/>
          <w:color w:val="000000"/>
        </w:rPr>
        <w:t xml:space="preserve">For workers contributing to counts, identify if you have sighted proof of all workers' vaccination/exemption status and/or booking for a second dose’. </w:t>
      </w:r>
    </w:p>
    <w:p w14:paraId="3408EA9D" w14:textId="77777777" w:rsidR="007174E8" w:rsidRPr="007174E8" w:rsidRDefault="007174E8" w:rsidP="007174E8">
      <w:pPr>
        <w:spacing w:before="120" w:after="120"/>
        <w:ind w:left="720"/>
        <w:rPr>
          <w:rFonts w:ascii="Calibri" w:eastAsia="Calibri" w:hAnsi="Calibri" w:cs="Times New Roman"/>
          <w:iCs/>
          <w:color w:val="000000"/>
        </w:rPr>
      </w:pPr>
      <w:r w:rsidRPr="007174E8">
        <w:rPr>
          <w:rFonts w:ascii="Calibri" w:eastAsia="Calibri" w:hAnsi="Calibri" w:cs="Times New Roman"/>
          <w:b/>
          <w:iCs/>
          <w:color w:val="000000"/>
        </w:rPr>
        <w:t xml:space="preserve">Note: </w:t>
      </w:r>
      <w:r w:rsidRPr="007174E8">
        <w:rPr>
          <w:rFonts w:ascii="Calibri" w:eastAsia="Calibri" w:hAnsi="Calibri" w:cs="Times New Roman"/>
          <w:iCs/>
          <w:color w:val="000000"/>
        </w:rPr>
        <w:t>You will not be able to submit</w:t>
      </w:r>
      <w:r w:rsidRPr="007174E8">
        <w:rPr>
          <w:rFonts w:ascii="Calibri" w:eastAsia="Calibri" w:hAnsi="Calibri" w:cs="Times New Roman"/>
          <w:b/>
          <w:iCs/>
          <w:color w:val="000000"/>
        </w:rPr>
        <w:t xml:space="preserve"> </w:t>
      </w:r>
      <w:r w:rsidRPr="007174E8">
        <w:rPr>
          <w:rFonts w:ascii="Calibri" w:eastAsia="Calibri" w:hAnsi="Calibri" w:cs="Times New Roman"/>
          <w:iCs/>
          <w:color w:val="000000"/>
        </w:rPr>
        <w:t>the form</w:t>
      </w:r>
      <w:r w:rsidRPr="007174E8">
        <w:rPr>
          <w:rFonts w:ascii="Calibri" w:eastAsia="Calibri" w:hAnsi="Calibri" w:cs="Times New Roman"/>
          <w:b/>
          <w:iCs/>
          <w:color w:val="000000"/>
        </w:rPr>
        <w:t xml:space="preserve"> </w:t>
      </w:r>
      <w:r w:rsidRPr="007174E8">
        <w:rPr>
          <w:rFonts w:ascii="Calibri" w:eastAsia="Calibri" w:hAnsi="Calibri" w:cs="Times New Roman"/>
          <w:iCs/>
          <w:color w:val="000000"/>
        </w:rPr>
        <w:t xml:space="preserve">until </w:t>
      </w:r>
      <w:r w:rsidRPr="007174E8">
        <w:rPr>
          <w:rFonts w:ascii="Calibri" w:eastAsia="Calibri" w:hAnsi="Calibri" w:cs="Times New Roman"/>
          <w:b/>
          <w:iCs/>
          <w:color w:val="000000"/>
        </w:rPr>
        <w:t xml:space="preserve">Yes </w:t>
      </w:r>
      <w:proofErr w:type="gramStart"/>
      <w:r w:rsidRPr="007174E8">
        <w:rPr>
          <w:rFonts w:ascii="Calibri" w:eastAsia="Calibri" w:hAnsi="Calibri" w:cs="Times New Roman"/>
          <w:iCs/>
          <w:color w:val="000000"/>
        </w:rPr>
        <w:t>has been selected</w:t>
      </w:r>
      <w:proofErr w:type="gramEnd"/>
      <w:r w:rsidRPr="007174E8">
        <w:rPr>
          <w:rFonts w:ascii="Calibri" w:eastAsia="Calibri" w:hAnsi="Calibri" w:cs="Times New Roman"/>
          <w:iCs/>
          <w:color w:val="000000"/>
        </w:rPr>
        <w:t>.</w:t>
      </w:r>
      <w:r w:rsidRPr="007174E8">
        <w:rPr>
          <w:rFonts w:ascii="Calibri" w:eastAsia="Calibri" w:hAnsi="Calibri" w:cs="Times New Roman"/>
          <w:b/>
          <w:iCs/>
          <w:color w:val="000000"/>
        </w:rPr>
        <w:t xml:space="preserve"> </w:t>
      </w:r>
    </w:p>
    <w:p w14:paraId="551D4CB2" w14:textId="77777777" w:rsidR="007174E8" w:rsidRPr="007174E8" w:rsidRDefault="007174E8" w:rsidP="007174E8">
      <w:pPr>
        <w:numPr>
          <w:ilvl w:val="0"/>
          <w:numId w:val="33"/>
        </w:numPr>
        <w:spacing w:before="120" w:after="120"/>
        <w:rPr>
          <w:rFonts w:ascii="Calibri" w:eastAsia="Calibri" w:hAnsi="Calibri" w:cs="Times New Roman"/>
          <w:color w:val="000000"/>
        </w:rPr>
      </w:pPr>
      <w:r w:rsidRPr="007174E8">
        <w:rPr>
          <w:rFonts w:ascii="Calibri" w:eastAsia="Calibri" w:hAnsi="Calibri" w:cs="Times New Roman"/>
          <w:iCs/>
          <w:color w:val="000000"/>
        </w:rPr>
        <w:t xml:space="preserve">You may select </w:t>
      </w:r>
      <w:r w:rsidRPr="007174E8">
        <w:rPr>
          <w:rFonts w:ascii="Calibri" w:eastAsia="Calibri" w:hAnsi="Calibri" w:cs="Times New Roman"/>
          <w:b/>
          <w:iCs/>
          <w:color w:val="000000"/>
        </w:rPr>
        <w:t xml:space="preserve">Save and return </w:t>
      </w:r>
      <w:r w:rsidRPr="007174E8">
        <w:rPr>
          <w:rFonts w:ascii="Calibri" w:eastAsia="Calibri" w:hAnsi="Calibri" w:cs="Times New Roman"/>
          <w:iCs/>
          <w:color w:val="000000"/>
        </w:rPr>
        <w:t xml:space="preserve">to continue to work on your entries until you are ready to </w:t>
      </w:r>
      <w:r w:rsidRPr="007174E8">
        <w:rPr>
          <w:rFonts w:ascii="Calibri" w:eastAsia="Calibri" w:hAnsi="Calibri" w:cs="Times New Roman"/>
          <w:b/>
          <w:iCs/>
          <w:color w:val="000000"/>
        </w:rPr>
        <w:t>Submit and return</w:t>
      </w:r>
      <w:r w:rsidRPr="007174E8">
        <w:rPr>
          <w:rFonts w:ascii="Calibri" w:eastAsia="Calibri" w:hAnsi="Calibri" w:cs="Times New Roman"/>
          <w:iCs/>
          <w:color w:val="000000"/>
        </w:rPr>
        <w:t xml:space="preserve">. </w:t>
      </w:r>
    </w:p>
    <w:p w14:paraId="60142353" w14:textId="77777777" w:rsidR="007174E8" w:rsidRPr="007174E8" w:rsidRDefault="007174E8" w:rsidP="007174E8">
      <w:pPr>
        <w:spacing w:before="120" w:after="120"/>
        <w:ind w:left="720"/>
        <w:rPr>
          <w:rFonts w:ascii="Calibri" w:eastAsia="Calibri" w:hAnsi="Calibri" w:cs="Times New Roman"/>
          <w:b/>
          <w:iCs/>
          <w:color w:val="000000"/>
        </w:rPr>
      </w:pPr>
      <w:r w:rsidRPr="007174E8">
        <w:rPr>
          <w:rFonts w:ascii="Calibri" w:eastAsia="Calibri" w:hAnsi="Calibri" w:cs="Times New Roman"/>
          <w:iCs/>
          <w:color w:val="000000"/>
        </w:rPr>
        <w:t xml:space="preserve">To edit an entry that has been saved, identify the entry from the </w:t>
      </w:r>
      <w:r w:rsidRPr="007174E8">
        <w:rPr>
          <w:rFonts w:ascii="Calibri" w:eastAsia="Calibri" w:hAnsi="Calibri" w:cs="Times New Roman"/>
          <w:b/>
          <w:iCs/>
          <w:color w:val="000000"/>
        </w:rPr>
        <w:t xml:space="preserve">Notification of changes and events </w:t>
      </w:r>
      <w:proofErr w:type="gramStart"/>
      <w:r w:rsidRPr="007174E8">
        <w:rPr>
          <w:rFonts w:ascii="Calibri" w:eastAsia="Calibri" w:hAnsi="Calibri" w:cs="Times New Roman"/>
          <w:iCs/>
          <w:color w:val="000000"/>
        </w:rPr>
        <w:t xml:space="preserve">page and select the down arrow on the </w:t>
      </w:r>
      <w:r w:rsidRPr="007174E8">
        <w:rPr>
          <w:rFonts w:ascii="Calibri" w:eastAsia="Calibri" w:hAnsi="Calibri" w:cs="Times New Roman"/>
          <w:b/>
          <w:iCs/>
          <w:color w:val="000000"/>
        </w:rPr>
        <w:t xml:space="preserve">Actions </w:t>
      </w:r>
      <w:r w:rsidRPr="007174E8">
        <w:rPr>
          <w:rFonts w:ascii="Calibri" w:eastAsia="Calibri" w:hAnsi="Calibri" w:cs="Times New Roman"/>
          <w:iCs/>
          <w:color w:val="000000"/>
        </w:rPr>
        <w:t>selection</w:t>
      </w:r>
      <w:proofErr w:type="gramEnd"/>
      <w:r w:rsidRPr="007174E8">
        <w:rPr>
          <w:rFonts w:ascii="Calibri" w:eastAsia="Calibri" w:hAnsi="Calibri" w:cs="Times New Roman"/>
          <w:iCs/>
          <w:color w:val="000000"/>
        </w:rPr>
        <w:t xml:space="preserve"> and select </w:t>
      </w:r>
      <w:r w:rsidRPr="007174E8">
        <w:rPr>
          <w:rFonts w:ascii="Calibri" w:eastAsia="Calibri" w:hAnsi="Calibri" w:cs="Times New Roman"/>
          <w:b/>
          <w:iCs/>
          <w:color w:val="000000"/>
        </w:rPr>
        <w:t>View.</w:t>
      </w:r>
    </w:p>
    <w:p w14:paraId="7F9C1F1C" w14:textId="77777777" w:rsidR="007174E8" w:rsidRPr="007174E8" w:rsidRDefault="007174E8" w:rsidP="007174E8">
      <w:pPr>
        <w:spacing w:before="120" w:after="120"/>
        <w:ind w:left="720"/>
        <w:rPr>
          <w:rFonts w:ascii="Calibri" w:eastAsia="Calibri" w:hAnsi="Calibri" w:cs="Times New Roman"/>
          <w:b/>
          <w:iCs/>
          <w:color w:val="000000"/>
        </w:rPr>
      </w:pPr>
      <w:r w:rsidRPr="007174E8">
        <w:rPr>
          <w:rFonts w:ascii="Calibri" w:eastAsia="Calibri" w:hAnsi="Calibri" w:cs="Times New Roman"/>
          <w:b/>
          <w:iCs/>
          <w:noProof/>
          <w:color w:val="000000"/>
          <w:lang w:eastAsia="en-AU"/>
        </w:rPr>
        <w:drawing>
          <wp:inline distT="0" distB="0" distL="0" distR="0" wp14:anchorId="1EC578F2" wp14:editId="1462FE8A">
            <wp:extent cx="5802630" cy="1145349"/>
            <wp:effectExtent l="19050" t="19050" r="7620" b="17145"/>
            <wp:docPr id="17" name="Picture 17" descr="Image of the steps required to edit an entry that has been saved in the Notification of changes and event page on the NDIS Commissi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24236" cy="1149614"/>
                    </a:xfrm>
                    <a:prstGeom prst="rect">
                      <a:avLst/>
                    </a:prstGeom>
                    <a:ln>
                      <a:solidFill>
                        <a:srgbClr val="7030A0"/>
                      </a:solidFill>
                    </a:ln>
                  </pic:spPr>
                </pic:pic>
              </a:graphicData>
            </a:graphic>
          </wp:inline>
        </w:drawing>
      </w:r>
    </w:p>
    <w:p w14:paraId="23626DF5" w14:textId="77777777" w:rsidR="007174E8" w:rsidRPr="007174E8" w:rsidRDefault="007174E8" w:rsidP="007174E8">
      <w:pPr>
        <w:spacing w:before="120" w:after="120"/>
        <w:ind w:left="720"/>
        <w:rPr>
          <w:rFonts w:ascii="Calibri" w:eastAsia="Calibri" w:hAnsi="Calibri" w:cs="Times New Roman"/>
          <w:iCs/>
          <w:color w:val="000000"/>
        </w:rPr>
      </w:pPr>
      <w:r w:rsidRPr="007174E8">
        <w:rPr>
          <w:rFonts w:ascii="Calibri" w:eastAsia="Calibri" w:hAnsi="Calibri" w:cs="Times New Roman"/>
          <w:iCs/>
          <w:color w:val="000000"/>
        </w:rPr>
        <w:t xml:space="preserve">Once open, select </w:t>
      </w:r>
      <w:r w:rsidRPr="007174E8">
        <w:rPr>
          <w:rFonts w:ascii="Calibri" w:eastAsia="Calibri" w:hAnsi="Calibri" w:cs="Times New Roman"/>
          <w:b/>
          <w:iCs/>
          <w:color w:val="000000"/>
        </w:rPr>
        <w:t xml:space="preserve">Update. </w:t>
      </w:r>
    </w:p>
    <w:p w14:paraId="1221225A" w14:textId="77777777" w:rsidR="007174E8" w:rsidRPr="007174E8" w:rsidRDefault="007174E8" w:rsidP="007174E8">
      <w:pPr>
        <w:numPr>
          <w:ilvl w:val="0"/>
          <w:numId w:val="33"/>
        </w:numPr>
        <w:spacing w:before="120" w:after="120"/>
        <w:rPr>
          <w:rFonts w:ascii="Calibri" w:eastAsia="Calibri" w:hAnsi="Calibri" w:cs="Times New Roman"/>
          <w:color w:val="000000"/>
        </w:rPr>
      </w:pPr>
      <w:r w:rsidRPr="007174E8">
        <w:rPr>
          <w:rFonts w:ascii="Calibri" w:eastAsia="Calibri" w:hAnsi="Calibri" w:cs="Times New Roman"/>
          <w:iCs/>
          <w:color w:val="000000"/>
        </w:rPr>
        <w:t xml:space="preserve">Once all information is accurate and entered and you have confirmed that you have sighted proof of all workers' vaccination/exemption status and/or booking for a second dose, select </w:t>
      </w:r>
      <w:r w:rsidRPr="007174E8">
        <w:rPr>
          <w:rFonts w:ascii="Calibri" w:eastAsia="Calibri" w:hAnsi="Calibri" w:cs="Times New Roman"/>
          <w:b/>
          <w:iCs/>
          <w:color w:val="000000"/>
        </w:rPr>
        <w:t xml:space="preserve">Submit and return. </w:t>
      </w:r>
    </w:p>
    <w:p w14:paraId="1C2FA213" w14:textId="77777777" w:rsidR="007174E8" w:rsidRPr="007174E8" w:rsidRDefault="007174E8" w:rsidP="007174E8">
      <w:pPr>
        <w:spacing w:before="120" w:after="120"/>
        <w:ind w:left="720"/>
        <w:rPr>
          <w:rFonts w:ascii="Calibri" w:eastAsia="Calibri" w:hAnsi="Calibri" w:cs="Times New Roman"/>
          <w:color w:val="000000"/>
        </w:rPr>
      </w:pPr>
      <w:r w:rsidRPr="007174E8">
        <w:rPr>
          <w:rFonts w:ascii="Calibri" w:eastAsia="Calibri" w:hAnsi="Calibri" w:cs="Times New Roman"/>
          <w:b/>
          <w:iCs/>
          <w:color w:val="000000"/>
        </w:rPr>
        <w:t xml:space="preserve">Note: </w:t>
      </w:r>
      <w:r w:rsidRPr="007174E8">
        <w:rPr>
          <w:rFonts w:ascii="Calibri" w:eastAsia="Calibri" w:hAnsi="Calibri" w:cs="Times New Roman"/>
          <w:iCs/>
          <w:color w:val="000000"/>
        </w:rPr>
        <w:t>Once submitted, you will no longer be able to edit the entry.</w:t>
      </w:r>
      <w:bookmarkEnd w:id="2"/>
    </w:p>
    <w:p w14:paraId="18E01E44" w14:textId="151F17DD" w:rsidR="007B0256" w:rsidRPr="00B91E3E" w:rsidRDefault="007B0256" w:rsidP="00063B29">
      <w:pPr>
        <w:spacing w:before="120" w:after="120" w:line="240" w:lineRule="auto"/>
      </w:pPr>
    </w:p>
    <w:sectPr w:rsidR="007B0256" w:rsidRPr="00B91E3E" w:rsidSect="000E7BAE">
      <w:footerReference w:type="default" r:id="rId22"/>
      <w:headerReference w:type="first" r:id="rId23"/>
      <w:footerReference w:type="first" r:id="rId24"/>
      <w:pgSz w:w="11906" w:h="16838" w:code="9"/>
      <w:pgMar w:top="993" w:right="1021" w:bottom="1304" w:left="1021"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480F" w14:textId="77777777" w:rsidR="002602B3" w:rsidRDefault="002602B3" w:rsidP="00B04ED8">
      <w:pPr>
        <w:spacing w:after="0" w:line="240" w:lineRule="auto"/>
      </w:pPr>
      <w:r>
        <w:separator/>
      </w:r>
    </w:p>
  </w:endnote>
  <w:endnote w:type="continuationSeparator" w:id="0">
    <w:p w14:paraId="7386901B" w14:textId="77777777" w:rsidR="002602B3" w:rsidRDefault="002602B3"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0B22" w14:textId="1A78D88F" w:rsidR="00692860" w:rsidRDefault="00692860" w:rsidP="00CE60CF">
    <w:pPr>
      <w:pStyle w:val="Footer"/>
      <w:tabs>
        <w:tab w:val="left" w:pos="6295"/>
        <w:tab w:val="left" w:pos="7204"/>
      </w:tabs>
      <w:spacing w:before="0"/>
    </w:pPr>
    <w:r>
      <w:tab/>
    </w:r>
    <w:r>
      <w:rPr>
        <w:b/>
        <w:bCs/>
        <w:noProof/>
        <w:lang w:eastAsia="en-AU"/>
      </w:rPr>
      <mc:AlternateContent>
        <mc:Choice Requires="wps">
          <w:drawing>
            <wp:anchor distT="0" distB="0" distL="114300" distR="114300" simplePos="0" relativeHeight="251671552" behindDoc="1" locked="0" layoutInCell="1" allowOverlap="1" wp14:anchorId="07D3204B" wp14:editId="498A9E0F">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9CA8D" id="Rectangle 2" o:spid="_x0000_s1026" alt="Title: background - Description: background" style="position:absolute;margin-left:371.4pt;margin-top:771pt;width:2.8pt;height:52.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" fillcolor="#8064a2 [3207]" stroked="f" strokeweight="2pt">
              <v:fill color2="#4bacc6 [3208]" colors="0 #8064a2;.5 #4bacc6"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70528" behindDoc="1" locked="1" layoutInCell="1" allowOverlap="1" wp14:anchorId="65DE83DB" wp14:editId="247563AB">
              <wp:simplePos x="0" y="0"/>
              <wp:positionH relativeFrom="page">
                <wp:posOffset>4897755</wp:posOffset>
              </wp:positionH>
              <wp:positionV relativeFrom="page">
                <wp:posOffset>9859010</wp:posOffset>
              </wp:positionV>
              <wp:extent cx="2075180" cy="549910"/>
              <wp:effectExtent l="0" t="0" r="1270" b="2540"/>
              <wp:wrapNone/>
              <wp:docPr id="3" name="Text Box 3"/>
              <wp:cNvGraphicFramePr/>
              <a:graphic xmlns:a="http://schemas.openxmlformats.org/drawingml/2006/main">
                <a:graphicData uri="http://schemas.microsoft.com/office/word/2010/wordprocessingShape">
                  <wps:wsp>
                    <wps:cNvSpPr txBox="1"/>
                    <wps:spPr>
                      <a:xfrm>
                        <a:off x="0" y="0"/>
                        <a:ext cx="2075180" cy="549910"/>
                      </a:xfrm>
                      <a:prstGeom prst="rect">
                        <a:avLst/>
                      </a:prstGeom>
                      <a:noFill/>
                      <a:ln w="6350">
                        <a:noFill/>
                      </a:ln>
                    </wps:spPr>
                    <wps:txbx>
                      <w:txbxContent>
                        <w:p w14:paraId="2C4C0398" w14:textId="77777777" w:rsidR="00692860" w:rsidRDefault="00692860" w:rsidP="00AE52E8">
                          <w:pPr>
                            <w:pStyle w:val="Footer"/>
                            <w:spacing w:before="0"/>
                            <w:rPr>
                              <w:sz w:val="18"/>
                              <w:szCs w:val="18"/>
                            </w:rPr>
                          </w:pPr>
                          <w:r>
                            <w:rPr>
                              <w:sz w:val="18"/>
                              <w:szCs w:val="18"/>
                            </w:rPr>
                            <w:t>PO Box 210</w:t>
                          </w:r>
                        </w:p>
                        <w:p w14:paraId="7B32A420" w14:textId="77777777" w:rsidR="00692860" w:rsidRDefault="00692860" w:rsidP="00AE52E8">
                          <w:pPr>
                            <w:pStyle w:val="Footer"/>
                            <w:spacing w:before="0"/>
                            <w:rPr>
                              <w:sz w:val="18"/>
                              <w:szCs w:val="18"/>
                            </w:rPr>
                          </w:pPr>
                          <w:r>
                            <w:rPr>
                              <w:sz w:val="18"/>
                              <w:szCs w:val="18"/>
                            </w:rPr>
                            <w:t>PENRITH NSW 2751</w:t>
                          </w:r>
                        </w:p>
                        <w:p w14:paraId="60CF4B85" w14:textId="77777777" w:rsidR="00692860" w:rsidRDefault="00692860" w:rsidP="00AE52E8">
                          <w:pPr>
                            <w:pStyle w:val="Footer"/>
                            <w:spacing w:before="0"/>
                            <w:rPr>
                              <w:sz w:val="18"/>
                              <w:szCs w:val="18"/>
                            </w:rPr>
                          </w:pPr>
                        </w:p>
                        <w:p w14:paraId="0B911CBD" w14:textId="77777777" w:rsidR="00692860" w:rsidRPr="002B5115" w:rsidRDefault="00692860" w:rsidP="00AE52E8">
                          <w:pPr>
                            <w:pStyle w:val="Footer"/>
                            <w:spacing w:before="0"/>
                            <w:rPr>
                              <w:sz w:val="18"/>
                              <w:szCs w:val="18"/>
                            </w:rPr>
                          </w:pPr>
                          <w:r w:rsidRPr="0031044F">
                            <w:rPr>
                              <w:sz w:val="18"/>
                              <w:szCs w:val="18"/>
                            </w:rPr>
                            <w:t>https://www.ndiscommission.gov.au/</w:t>
                          </w:r>
                          <w:r>
                            <w:rPr>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E83DB" id="_x0000_t202" coordsize="21600,21600" o:spt="202" path="m,l,21600r21600,l21600,xe">
              <v:stroke joinstyle="miter"/>
              <v:path gradientshapeok="t" o:connecttype="rect"/>
            </v:shapetype>
            <v:shape id="Text Box 3" o:spid="_x0000_s1026" type="#_x0000_t202" style="position:absolute;margin-left:385.65pt;margin-top:776.3pt;width:163.4pt;height:43.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" filled="f" stroked="f" strokeweight=".5pt">
              <v:textbox inset="0,0,0,0">
                <w:txbxContent>
                  <w:p w14:paraId="2C4C0398" w14:textId="77777777" w:rsidR="00692860" w:rsidRDefault="00692860" w:rsidP="00AE52E8">
                    <w:pPr>
                      <w:pStyle w:val="Footer"/>
                      <w:spacing w:before="0"/>
                      <w:rPr>
                        <w:sz w:val="18"/>
                        <w:szCs w:val="18"/>
                      </w:rPr>
                    </w:pPr>
                    <w:r>
                      <w:rPr>
                        <w:sz w:val="18"/>
                        <w:szCs w:val="18"/>
                      </w:rPr>
                      <w:t>PO Box 210</w:t>
                    </w:r>
                  </w:p>
                  <w:p w14:paraId="7B32A420" w14:textId="77777777" w:rsidR="00692860" w:rsidRDefault="00692860" w:rsidP="00AE52E8">
                    <w:pPr>
                      <w:pStyle w:val="Footer"/>
                      <w:spacing w:before="0"/>
                      <w:rPr>
                        <w:sz w:val="18"/>
                        <w:szCs w:val="18"/>
                      </w:rPr>
                    </w:pPr>
                    <w:r>
                      <w:rPr>
                        <w:sz w:val="18"/>
                        <w:szCs w:val="18"/>
                      </w:rPr>
                      <w:t>PENRITH NSW 2751</w:t>
                    </w:r>
                  </w:p>
                  <w:p w14:paraId="60CF4B85" w14:textId="77777777" w:rsidR="00692860" w:rsidRDefault="00692860" w:rsidP="00AE52E8">
                    <w:pPr>
                      <w:pStyle w:val="Footer"/>
                      <w:spacing w:before="0"/>
                      <w:rPr>
                        <w:sz w:val="18"/>
                        <w:szCs w:val="18"/>
                      </w:rPr>
                    </w:pPr>
                  </w:p>
                  <w:p w14:paraId="0B911CBD" w14:textId="77777777" w:rsidR="00692860" w:rsidRPr="002B5115" w:rsidRDefault="00692860" w:rsidP="00AE52E8">
                    <w:pPr>
                      <w:pStyle w:val="Footer"/>
                      <w:spacing w:before="0"/>
                      <w:rPr>
                        <w:sz w:val="18"/>
                        <w:szCs w:val="18"/>
                      </w:rPr>
                    </w:pPr>
                    <w:r w:rsidRPr="0031044F">
                      <w:rPr>
                        <w:sz w:val="18"/>
                        <w:szCs w:val="18"/>
                      </w:rPr>
                      <w:t>https://www.ndiscommission.gov.au/</w:t>
                    </w:r>
                    <w:r>
                      <w:rPr>
                        <w:sz w:val="18"/>
                        <w:szCs w:val="18"/>
                      </w:rPr>
                      <w:t xml:space="preserve"> </w:t>
                    </w:r>
                  </w:p>
                </w:txbxContent>
              </v:textbox>
              <w10:wrap anchorx="page" anchory="page"/>
              <w10:anchorlock/>
            </v:shape>
          </w:pict>
        </mc:Fallback>
      </mc:AlternateContent>
    </w:r>
    <w:r>
      <w:rPr>
        <w:b/>
        <w:bCs/>
        <w:noProof/>
        <w:lang w:eastAsia="en-AU"/>
      </w:rPr>
      <mc:AlternateContent>
        <mc:Choice Requires="wps">
          <w:drawing>
            <wp:anchor distT="0" distB="0" distL="114300" distR="114300" simplePos="0" relativeHeight="251669504" behindDoc="1" locked="0" layoutInCell="1" allowOverlap="1" wp14:anchorId="467D5B4E" wp14:editId="5224A46A">
              <wp:simplePos x="0" y="0"/>
              <wp:positionH relativeFrom="page">
                <wp:posOffset>2514600</wp:posOffset>
              </wp:positionH>
              <wp:positionV relativeFrom="page">
                <wp:posOffset>9791700</wp:posOffset>
              </wp:positionV>
              <wp:extent cx="35640" cy="665640"/>
              <wp:effectExtent l="0" t="0" r="2540" b="1270"/>
              <wp:wrapNone/>
              <wp:docPr id="4" name="Rectangle 4"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3A3E5" id="Rectangle 4" o:spid="_x0000_s1026" alt="Title: background - Description: background" style="position:absolute;margin-left:198pt;margin-top:771pt;width:2.8pt;height:52.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E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q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" fillcolor="#8064a2 [3207]" stroked="f" strokeweight="2pt">
              <v:fill color2="#4bacc6 [3208]" colors="0 #8064a2;.5 #4bacc6"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68480" behindDoc="1" locked="1" layoutInCell="1" allowOverlap="1" wp14:anchorId="62C4519E" wp14:editId="207C15CF">
              <wp:simplePos x="0" y="0"/>
              <wp:positionH relativeFrom="page">
                <wp:posOffset>2671445</wp:posOffset>
              </wp:positionH>
              <wp:positionV relativeFrom="bottomMargin">
                <wp:posOffset>-34290</wp:posOffset>
              </wp:positionV>
              <wp:extent cx="2018665" cy="842010"/>
              <wp:effectExtent l="0" t="0" r="635" b="15240"/>
              <wp:wrapNone/>
              <wp:docPr id="5" name="Text Box 5"/>
              <wp:cNvGraphicFramePr/>
              <a:graphic xmlns:a="http://schemas.openxmlformats.org/drawingml/2006/main">
                <a:graphicData uri="http://schemas.microsoft.com/office/word/2010/wordprocessingShape">
                  <wps:wsp>
                    <wps:cNvSpPr txBox="1"/>
                    <wps:spPr>
                      <a:xfrm>
                        <a:off x="0" y="0"/>
                        <a:ext cx="2018665" cy="842010"/>
                      </a:xfrm>
                      <a:prstGeom prst="rect">
                        <a:avLst/>
                      </a:prstGeom>
                      <a:noFill/>
                      <a:ln w="6350">
                        <a:noFill/>
                      </a:ln>
                    </wps:spPr>
                    <wps:txbx>
                      <w:txbxContent>
                        <w:p w14:paraId="2B0AD3CB" w14:textId="77777777" w:rsidR="00692860" w:rsidRDefault="00692860" w:rsidP="00AE52E8">
                          <w:pPr>
                            <w:pStyle w:val="Footer"/>
                            <w:rPr>
                              <w:sz w:val="18"/>
                              <w:szCs w:val="18"/>
                            </w:rPr>
                          </w:pPr>
                          <w:proofErr w:type="gramStart"/>
                          <w:r>
                            <w:rPr>
                              <w:sz w:val="18"/>
                              <w:szCs w:val="18"/>
                            </w:rPr>
                            <w:t xml:space="preserve">T  </w:t>
                          </w:r>
                          <w:r w:rsidRPr="000B12C7">
                            <w:rPr>
                              <w:sz w:val="18"/>
                              <w:szCs w:val="18"/>
                            </w:rPr>
                            <w:t>1800</w:t>
                          </w:r>
                          <w:proofErr w:type="gramEnd"/>
                          <w:r w:rsidRPr="000B12C7">
                            <w:rPr>
                              <w:sz w:val="18"/>
                              <w:szCs w:val="18"/>
                            </w:rPr>
                            <w:t xml:space="preserve"> 035 544</w:t>
                          </w:r>
                        </w:p>
                        <w:p w14:paraId="596BD9C7" w14:textId="77777777" w:rsidR="00692860" w:rsidRPr="002B5115" w:rsidRDefault="00692860" w:rsidP="00AE52E8">
                          <w:pPr>
                            <w:pStyle w:val="Footer"/>
                            <w:rPr>
                              <w:sz w:val="18"/>
                              <w:szCs w:val="18"/>
                            </w:rPr>
                          </w:pPr>
                          <w:proofErr w:type="gramStart"/>
                          <w:r>
                            <w:rPr>
                              <w:sz w:val="18"/>
                              <w:szCs w:val="18"/>
                            </w:rPr>
                            <w:t>E  contactcentre@ndiscommission.gov.au</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519E" id="Text Box 5" o:spid="_x0000_s1027" type="#_x0000_t202" style="position:absolute;margin-left:210.35pt;margin-top:-2.7pt;width:158.95pt;height:66.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" filled="f" stroked="f" strokeweight=".5pt">
              <v:textbox inset="0,0,0,0">
                <w:txbxContent>
                  <w:p w14:paraId="2B0AD3CB" w14:textId="77777777" w:rsidR="00692860" w:rsidRDefault="00692860" w:rsidP="00AE52E8">
                    <w:pPr>
                      <w:pStyle w:val="Footer"/>
                      <w:rPr>
                        <w:sz w:val="18"/>
                        <w:szCs w:val="18"/>
                      </w:rPr>
                    </w:pPr>
                    <w:proofErr w:type="gramStart"/>
                    <w:r>
                      <w:rPr>
                        <w:sz w:val="18"/>
                        <w:szCs w:val="18"/>
                      </w:rPr>
                      <w:t xml:space="preserve">T  </w:t>
                    </w:r>
                    <w:r w:rsidRPr="000B12C7">
                      <w:rPr>
                        <w:sz w:val="18"/>
                        <w:szCs w:val="18"/>
                      </w:rPr>
                      <w:t>1800</w:t>
                    </w:r>
                    <w:proofErr w:type="gramEnd"/>
                    <w:r w:rsidRPr="000B12C7">
                      <w:rPr>
                        <w:sz w:val="18"/>
                        <w:szCs w:val="18"/>
                      </w:rPr>
                      <w:t xml:space="preserve"> 035 544</w:t>
                    </w:r>
                  </w:p>
                  <w:p w14:paraId="596BD9C7" w14:textId="77777777" w:rsidR="00692860" w:rsidRPr="002B5115" w:rsidRDefault="00692860" w:rsidP="00AE52E8">
                    <w:pPr>
                      <w:pStyle w:val="Footer"/>
                      <w:rPr>
                        <w:sz w:val="18"/>
                        <w:szCs w:val="18"/>
                      </w:rPr>
                    </w:pPr>
                    <w:proofErr w:type="gramStart"/>
                    <w:r>
                      <w:rPr>
                        <w:sz w:val="18"/>
                        <w:szCs w:val="18"/>
                      </w:rPr>
                      <w:t>E  contactcentre@ndiscommission.gov.au</w:t>
                    </w:r>
                    <w:proofErr w:type="gramEnd"/>
                  </w:p>
                </w:txbxContent>
              </v:textbox>
              <w10:wrap anchorx="page" anchory="margin"/>
              <w10:anchorlock/>
            </v:shape>
          </w:pict>
        </mc:Fallback>
      </mc:AlternateContent>
    </w:r>
    <w:r>
      <w:rPr>
        <w:sz w:val="18"/>
        <w:szCs w:val="18"/>
      </w:rP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504E" w14:textId="63AB3A57" w:rsidR="00692860" w:rsidRPr="009F4819" w:rsidRDefault="00692860" w:rsidP="000E7BAE">
    <w:pPr>
      <w:pStyle w:val="Footer"/>
      <w:tabs>
        <w:tab w:val="clear" w:pos="4513"/>
        <w:tab w:val="clear" w:pos="9026"/>
        <w:tab w:val="right" w:pos="9864"/>
      </w:tabs>
    </w:pPr>
    <w:r w:rsidRPr="00FD66D7">
      <w:rPr>
        <w:rStyle w:val="Strong"/>
      </w:rPr>
      <w:t>NDIScommission</w:t>
    </w:r>
    <w:r>
      <w:t>.gov.au</w:t>
    </w:r>
    <w:r>
      <w:rPr>
        <w:b/>
        <w:bCs/>
        <w:noProof/>
        <w:lang w:eastAsia="en-AU"/>
      </w:rPr>
      <w:t xml:space="preserve"> </w:t>
    </w:r>
    <w:r>
      <w:rPr>
        <w:b/>
        <w:bCs/>
        <w:noProof/>
        <w:lang w:eastAsia="en-AU"/>
      </w:rPr>
      <mc:AlternateContent>
        <mc:Choice Requires="wps">
          <w:drawing>
            <wp:anchor distT="0" distB="0" distL="114300" distR="114300" simplePos="0" relativeHeight="251675648" behindDoc="1" locked="0" layoutInCell="1" allowOverlap="1" wp14:anchorId="607C7693" wp14:editId="21DDD8B8">
              <wp:simplePos x="0" y="0"/>
              <wp:positionH relativeFrom="margin">
                <wp:align>center</wp:align>
              </wp:positionH>
              <wp:positionV relativeFrom="paragraph">
                <wp:posOffset>-140335</wp:posOffset>
              </wp:positionV>
              <wp:extent cx="6273800" cy="89640"/>
              <wp:effectExtent l="0" t="0" r="3810" b="5715"/>
              <wp:wrapNone/>
              <wp:docPr id="9" name="Rectangle 9"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389034AC" id="Rectangle 9" o:spid="_x0000_s1026" alt="Title: background - Description: background" style="position:absolute;margin-left:0;margin-top:-11.05pt;width:494pt;height:7.05pt;z-index:-251640832;visibility:visible;mso-wrap-style:square;mso-width-percent:1000;mso-height-percent:0;mso-wrap-distance-left:9pt;mso-wrap-distance-top:0;mso-wrap-distance-right:9pt;mso-wrap-distance-bottom:0;mso-position-horizontal:center;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" fillcolor="#539250" stroked="f" strokeweight="1pt">
              <v:fill color2="#83b14c" angle="90" colors="0 #539250;.5 #83b14c" focus="100%" type="gradient">
                <o:fill v:ext="view" type="gradientUnscaled"/>
              </v:fill>
              <w10:wrap anchorx="margin"/>
            </v:rect>
          </w:pict>
        </mc:Fallback>
      </mc:AlternateContent>
    </w:r>
    <w:r>
      <w:rPr>
        <w:b/>
        <w:bCs/>
        <w:noProof/>
        <w:lang w:eastAsia="en-AU"/>
      </w:rPr>
      <w:t xml:space="preserve">– </w:t>
    </w:r>
    <w:r w:rsidRPr="003C4F87">
      <w:rPr>
        <w:bCs/>
        <w:noProof/>
        <w:lang w:eastAsia="en-AU"/>
      </w:rPr>
      <w:t xml:space="preserve">Quick Reference Guide – </w:t>
    </w:r>
    <w:r>
      <w:rPr>
        <w:bCs/>
        <w:noProof/>
        <w:lang w:eastAsia="en-AU"/>
      </w:rPr>
      <w:t>COVID-19 Worker Vaccination Reporting</w:t>
    </w:r>
    <w:r>
      <w:rPr>
        <w:b/>
        <w:bCs/>
        <w:noProof/>
        <w:lang w:eastAsia="en-AU"/>
      </w:rPr>
      <w:tab/>
    </w:r>
    <w:r w:rsidRPr="003C4F87">
      <w:rPr>
        <w:bCs/>
        <w:noProof/>
        <w:lang w:eastAsia="en-AU"/>
      </w:rPr>
      <w:fldChar w:fldCharType="begin"/>
    </w:r>
    <w:r w:rsidRPr="003C4F87">
      <w:rPr>
        <w:bCs/>
        <w:noProof/>
        <w:lang w:eastAsia="en-AU"/>
      </w:rPr>
      <w:instrText xml:space="preserve"> PAGE   \* MERGEFORMAT </w:instrText>
    </w:r>
    <w:r w:rsidRPr="003C4F87">
      <w:rPr>
        <w:bCs/>
        <w:noProof/>
        <w:lang w:eastAsia="en-AU"/>
      </w:rPr>
      <w:fldChar w:fldCharType="separate"/>
    </w:r>
    <w:r w:rsidR="00F21B07">
      <w:rPr>
        <w:bCs/>
        <w:noProof/>
        <w:lang w:eastAsia="en-AU"/>
      </w:rPr>
      <w:t>5</w:t>
    </w:r>
    <w:r w:rsidRPr="003C4F87">
      <w:rPr>
        <w:bCs/>
        <w:noProof/>
        <w:lang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0139" w14:textId="2CCD32D6" w:rsidR="00692860" w:rsidRPr="00080615" w:rsidRDefault="00692860" w:rsidP="000E7BAE">
    <w:pPr>
      <w:pStyle w:val="Footer"/>
      <w:tabs>
        <w:tab w:val="clear" w:pos="4513"/>
        <w:tab w:val="clear" w:pos="9026"/>
        <w:tab w:val="right" w:pos="9864"/>
      </w:tabs>
    </w:pPr>
    <w:r w:rsidRPr="00FD66D7">
      <w:rPr>
        <w:rStyle w:val="Strong"/>
      </w:rPr>
      <w:t>NDIScommission</w:t>
    </w:r>
    <w:r>
      <w:t>.gov.au</w:t>
    </w:r>
    <w:r>
      <w:rPr>
        <w:b/>
        <w:bCs/>
        <w:noProof/>
        <w:lang w:eastAsia="en-AU"/>
      </w:rPr>
      <w:t xml:space="preserve"> </w:t>
    </w:r>
    <w:r>
      <w:rPr>
        <w:b/>
        <w:bCs/>
        <w:noProof/>
        <w:lang w:eastAsia="en-AU"/>
      </w:rPr>
      <mc:AlternateContent>
        <mc:Choice Requires="wps">
          <w:drawing>
            <wp:anchor distT="0" distB="0" distL="114300" distR="114300" simplePos="0" relativeHeight="251674624" behindDoc="1" locked="0" layoutInCell="1" allowOverlap="1" wp14:anchorId="265EECC1" wp14:editId="22AD6BC7">
              <wp:simplePos x="0" y="0"/>
              <wp:positionH relativeFrom="margin">
                <wp:align>center</wp:align>
              </wp:positionH>
              <wp:positionV relativeFrom="paragraph">
                <wp:posOffset>-140335</wp:posOffset>
              </wp:positionV>
              <wp:extent cx="6273800" cy="89640"/>
              <wp:effectExtent l="0" t="0" r="3810" b="5715"/>
              <wp:wrapNone/>
              <wp:docPr id="7" name="Rectangle 7"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3F581C6" id="Rectangle 7" o:spid="_x0000_s1026" alt="Title: background - Description: background" style="position:absolute;margin-left:0;margin-top:-11.05pt;width:494pt;height:7.05pt;z-index:-251641856;visibility:visible;mso-wrap-style:square;mso-width-percent:1000;mso-height-percent:0;mso-wrap-distance-left:9pt;mso-wrap-distance-top:0;mso-wrap-distance-right:9pt;mso-wrap-distance-bottom:0;mso-position-horizontal:center;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" fillcolor="#539250" stroked="f" strokeweight="1pt">
              <v:fill color2="#83b14c" angle="90" colors="0 #539250;.5 #83b14c" focus="100%" type="gradient">
                <o:fill v:ext="view" type="gradientUnscaled"/>
              </v:fill>
              <w10:wrap anchorx="margin"/>
            </v:rect>
          </w:pict>
        </mc:Fallback>
      </mc:AlternateContent>
    </w:r>
    <w:r>
      <w:rPr>
        <w:b/>
        <w:bCs/>
        <w:noProof/>
        <w:lang w:eastAsia="en-AU"/>
      </w:rPr>
      <w:t xml:space="preserve">– </w:t>
    </w:r>
    <w:r w:rsidRPr="003C4F87">
      <w:rPr>
        <w:bCs/>
        <w:noProof/>
        <w:lang w:eastAsia="en-AU"/>
      </w:rPr>
      <w:t xml:space="preserve">Quick Reference Guide – </w:t>
    </w:r>
    <w:r>
      <w:rPr>
        <w:bCs/>
        <w:noProof/>
        <w:lang w:eastAsia="en-AU"/>
      </w:rPr>
      <w:t>COVID-19 Worker Vaccination Reporting</w:t>
    </w:r>
    <w:r>
      <w:rPr>
        <w:b/>
        <w:bCs/>
        <w:noProof/>
        <w:lang w:eastAsia="en-AU"/>
      </w:rPr>
      <w:tab/>
    </w:r>
    <w:r w:rsidRPr="003C4F87">
      <w:rPr>
        <w:bCs/>
        <w:noProof/>
        <w:lang w:eastAsia="en-AU"/>
      </w:rPr>
      <w:fldChar w:fldCharType="begin"/>
    </w:r>
    <w:r w:rsidRPr="003C4F87">
      <w:rPr>
        <w:bCs/>
        <w:noProof/>
        <w:lang w:eastAsia="en-AU"/>
      </w:rPr>
      <w:instrText xml:space="preserve"> PAGE   \* MERGEFORMAT </w:instrText>
    </w:r>
    <w:r w:rsidRPr="003C4F87">
      <w:rPr>
        <w:bCs/>
        <w:noProof/>
        <w:lang w:eastAsia="en-AU"/>
      </w:rPr>
      <w:fldChar w:fldCharType="separate"/>
    </w:r>
    <w:r w:rsidR="00F21B07">
      <w:rPr>
        <w:bCs/>
        <w:noProof/>
        <w:lang w:eastAsia="en-AU"/>
      </w:rPr>
      <w:t>4</w:t>
    </w:r>
    <w:r w:rsidRPr="003C4F87">
      <w:rPr>
        <w:bCs/>
        <w:noProof/>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72FD7" w14:textId="77777777" w:rsidR="002602B3" w:rsidRDefault="002602B3" w:rsidP="00B04ED8">
      <w:pPr>
        <w:spacing w:after="0" w:line="240" w:lineRule="auto"/>
      </w:pPr>
      <w:r>
        <w:separator/>
      </w:r>
    </w:p>
  </w:footnote>
  <w:footnote w:type="continuationSeparator" w:id="0">
    <w:p w14:paraId="5A74BBEF" w14:textId="77777777" w:rsidR="002602B3" w:rsidRDefault="002602B3"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C7554" w14:textId="77777777" w:rsidR="00692860" w:rsidRDefault="00692860">
    <w:pPr>
      <w:pStyle w:val="Header"/>
    </w:pPr>
    <w:r>
      <w:rPr>
        <w:noProof/>
        <w:lang w:eastAsia="en-AU"/>
      </w:rPr>
      <w:drawing>
        <wp:anchor distT="0" distB="0" distL="114300" distR="114300" simplePos="0" relativeHeight="251666432" behindDoc="0" locked="0" layoutInCell="1" allowOverlap="1" wp14:anchorId="697C67E6" wp14:editId="64AACEF9">
          <wp:simplePos x="0" y="0"/>
          <wp:positionH relativeFrom="page">
            <wp:posOffset>6350</wp:posOffset>
          </wp:positionH>
          <wp:positionV relativeFrom="paragraph">
            <wp:posOffset>-527685</wp:posOffset>
          </wp:positionV>
          <wp:extent cx="4220845" cy="1508760"/>
          <wp:effectExtent l="0" t="0" r="8255" b="0"/>
          <wp:wrapTopAndBottom/>
          <wp:docPr id="23" name="Picture 2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DB2A" w14:textId="77777777" w:rsidR="00692860" w:rsidRDefault="00692860">
    <w:pPr>
      <w:pStyle w:val="Header"/>
    </w:pPr>
    <w:r>
      <w:rPr>
        <w:noProof/>
        <w:lang w:eastAsia="en-AU"/>
      </w:rPr>
      <w:drawing>
        <wp:anchor distT="0" distB="0" distL="114300" distR="114300" simplePos="0" relativeHeight="251673600" behindDoc="0" locked="0" layoutInCell="1" allowOverlap="1" wp14:anchorId="56CFD339" wp14:editId="7DE71D60">
          <wp:simplePos x="0" y="0"/>
          <wp:positionH relativeFrom="page">
            <wp:align>left</wp:align>
          </wp:positionH>
          <wp:positionV relativeFrom="page">
            <wp:align>top</wp:align>
          </wp:positionV>
          <wp:extent cx="4268520" cy="1384200"/>
          <wp:effectExtent l="0" t="0" r="0" b="0"/>
          <wp:wrapTopAndBottom/>
          <wp:docPr id="18" name="Picture 18" descr="Australian Government - NDIS Quality and Safeguards Commission logo" title="Australian Government -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sGov-NDIS-QaS.png"/>
                  <pic:cNvPicPr/>
                </pic:nvPicPr>
                <pic:blipFill rotWithShape="1">
                  <a:blip r:embed="rId1">
                    <a:extLst>
                      <a:ext uri="{28A0092B-C50C-407E-A947-70E740481C1C}">
                        <a14:useLocalDpi xmlns:a14="http://schemas.microsoft.com/office/drawing/2010/main" val="0"/>
                      </a:ext>
                    </a:extLst>
                  </a:blip>
                  <a:srcRect l="-17475" t="-75705" r="1" b="-16211"/>
                  <a:stretch/>
                </pic:blipFill>
                <pic:spPr bwMode="auto">
                  <a:xfrm>
                    <a:off x="0" y="0"/>
                    <a:ext cx="4268520" cy="138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BC1"/>
    <w:multiLevelType w:val="hybridMultilevel"/>
    <w:tmpl w:val="1FAC8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0C3D95"/>
    <w:multiLevelType w:val="hybridMultilevel"/>
    <w:tmpl w:val="25CC51CE"/>
    <w:lvl w:ilvl="0" w:tplc="834A2F3A">
      <w:start w:val="26"/>
      <w:numFmt w:val="bullet"/>
      <w:lvlText w:val=""/>
      <w:lvlJc w:val="left"/>
      <w:pPr>
        <w:ind w:left="410" w:hanging="360"/>
      </w:pPr>
      <w:rPr>
        <w:rFonts w:ascii="Symbol" w:eastAsiaTheme="minorHAnsi" w:hAnsi="Symbol" w:cstheme="minorHAns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 w15:restartNumberingAfterBreak="0">
    <w:nsid w:val="05594C7A"/>
    <w:multiLevelType w:val="hybridMultilevel"/>
    <w:tmpl w:val="64CA06B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B707E07"/>
    <w:multiLevelType w:val="hybridMultilevel"/>
    <w:tmpl w:val="CEB45656"/>
    <w:lvl w:ilvl="0" w:tplc="7CD8FA4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B3616D"/>
    <w:multiLevelType w:val="multilevel"/>
    <w:tmpl w:val="17B6F3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3"/>
      <w:numFmt w:val="bullet"/>
      <w:lvlText w:val="-"/>
      <w:lvlJc w:val="left"/>
      <w:pPr>
        <w:ind w:left="2520" w:hanging="360"/>
      </w:pPr>
      <w:rPr>
        <w:rFonts w:ascii="Calibri" w:eastAsia="Times New Roman" w:hAnsi="Calibri" w:cs="Calibri"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E144C27"/>
    <w:multiLevelType w:val="hybridMultilevel"/>
    <w:tmpl w:val="63E81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4900EA2"/>
    <w:multiLevelType w:val="hybridMultilevel"/>
    <w:tmpl w:val="034E40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4A94DA1"/>
    <w:multiLevelType w:val="hybridMultilevel"/>
    <w:tmpl w:val="4ED22BEE"/>
    <w:lvl w:ilvl="0" w:tplc="D1FAECF2">
      <w:start w:val="1"/>
      <w:numFmt w:val="decimal"/>
      <w:lvlText w:val="%1."/>
      <w:lvlJc w:val="left"/>
      <w:pPr>
        <w:ind w:left="720" w:hanging="360"/>
      </w:pPr>
      <w:rPr>
        <w:b w:val="0"/>
      </w:rPr>
    </w:lvl>
    <w:lvl w:ilvl="1" w:tplc="2BDA9A24">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501C87"/>
    <w:multiLevelType w:val="hybridMultilevel"/>
    <w:tmpl w:val="E5C2C034"/>
    <w:lvl w:ilvl="0" w:tplc="D1FAECF2">
      <w:start w:val="1"/>
      <w:numFmt w:val="decimal"/>
      <w:lvlText w:val="%1."/>
      <w:lvlJc w:val="left"/>
      <w:pPr>
        <w:ind w:left="720" w:hanging="360"/>
      </w:pPr>
      <w:rPr>
        <w:b w:val="0"/>
      </w:rPr>
    </w:lvl>
    <w:lvl w:ilvl="1" w:tplc="2BDA9A2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327664"/>
    <w:multiLevelType w:val="multilevel"/>
    <w:tmpl w:val="3338791E"/>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0" w15:restartNumberingAfterBreak="0">
    <w:nsid w:val="20B4470C"/>
    <w:multiLevelType w:val="hybridMultilevel"/>
    <w:tmpl w:val="90906D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2A140142"/>
    <w:multiLevelType w:val="hybridMultilevel"/>
    <w:tmpl w:val="57722C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511653"/>
    <w:multiLevelType w:val="hybridMultilevel"/>
    <w:tmpl w:val="22A22420"/>
    <w:lvl w:ilvl="0" w:tplc="2BDA9A24">
      <w:start w:val="1"/>
      <w:numFmt w:val="lowerLetter"/>
      <w:lvlText w:val="%1."/>
      <w:lvlJc w:val="left"/>
      <w:pPr>
        <w:ind w:left="1440" w:hanging="360"/>
      </w:pPr>
      <w:rPr>
        <w:rFonts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AAB1106"/>
    <w:multiLevelType w:val="hybridMultilevel"/>
    <w:tmpl w:val="05363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432EE3"/>
    <w:multiLevelType w:val="hybridMultilevel"/>
    <w:tmpl w:val="79787C06"/>
    <w:lvl w:ilvl="0" w:tplc="526ECA18">
      <w:start w:val="1"/>
      <w:numFmt w:val="bullet"/>
      <w:lvlText w:val=""/>
      <w:lvlJc w:val="left"/>
      <w:pPr>
        <w:ind w:left="1080" w:hanging="360"/>
      </w:pPr>
      <w:rPr>
        <w:rFonts w:ascii="Symbol" w:eastAsiaTheme="minorHAnsi" w:hAnsi="Symbol" w:cstheme="minorHAnsi" w:hint="default"/>
        <w:b w:val="0"/>
        <w:u w:val="no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72546D8"/>
    <w:multiLevelType w:val="hybridMultilevel"/>
    <w:tmpl w:val="A9D25F62"/>
    <w:lvl w:ilvl="0" w:tplc="E2462826">
      <w:start w:val="1"/>
      <w:numFmt w:val="lowerLetter"/>
      <w:lvlText w:val="%1."/>
      <w:lvlJc w:val="left"/>
      <w:pPr>
        <w:ind w:left="720" w:hanging="360"/>
      </w:pPr>
      <w:rPr>
        <w:rFonts w:asciiTheme="minorHAnsi" w:hAnsi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573C6C"/>
    <w:multiLevelType w:val="hybridMultilevel"/>
    <w:tmpl w:val="7F706D1E"/>
    <w:lvl w:ilvl="0" w:tplc="7D5EE5E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397798"/>
    <w:multiLevelType w:val="hybridMultilevel"/>
    <w:tmpl w:val="E5C2C034"/>
    <w:lvl w:ilvl="0" w:tplc="D1FAECF2">
      <w:start w:val="1"/>
      <w:numFmt w:val="decimal"/>
      <w:lvlText w:val="%1."/>
      <w:lvlJc w:val="left"/>
      <w:pPr>
        <w:ind w:left="720" w:hanging="360"/>
      </w:pPr>
      <w:rPr>
        <w:b w:val="0"/>
      </w:rPr>
    </w:lvl>
    <w:lvl w:ilvl="1" w:tplc="2BDA9A2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440AC2"/>
    <w:multiLevelType w:val="hybridMultilevel"/>
    <w:tmpl w:val="BCD832DE"/>
    <w:lvl w:ilvl="0" w:tplc="319CA134">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B71AD5"/>
    <w:multiLevelType w:val="hybridMultilevel"/>
    <w:tmpl w:val="1D209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3C35779"/>
    <w:multiLevelType w:val="hybridMultilevel"/>
    <w:tmpl w:val="212CE0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657D7F"/>
    <w:multiLevelType w:val="hybridMultilevel"/>
    <w:tmpl w:val="14BA9D9C"/>
    <w:lvl w:ilvl="0" w:tplc="05784308">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DA664A"/>
    <w:multiLevelType w:val="hybridMultilevel"/>
    <w:tmpl w:val="7DC2E1FA"/>
    <w:lvl w:ilvl="0" w:tplc="8E12CEC8">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F13CFF"/>
    <w:multiLevelType w:val="hybridMultilevel"/>
    <w:tmpl w:val="2CD0826A"/>
    <w:lvl w:ilvl="0" w:tplc="E5348950">
      <w:start w:val="1"/>
      <w:numFmt w:val="bullet"/>
      <w:lvlText w:val="-"/>
      <w:lvlJc w:val="left"/>
      <w:pPr>
        <w:ind w:left="720" w:hanging="360"/>
      </w:pPr>
      <w:rPr>
        <w:rFonts w:ascii="Calibri" w:eastAsiaTheme="minorHAnsi" w:hAnsi="Calibri" w:cs="Calibri"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59851D8"/>
    <w:multiLevelType w:val="hybridMultilevel"/>
    <w:tmpl w:val="7DA6CB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0C75D4"/>
    <w:multiLevelType w:val="hybridMultilevel"/>
    <w:tmpl w:val="CFBAA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BCD6F6E"/>
    <w:multiLevelType w:val="hybridMultilevel"/>
    <w:tmpl w:val="C9C2A66C"/>
    <w:lvl w:ilvl="0" w:tplc="D1FAECF2">
      <w:start w:val="1"/>
      <w:numFmt w:val="decimal"/>
      <w:lvlText w:val="%1."/>
      <w:lvlJc w:val="left"/>
      <w:pPr>
        <w:ind w:left="720" w:hanging="360"/>
      </w:pPr>
      <w:rPr>
        <w:b w:val="0"/>
      </w:rPr>
    </w:lvl>
    <w:lvl w:ilvl="1" w:tplc="2BDA9A2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647D91"/>
    <w:multiLevelType w:val="hybridMultilevel"/>
    <w:tmpl w:val="E1FAF80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7C21903"/>
    <w:multiLevelType w:val="hybridMultilevel"/>
    <w:tmpl w:val="9FE808A8"/>
    <w:lvl w:ilvl="0" w:tplc="653C31E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E5372B"/>
    <w:multiLevelType w:val="hybridMultilevel"/>
    <w:tmpl w:val="37FAC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6"/>
  </w:num>
  <w:num w:numId="4">
    <w:abstractNumId w:val="2"/>
  </w:num>
  <w:num w:numId="5">
    <w:abstractNumId w:val="19"/>
  </w:num>
  <w:num w:numId="6">
    <w:abstractNumId w:val="12"/>
  </w:num>
  <w:num w:numId="7">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17"/>
  </w:num>
  <w:num w:numId="11">
    <w:abstractNumId w:val="11"/>
  </w:num>
  <w:num w:numId="12">
    <w:abstractNumId w:val="1"/>
  </w:num>
  <w:num w:numId="13">
    <w:abstractNumId w:val="16"/>
  </w:num>
  <w:num w:numId="14">
    <w:abstractNumId w:val="18"/>
  </w:num>
  <w:num w:numId="15">
    <w:abstractNumId w:val="21"/>
  </w:num>
  <w:num w:numId="16">
    <w:abstractNumId w:val="22"/>
  </w:num>
  <w:num w:numId="17">
    <w:abstractNumId w:val="30"/>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20"/>
  </w:num>
  <w:num w:numId="21">
    <w:abstractNumId w:val="5"/>
  </w:num>
  <w:num w:numId="22">
    <w:abstractNumId w:val="0"/>
  </w:num>
  <w:num w:numId="23">
    <w:abstractNumId w:val="6"/>
  </w:num>
  <w:num w:numId="24">
    <w:abstractNumId w:val="23"/>
  </w:num>
  <w:num w:numId="25">
    <w:abstractNumId w:val="24"/>
  </w:num>
  <w:num w:numId="26">
    <w:abstractNumId w:val="15"/>
  </w:num>
  <w:num w:numId="27">
    <w:abstractNumId w:val="31"/>
  </w:num>
  <w:num w:numId="28">
    <w:abstractNumId w:val="13"/>
  </w:num>
  <w:num w:numId="29">
    <w:abstractNumId w:val="2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53"/>
    <w:rsid w:val="0000037F"/>
    <w:rsid w:val="0000069A"/>
    <w:rsid w:val="00005633"/>
    <w:rsid w:val="00017E69"/>
    <w:rsid w:val="00040A8E"/>
    <w:rsid w:val="00054A16"/>
    <w:rsid w:val="00056829"/>
    <w:rsid w:val="00056E77"/>
    <w:rsid w:val="00057462"/>
    <w:rsid w:val="00060AD7"/>
    <w:rsid w:val="0006142F"/>
    <w:rsid w:val="00063B29"/>
    <w:rsid w:val="00063C5D"/>
    <w:rsid w:val="00065DF1"/>
    <w:rsid w:val="000726D0"/>
    <w:rsid w:val="00072CBE"/>
    <w:rsid w:val="00073C40"/>
    <w:rsid w:val="00090E1A"/>
    <w:rsid w:val="0009460C"/>
    <w:rsid w:val="000B12C7"/>
    <w:rsid w:val="000B56A8"/>
    <w:rsid w:val="000C7436"/>
    <w:rsid w:val="000D11B5"/>
    <w:rsid w:val="000D65BC"/>
    <w:rsid w:val="000E36C5"/>
    <w:rsid w:val="000E639F"/>
    <w:rsid w:val="000E7BAE"/>
    <w:rsid w:val="000F3565"/>
    <w:rsid w:val="000F4346"/>
    <w:rsid w:val="001036B0"/>
    <w:rsid w:val="00112303"/>
    <w:rsid w:val="00122322"/>
    <w:rsid w:val="00124112"/>
    <w:rsid w:val="0012631E"/>
    <w:rsid w:val="0014193D"/>
    <w:rsid w:val="00145F10"/>
    <w:rsid w:val="00150C1B"/>
    <w:rsid w:val="00152DEF"/>
    <w:rsid w:val="00171766"/>
    <w:rsid w:val="00177A02"/>
    <w:rsid w:val="00184E30"/>
    <w:rsid w:val="00186A31"/>
    <w:rsid w:val="00196CED"/>
    <w:rsid w:val="001A2F22"/>
    <w:rsid w:val="001B31C1"/>
    <w:rsid w:val="001B6E7D"/>
    <w:rsid w:val="001C2A89"/>
    <w:rsid w:val="001C491A"/>
    <w:rsid w:val="001D1020"/>
    <w:rsid w:val="001D4209"/>
    <w:rsid w:val="001E4C58"/>
    <w:rsid w:val="001E630D"/>
    <w:rsid w:val="001E6777"/>
    <w:rsid w:val="001E766D"/>
    <w:rsid w:val="001F6F95"/>
    <w:rsid w:val="0020077B"/>
    <w:rsid w:val="002013D7"/>
    <w:rsid w:val="00203ECE"/>
    <w:rsid w:val="002170CC"/>
    <w:rsid w:val="00230B24"/>
    <w:rsid w:val="00231EED"/>
    <w:rsid w:val="0023306B"/>
    <w:rsid w:val="0023572C"/>
    <w:rsid w:val="002415E3"/>
    <w:rsid w:val="00243AF9"/>
    <w:rsid w:val="002452E9"/>
    <w:rsid w:val="002478CE"/>
    <w:rsid w:val="0025292C"/>
    <w:rsid w:val="00253569"/>
    <w:rsid w:val="00256BFA"/>
    <w:rsid w:val="002602B3"/>
    <w:rsid w:val="00261BA6"/>
    <w:rsid w:val="00265E9D"/>
    <w:rsid w:val="0026791B"/>
    <w:rsid w:val="00272E3B"/>
    <w:rsid w:val="00284DC9"/>
    <w:rsid w:val="00285EC2"/>
    <w:rsid w:val="00291244"/>
    <w:rsid w:val="002A424F"/>
    <w:rsid w:val="002B7F28"/>
    <w:rsid w:val="002D7FB2"/>
    <w:rsid w:val="002E4C88"/>
    <w:rsid w:val="002E6D5D"/>
    <w:rsid w:val="002E71DD"/>
    <w:rsid w:val="002F36AE"/>
    <w:rsid w:val="002F7FC3"/>
    <w:rsid w:val="00307591"/>
    <w:rsid w:val="0031044F"/>
    <w:rsid w:val="00321697"/>
    <w:rsid w:val="00322057"/>
    <w:rsid w:val="00322151"/>
    <w:rsid w:val="003242DB"/>
    <w:rsid w:val="00337481"/>
    <w:rsid w:val="0034356F"/>
    <w:rsid w:val="00346B7B"/>
    <w:rsid w:val="00353BD7"/>
    <w:rsid w:val="0036370A"/>
    <w:rsid w:val="00371A65"/>
    <w:rsid w:val="003747F3"/>
    <w:rsid w:val="003748D5"/>
    <w:rsid w:val="00381541"/>
    <w:rsid w:val="00390BC1"/>
    <w:rsid w:val="00392708"/>
    <w:rsid w:val="0039479F"/>
    <w:rsid w:val="00395FAF"/>
    <w:rsid w:val="003A6039"/>
    <w:rsid w:val="003A6CB0"/>
    <w:rsid w:val="003B2BB8"/>
    <w:rsid w:val="003B6DCE"/>
    <w:rsid w:val="003C3C25"/>
    <w:rsid w:val="003D21AB"/>
    <w:rsid w:val="003D24FD"/>
    <w:rsid w:val="003D34FF"/>
    <w:rsid w:val="003E0A56"/>
    <w:rsid w:val="003E222F"/>
    <w:rsid w:val="003F3E64"/>
    <w:rsid w:val="00400D1A"/>
    <w:rsid w:val="00401FBF"/>
    <w:rsid w:val="004219C2"/>
    <w:rsid w:val="00423651"/>
    <w:rsid w:val="00427B48"/>
    <w:rsid w:val="00430D1A"/>
    <w:rsid w:val="00433B0D"/>
    <w:rsid w:val="004355B1"/>
    <w:rsid w:val="004359AF"/>
    <w:rsid w:val="00451AC4"/>
    <w:rsid w:val="00457765"/>
    <w:rsid w:val="00457BA5"/>
    <w:rsid w:val="004727BD"/>
    <w:rsid w:val="004822C9"/>
    <w:rsid w:val="004856C7"/>
    <w:rsid w:val="00490926"/>
    <w:rsid w:val="00490BA2"/>
    <w:rsid w:val="004A66E2"/>
    <w:rsid w:val="004B1A8B"/>
    <w:rsid w:val="004B365A"/>
    <w:rsid w:val="004B54CA"/>
    <w:rsid w:val="004D2981"/>
    <w:rsid w:val="004D43A3"/>
    <w:rsid w:val="004E5CBF"/>
    <w:rsid w:val="004F10E8"/>
    <w:rsid w:val="00500568"/>
    <w:rsid w:val="00504389"/>
    <w:rsid w:val="00513AB1"/>
    <w:rsid w:val="00522489"/>
    <w:rsid w:val="00535754"/>
    <w:rsid w:val="0054488E"/>
    <w:rsid w:val="00566DEE"/>
    <w:rsid w:val="005814A6"/>
    <w:rsid w:val="005851EC"/>
    <w:rsid w:val="00586370"/>
    <w:rsid w:val="00587CCC"/>
    <w:rsid w:val="00592845"/>
    <w:rsid w:val="005A7F49"/>
    <w:rsid w:val="005B1D40"/>
    <w:rsid w:val="005B33E7"/>
    <w:rsid w:val="005C3AA9"/>
    <w:rsid w:val="005C3B40"/>
    <w:rsid w:val="005D4B33"/>
    <w:rsid w:val="005D5750"/>
    <w:rsid w:val="005E11BB"/>
    <w:rsid w:val="005E4268"/>
    <w:rsid w:val="005F06EF"/>
    <w:rsid w:val="0060088D"/>
    <w:rsid w:val="00603352"/>
    <w:rsid w:val="0060481C"/>
    <w:rsid w:val="00610C52"/>
    <w:rsid w:val="00613C68"/>
    <w:rsid w:val="00621FC5"/>
    <w:rsid w:val="00637B02"/>
    <w:rsid w:val="0064179C"/>
    <w:rsid w:val="00644790"/>
    <w:rsid w:val="006471F1"/>
    <w:rsid w:val="0065450B"/>
    <w:rsid w:val="00664B60"/>
    <w:rsid w:val="00683A84"/>
    <w:rsid w:val="0068424B"/>
    <w:rsid w:val="006849A4"/>
    <w:rsid w:val="00692860"/>
    <w:rsid w:val="006A4CE7"/>
    <w:rsid w:val="006B10F9"/>
    <w:rsid w:val="006B37EC"/>
    <w:rsid w:val="006B3E1D"/>
    <w:rsid w:val="006B6403"/>
    <w:rsid w:val="006C649C"/>
    <w:rsid w:val="006D3712"/>
    <w:rsid w:val="006D6DA8"/>
    <w:rsid w:val="006E1973"/>
    <w:rsid w:val="006E216F"/>
    <w:rsid w:val="006E4CE0"/>
    <w:rsid w:val="006E5A64"/>
    <w:rsid w:val="006F3928"/>
    <w:rsid w:val="006F3998"/>
    <w:rsid w:val="007006BC"/>
    <w:rsid w:val="00706CAF"/>
    <w:rsid w:val="007174E8"/>
    <w:rsid w:val="00726DF5"/>
    <w:rsid w:val="0074290E"/>
    <w:rsid w:val="007474A3"/>
    <w:rsid w:val="007530DC"/>
    <w:rsid w:val="00755D28"/>
    <w:rsid w:val="007626AA"/>
    <w:rsid w:val="00763EE8"/>
    <w:rsid w:val="0076535C"/>
    <w:rsid w:val="00777E77"/>
    <w:rsid w:val="00785261"/>
    <w:rsid w:val="00787AD5"/>
    <w:rsid w:val="0079260A"/>
    <w:rsid w:val="007A307B"/>
    <w:rsid w:val="007A4429"/>
    <w:rsid w:val="007A68FD"/>
    <w:rsid w:val="007B0256"/>
    <w:rsid w:val="007C7098"/>
    <w:rsid w:val="007D30B2"/>
    <w:rsid w:val="007D6A1B"/>
    <w:rsid w:val="007D760B"/>
    <w:rsid w:val="007E4E5B"/>
    <w:rsid w:val="007E5607"/>
    <w:rsid w:val="007F7BBC"/>
    <w:rsid w:val="00800189"/>
    <w:rsid w:val="00803104"/>
    <w:rsid w:val="00804B87"/>
    <w:rsid w:val="00812B02"/>
    <w:rsid w:val="00815E21"/>
    <w:rsid w:val="0083177B"/>
    <w:rsid w:val="00832838"/>
    <w:rsid w:val="008354A2"/>
    <w:rsid w:val="00856BEE"/>
    <w:rsid w:val="0086129B"/>
    <w:rsid w:val="00865B1D"/>
    <w:rsid w:val="008712DE"/>
    <w:rsid w:val="0087316C"/>
    <w:rsid w:val="008937C3"/>
    <w:rsid w:val="00896667"/>
    <w:rsid w:val="008A2A6B"/>
    <w:rsid w:val="008A7851"/>
    <w:rsid w:val="008C6832"/>
    <w:rsid w:val="008D4F6E"/>
    <w:rsid w:val="008E1516"/>
    <w:rsid w:val="008E310D"/>
    <w:rsid w:val="008E32AD"/>
    <w:rsid w:val="008E5331"/>
    <w:rsid w:val="008F207B"/>
    <w:rsid w:val="008F79A5"/>
    <w:rsid w:val="00905711"/>
    <w:rsid w:val="00906892"/>
    <w:rsid w:val="00907A10"/>
    <w:rsid w:val="00910420"/>
    <w:rsid w:val="009225F0"/>
    <w:rsid w:val="0093238D"/>
    <w:rsid w:val="00932865"/>
    <w:rsid w:val="0093462C"/>
    <w:rsid w:val="00943862"/>
    <w:rsid w:val="00944EDA"/>
    <w:rsid w:val="00953795"/>
    <w:rsid w:val="00961D3C"/>
    <w:rsid w:val="00965F27"/>
    <w:rsid w:val="00974189"/>
    <w:rsid w:val="00995B55"/>
    <w:rsid w:val="00996868"/>
    <w:rsid w:val="009A0729"/>
    <w:rsid w:val="009A3F21"/>
    <w:rsid w:val="009A5E38"/>
    <w:rsid w:val="009B42FC"/>
    <w:rsid w:val="009B6DA3"/>
    <w:rsid w:val="009C42B1"/>
    <w:rsid w:val="009D0491"/>
    <w:rsid w:val="009E7483"/>
    <w:rsid w:val="009F14CD"/>
    <w:rsid w:val="009F350F"/>
    <w:rsid w:val="00A01B82"/>
    <w:rsid w:val="00A07CD4"/>
    <w:rsid w:val="00A11879"/>
    <w:rsid w:val="00A311CC"/>
    <w:rsid w:val="00A32925"/>
    <w:rsid w:val="00A41DD4"/>
    <w:rsid w:val="00A45165"/>
    <w:rsid w:val="00A472EB"/>
    <w:rsid w:val="00A53E80"/>
    <w:rsid w:val="00A53EC4"/>
    <w:rsid w:val="00A56516"/>
    <w:rsid w:val="00A67ECE"/>
    <w:rsid w:val="00A71C77"/>
    <w:rsid w:val="00A94096"/>
    <w:rsid w:val="00A9449B"/>
    <w:rsid w:val="00A94723"/>
    <w:rsid w:val="00AB3340"/>
    <w:rsid w:val="00AC6D67"/>
    <w:rsid w:val="00AC782F"/>
    <w:rsid w:val="00AC7A74"/>
    <w:rsid w:val="00AD23CD"/>
    <w:rsid w:val="00AE1CBF"/>
    <w:rsid w:val="00AE3F65"/>
    <w:rsid w:val="00AE52E8"/>
    <w:rsid w:val="00AE6DC4"/>
    <w:rsid w:val="00AE75A4"/>
    <w:rsid w:val="00AF1EA1"/>
    <w:rsid w:val="00AF4BF6"/>
    <w:rsid w:val="00B000D6"/>
    <w:rsid w:val="00B042F7"/>
    <w:rsid w:val="00B0462D"/>
    <w:rsid w:val="00B04ED8"/>
    <w:rsid w:val="00B15FA3"/>
    <w:rsid w:val="00B25C10"/>
    <w:rsid w:val="00B264D9"/>
    <w:rsid w:val="00B30124"/>
    <w:rsid w:val="00B332A3"/>
    <w:rsid w:val="00B42C80"/>
    <w:rsid w:val="00B45998"/>
    <w:rsid w:val="00B46A53"/>
    <w:rsid w:val="00B63EAD"/>
    <w:rsid w:val="00B71101"/>
    <w:rsid w:val="00B720FF"/>
    <w:rsid w:val="00B7670F"/>
    <w:rsid w:val="00B77181"/>
    <w:rsid w:val="00B91E3E"/>
    <w:rsid w:val="00B91EC5"/>
    <w:rsid w:val="00BA2C30"/>
    <w:rsid w:val="00BA2DB9"/>
    <w:rsid w:val="00BA437C"/>
    <w:rsid w:val="00BB5B95"/>
    <w:rsid w:val="00BC2219"/>
    <w:rsid w:val="00BC47B2"/>
    <w:rsid w:val="00BC5618"/>
    <w:rsid w:val="00BC65D4"/>
    <w:rsid w:val="00BD0FC3"/>
    <w:rsid w:val="00BD518D"/>
    <w:rsid w:val="00BD6175"/>
    <w:rsid w:val="00BD6977"/>
    <w:rsid w:val="00BE7148"/>
    <w:rsid w:val="00BF247F"/>
    <w:rsid w:val="00BF2850"/>
    <w:rsid w:val="00C05F02"/>
    <w:rsid w:val="00C1530E"/>
    <w:rsid w:val="00C21525"/>
    <w:rsid w:val="00C26A70"/>
    <w:rsid w:val="00C379C8"/>
    <w:rsid w:val="00C50F56"/>
    <w:rsid w:val="00C51255"/>
    <w:rsid w:val="00C51B38"/>
    <w:rsid w:val="00C526D0"/>
    <w:rsid w:val="00C5341D"/>
    <w:rsid w:val="00C53833"/>
    <w:rsid w:val="00C679D6"/>
    <w:rsid w:val="00C7439B"/>
    <w:rsid w:val="00C76DCD"/>
    <w:rsid w:val="00C83262"/>
    <w:rsid w:val="00C84DD7"/>
    <w:rsid w:val="00C85F9A"/>
    <w:rsid w:val="00C86578"/>
    <w:rsid w:val="00C873E2"/>
    <w:rsid w:val="00C94425"/>
    <w:rsid w:val="00C96985"/>
    <w:rsid w:val="00CA03AE"/>
    <w:rsid w:val="00CA23A1"/>
    <w:rsid w:val="00CA4E7E"/>
    <w:rsid w:val="00CB5863"/>
    <w:rsid w:val="00CC16FC"/>
    <w:rsid w:val="00CD23D6"/>
    <w:rsid w:val="00CE09C9"/>
    <w:rsid w:val="00CE16D1"/>
    <w:rsid w:val="00CE60CF"/>
    <w:rsid w:val="00CF14C0"/>
    <w:rsid w:val="00CF6845"/>
    <w:rsid w:val="00D125B8"/>
    <w:rsid w:val="00D14A72"/>
    <w:rsid w:val="00D266A5"/>
    <w:rsid w:val="00D26F49"/>
    <w:rsid w:val="00D3440A"/>
    <w:rsid w:val="00D360B8"/>
    <w:rsid w:val="00D44BE7"/>
    <w:rsid w:val="00D625F4"/>
    <w:rsid w:val="00D734EE"/>
    <w:rsid w:val="00D7447E"/>
    <w:rsid w:val="00DA0979"/>
    <w:rsid w:val="00DA0A49"/>
    <w:rsid w:val="00DA243A"/>
    <w:rsid w:val="00DA6BDB"/>
    <w:rsid w:val="00DB4C30"/>
    <w:rsid w:val="00DB5C99"/>
    <w:rsid w:val="00DB7FA3"/>
    <w:rsid w:val="00DC06DD"/>
    <w:rsid w:val="00DC2483"/>
    <w:rsid w:val="00DD4160"/>
    <w:rsid w:val="00DE0EAA"/>
    <w:rsid w:val="00DE5BA3"/>
    <w:rsid w:val="00DF1E83"/>
    <w:rsid w:val="00DF6E18"/>
    <w:rsid w:val="00E14206"/>
    <w:rsid w:val="00E17EDD"/>
    <w:rsid w:val="00E20170"/>
    <w:rsid w:val="00E273E4"/>
    <w:rsid w:val="00E2759F"/>
    <w:rsid w:val="00E416B2"/>
    <w:rsid w:val="00E4536A"/>
    <w:rsid w:val="00E45F57"/>
    <w:rsid w:val="00E6150B"/>
    <w:rsid w:val="00E67541"/>
    <w:rsid w:val="00E71363"/>
    <w:rsid w:val="00E71697"/>
    <w:rsid w:val="00E74443"/>
    <w:rsid w:val="00E86DF5"/>
    <w:rsid w:val="00EA0DB2"/>
    <w:rsid w:val="00EA1DFA"/>
    <w:rsid w:val="00EA5A0A"/>
    <w:rsid w:val="00EA61E8"/>
    <w:rsid w:val="00EC78E6"/>
    <w:rsid w:val="00ED02C5"/>
    <w:rsid w:val="00ED046A"/>
    <w:rsid w:val="00ED05BE"/>
    <w:rsid w:val="00ED7BE0"/>
    <w:rsid w:val="00EE6EB6"/>
    <w:rsid w:val="00EF1176"/>
    <w:rsid w:val="00F21B07"/>
    <w:rsid w:val="00F23BE5"/>
    <w:rsid w:val="00F23D0E"/>
    <w:rsid w:val="00F2562B"/>
    <w:rsid w:val="00F30AFE"/>
    <w:rsid w:val="00F450AC"/>
    <w:rsid w:val="00F47F68"/>
    <w:rsid w:val="00F5518D"/>
    <w:rsid w:val="00F55D25"/>
    <w:rsid w:val="00F61523"/>
    <w:rsid w:val="00F6268E"/>
    <w:rsid w:val="00F6587D"/>
    <w:rsid w:val="00F72D1C"/>
    <w:rsid w:val="00F86D5B"/>
    <w:rsid w:val="00F91BDC"/>
    <w:rsid w:val="00F92A4F"/>
    <w:rsid w:val="00FA0D75"/>
    <w:rsid w:val="00FA14F3"/>
    <w:rsid w:val="00FD721D"/>
    <w:rsid w:val="00FD7A74"/>
    <w:rsid w:val="00FF189C"/>
    <w:rsid w:val="00FF2E1D"/>
    <w:rsid w:val="00FF3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E03966"/>
  <w15:chartTrackingRefBased/>
  <w15:docId w15:val="{A579E582-E98F-4371-8343-3E90DE9F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A53"/>
    <w:pPr>
      <w:suppressAutoHyphens/>
      <w:spacing w:before="200" w:line="280" w:lineRule="atLeast"/>
    </w:pPr>
    <w:rPr>
      <w:color w:val="000000" w:themeColor="text1"/>
      <w:szCs w:val="20"/>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1"/>
    <w:unhideWhenUsed/>
    <w:qFormat/>
    <w:rsid w:val="004B54CA"/>
    <w:pPr>
      <w:spacing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1"/>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rsid w:val="00B46A53"/>
    <w:rPr>
      <w:color w:val="943C84"/>
      <w:u w:val="single"/>
    </w:rPr>
  </w:style>
  <w:style w:type="character" w:customStyle="1" w:styleId="input">
    <w:name w:val="input"/>
    <w:basedOn w:val="DefaultParagraphFont"/>
    <w:rsid w:val="00B46A53"/>
  </w:style>
  <w:style w:type="character" w:styleId="CommentReference">
    <w:name w:val="annotation reference"/>
    <w:basedOn w:val="DefaultParagraphFont"/>
    <w:uiPriority w:val="99"/>
    <w:semiHidden/>
    <w:unhideWhenUsed/>
    <w:rsid w:val="00A9449B"/>
    <w:rPr>
      <w:sz w:val="16"/>
      <w:szCs w:val="16"/>
    </w:rPr>
  </w:style>
  <w:style w:type="paragraph" w:styleId="CommentText">
    <w:name w:val="annotation text"/>
    <w:basedOn w:val="Normal"/>
    <w:link w:val="CommentTextChar"/>
    <w:uiPriority w:val="99"/>
    <w:unhideWhenUsed/>
    <w:rsid w:val="00A9449B"/>
    <w:pPr>
      <w:spacing w:line="240" w:lineRule="auto"/>
    </w:pPr>
    <w:rPr>
      <w:sz w:val="20"/>
    </w:rPr>
  </w:style>
  <w:style w:type="character" w:customStyle="1" w:styleId="CommentTextChar">
    <w:name w:val="Comment Text Char"/>
    <w:basedOn w:val="DefaultParagraphFont"/>
    <w:link w:val="CommentText"/>
    <w:uiPriority w:val="99"/>
    <w:rsid w:val="00A9449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9449B"/>
    <w:rPr>
      <w:b/>
      <w:bCs/>
    </w:rPr>
  </w:style>
  <w:style w:type="character" w:customStyle="1" w:styleId="CommentSubjectChar">
    <w:name w:val="Comment Subject Char"/>
    <w:basedOn w:val="CommentTextChar"/>
    <w:link w:val="CommentSubject"/>
    <w:uiPriority w:val="99"/>
    <w:semiHidden/>
    <w:rsid w:val="00A9449B"/>
    <w:rPr>
      <w:b/>
      <w:bCs/>
      <w:color w:val="000000" w:themeColor="text1"/>
      <w:sz w:val="20"/>
      <w:szCs w:val="20"/>
    </w:rPr>
  </w:style>
  <w:style w:type="paragraph" w:styleId="BalloonText">
    <w:name w:val="Balloon Text"/>
    <w:basedOn w:val="Normal"/>
    <w:link w:val="BalloonTextChar"/>
    <w:uiPriority w:val="99"/>
    <w:semiHidden/>
    <w:unhideWhenUsed/>
    <w:rsid w:val="00A9449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9B"/>
    <w:rPr>
      <w:rFonts w:ascii="Segoe UI" w:hAnsi="Segoe UI" w:cs="Segoe UI"/>
      <w:color w:val="000000" w:themeColor="text1"/>
      <w:sz w:val="18"/>
      <w:szCs w:val="18"/>
    </w:rPr>
  </w:style>
  <w:style w:type="paragraph" w:customStyle="1" w:styleId="definition">
    <w:name w:val="definition"/>
    <w:basedOn w:val="Normal"/>
    <w:rsid w:val="000F434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0F434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NumberLevel1">
    <w:name w:val="Number Level 1"/>
    <w:aliases w:val="N1,hea Level 1,Numberanswer Level 1,N,indentl 1,Number leg2 1,Level 1"/>
    <w:basedOn w:val="PlainParagraph"/>
    <w:link w:val="NumberLevel1Char"/>
    <w:qFormat/>
    <w:rsid w:val="00D360B8"/>
    <w:pPr>
      <w:numPr>
        <w:numId w:val="19"/>
      </w:numPr>
    </w:pPr>
    <w:rPr>
      <w:rFonts w:eastAsia="Times New Roman"/>
      <w:lang w:eastAsia="en-AU"/>
    </w:rPr>
  </w:style>
  <w:style w:type="character" w:customStyle="1" w:styleId="PlainParagraphChar">
    <w:name w:val="Plain Paragraph Char"/>
    <w:aliases w:val="PP Char"/>
    <w:basedOn w:val="DefaultParagraphFont"/>
    <w:link w:val="PlainParagraph"/>
    <w:locked/>
    <w:rsid w:val="00D360B8"/>
    <w:rPr>
      <w:rFonts w:ascii="Arial" w:hAnsi="Arial" w:cs="Arial"/>
    </w:rPr>
  </w:style>
  <w:style w:type="paragraph" w:customStyle="1" w:styleId="PlainParagraph">
    <w:name w:val="Plain Paragraph"/>
    <w:aliases w:val="PP"/>
    <w:basedOn w:val="Normal"/>
    <w:link w:val="PlainParagraphChar"/>
    <w:qFormat/>
    <w:rsid w:val="00D360B8"/>
    <w:pPr>
      <w:suppressAutoHyphens w:val="0"/>
      <w:spacing w:before="140" w:after="140"/>
    </w:pPr>
    <w:rPr>
      <w:rFonts w:ascii="Arial" w:hAnsi="Arial" w:cs="Arial"/>
      <w:color w:val="auto"/>
      <w:szCs w:val="22"/>
    </w:rPr>
  </w:style>
  <w:style w:type="character" w:customStyle="1" w:styleId="NumberLevel1Char">
    <w:name w:val="Number Level 1 Char"/>
    <w:aliases w:val="N1 Char,hea Level 1 Char"/>
    <w:basedOn w:val="DefaultParagraphFont"/>
    <w:link w:val="NumberLevel1"/>
    <w:locked/>
    <w:rsid w:val="00D360B8"/>
    <w:rPr>
      <w:rFonts w:ascii="Arial" w:eastAsia="Times New Roman" w:hAnsi="Arial" w:cs="Arial"/>
      <w:lang w:eastAsia="en-AU"/>
    </w:rPr>
  </w:style>
  <w:style w:type="paragraph" w:customStyle="1" w:styleId="NumberLevel2">
    <w:name w:val="Number Level 2"/>
    <w:aliases w:val="N2,authorising the Number Level 2"/>
    <w:basedOn w:val="PlainParagraph"/>
    <w:qFormat/>
    <w:rsid w:val="00D360B8"/>
    <w:pPr>
      <w:numPr>
        <w:ilvl w:val="1"/>
        <w:numId w:val="19"/>
      </w:numPr>
      <w:tabs>
        <w:tab w:val="clear" w:pos="709"/>
        <w:tab w:val="num" w:pos="360"/>
      </w:tabs>
      <w:ind w:left="1440" w:firstLine="0"/>
    </w:pPr>
  </w:style>
  <w:style w:type="paragraph" w:customStyle="1" w:styleId="NumberLevel3">
    <w:name w:val="Number Level 3"/>
    <w:aliases w:val="N3"/>
    <w:basedOn w:val="PlainParagraph"/>
    <w:qFormat/>
    <w:rsid w:val="00D360B8"/>
    <w:pPr>
      <w:numPr>
        <w:ilvl w:val="2"/>
        <w:numId w:val="19"/>
      </w:numPr>
      <w:tabs>
        <w:tab w:val="clear" w:pos="709"/>
        <w:tab w:val="num" w:pos="360"/>
      </w:tabs>
      <w:ind w:left="2160" w:firstLine="0"/>
    </w:pPr>
  </w:style>
  <w:style w:type="paragraph" w:customStyle="1" w:styleId="NumberLevel4">
    <w:name w:val="Number Level 4"/>
    <w:aliases w:val="N4,theNumber Level 4"/>
    <w:basedOn w:val="PlainParagraph"/>
    <w:qFormat/>
    <w:rsid w:val="00D360B8"/>
    <w:pPr>
      <w:numPr>
        <w:ilvl w:val="3"/>
        <w:numId w:val="19"/>
      </w:numPr>
      <w:tabs>
        <w:tab w:val="clear" w:pos="709"/>
        <w:tab w:val="num" w:pos="360"/>
      </w:tabs>
      <w:spacing w:before="0"/>
      <w:ind w:left="0" w:firstLine="0"/>
    </w:pPr>
  </w:style>
  <w:style w:type="paragraph" w:customStyle="1" w:styleId="NumberLevel5">
    <w:name w:val="Number Level 5"/>
    <w:aliases w:val="N5"/>
    <w:basedOn w:val="PlainParagraph"/>
    <w:qFormat/>
    <w:rsid w:val="00D360B8"/>
    <w:pPr>
      <w:numPr>
        <w:ilvl w:val="4"/>
        <w:numId w:val="19"/>
      </w:numPr>
      <w:tabs>
        <w:tab w:val="clear" w:pos="709"/>
        <w:tab w:val="num" w:pos="360"/>
      </w:tabs>
      <w:spacing w:before="0"/>
      <w:ind w:left="0" w:firstLine="0"/>
    </w:pPr>
  </w:style>
  <w:style w:type="paragraph" w:customStyle="1" w:styleId="NumberLevel6">
    <w:name w:val="Number Level 6"/>
    <w:aliases w:val="N6"/>
    <w:basedOn w:val="NumberLevel5"/>
    <w:qFormat/>
    <w:rsid w:val="00D360B8"/>
    <w:pPr>
      <w:numPr>
        <w:ilvl w:val="5"/>
      </w:numPr>
      <w:tabs>
        <w:tab w:val="clear" w:pos="1418"/>
        <w:tab w:val="num" w:pos="360"/>
      </w:tabs>
      <w:ind w:left="4320" w:hanging="360"/>
    </w:pPr>
  </w:style>
  <w:style w:type="paragraph" w:customStyle="1" w:styleId="NumberLevel7">
    <w:name w:val="Number Level 7"/>
    <w:aliases w:val="N7"/>
    <w:basedOn w:val="NumberLevel6"/>
    <w:qFormat/>
    <w:rsid w:val="00D360B8"/>
    <w:pPr>
      <w:numPr>
        <w:ilvl w:val="6"/>
      </w:numPr>
      <w:tabs>
        <w:tab w:val="clear" w:pos="1843"/>
        <w:tab w:val="num" w:pos="360"/>
      </w:tabs>
      <w:ind w:left="5040" w:hanging="360"/>
    </w:pPr>
  </w:style>
  <w:style w:type="paragraph" w:customStyle="1" w:styleId="NumberLevel8">
    <w:name w:val="Number Level 8"/>
    <w:aliases w:val="N8"/>
    <w:basedOn w:val="NumberLevel7"/>
    <w:rsid w:val="00D360B8"/>
    <w:pPr>
      <w:numPr>
        <w:ilvl w:val="7"/>
      </w:numPr>
      <w:tabs>
        <w:tab w:val="clear" w:pos="2410"/>
        <w:tab w:val="num" w:pos="360"/>
      </w:tabs>
      <w:ind w:left="5760" w:hanging="360"/>
    </w:pPr>
  </w:style>
  <w:style w:type="paragraph" w:customStyle="1" w:styleId="NumberLevel9">
    <w:name w:val="Number Level 9"/>
    <w:aliases w:val="N9"/>
    <w:basedOn w:val="NumberLevel8"/>
    <w:rsid w:val="00D360B8"/>
    <w:pPr>
      <w:numPr>
        <w:ilvl w:val="8"/>
      </w:numPr>
      <w:tabs>
        <w:tab w:val="clear" w:pos="2835"/>
        <w:tab w:val="num" w:pos="360"/>
      </w:tabs>
      <w:ind w:left="6480" w:hanging="360"/>
    </w:pPr>
  </w:style>
  <w:style w:type="table" w:styleId="TableGrid">
    <w:name w:val="Table Grid"/>
    <w:basedOn w:val="TableNormal"/>
    <w:rsid w:val="00D360B8"/>
    <w:pPr>
      <w:spacing w:after="0" w:line="240" w:lineRule="auto"/>
    </w:pPr>
    <w:rPr>
      <w:rFonts w:ascii="Arial" w:eastAsia="Times New Roman" w:hAnsi="Arial" w:cs="Times New Roman"/>
      <w:sz w:val="20"/>
      <w:szCs w:val="20"/>
      <w:lang w:eastAsia="en-AU"/>
    </w:rPr>
    <w:tblPr>
      <w:tblInd w:w="0" w:type="nil"/>
    </w:tblPr>
    <w:tcPr>
      <w:vAlign w:val="center"/>
    </w:tcPr>
  </w:style>
  <w:style w:type="character" w:styleId="FollowedHyperlink">
    <w:name w:val="FollowedHyperlink"/>
    <w:basedOn w:val="DefaultParagraphFont"/>
    <w:uiPriority w:val="99"/>
    <w:semiHidden/>
    <w:unhideWhenUsed/>
    <w:rsid w:val="00392708"/>
    <w:rPr>
      <w:color w:val="800080" w:themeColor="followedHyperlink"/>
      <w:u w:val="single"/>
    </w:rPr>
  </w:style>
  <w:style w:type="paragraph" w:styleId="Revision">
    <w:name w:val="Revision"/>
    <w:hidden/>
    <w:uiPriority w:val="99"/>
    <w:semiHidden/>
    <w:rsid w:val="00DD4160"/>
    <w:pPr>
      <w:spacing w:after="0" w:line="240" w:lineRule="auto"/>
    </w:pPr>
    <w:rPr>
      <w:color w:val="000000" w:themeColor="text1"/>
      <w:szCs w:val="20"/>
    </w:rPr>
  </w:style>
  <w:style w:type="paragraph" w:customStyle="1" w:styleId="Bullet1">
    <w:name w:val="Bullet 1"/>
    <w:basedOn w:val="Normal"/>
    <w:uiPriority w:val="2"/>
    <w:qFormat/>
    <w:rsid w:val="007174E8"/>
    <w:pPr>
      <w:numPr>
        <w:numId w:val="32"/>
      </w:numPr>
      <w:spacing w:before="120" w:after="120"/>
      <w:ind w:left="720" w:hanging="360"/>
    </w:pPr>
  </w:style>
  <w:style w:type="paragraph" w:customStyle="1" w:styleId="Bullet2">
    <w:name w:val="Bullet 2"/>
    <w:basedOn w:val="Normal"/>
    <w:uiPriority w:val="2"/>
    <w:qFormat/>
    <w:rsid w:val="007174E8"/>
    <w:pPr>
      <w:numPr>
        <w:ilvl w:val="1"/>
        <w:numId w:val="32"/>
      </w:numPr>
      <w:spacing w:before="120" w:after="120"/>
      <w:ind w:left="1440" w:hanging="360"/>
    </w:pPr>
  </w:style>
  <w:style w:type="paragraph" w:customStyle="1" w:styleId="Bullet3">
    <w:name w:val="Bullet 3"/>
    <w:basedOn w:val="Normal"/>
    <w:uiPriority w:val="2"/>
    <w:qFormat/>
    <w:rsid w:val="007174E8"/>
    <w:pPr>
      <w:numPr>
        <w:ilvl w:val="2"/>
        <w:numId w:val="32"/>
      </w:numPr>
      <w:spacing w:before="120" w:after="120"/>
      <w:ind w:left="2160" w:hanging="180"/>
    </w:pPr>
  </w:style>
  <w:style w:type="numbering" w:customStyle="1" w:styleId="DefaultBullets">
    <w:name w:val="Default Bullets"/>
    <w:uiPriority w:val="99"/>
    <w:rsid w:val="007174E8"/>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9102">
      <w:bodyDiv w:val="1"/>
      <w:marLeft w:val="0"/>
      <w:marRight w:val="0"/>
      <w:marTop w:val="0"/>
      <w:marBottom w:val="0"/>
      <w:divBdr>
        <w:top w:val="none" w:sz="0" w:space="0" w:color="auto"/>
        <w:left w:val="none" w:sz="0" w:space="0" w:color="auto"/>
        <w:bottom w:val="none" w:sz="0" w:space="0" w:color="auto"/>
        <w:right w:val="none" w:sz="0" w:space="0" w:color="auto"/>
      </w:divBdr>
    </w:div>
    <w:div w:id="161092981">
      <w:bodyDiv w:val="1"/>
      <w:marLeft w:val="0"/>
      <w:marRight w:val="0"/>
      <w:marTop w:val="0"/>
      <w:marBottom w:val="0"/>
      <w:divBdr>
        <w:top w:val="none" w:sz="0" w:space="0" w:color="auto"/>
        <w:left w:val="none" w:sz="0" w:space="0" w:color="auto"/>
        <w:bottom w:val="none" w:sz="0" w:space="0" w:color="auto"/>
        <w:right w:val="none" w:sz="0" w:space="0" w:color="auto"/>
      </w:divBdr>
    </w:div>
    <w:div w:id="422143278">
      <w:bodyDiv w:val="1"/>
      <w:marLeft w:val="0"/>
      <w:marRight w:val="0"/>
      <w:marTop w:val="0"/>
      <w:marBottom w:val="0"/>
      <w:divBdr>
        <w:top w:val="none" w:sz="0" w:space="0" w:color="auto"/>
        <w:left w:val="none" w:sz="0" w:space="0" w:color="auto"/>
        <w:bottom w:val="none" w:sz="0" w:space="0" w:color="auto"/>
        <w:right w:val="none" w:sz="0" w:space="0" w:color="auto"/>
      </w:divBdr>
    </w:div>
    <w:div w:id="681124717">
      <w:bodyDiv w:val="1"/>
      <w:marLeft w:val="0"/>
      <w:marRight w:val="0"/>
      <w:marTop w:val="0"/>
      <w:marBottom w:val="0"/>
      <w:divBdr>
        <w:top w:val="none" w:sz="0" w:space="0" w:color="auto"/>
        <w:left w:val="none" w:sz="0" w:space="0" w:color="auto"/>
        <w:bottom w:val="none" w:sz="0" w:space="0" w:color="auto"/>
        <w:right w:val="none" w:sz="0" w:space="0" w:color="auto"/>
      </w:divBdr>
    </w:div>
    <w:div w:id="684984094">
      <w:bodyDiv w:val="1"/>
      <w:marLeft w:val="0"/>
      <w:marRight w:val="0"/>
      <w:marTop w:val="0"/>
      <w:marBottom w:val="0"/>
      <w:divBdr>
        <w:top w:val="none" w:sz="0" w:space="0" w:color="auto"/>
        <w:left w:val="none" w:sz="0" w:space="0" w:color="auto"/>
        <w:bottom w:val="none" w:sz="0" w:space="0" w:color="auto"/>
        <w:right w:val="none" w:sz="0" w:space="0" w:color="auto"/>
      </w:divBdr>
    </w:div>
    <w:div w:id="719285354">
      <w:bodyDiv w:val="1"/>
      <w:marLeft w:val="0"/>
      <w:marRight w:val="0"/>
      <w:marTop w:val="0"/>
      <w:marBottom w:val="0"/>
      <w:divBdr>
        <w:top w:val="none" w:sz="0" w:space="0" w:color="auto"/>
        <w:left w:val="none" w:sz="0" w:space="0" w:color="auto"/>
        <w:bottom w:val="none" w:sz="0" w:space="0" w:color="auto"/>
        <w:right w:val="none" w:sz="0" w:space="0" w:color="auto"/>
      </w:divBdr>
    </w:div>
    <w:div w:id="863977379">
      <w:bodyDiv w:val="1"/>
      <w:marLeft w:val="0"/>
      <w:marRight w:val="0"/>
      <w:marTop w:val="0"/>
      <w:marBottom w:val="0"/>
      <w:divBdr>
        <w:top w:val="none" w:sz="0" w:space="0" w:color="auto"/>
        <w:left w:val="none" w:sz="0" w:space="0" w:color="auto"/>
        <w:bottom w:val="none" w:sz="0" w:space="0" w:color="auto"/>
        <w:right w:val="none" w:sz="0" w:space="0" w:color="auto"/>
      </w:divBdr>
    </w:div>
    <w:div w:id="1084254819">
      <w:bodyDiv w:val="1"/>
      <w:marLeft w:val="0"/>
      <w:marRight w:val="0"/>
      <w:marTop w:val="0"/>
      <w:marBottom w:val="0"/>
      <w:divBdr>
        <w:top w:val="none" w:sz="0" w:space="0" w:color="auto"/>
        <w:left w:val="none" w:sz="0" w:space="0" w:color="auto"/>
        <w:bottom w:val="none" w:sz="0" w:space="0" w:color="auto"/>
        <w:right w:val="none" w:sz="0" w:space="0" w:color="auto"/>
      </w:divBdr>
    </w:div>
    <w:div w:id="1156142950">
      <w:bodyDiv w:val="1"/>
      <w:marLeft w:val="0"/>
      <w:marRight w:val="0"/>
      <w:marTop w:val="0"/>
      <w:marBottom w:val="0"/>
      <w:divBdr>
        <w:top w:val="none" w:sz="0" w:space="0" w:color="auto"/>
        <w:left w:val="none" w:sz="0" w:space="0" w:color="auto"/>
        <w:bottom w:val="none" w:sz="0" w:space="0" w:color="auto"/>
        <w:right w:val="none" w:sz="0" w:space="0" w:color="auto"/>
      </w:divBdr>
    </w:div>
    <w:div w:id="1190340243">
      <w:bodyDiv w:val="1"/>
      <w:marLeft w:val="0"/>
      <w:marRight w:val="0"/>
      <w:marTop w:val="0"/>
      <w:marBottom w:val="0"/>
      <w:divBdr>
        <w:top w:val="none" w:sz="0" w:space="0" w:color="auto"/>
        <w:left w:val="none" w:sz="0" w:space="0" w:color="auto"/>
        <w:bottom w:val="none" w:sz="0" w:space="0" w:color="auto"/>
        <w:right w:val="none" w:sz="0" w:space="0" w:color="auto"/>
      </w:divBdr>
    </w:div>
    <w:div w:id="1288509901">
      <w:bodyDiv w:val="1"/>
      <w:marLeft w:val="0"/>
      <w:marRight w:val="0"/>
      <w:marTop w:val="0"/>
      <w:marBottom w:val="0"/>
      <w:divBdr>
        <w:top w:val="none" w:sz="0" w:space="0" w:color="auto"/>
        <w:left w:val="none" w:sz="0" w:space="0" w:color="auto"/>
        <w:bottom w:val="none" w:sz="0" w:space="0" w:color="auto"/>
        <w:right w:val="none" w:sz="0" w:space="0" w:color="auto"/>
      </w:divBdr>
    </w:div>
    <w:div w:id="1316647941">
      <w:bodyDiv w:val="1"/>
      <w:marLeft w:val="0"/>
      <w:marRight w:val="0"/>
      <w:marTop w:val="0"/>
      <w:marBottom w:val="0"/>
      <w:divBdr>
        <w:top w:val="none" w:sz="0" w:space="0" w:color="auto"/>
        <w:left w:val="none" w:sz="0" w:space="0" w:color="auto"/>
        <w:bottom w:val="none" w:sz="0" w:space="0" w:color="auto"/>
        <w:right w:val="none" w:sz="0" w:space="0" w:color="auto"/>
      </w:divBdr>
    </w:div>
    <w:div w:id="1439134652">
      <w:bodyDiv w:val="1"/>
      <w:marLeft w:val="0"/>
      <w:marRight w:val="0"/>
      <w:marTop w:val="0"/>
      <w:marBottom w:val="0"/>
      <w:divBdr>
        <w:top w:val="none" w:sz="0" w:space="0" w:color="auto"/>
        <w:left w:val="none" w:sz="0" w:space="0" w:color="auto"/>
        <w:bottom w:val="none" w:sz="0" w:space="0" w:color="auto"/>
        <w:right w:val="none" w:sz="0" w:space="0" w:color="auto"/>
      </w:divBdr>
    </w:div>
    <w:div w:id="1514150734">
      <w:bodyDiv w:val="1"/>
      <w:marLeft w:val="0"/>
      <w:marRight w:val="0"/>
      <w:marTop w:val="0"/>
      <w:marBottom w:val="0"/>
      <w:divBdr>
        <w:top w:val="none" w:sz="0" w:space="0" w:color="auto"/>
        <w:left w:val="none" w:sz="0" w:space="0" w:color="auto"/>
        <w:bottom w:val="none" w:sz="0" w:space="0" w:color="auto"/>
        <w:right w:val="none" w:sz="0" w:space="0" w:color="auto"/>
      </w:divBdr>
    </w:div>
    <w:div w:id="1567689380">
      <w:bodyDiv w:val="1"/>
      <w:marLeft w:val="0"/>
      <w:marRight w:val="0"/>
      <w:marTop w:val="0"/>
      <w:marBottom w:val="0"/>
      <w:divBdr>
        <w:top w:val="none" w:sz="0" w:space="0" w:color="auto"/>
        <w:left w:val="none" w:sz="0" w:space="0" w:color="auto"/>
        <w:bottom w:val="none" w:sz="0" w:space="0" w:color="auto"/>
        <w:right w:val="none" w:sz="0" w:space="0" w:color="auto"/>
      </w:divBdr>
    </w:div>
    <w:div w:id="1619486165">
      <w:bodyDiv w:val="1"/>
      <w:marLeft w:val="0"/>
      <w:marRight w:val="0"/>
      <w:marTop w:val="0"/>
      <w:marBottom w:val="0"/>
      <w:divBdr>
        <w:top w:val="none" w:sz="0" w:space="0" w:color="auto"/>
        <w:left w:val="none" w:sz="0" w:space="0" w:color="auto"/>
        <w:bottom w:val="none" w:sz="0" w:space="0" w:color="auto"/>
        <w:right w:val="none" w:sz="0" w:space="0" w:color="auto"/>
      </w:divBdr>
    </w:div>
    <w:div w:id="1694725749">
      <w:bodyDiv w:val="1"/>
      <w:marLeft w:val="0"/>
      <w:marRight w:val="0"/>
      <w:marTop w:val="0"/>
      <w:marBottom w:val="0"/>
      <w:divBdr>
        <w:top w:val="none" w:sz="0" w:space="0" w:color="auto"/>
        <w:left w:val="none" w:sz="0" w:space="0" w:color="auto"/>
        <w:bottom w:val="none" w:sz="0" w:space="0" w:color="auto"/>
        <w:right w:val="none" w:sz="0" w:space="0" w:color="auto"/>
      </w:divBdr>
    </w:div>
    <w:div w:id="1785495470">
      <w:bodyDiv w:val="1"/>
      <w:marLeft w:val="0"/>
      <w:marRight w:val="0"/>
      <w:marTop w:val="0"/>
      <w:marBottom w:val="0"/>
      <w:divBdr>
        <w:top w:val="none" w:sz="0" w:space="0" w:color="auto"/>
        <w:left w:val="none" w:sz="0" w:space="0" w:color="auto"/>
        <w:bottom w:val="none" w:sz="0" w:space="0" w:color="auto"/>
        <w:right w:val="none" w:sz="0" w:space="0" w:color="auto"/>
      </w:divBdr>
    </w:div>
    <w:div w:id="1789660452">
      <w:bodyDiv w:val="1"/>
      <w:marLeft w:val="0"/>
      <w:marRight w:val="0"/>
      <w:marTop w:val="0"/>
      <w:marBottom w:val="0"/>
      <w:divBdr>
        <w:top w:val="none" w:sz="0" w:space="0" w:color="auto"/>
        <w:left w:val="none" w:sz="0" w:space="0" w:color="auto"/>
        <w:bottom w:val="none" w:sz="0" w:space="0" w:color="auto"/>
        <w:right w:val="none" w:sz="0" w:space="0" w:color="auto"/>
      </w:divBdr>
    </w:div>
    <w:div w:id="1926647370">
      <w:bodyDiv w:val="1"/>
      <w:marLeft w:val="0"/>
      <w:marRight w:val="0"/>
      <w:marTop w:val="0"/>
      <w:marBottom w:val="0"/>
      <w:divBdr>
        <w:top w:val="none" w:sz="0" w:space="0" w:color="auto"/>
        <w:left w:val="none" w:sz="0" w:space="0" w:color="auto"/>
        <w:bottom w:val="none" w:sz="0" w:space="0" w:color="auto"/>
        <w:right w:val="none" w:sz="0" w:space="0" w:color="auto"/>
      </w:divBdr>
    </w:div>
    <w:div w:id="211204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ional.compliance@ndiscommission.gov.au"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ndiscommission.gov.au/resources/coronavirus-covid-19-information"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commission.gov.au/document/1021"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esend.com/t/t-FE5D95E77D08E1342540EF23F30FEDED"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1B3075EA71C0E44A42EB2F62C41E0C3" ma:contentTypeVersion="" ma:contentTypeDescription="PDMS Document Site Content Type" ma:contentTypeScope="" ma:versionID="4993d2296f28598bdcb18eb1603957f7">
  <xsd:schema xmlns:xsd="http://www.w3.org/2001/XMLSchema" xmlns:xs="http://www.w3.org/2001/XMLSchema" xmlns:p="http://schemas.microsoft.com/office/2006/metadata/properties" xmlns:ns2="9BB99E10-D543-439E-93EB-B3AA40A21859" targetNamespace="http://schemas.microsoft.com/office/2006/metadata/properties" ma:root="true" ma:fieldsID="1e2afeae8ef8ea909a5de2259b49591b" ns2:_="">
    <xsd:import namespace="9BB99E10-D543-439E-93EB-B3AA40A2185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9E10-D543-439E-93EB-B3AA40A2185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BB99E10-D543-439E-93EB-B3AA40A218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C16A-A803-46DF-82F4-7234D3759EB7}">
  <ds:schemaRefs>
    <ds:schemaRef ds:uri="http://schemas.microsoft.com/sharepoint/v3/contenttype/forms"/>
  </ds:schemaRefs>
</ds:datastoreItem>
</file>

<file path=customXml/itemProps2.xml><?xml version="1.0" encoding="utf-8"?>
<ds:datastoreItem xmlns:ds="http://schemas.openxmlformats.org/officeDocument/2006/customXml" ds:itemID="{2DC3BF60-C926-459F-861A-92F156736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9E10-D543-439E-93EB-B3AA40A2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B8756-E248-4436-91EE-C7969713C72A}">
  <ds:schemaRefs>
    <ds:schemaRef ds:uri="http://schemas.microsoft.com/office/2006/documentManagement/types"/>
    <ds:schemaRef ds:uri="http://purl.org/dc/terms/"/>
    <ds:schemaRef ds:uri="http://schemas.openxmlformats.org/package/2006/metadata/core-properties"/>
    <ds:schemaRef ds:uri="9BB99E10-D543-439E-93EB-B3AA40A21859"/>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1DB0FC0-B778-4980-819C-EF2002EB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7749</Characters>
  <Application>Microsoft Office Word</Application>
  <DocSecurity>0</DocSecurity>
  <Lines>157</Lines>
  <Paragraphs>96</Paragraphs>
  <ScaleCrop>false</ScaleCrop>
  <HeadingPairs>
    <vt:vector size="2" baseType="variant">
      <vt:variant>
        <vt:lpstr>Title</vt:lpstr>
      </vt:variant>
      <vt:variant>
        <vt:i4>1</vt:i4>
      </vt:variant>
    </vt:vector>
  </HeadingPairs>
  <TitlesOfParts>
    <vt:vector size="1" baseType="lpstr">
      <vt:lpstr>Request for information about the status of COVID-19 vaccination of workers</vt:lpstr>
    </vt:vector>
  </TitlesOfParts>
  <Company>Australian Government</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about the status of COVID-19 vaccination of workers</dc:title>
  <dc:subject/>
  <dc:creator>NDIS Quality and Safeguards Commission</dc:creator>
  <cp:keywords>[SEC=OFFICIAL]</cp:keywords>
  <dc:description/>
  <cp:lastModifiedBy>HANCOCK, Kate</cp:lastModifiedBy>
  <cp:revision>2</cp:revision>
  <cp:lastPrinted>2021-11-22T01:09:00Z</cp:lastPrinted>
  <dcterms:created xsi:type="dcterms:W3CDTF">2022-01-24T01:51:00Z</dcterms:created>
  <dcterms:modified xsi:type="dcterms:W3CDTF">2022-01-24T01:51:00Z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CF8F92E037A84B10AF8E035BE7437703</vt:lpwstr>
  </property>
  <property fmtid="{D5CDD505-2E9C-101B-9397-08002B2CF9AE}" pid="9" name="PM_ProtectiveMarkingValue_Footer">
    <vt:lpwstr>OFFICIAL</vt:lpwstr>
  </property>
  <property fmtid="{D5CDD505-2E9C-101B-9397-08002B2CF9AE}" pid="10" name="PM_Originator_Hash_SHA1">
    <vt:lpwstr>8F10991B20323BFF64A71BA0428E74446C19E96F</vt:lpwstr>
  </property>
  <property fmtid="{D5CDD505-2E9C-101B-9397-08002B2CF9AE}" pid="11" name="PM_OriginationTimeStamp">
    <vt:lpwstr>2022-01-24T01:51:13Z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1FF59E5AA90269509062757B679539F2</vt:lpwstr>
  </property>
  <property fmtid="{D5CDD505-2E9C-101B-9397-08002B2CF9AE}" pid="20" name="PM_Hash_Salt">
    <vt:lpwstr>A4A9E75254CDD5AD03C099E1B997A530</vt:lpwstr>
  </property>
  <property fmtid="{D5CDD505-2E9C-101B-9397-08002B2CF9AE}" pid="21" name="PM_Hash_SHA1">
    <vt:lpwstr>19EC6368DC8DF334490A1015C5EAF3FD4E63C996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0x010100266966F133664895A6EE3632470D45F50031B3075EA71C0E44A42EB2F62C41E0C3</vt:lpwstr>
  </property>
  <property fmtid="{D5CDD505-2E9C-101B-9397-08002B2CF9AE}" pid="25" name="PM_Display">
    <vt:lpwstr>OFFICIAL</vt:lpwstr>
  </property>
  <property fmtid="{D5CDD505-2E9C-101B-9397-08002B2CF9AE}" pid="26" name="PM_OriginatorUserAccountName_SHA256">
    <vt:lpwstr>7CBD7B3942C39902AB5F7706F81CD0A31874CB136AFB464A44ABE3078D9CC520</vt:lpwstr>
  </property>
  <property fmtid="{D5CDD505-2E9C-101B-9397-08002B2CF9AE}" pid="27" name="PM_OriginatorDomainName_SHA256">
    <vt:lpwstr>CE53151D70EF3143B9B6CA1DC053F41E858E2C804CF2EE5AE813E5CCE407743B</vt:lpwstr>
  </property>
</Properties>
</file>