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CF" w:rsidRPr="004175CF" w:rsidRDefault="004175CF" w:rsidP="004175CF">
      <w:pPr>
        <w:pStyle w:val="Heading2"/>
        <w:spacing w:before="240" w:after="240"/>
        <w:rPr>
          <w:rFonts w:ascii="Arial" w:eastAsia="Times New Roman" w:hAnsi="Arial" w:cs="Arial"/>
          <w:color w:val="612C69"/>
          <w:sz w:val="32"/>
          <w:lang w:val="en-US" w:eastAsia="x-none"/>
        </w:rPr>
      </w:pPr>
      <w:bookmarkStart w:id="0" w:name="_Toc87018043"/>
      <w:bookmarkStart w:id="1" w:name="_GoBack"/>
      <w:r w:rsidRPr="004175CF">
        <w:rPr>
          <w:rFonts w:ascii="Arial" w:eastAsia="Times New Roman" w:hAnsi="Arial" w:cs="Arial"/>
          <w:color w:val="612C69"/>
          <w:sz w:val="32"/>
          <w:lang w:val="en-US" w:eastAsia="x-none"/>
        </w:rPr>
        <w:t xml:space="preserve">New Practice Standards - </w:t>
      </w:r>
      <w:r w:rsidRPr="004175CF">
        <w:rPr>
          <w:rFonts w:ascii="Arial" w:eastAsia="Times New Roman" w:hAnsi="Arial" w:cs="Arial"/>
          <w:color w:val="612C69"/>
          <w:sz w:val="32"/>
          <w:lang w:val="en-US" w:eastAsia="x-none"/>
        </w:rPr>
        <w:t>Making supports safer</w:t>
      </w:r>
      <w:bookmarkEnd w:id="0"/>
    </w:p>
    <w:bookmarkEnd w:id="1"/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We are changing parts of the</w:t>
      </w:r>
      <w:r>
        <w:rPr>
          <w:rFonts w:ascii="Arial" w:hAnsi="Arial" w:cs="Arial"/>
        </w:rPr>
        <w:t xml:space="preserve"> </w:t>
      </w:r>
      <w:r w:rsidRPr="00FF1B37">
        <w:rPr>
          <w:rStyle w:val="Strong"/>
          <w:rFonts w:ascii="Arial" w:hAnsi="Arial" w:cs="Arial"/>
        </w:rPr>
        <w:t>NDIS Practice Standards</w:t>
      </w:r>
      <w:r w:rsidRPr="00FF1B37">
        <w:rPr>
          <w:rFonts w:ascii="Arial" w:hAnsi="Arial" w:cs="Arial"/>
        </w:rPr>
        <w:t>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The NDIS Practice Standards:</w:t>
      </w:r>
    </w:p>
    <w:p w:rsidR="004175CF" w:rsidRPr="00FF1B37" w:rsidRDefault="004175CF" w:rsidP="004175CF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</w:rPr>
      </w:pPr>
      <w:r w:rsidRPr="00FF1B37">
        <w:rPr>
          <w:rFonts w:ascii="Arial" w:hAnsi="Arial" w:cs="Arial"/>
        </w:rPr>
        <w:t>make sure NDIS providers do a good job</w:t>
      </w:r>
    </w:p>
    <w:p w:rsidR="004175CF" w:rsidRPr="00FF1B37" w:rsidRDefault="004175CF" w:rsidP="004175CF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</w:rPr>
      </w:pPr>
      <w:proofErr w:type="gramStart"/>
      <w:r w:rsidRPr="00FF1B37">
        <w:rPr>
          <w:rFonts w:ascii="Arial" w:hAnsi="Arial" w:cs="Arial"/>
        </w:rPr>
        <w:t>keep</w:t>
      </w:r>
      <w:proofErr w:type="gramEnd"/>
      <w:r w:rsidRPr="00FF1B37">
        <w:rPr>
          <w:rFonts w:ascii="Arial" w:hAnsi="Arial" w:cs="Arial"/>
        </w:rPr>
        <w:t xml:space="preserve"> participants safe.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We are adding new rules for NDIS providers</w:t>
      </w:r>
      <w:r>
        <w:rPr>
          <w:rFonts w:ascii="Arial" w:hAnsi="Arial" w:cs="Arial"/>
        </w:rPr>
        <w:t xml:space="preserve"> </w:t>
      </w:r>
      <w:r w:rsidRPr="00FF1B37">
        <w:rPr>
          <w:rFonts w:ascii="Arial" w:hAnsi="Arial" w:cs="Arial"/>
        </w:rPr>
        <w:t>to follow.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These rules will help NDIS providers give safe services to people with disability who need:</w:t>
      </w:r>
    </w:p>
    <w:p w:rsidR="004175CF" w:rsidRPr="00FF1B37" w:rsidRDefault="004175CF" w:rsidP="004175CF">
      <w:pPr>
        <w:pStyle w:val="ListParagraph"/>
        <w:numPr>
          <w:ilvl w:val="0"/>
          <w:numId w:val="2"/>
        </w:numPr>
        <w:spacing w:before="240" w:after="240"/>
        <w:contextualSpacing w:val="0"/>
        <w:rPr>
          <w:rFonts w:ascii="Arial" w:hAnsi="Arial" w:cs="Arial"/>
        </w:rPr>
      </w:pPr>
      <w:r w:rsidRPr="00FF1B37">
        <w:rPr>
          <w:rFonts w:ascii="Arial" w:hAnsi="Arial" w:cs="Arial"/>
        </w:rPr>
        <w:t>help to swallow food or drink</w:t>
      </w:r>
    </w:p>
    <w:p w:rsidR="004175CF" w:rsidRPr="00FF1B37" w:rsidRDefault="004175CF" w:rsidP="004175CF">
      <w:pPr>
        <w:pStyle w:val="ListParagraph"/>
        <w:numPr>
          <w:ilvl w:val="0"/>
          <w:numId w:val="2"/>
        </w:numPr>
        <w:spacing w:before="240" w:after="240"/>
        <w:contextualSpacing w:val="0"/>
        <w:rPr>
          <w:rFonts w:ascii="Arial" w:hAnsi="Arial" w:cs="Arial"/>
        </w:rPr>
      </w:pPr>
      <w:r w:rsidRPr="00FF1B37">
        <w:rPr>
          <w:rFonts w:ascii="Arial" w:hAnsi="Arial" w:cs="Arial"/>
        </w:rPr>
        <w:t>mealtime support</w:t>
      </w:r>
    </w:p>
    <w:p w:rsidR="004175CF" w:rsidRPr="00FF1B37" w:rsidRDefault="004175CF" w:rsidP="004175CF">
      <w:pPr>
        <w:pStyle w:val="ListParagraph"/>
        <w:numPr>
          <w:ilvl w:val="0"/>
          <w:numId w:val="2"/>
        </w:numPr>
        <w:spacing w:before="240" w:after="240"/>
        <w:contextualSpacing w:val="0"/>
        <w:rPr>
          <w:rFonts w:ascii="Arial" w:hAnsi="Arial" w:cs="Arial"/>
        </w:rPr>
      </w:pPr>
      <w:proofErr w:type="gramStart"/>
      <w:r w:rsidRPr="00FF1B37">
        <w:rPr>
          <w:rFonts w:ascii="Arial" w:hAnsi="Arial" w:cs="Arial"/>
        </w:rPr>
        <w:t>support</w:t>
      </w:r>
      <w:proofErr w:type="gramEnd"/>
      <w:r w:rsidRPr="00FF1B37">
        <w:rPr>
          <w:rFonts w:ascii="Arial" w:hAnsi="Arial" w:cs="Arial"/>
        </w:rPr>
        <w:t xml:space="preserve"> in </w:t>
      </w:r>
      <w:r w:rsidRPr="00FF1B37">
        <w:rPr>
          <w:rStyle w:val="Strong"/>
          <w:rFonts w:ascii="Arial" w:hAnsi="Arial" w:cs="Arial"/>
        </w:rPr>
        <w:t>emergencies</w:t>
      </w:r>
      <w:r w:rsidRPr="00FF1B37">
        <w:rPr>
          <w:rFonts w:ascii="Arial" w:hAnsi="Arial" w:cs="Arial"/>
        </w:rPr>
        <w:t>, like COVID-19.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An emergency is something dangerous that:</w:t>
      </w:r>
    </w:p>
    <w:p w:rsidR="004175CF" w:rsidRPr="00FF1B37" w:rsidRDefault="004175CF" w:rsidP="004175CF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ascii="Arial" w:hAnsi="Arial" w:cs="Arial"/>
        </w:rPr>
      </w:pPr>
      <w:r w:rsidRPr="00FF1B37">
        <w:rPr>
          <w:rFonts w:ascii="Arial" w:hAnsi="Arial" w:cs="Arial"/>
        </w:rPr>
        <w:t>we don’t expect to happen</w:t>
      </w:r>
    </w:p>
    <w:p w:rsidR="004175CF" w:rsidRPr="00FF1B37" w:rsidRDefault="004175CF" w:rsidP="004175CF">
      <w:pPr>
        <w:pStyle w:val="ListParagraph"/>
        <w:numPr>
          <w:ilvl w:val="0"/>
          <w:numId w:val="3"/>
        </w:numPr>
        <w:spacing w:before="240" w:after="240"/>
        <w:contextualSpacing w:val="0"/>
        <w:rPr>
          <w:rFonts w:ascii="Arial" w:hAnsi="Arial" w:cs="Arial"/>
        </w:rPr>
      </w:pPr>
      <w:proofErr w:type="gramStart"/>
      <w:r w:rsidRPr="00FF1B37">
        <w:rPr>
          <w:rFonts w:ascii="Arial" w:hAnsi="Arial" w:cs="Arial"/>
        </w:rPr>
        <w:t>can</w:t>
      </w:r>
      <w:proofErr w:type="gramEnd"/>
      <w:r w:rsidRPr="00FF1B37">
        <w:rPr>
          <w:rFonts w:ascii="Arial" w:hAnsi="Arial" w:cs="Arial"/>
        </w:rPr>
        <w:t xml:space="preserve"> put your health at risk.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>These new rules will make sure participants can have healthy meals that meet their needs.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 xml:space="preserve">These new rules will also make sure NDIS providers know how to support participants during emergencies. 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r w:rsidRPr="00FF1B37">
        <w:rPr>
          <w:rFonts w:ascii="Arial" w:hAnsi="Arial" w:cs="Arial"/>
        </w:rPr>
        <w:t xml:space="preserve">You can find more information about the new NDIS Practice Standards on our website. </w:t>
      </w:r>
    </w:p>
    <w:p w:rsidR="004175CF" w:rsidRPr="00FF1B37" w:rsidRDefault="004175CF" w:rsidP="004175CF">
      <w:pPr>
        <w:spacing w:before="240" w:after="240"/>
        <w:rPr>
          <w:rFonts w:ascii="Arial" w:hAnsi="Arial" w:cs="Arial"/>
        </w:rPr>
      </w:pPr>
      <w:hyperlink r:id="rId7" w:history="1">
        <w:r w:rsidRPr="00FF1B37">
          <w:rPr>
            <w:rStyle w:val="Hyperlink"/>
            <w:rFonts w:eastAsiaTheme="majorEastAsia" w:cs="Arial"/>
          </w:rPr>
          <w:t>www.ndiscommission.gov.au/document/986</w:t>
        </w:r>
      </w:hyperlink>
      <w:r w:rsidRPr="00FF1B37">
        <w:rPr>
          <w:rFonts w:ascii="Arial" w:hAnsi="Arial" w:cs="Arial"/>
        </w:rPr>
        <w:t xml:space="preserve"> </w:t>
      </w:r>
    </w:p>
    <w:p w:rsidR="007B0256" w:rsidRPr="00B91E3E" w:rsidRDefault="007B0256" w:rsidP="00B91E3E"/>
    <w:sectPr w:rsidR="007B0256" w:rsidRPr="00B91E3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5CF" w:rsidRDefault="004175CF" w:rsidP="00B04ED8">
      <w:pPr>
        <w:spacing w:after="0" w:line="240" w:lineRule="auto"/>
      </w:pPr>
      <w:r>
        <w:separator/>
      </w:r>
    </w:p>
  </w:endnote>
  <w:endnote w:type="continuationSeparator" w:id="0">
    <w:p w:rsidR="004175CF" w:rsidRDefault="004175CF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5CF" w:rsidRDefault="004175CF" w:rsidP="004175CF">
    <w:pPr>
      <w:pStyle w:val="Footer"/>
      <w:spacing w:before="0"/>
      <w:ind w:right="360"/>
      <w:jc w:val="center"/>
    </w:pPr>
    <w:r w:rsidRPr="00362AB6">
      <w:rPr>
        <w:sz w:val="18"/>
        <w:szCs w:val="18"/>
      </w:rPr>
      <w:t>NDIS Quality and Safeguards Commission</w:t>
    </w:r>
    <w:r>
      <w:rPr>
        <w:b/>
        <w:bCs/>
        <w:noProof/>
        <w:lang w:eastAsia="en-AU"/>
      </w:rPr>
      <w:t xml:space="preserve"> </w:t>
    </w:r>
  </w:p>
  <w:p w:rsidR="004175CF" w:rsidRDefault="004175CF">
    <w:pPr>
      <w:pStyle w:val="Footer"/>
    </w:pPr>
  </w:p>
  <w:p w:rsidR="00B04ED8" w:rsidRDefault="00B04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5CF" w:rsidRDefault="004175CF" w:rsidP="00B04ED8">
      <w:pPr>
        <w:spacing w:after="0" w:line="240" w:lineRule="auto"/>
      </w:pPr>
      <w:r>
        <w:separator/>
      </w:r>
    </w:p>
  </w:footnote>
  <w:footnote w:type="continuationSeparator" w:id="0">
    <w:p w:rsidR="004175CF" w:rsidRDefault="004175CF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E7F"/>
    <w:multiLevelType w:val="hybridMultilevel"/>
    <w:tmpl w:val="25F81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2CCE"/>
    <w:multiLevelType w:val="hybridMultilevel"/>
    <w:tmpl w:val="26CE1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86CDF"/>
    <w:multiLevelType w:val="hybridMultilevel"/>
    <w:tmpl w:val="E3304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CF"/>
    <w:rsid w:val="00005633"/>
    <w:rsid w:val="001E630D"/>
    <w:rsid w:val="00284DC9"/>
    <w:rsid w:val="003B2BB8"/>
    <w:rsid w:val="003D34FF"/>
    <w:rsid w:val="004175CF"/>
    <w:rsid w:val="004B54CA"/>
    <w:rsid w:val="004E5CBF"/>
    <w:rsid w:val="005C3AA9"/>
    <w:rsid w:val="00621FC5"/>
    <w:rsid w:val="00637B02"/>
    <w:rsid w:val="00683A84"/>
    <w:rsid w:val="006A4CE7"/>
    <w:rsid w:val="00785261"/>
    <w:rsid w:val="007B0256"/>
    <w:rsid w:val="0083177B"/>
    <w:rsid w:val="009225F0"/>
    <w:rsid w:val="0093462C"/>
    <w:rsid w:val="00953795"/>
    <w:rsid w:val="00974189"/>
    <w:rsid w:val="00AE6955"/>
    <w:rsid w:val="00B04ED8"/>
    <w:rsid w:val="00B91E3E"/>
    <w:rsid w:val="00BA2DB9"/>
    <w:rsid w:val="00BE7148"/>
    <w:rsid w:val="00C84DD7"/>
    <w:rsid w:val="00CB5863"/>
    <w:rsid w:val="00DA243A"/>
    <w:rsid w:val="00E273E4"/>
    <w:rsid w:val="00F3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C1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5CF"/>
    <w:pPr>
      <w:spacing w:before="120" w:after="120" w:line="360" w:lineRule="auto"/>
    </w:pPr>
    <w:rPr>
      <w:rFonts w:ascii="FS Me" w:eastAsia="Times New Roman" w:hAnsi="FS Me" w:cs="Tahom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4175CF"/>
    <w:rPr>
      <w:rFonts w:ascii="FS Me" w:hAnsi="FS Me"/>
      <w:b/>
      <w:color w:val="612C69"/>
      <w:sz w:val="28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4175C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discommission.gov.au/document/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714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2021-12-02T00:48:00Z</dcterms:created>
  <dcterms:modified xsi:type="dcterms:W3CDTF">2021-12-02T00:55:00Z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9B9D7497D8554304B121B811119337AB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2021-12-02T00:54:56Z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7FC028AD27D0DA58B6093C174295C27E</vt:lpwstr>
  </property>
  <property fmtid="{D5CDD505-2E9C-101B-9397-08002B2CF9AE}" pid="20" name="PM_Hash_Salt">
    <vt:lpwstr>A2BE08E96F04F47BEBAF0D4CBC830FCB</vt:lpwstr>
  </property>
  <property fmtid="{D5CDD505-2E9C-101B-9397-08002B2CF9AE}" pid="21" name="PM_Hash_SHA1">
    <vt:lpwstr>047A881EEA2700825114A18E233BD1D54CC4E08C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