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D8397" w14:textId="52999ED9" w:rsidR="00BB1F5A" w:rsidRPr="00113C3F" w:rsidRDefault="001425AD" w:rsidP="00005315">
      <w:r w:rsidRPr="00113C3F">
        <w:t xml:space="preserve">Dear </w:t>
      </w:r>
      <w:r w:rsidR="00202FE2" w:rsidRPr="00113C3F">
        <w:t xml:space="preserve">NDIS </w:t>
      </w:r>
      <w:r w:rsidR="00A11F40" w:rsidRPr="00113C3F">
        <w:t>p</w:t>
      </w:r>
      <w:r w:rsidR="00202FE2" w:rsidRPr="00113C3F">
        <w:t>rovider</w:t>
      </w:r>
    </w:p>
    <w:p w14:paraId="2BADF78C" w14:textId="77777777" w:rsidR="00BE7940" w:rsidRPr="00113C3F" w:rsidRDefault="00BE7940" w:rsidP="00BE7940">
      <w:pPr>
        <w:pStyle w:val="Heading2"/>
      </w:pPr>
      <w:r w:rsidRPr="00113C3F">
        <w:t xml:space="preserve">A new national system of quality and safeguards in the NDIS </w:t>
      </w:r>
    </w:p>
    <w:p w14:paraId="7C607FC9" w14:textId="1BF66AD8" w:rsidR="00BA1EE7" w:rsidRPr="00113C3F" w:rsidRDefault="00BA1EE7" w:rsidP="00BA1EE7">
      <w:r w:rsidRPr="00113C3F">
        <w:t xml:space="preserve">This letter is to inform you about the arrangements that will affect you as an existing provider registered with the </w:t>
      </w:r>
      <w:r w:rsidR="002432B9" w:rsidRPr="00113C3F">
        <w:t>NDIS Quality and Safeguards Commission (</w:t>
      </w:r>
      <w:r w:rsidRPr="00113C3F">
        <w:t>NDIS Commission</w:t>
      </w:r>
      <w:r w:rsidR="002432B9" w:rsidRPr="00113C3F">
        <w:t>)</w:t>
      </w:r>
      <w:r w:rsidR="002D51D8" w:rsidRPr="00113C3F">
        <w:t xml:space="preserve"> when </w:t>
      </w:r>
      <w:r w:rsidR="00E75771" w:rsidRPr="00113C3F">
        <w:t xml:space="preserve">we start operating </w:t>
      </w:r>
      <w:r w:rsidR="002D51D8" w:rsidRPr="00113C3F">
        <w:t xml:space="preserve">in </w:t>
      </w:r>
      <w:r w:rsidR="002432B9" w:rsidRPr="00113C3F">
        <w:t xml:space="preserve">Western Australia </w:t>
      </w:r>
      <w:r w:rsidR="00950F0A" w:rsidRPr="00113C3F">
        <w:t xml:space="preserve">(WA) </w:t>
      </w:r>
      <w:r w:rsidR="002432B9" w:rsidRPr="00113C3F">
        <w:t>on 1 </w:t>
      </w:r>
      <w:r w:rsidR="00FE2475" w:rsidRPr="00113C3F">
        <w:t>December</w:t>
      </w:r>
      <w:r w:rsidR="002432B9" w:rsidRPr="00113C3F">
        <w:t xml:space="preserve"> 2020</w:t>
      </w:r>
      <w:r w:rsidRPr="00113C3F">
        <w:t xml:space="preserve">.  </w:t>
      </w:r>
    </w:p>
    <w:p w14:paraId="0889C351" w14:textId="0FB86A28" w:rsidR="001425AD" w:rsidRPr="00113C3F" w:rsidRDefault="001B78D3" w:rsidP="001425AD">
      <w:pPr>
        <w:pStyle w:val="Heading2"/>
      </w:pPr>
      <w:r w:rsidRPr="00113C3F">
        <w:t xml:space="preserve">Your registration will automatically transfer on 1 </w:t>
      </w:r>
      <w:r w:rsidR="00FE2475" w:rsidRPr="00113C3F">
        <w:t>December</w:t>
      </w:r>
      <w:r w:rsidR="00950F0A" w:rsidRPr="00113C3F">
        <w:t xml:space="preserve"> </w:t>
      </w:r>
      <w:r w:rsidR="00672773" w:rsidRPr="00113C3F">
        <w:t>20</w:t>
      </w:r>
      <w:r w:rsidR="002432B9" w:rsidRPr="00113C3F">
        <w:t>20</w:t>
      </w:r>
    </w:p>
    <w:p w14:paraId="2816B851" w14:textId="2EBC4E9A" w:rsidR="00C23F6D" w:rsidRPr="00113C3F" w:rsidRDefault="00FD4B48" w:rsidP="004A5402">
      <w:r w:rsidRPr="00113C3F">
        <w:t xml:space="preserve">As you </w:t>
      </w:r>
      <w:proofErr w:type="gramStart"/>
      <w:r w:rsidRPr="00113C3F">
        <w:t>are already registered</w:t>
      </w:r>
      <w:proofErr w:type="gramEnd"/>
      <w:r w:rsidRPr="00113C3F">
        <w:t xml:space="preserve"> with the NDIS Commission, your registration in </w:t>
      </w:r>
      <w:r w:rsidR="00961520" w:rsidRPr="00113C3F">
        <w:t>WA</w:t>
      </w:r>
      <w:r w:rsidRPr="00113C3F">
        <w:t xml:space="preserve"> will automatically attach to your existing </w:t>
      </w:r>
      <w:r w:rsidR="00F079F7" w:rsidRPr="00113C3F">
        <w:t>registration</w:t>
      </w:r>
      <w:r w:rsidRPr="00113C3F">
        <w:t xml:space="preserve">. </w:t>
      </w:r>
      <w:r w:rsidR="00970C79" w:rsidRPr="00113C3F">
        <w:t xml:space="preserve">You do not need to do anything </w:t>
      </w:r>
      <w:r w:rsidR="003818B7" w:rsidRPr="00113C3F">
        <w:t xml:space="preserve">before 1 </w:t>
      </w:r>
      <w:r w:rsidR="00FE2475" w:rsidRPr="00113C3F">
        <w:t>December</w:t>
      </w:r>
      <w:r w:rsidR="00950F0A" w:rsidRPr="00113C3F">
        <w:t xml:space="preserve"> </w:t>
      </w:r>
      <w:r w:rsidR="00970C79" w:rsidRPr="00113C3F">
        <w:t xml:space="preserve">to </w:t>
      </w:r>
      <w:r w:rsidRPr="00113C3F">
        <w:t xml:space="preserve">add extra registration groups </w:t>
      </w:r>
      <w:r w:rsidR="00F079F7" w:rsidRPr="00113C3F">
        <w:t xml:space="preserve">from </w:t>
      </w:r>
      <w:r w:rsidR="00950F0A" w:rsidRPr="00113C3F">
        <w:t>WA</w:t>
      </w:r>
      <w:r w:rsidR="002432B9" w:rsidRPr="00113C3F">
        <w:t xml:space="preserve"> </w:t>
      </w:r>
      <w:r w:rsidRPr="00113C3F">
        <w:t xml:space="preserve">to your </w:t>
      </w:r>
      <w:r w:rsidR="00F079F7" w:rsidRPr="00113C3F">
        <w:t>registration</w:t>
      </w:r>
      <w:r w:rsidRPr="00113C3F">
        <w:t xml:space="preserve">.  </w:t>
      </w:r>
      <w:r w:rsidR="00346BCB" w:rsidRPr="00113C3F">
        <w:t xml:space="preserve">The transitional rules </w:t>
      </w:r>
      <w:r w:rsidR="00F079F7" w:rsidRPr="00113C3F">
        <w:t>transfer</w:t>
      </w:r>
      <w:r w:rsidR="00346BCB" w:rsidRPr="00113C3F">
        <w:t xml:space="preserve"> </w:t>
      </w:r>
      <w:r w:rsidR="001412F6" w:rsidRPr="00113C3F">
        <w:t>y</w:t>
      </w:r>
      <w:r w:rsidR="00346BCB" w:rsidRPr="00113C3F">
        <w:t>our existing registration</w:t>
      </w:r>
      <w:r w:rsidR="00F079F7" w:rsidRPr="00113C3F">
        <w:t xml:space="preserve"> from the National Disability Insurance Agency (NDIA)</w:t>
      </w:r>
      <w:r w:rsidR="00346BCB" w:rsidRPr="00113C3F">
        <w:t xml:space="preserve"> to the NDIS Commission. </w:t>
      </w:r>
    </w:p>
    <w:p w14:paraId="0AA9D69E" w14:textId="11F06577" w:rsidR="004503E8" w:rsidRPr="00113C3F" w:rsidRDefault="00346BCB" w:rsidP="001F7114">
      <w:r w:rsidRPr="00113C3F">
        <w:t>You will receive a new certificate of registration</w:t>
      </w:r>
      <w:r w:rsidR="009A20F0" w:rsidRPr="00113C3F">
        <w:t xml:space="preserve"> from the NDIS Commission</w:t>
      </w:r>
      <w:r w:rsidRPr="00113C3F">
        <w:t xml:space="preserve"> by 1 </w:t>
      </w:r>
      <w:r w:rsidR="00FE2475" w:rsidRPr="00113C3F">
        <w:t>December</w:t>
      </w:r>
      <w:r w:rsidRPr="00113C3F">
        <w:t>.</w:t>
      </w:r>
      <w:r w:rsidR="00970C79" w:rsidRPr="00113C3F">
        <w:t xml:space="preserve"> </w:t>
      </w:r>
      <w:r w:rsidR="004A5402" w:rsidRPr="00113C3F">
        <w:t xml:space="preserve">That certificate will </w:t>
      </w:r>
      <w:r w:rsidR="00FD4B48" w:rsidRPr="00113C3F">
        <w:t xml:space="preserve">reflect your existing </w:t>
      </w:r>
      <w:r w:rsidR="004A5402" w:rsidRPr="00113C3F">
        <w:t>renewal date</w:t>
      </w:r>
      <w:r w:rsidR="00F97C7D" w:rsidRPr="00113C3F">
        <w:t xml:space="preserve"> for registration </w:t>
      </w:r>
      <w:r w:rsidR="004A5402" w:rsidRPr="00113C3F">
        <w:t xml:space="preserve">and list </w:t>
      </w:r>
      <w:r w:rsidR="00F97C7D" w:rsidRPr="00113C3F">
        <w:t>your current registration groups</w:t>
      </w:r>
      <w:r w:rsidR="00FD4B48" w:rsidRPr="00113C3F">
        <w:t xml:space="preserve"> and any that have transitioned from </w:t>
      </w:r>
      <w:r w:rsidR="002432B9" w:rsidRPr="00113C3F">
        <w:t>WA</w:t>
      </w:r>
      <w:r w:rsidR="00F97C7D" w:rsidRPr="00113C3F">
        <w:t xml:space="preserve">. </w:t>
      </w:r>
      <w:r w:rsidR="004503E8" w:rsidRPr="00113C3F">
        <w:t>At the time of your registration renewal</w:t>
      </w:r>
      <w:r w:rsidR="00F90862" w:rsidRPr="00113C3F">
        <w:t>,</w:t>
      </w:r>
      <w:r w:rsidR="004503E8" w:rsidRPr="00113C3F">
        <w:t xml:space="preserve"> you will need to demonstrate that your organisation</w:t>
      </w:r>
      <w:r w:rsidR="002D51D8" w:rsidRPr="00113C3F">
        <w:t xml:space="preserve"> and key personnel are suitable to operate in the NDIS and your organisation delivers services and supports in accordance with </w:t>
      </w:r>
      <w:r w:rsidR="004503E8" w:rsidRPr="00113C3F">
        <w:t>the new NDIS Practice Standards.</w:t>
      </w:r>
      <w:r w:rsidR="002D51D8" w:rsidRPr="00113C3F">
        <w:t xml:space="preserve"> </w:t>
      </w:r>
    </w:p>
    <w:p w14:paraId="309B210C" w14:textId="15202514" w:rsidR="004A5402" w:rsidRPr="00113C3F" w:rsidRDefault="00F079F7" w:rsidP="00A23FF1">
      <w:r w:rsidRPr="00113C3F">
        <w:t xml:space="preserve">Before </w:t>
      </w:r>
      <w:r w:rsidR="00FE2475" w:rsidRPr="00113C3F">
        <w:t>20 November</w:t>
      </w:r>
      <w:r w:rsidRPr="00113C3F">
        <w:t xml:space="preserve"> </w:t>
      </w:r>
      <w:proofErr w:type="gramStart"/>
      <w:r w:rsidRPr="00113C3F">
        <w:t>20</w:t>
      </w:r>
      <w:r w:rsidR="002432B9" w:rsidRPr="00113C3F">
        <w:t>20</w:t>
      </w:r>
      <w:proofErr w:type="gramEnd"/>
      <w:r w:rsidRPr="00113C3F">
        <w:t xml:space="preserve"> y</w:t>
      </w:r>
      <w:r w:rsidR="00B93EF7" w:rsidRPr="00113C3F">
        <w:t>ou should</w:t>
      </w:r>
      <w:r w:rsidR="00774097" w:rsidRPr="00113C3F">
        <w:t xml:space="preserve"> check your </w:t>
      </w:r>
      <w:r w:rsidR="00B93EF7" w:rsidRPr="00113C3F">
        <w:t xml:space="preserve">organisation’s </w:t>
      </w:r>
      <w:r w:rsidR="00774097" w:rsidRPr="00113C3F">
        <w:t xml:space="preserve">details and registration groups in the NDIA’s provider portal to make sure the information </w:t>
      </w:r>
      <w:r w:rsidR="00B93EF7" w:rsidRPr="00113C3F">
        <w:t>that is</w:t>
      </w:r>
      <w:r w:rsidR="00774097" w:rsidRPr="00113C3F">
        <w:t xml:space="preserve"> transferred </w:t>
      </w:r>
      <w:r w:rsidR="00B93EF7" w:rsidRPr="00113C3F">
        <w:t xml:space="preserve">to the NDIS Commission </w:t>
      </w:r>
      <w:r w:rsidR="00C23F6D" w:rsidRPr="00113C3F">
        <w:t xml:space="preserve">is </w:t>
      </w:r>
      <w:r w:rsidR="00774097" w:rsidRPr="00113C3F">
        <w:t>correct.</w:t>
      </w:r>
    </w:p>
    <w:p w14:paraId="4A4FA54C" w14:textId="77777777" w:rsidR="001425AD" w:rsidRPr="00113C3F" w:rsidRDefault="00046421" w:rsidP="001425AD">
      <w:pPr>
        <w:pStyle w:val="Heading2"/>
      </w:pPr>
      <w:r w:rsidRPr="00113C3F">
        <w:t>R</w:t>
      </w:r>
      <w:r w:rsidR="001425AD" w:rsidRPr="00113C3F">
        <w:t>equirements for registered providers</w:t>
      </w:r>
    </w:p>
    <w:p w14:paraId="6C852993" w14:textId="09BC0F4D" w:rsidR="001425AD" w:rsidRPr="00113C3F" w:rsidRDefault="00046421" w:rsidP="001425AD">
      <w:r w:rsidRPr="00113C3F">
        <w:t xml:space="preserve">Your existing requirements as a registered provider with the NDIS Commission expand into </w:t>
      </w:r>
      <w:r w:rsidR="002432B9" w:rsidRPr="00113C3F">
        <w:t>W</w:t>
      </w:r>
      <w:r w:rsidR="00E75771" w:rsidRPr="00113C3F">
        <w:t xml:space="preserve">estern </w:t>
      </w:r>
      <w:r w:rsidR="002432B9" w:rsidRPr="00113C3F">
        <w:t>A</w:t>
      </w:r>
      <w:r w:rsidR="00E75771" w:rsidRPr="00113C3F">
        <w:t>ustralia</w:t>
      </w:r>
      <w:r w:rsidRPr="00113C3F">
        <w:t xml:space="preserve"> </w:t>
      </w:r>
      <w:r w:rsidR="00F079F7" w:rsidRPr="00113C3F">
        <w:t xml:space="preserve">on </w:t>
      </w:r>
      <w:r w:rsidRPr="00113C3F">
        <w:t xml:space="preserve">1 </w:t>
      </w:r>
      <w:r w:rsidR="00FE2475" w:rsidRPr="00113C3F">
        <w:t>December</w:t>
      </w:r>
      <w:r w:rsidR="00950F0A" w:rsidRPr="00113C3F">
        <w:t xml:space="preserve"> 2020</w:t>
      </w:r>
      <w:r w:rsidRPr="00113C3F">
        <w:t xml:space="preserve">.  </w:t>
      </w:r>
      <w:r w:rsidR="00F079F7" w:rsidRPr="00113C3F">
        <w:t>This includes the requirements</w:t>
      </w:r>
      <w:r w:rsidRPr="00113C3F">
        <w:t xml:space="preserve"> </w:t>
      </w:r>
      <w:proofErr w:type="gramStart"/>
      <w:r w:rsidRPr="00113C3F">
        <w:t>to</w:t>
      </w:r>
      <w:proofErr w:type="gramEnd"/>
      <w:r w:rsidRPr="00113C3F">
        <w:t xml:space="preserve">: </w:t>
      </w:r>
    </w:p>
    <w:p w14:paraId="4B98EBDB" w14:textId="77777777" w:rsidR="001425AD" w:rsidRPr="00113C3F" w:rsidRDefault="00877D22" w:rsidP="00005315">
      <w:pPr>
        <w:pStyle w:val="Bullet1"/>
        <w:spacing w:before="120" w:after="120"/>
      </w:pPr>
      <w:r w:rsidRPr="00113C3F">
        <w:t xml:space="preserve">comply with </w:t>
      </w:r>
      <w:r w:rsidR="001425AD" w:rsidRPr="00113C3F">
        <w:t xml:space="preserve">the </w:t>
      </w:r>
      <w:r w:rsidR="001329B2" w:rsidRPr="00113C3F">
        <w:t>NDIS Code of Conduct, covering providers and workers</w:t>
      </w:r>
    </w:p>
    <w:p w14:paraId="449D0959" w14:textId="77777777" w:rsidR="003B6D0B" w:rsidRPr="00113C3F" w:rsidRDefault="003B6D0B" w:rsidP="008C3D45">
      <w:pPr>
        <w:pStyle w:val="Bullet1"/>
        <w:spacing w:before="120" w:after="120"/>
      </w:pPr>
      <w:r w:rsidRPr="00113C3F">
        <w:rPr>
          <w:rFonts w:ascii="Calibri" w:hAnsi="Calibri" w:cs="Calibri"/>
          <w:szCs w:val="22"/>
        </w:rPr>
        <w:t xml:space="preserve">implement </w:t>
      </w:r>
      <w:r w:rsidR="00A043C2" w:rsidRPr="00113C3F">
        <w:rPr>
          <w:rFonts w:ascii="Calibri" w:hAnsi="Calibri" w:cs="Calibri"/>
          <w:szCs w:val="22"/>
        </w:rPr>
        <w:t xml:space="preserve">an </w:t>
      </w:r>
      <w:r w:rsidRPr="00113C3F">
        <w:rPr>
          <w:rFonts w:ascii="Calibri" w:hAnsi="Calibri" w:cs="Calibri"/>
          <w:szCs w:val="22"/>
        </w:rPr>
        <w:t xml:space="preserve">internal incident reporting system, including the submission of “reportable incidents” </w:t>
      </w:r>
      <w:r w:rsidR="00F079F7" w:rsidRPr="00113C3F">
        <w:rPr>
          <w:rFonts w:ascii="Calibri" w:hAnsi="Calibri" w:cs="Calibri"/>
          <w:szCs w:val="22"/>
        </w:rPr>
        <w:t xml:space="preserve">reports </w:t>
      </w:r>
      <w:r w:rsidRPr="00113C3F">
        <w:rPr>
          <w:rFonts w:ascii="Calibri" w:hAnsi="Calibri" w:cs="Calibri"/>
          <w:szCs w:val="22"/>
        </w:rPr>
        <w:t>to the NDIS Commission</w:t>
      </w:r>
    </w:p>
    <w:p w14:paraId="577C7E89" w14:textId="77777777" w:rsidR="001425AD" w:rsidRPr="00113C3F" w:rsidRDefault="00C10F76" w:rsidP="008C3D45">
      <w:pPr>
        <w:pStyle w:val="Bullet1"/>
        <w:spacing w:before="120" w:after="120"/>
      </w:pPr>
      <w:r w:rsidRPr="00113C3F">
        <w:t xml:space="preserve">manage </w:t>
      </w:r>
      <w:r w:rsidR="001425AD" w:rsidRPr="00113C3F">
        <w:t>complaint</w:t>
      </w:r>
      <w:r w:rsidRPr="00113C3F">
        <w:t>s effectively</w:t>
      </w:r>
    </w:p>
    <w:p w14:paraId="5E0F3A7D" w14:textId="77777777" w:rsidR="001425AD" w:rsidRPr="00113C3F" w:rsidRDefault="00970C79" w:rsidP="00005315">
      <w:pPr>
        <w:pStyle w:val="Bullet1"/>
        <w:spacing w:before="120" w:after="120"/>
      </w:pPr>
      <w:r w:rsidRPr="00113C3F">
        <w:t xml:space="preserve">screen workers in accordance with the arrangements in </w:t>
      </w:r>
      <w:r w:rsidR="00BA1EE7" w:rsidRPr="00113C3F">
        <w:t>your state or territory</w:t>
      </w:r>
      <w:r w:rsidR="00F36C71" w:rsidRPr="00113C3F">
        <w:t>, and</w:t>
      </w:r>
    </w:p>
    <w:p w14:paraId="0943BCC2" w14:textId="77777777" w:rsidR="001425AD" w:rsidRPr="00113C3F" w:rsidRDefault="00F36C71" w:rsidP="00005315">
      <w:pPr>
        <w:pStyle w:val="Bullet1"/>
        <w:spacing w:before="120" w:after="120"/>
      </w:pPr>
      <w:proofErr w:type="gramStart"/>
      <w:r w:rsidRPr="00113C3F">
        <w:t>meet</w:t>
      </w:r>
      <w:proofErr w:type="gramEnd"/>
      <w:r w:rsidRPr="00113C3F">
        <w:t xml:space="preserve"> </w:t>
      </w:r>
      <w:r w:rsidR="001425AD" w:rsidRPr="00113C3F">
        <w:t xml:space="preserve">behaviour support </w:t>
      </w:r>
      <w:r w:rsidRPr="00113C3F">
        <w:t xml:space="preserve">reporting obligations, if these apply to your organisation. </w:t>
      </w:r>
    </w:p>
    <w:p w14:paraId="06AD0ECF" w14:textId="3AA08756" w:rsidR="00F42B8B" w:rsidRPr="00113C3F" w:rsidRDefault="00F42B8B" w:rsidP="006E4D96">
      <w:pPr>
        <w:pStyle w:val="Bullet1"/>
        <w:numPr>
          <w:ilvl w:val="0"/>
          <w:numId w:val="0"/>
        </w:numPr>
      </w:pPr>
      <w:r w:rsidRPr="00113C3F">
        <w:rPr>
          <w:rFonts w:ascii="Calibri" w:hAnsi="Calibri" w:cs="Calibri"/>
          <w:szCs w:val="22"/>
        </w:rPr>
        <w:t xml:space="preserve">From 1 </w:t>
      </w:r>
      <w:proofErr w:type="gramStart"/>
      <w:r w:rsidR="00FE2475" w:rsidRPr="00113C3F">
        <w:t>December</w:t>
      </w:r>
      <w:proofErr w:type="gramEnd"/>
      <w:r w:rsidR="00950F0A" w:rsidRPr="00113C3F">
        <w:t xml:space="preserve"> </w:t>
      </w:r>
      <w:r w:rsidRPr="00113C3F">
        <w:rPr>
          <w:rFonts w:ascii="Calibri" w:hAnsi="Calibri" w:cs="Calibri"/>
          <w:szCs w:val="22"/>
        </w:rPr>
        <w:t>all registered providers are required to report to the NDIS Commission serious incidents (including allegations) that occur in connection with the provision of supports and services. Reportable incidents include d</w:t>
      </w:r>
      <w:r w:rsidRPr="00113C3F">
        <w:t>eath, serious injury, abuse or neglect, unlawful sexual or physical contact with or assault of an NDIS participant, sexual misconduct committed against or in the presence of a person with disability</w:t>
      </w:r>
      <w:r w:rsidR="00C23F6D" w:rsidRPr="00113C3F">
        <w:t>,</w:t>
      </w:r>
      <w:r w:rsidRPr="00113C3F">
        <w:t xml:space="preserve"> and unauthorised restrictive practices.</w:t>
      </w:r>
    </w:p>
    <w:p w14:paraId="381DD4BF" w14:textId="6D457DAE" w:rsidR="009862C8" w:rsidRPr="00113C3F" w:rsidRDefault="00F079F7" w:rsidP="009862C8">
      <w:pPr>
        <w:pStyle w:val="Bullet1"/>
        <w:numPr>
          <w:ilvl w:val="0"/>
          <w:numId w:val="0"/>
        </w:numPr>
        <w:rPr>
          <w:rFonts w:ascii="Calibri" w:hAnsi="Calibri" w:cs="Calibri"/>
          <w:szCs w:val="22"/>
        </w:rPr>
      </w:pPr>
      <w:r w:rsidRPr="00113C3F">
        <w:lastRenderedPageBreak/>
        <w:t>As you will be aware, p</w:t>
      </w:r>
      <w:r w:rsidR="00217376" w:rsidRPr="00113C3F">
        <w:t xml:space="preserve">roviders’ </w:t>
      </w:r>
      <w:r w:rsidR="00217376" w:rsidRPr="00113C3F">
        <w:rPr>
          <w:rFonts w:ascii="Calibri" w:hAnsi="Calibri" w:cs="Calibri"/>
          <w:szCs w:val="22"/>
        </w:rPr>
        <w:t xml:space="preserve">obligations are set out in </w:t>
      </w:r>
      <w:r w:rsidRPr="00113C3F">
        <w:rPr>
          <w:rFonts w:ascii="Calibri" w:hAnsi="Calibri" w:cs="Calibri"/>
          <w:szCs w:val="22"/>
        </w:rPr>
        <w:t xml:space="preserve">the </w:t>
      </w:r>
      <w:r w:rsidR="002432B9" w:rsidRPr="00113C3F">
        <w:rPr>
          <w:rFonts w:ascii="Calibri" w:hAnsi="Calibri" w:cs="Calibri"/>
          <w:i/>
          <w:szCs w:val="22"/>
        </w:rPr>
        <w:t xml:space="preserve">NDIS </w:t>
      </w:r>
      <w:r w:rsidRPr="00113C3F">
        <w:rPr>
          <w:rFonts w:ascii="Calibri" w:hAnsi="Calibri" w:cs="Calibri"/>
          <w:i/>
          <w:szCs w:val="22"/>
        </w:rPr>
        <w:t>Act</w:t>
      </w:r>
      <w:r w:rsidR="002432B9" w:rsidRPr="00113C3F">
        <w:rPr>
          <w:rFonts w:ascii="Calibri" w:hAnsi="Calibri" w:cs="Calibri"/>
          <w:i/>
          <w:szCs w:val="22"/>
        </w:rPr>
        <w:t xml:space="preserve"> 2013</w:t>
      </w:r>
      <w:r w:rsidR="002432B9" w:rsidRPr="00113C3F">
        <w:rPr>
          <w:rFonts w:ascii="Calibri" w:hAnsi="Calibri" w:cs="Calibri"/>
          <w:szCs w:val="22"/>
        </w:rPr>
        <w:t xml:space="preserve"> (the Act) </w:t>
      </w:r>
      <w:r w:rsidRPr="00113C3F">
        <w:rPr>
          <w:rFonts w:ascii="Calibri" w:hAnsi="Calibri" w:cs="Calibri"/>
          <w:szCs w:val="22"/>
        </w:rPr>
        <w:t xml:space="preserve">and in </w:t>
      </w:r>
      <w:r w:rsidR="00217376" w:rsidRPr="00113C3F">
        <w:rPr>
          <w:rFonts w:ascii="Calibri" w:hAnsi="Calibri" w:cs="Calibri"/>
          <w:szCs w:val="22"/>
        </w:rPr>
        <w:t xml:space="preserve">a series of rules made under the Act. </w:t>
      </w:r>
      <w:r w:rsidR="009862C8" w:rsidRPr="00113C3F">
        <w:rPr>
          <w:rFonts w:ascii="Calibri" w:hAnsi="Calibri" w:cs="Calibri"/>
          <w:szCs w:val="22"/>
        </w:rPr>
        <w:t xml:space="preserve">More information is available on the </w:t>
      </w:r>
      <w:hyperlink r:id="rId11" w:history="1">
        <w:r w:rsidR="009D7DAA" w:rsidRPr="00113C3F">
          <w:rPr>
            <w:rStyle w:val="Hyperlink"/>
            <w:rFonts w:ascii="Calibri" w:hAnsi="Calibri" w:cs="Calibri"/>
            <w:szCs w:val="22"/>
          </w:rPr>
          <w:t>r</w:t>
        </w:r>
        <w:r w:rsidR="009862C8" w:rsidRPr="00113C3F">
          <w:rPr>
            <w:rStyle w:val="Hyperlink"/>
            <w:rFonts w:ascii="Calibri" w:hAnsi="Calibri" w:cs="Calibri"/>
            <w:szCs w:val="22"/>
          </w:rPr>
          <w:t>egistered provider responsibilities</w:t>
        </w:r>
      </w:hyperlink>
      <w:r w:rsidR="009862C8" w:rsidRPr="00113C3F">
        <w:rPr>
          <w:rFonts w:ascii="Calibri" w:hAnsi="Calibri" w:cs="Calibri"/>
          <w:szCs w:val="22"/>
        </w:rPr>
        <w:t xml:space="preserve"> page</w:t>
      </w:r>
      <w:r w:rsidR="00C23F6D" w:rsidRPr="00113C3F">
        <w:rPr>
          <w:rFonts w:ascii="Calibri" w:hAnsi="Calibri" w:cs="Calibri"/>
          <w:szCs w:val="22"/>
        </w:rPr>
        <w:t xml:space="preserve"> of </w:t>
      </w:r>
      <w:r w:rsidR="00E75771" w:rsidRPr="00113C3F">
        <w:rPr>
          <w:rFonts w:ascii="Calibri" w:hAnsi="Calibri" w:cs="Calibri"/>
          <w:szCs w:val="22"/>
        </w:rPr>
        <w:t>our</w:t>
      </w:r>
      <w:r w:rsidR="00C23F6D" w:rsidRPr="00113C3F">
        <w:rPr>
          <w:rFonts w:ascii="Calibri" w:hAnsi="Calibri" w:cs="Calibri"/>
          <w:szCs w:val="22"/>
        </w:rPr>
        <w:t xml:space="preserve"> website</w:t>
      </w:r>
      <w:r w:rsidR="009862C8" w:rsidRPr="00113C3F">
        <w:rPr>
          <w:rFonts w:ascii="Calibri" w:hAnsi="Calibri" w:cs="Calibri"/>
          <w:szCs w:val="22"/>
        </w:rPr>
        <w:t xml:space="preserve">. </w:t>
      </w:r>
    </w:p>
    <w:p w14:paraId="5F2C0CD9" w14:textId="73CE79CF" w:rsidR="00BE0F39" w:rsidRPr="00113C3F" w:rsidRDefault="002432B9" w:rsidP="00202FE2">
      <w:pPr>
        <w:pStyle w:val="Bullet1"/>
        <w:numPr>
          <w:ilvl w:val="0"/>
          <w:numId w:val="0"/>
        </w:numPr>
        <w:rPr>
          <w:color w:val="0070C0"/>
          <w:u w:val="single"/>
        </w:rPr>
      </w:pPr>
      <w:r w:rsidRPr="00113C3F">
        <w:t>We are</w:t>
      </w:r>
      <w:r w:rsidR="00B93EF7" w:rsidRPr="00113C3F">
        <w:t xml:space="preserve"> developing </w:t>
      </w:r>
      <w:r w:rsidR="00F36C71" w:rsidRPr="00113C3F">
        <w:t xml:space="preserve">practical </w:t>
      </w:r>
      <w:r w:rsidR="00B93EF7" w:rsidRPr="00113C3F">
        <w:t xml:space="preserve">information and guidance to help you understand and meet your </w:t>
      </w:r>
      <w:r w:rsidR="00CB5901" w:rsidRPr="00113C3F">
        <w:t>obligations</w:t>
      </w:r>
      <w:r w:rsidR="00B93EF7" w:rsidRPr="00113C3F">
        <w:t>.</w:t>
      </w:r>
      <w:r w:rsidR="001412F6" w:rsidRPr="00113C3F">
        <w:t xml:space="preserve"> We will build on this information over time</w:t>
      </w:r>
      <w:r w:rsidR="00F36C71" w:rsidRPr="00113C3F">
        <w:t>.</w:t>
      </w:r>
      <w:r w:rsidR="00BE0F39" w:rsidRPr="00113C3F">
        <w:t xml:space="preserve"> You can find the rules and further information</w:t>
      </w:r>
      <w:r w:rsidR="002B1DDA" w:rsidRPr="00113C3F">
        <w:t xml:space="preserve"> </w:t>
      </w:r>
      <w:r w:rsidR="002B1DDA" w:rsidRPr="00113C3F">
        <w:rPr>
          <w:color w:val="auto"/>
        </w:rPr>
        <w:t xml:space="preserve">outlined in the </w:t>
      </w:r>
      <w:hyperlink r:id="rId12" w:history="1">
        <w:r w:rsidR="002B1DDA" w:rsidRPr="00113C3F">
          <w:rPr>
            <w:rStyle w:val="Hyperlink"/>
          </w:rPr>
          <w:t>Provider Information Pack</w:t>
        </w:r>
      </w:hyperlink>
      <w:r w:rsidR="002B1DDA" w:rsidRPr="00113C3F">
        <w:rPr>
          <w:color w:val="auto"/>
        </w:rPr>
        <w:t xml:space="preserve"> and </w:t>
      </w:r>
      <w:r w:rsidR="00C23F6D" w:rsidRPr="00113C3F">
        <w:t>on</w:t>
      </w:r>
      <w:r w:rsidR="00BE0F39" w:rsidRPr="00113C3F">
        <w:t xml:space="preserve"> </w:t>
      </w:r>
      <w:r w:rsidR="00950F0A" w:rsidRPr="00113C3F">
        <w:t xml:space="preserve">the </w:t>
      </w:r>
      <w:hyperlink r:id="rId13" w:history="1">
        <w:r w:rsidR="00950F0A" w:rsidRPr="00113C3F">
          <w:rPr>
            <w:rStyle w:val="Hyperlink"/>
          </w:rPr>
          <w:t>NDIS Commission website</w:t>
        </w:r>
      </w:hyperlink>
      <w:r w:rsidR="00950F0A" w:rsidRPr="00113C3F">
        <w:t>.</w:t>
      </w:r>
      <w:r w:rsidR="00BE0F39" w:rsidRPr="00113C3F">
        <w:t xml:space="preserve"> </w:t>
      </w:r>
    </w:p>
    <w:p w14:paraId="7475E426" w14:textId="77777777" w:rsidR="00E75771" w:rsidRPr="00113C3F" w:rsidRDefault="00E75771" w:rsidP="00E75771">
      <w:pPr>
        <w:pStyle w:val="Heading2"/>
        <w:spacing w:before="240" w:line="240" w:lineRule="auto"/>
      </w:pPr>
      <w:r w:rsidRPr="00113C3F">
        <w:t>About the NDIS Commission</w:t>
      </w:r>
    </w:p>
    <w:p w14:paraId="297D8346" w14:textId="77777777" w:rsidR="00E75771" w:rsidRPr="00113C3F" w:rsidRDefault="00E75771" w:rsidP="00E75771">
      <w:pPr>
        <w:rPr>
          <w:rFonts w:eastAsia="Calibri" w:cstheme="minorHAnsi"/>
        </w:rPr>
      </w:pPr>
      <w:r w:rsidRPr="00113C3F">
        <w:rPr>
          <w:color w:val="auto"/>
        </w:rPr>
        <w:t xml:space="preserve">The NDIS Commission is an independent government agency that regulates the provision of supports and services to participants in the NDIS. It works to improve the quality of NDIS services and supports, prevent harm to and safeguard the rights of participants, investigate and resolve complaints relating to supports and services, and strengthen the skills and knowledge of providers and participants across Australia. </w:t>
      </w:r>
      <w:r w:rsidRPr="00113C3F">
        <w:rPr>
          <w:rFonts w:eastAsia="Calibri" w:cstheme="minorHAnsi"/>
        </w:rPr>
        <w:t xml:space="preserve">It replaces the various quality and safeguards arrangements that have been in place in states and territories, creating a unified and consistent national system. </w:t>
      </w:r>
    </w:p>
    <w:p w14:paraId="37F5CD8E" w14:textId="6D2AAFBF" w:rsidR="00970C79" w:rsidRPr="00113C3F" w:rsidRDefault="000B3B71" w:rsidP="001425AD">
      <w:r w:rsidRPr="00113C3F">
        <w:t xml:space="preserve">The commencement of the NDIS Commission </w:t>
      </w:r>
      <w:r w:rsidR="00E75771" w:rsidRPr="00113C3F">
        <w:t xml:space="preserve">in </w:t>
      </w:r>
      <w:r w:rsidR="00950F0A" w:rsidRPr="00113C3F">
        <w:t>WA</w:t>
      </w:r>
      <w:r w:rsidR="00E75771" w:rsidRPr="00113C3F">
        <w:t xml:space="preserve"> is </w:t>
      </w:r>
      <w:r w:rsidR="00046421" w:rsidRPr="00113C3F">
        <w:t xml:space="preserve">a significant </w:t>
      </w:r>
      <w:r w:rsidRPr="00113C3F">
        <w:t>development, and an important part of the approach to building inclusive</w:t>
      </w:r>
      <w:r w:rsidR="00725008" w:rsidRPr="00113C3F">
        <w:t>, respectful and supportive</w:t>
      </w:r>
      <w:r w:rsidRPr="00113C3F">
        <w:t xml:space="preserve"> </w:t>
      </w:r>
      <w:r w:rsidR="00725008" w:rsidRPr="00113C3F">
        <w:t xml:space="preserve">communities across Australia that promote the rights and wellbeing of people with disability.  </w:t>
      </w:r>
    </w:p>
    <w:p w14:paraId="6BDB8990" w14:textId="04852E81" w:rsidR="00970C79" w:rsidRPr="00113C3F" w:rsidRDefault="00970C79" w:rsidP="001425AD">
      <w:r w:rsidRPr="00113C3F">
        <w:t>We take a collaborative approach</w:t>
      </w:r>
      <w:r w:rsidR="00E75771" w:rsidRPr="00113C3F">
        <w:t xml:space="preserve"> </w:t>
      </w:r>
      <w:r w:rsidRPr="00113C3F">
        <w:t xml:space="preserve">– working with the sector to drive positive change so that the services and supports provided to people with disability through the NDIS are safe, and deliver the best possible outcomes for every participant. </w:t>
      </w:r>
    </w:p>
    <w:p w14:paraId="6039565E" w14:textId="214147DC" w:rsidR="001425AD" w:rsidRPr="00113C3F" w:rsidRDefault="001329B2" w:rsidP="001425AD">
      <w:r w:rsidRPr="00113C3F">
        <w:t xml:space="preserve">I look forward to working </w:t>
      </w:r>
      <w:r w:rsidRPr="00113C3F">
        <w:rPr>
          <w:color w:val="auto"/>
        </w:rPr>
        <w:t xml:space="preserve">with </w:t>
      </w:r>
      <w:r w:rsidR="000647F0" w:rsidRPr="00113C3F">
        <w:rPr>
          <w:color w:val="auto"/>
        </w:rPr>
        <w:t>people with dis</w:t>
      </w:r>
      <w:r w:rsidR="00BE4B44" w:rsidRPr="00113C3F">
        <w:rPr>
          <w:color w:val="auto"/>
        </w:rPr>
        <w:t xml:space="preserve">ability, </w:t>
      </w:r>
      <w:r w:rsidR="000647F0" w:rsidRPr="00113C3F">
        <w:rPr>
          <w:color w:val="auto"/>
        </w:rPr>
        <w:t xml:space="preserve">their </w:t>
      </w:r>
      <w:proofErr w:type="spellStart"/>
      <w:r w:rsidR="000647F0" w:rsidRPr="00113C3F">
        <w:rPr>
          <w:color w:val="auto"/>
        </w:rPr>
        <w:t>carers</w:t>
      </w:r>
      <w:proofErr w:type="spellEnd"/>
      <w:r w:rsidR="000647F0" w:rsidRPr="00113C3F">
        <w:rPr>
          <w:color w:val="auto"/>
        </w:rPr>
        <w:t>, families and advocates</w:t>
      </w:r>
      <w:r w:rsidR="0012378E" w:rsidRPr="00113C3F">
        <w:rPr>
          <w:color w:val="auto"/>
        </w:rPr>
        <w:t>,</w:t>
      </w:r>
      <w:r w:rsidR="000647F0" w:rsidRPr="00113C3F">
        <w:rPr>
          <w:color w:val="auto"/>
        </w:rPr>
        <w:t xml:space="preserve"> and with </w:t>
      </w:r>
      <w:r w:rsidRPr="00113C3F">
        <w:rPr>
          <w:color w:val="auto"/>
        </w:rPr>
        <w:t>providers to deliver this new approach to quality and safeguards</w:t>
      </w:r>
      <w:r w:rsidR="001425AD" w:rsidRPr="00113C3F">
        <w:t>.</w:t>
      </w:r>
    </w:p>
    <w:p w14:paraId="12B33422" w14:textId="77777777" w:rsidR="00B92E8A" w:rsidRPr="00113C3F" w:rsidRDefault="00B92E8A" w:rsidP="001425AD"/>
    <w:p w14:paraId="36AC5A45" w14:textId="26DC29DF" w:rsidR="00FD34EB" w:rsidRPr="00113C3F" w:rsidRDefault="00565279" w:rsidP="00F674C8">
      <w:pPr>
        <w:spacing w:after="240"/>
      </w:pPr>
      <w:r w:rsidRPr="00113C3F">
        <w:t>Yours sincerely,</w:t>
      </w:r>
    </w:p>
    <w:p w14:paraId="11C58161" w14:textId="0D314839" w:rsidR="00DA1487" w:rsidRPr="00113C3F" w:rsidRDefault="001425AD" w:rsidP="00FD34EB">
      <w:r w:rsidRPr="00113C3F">
        <w:t>Graeme Head</w:t>
      </w:r>
      <w:r w:rsidR="00AD7853" w:rsidRPr="00113C3F">
        <w:t xml:space="preserve"> AO</w:t>
      </w:r>
    </w:p>
    <w:p w14:paraId="0512FE54" w14:textId="0455C7EF" w:rsidR="008D63CB" w:rsidRPr="00113C3F" w:rsidRDefault="002432B9" w:rsidP="005155E9">
      <w:pPr>
        <w:rPr>
          <w:rFonts w:cstheme="minorHAnsi"/>
          <w:b/>
          <w:szCs w:val="22"/>
        </w:rPr>
      </w:pPr>
      <w:r w:rsidRPr="00113C3F">
        <w:rPr>
          <w:b/>
        </w:rPr>
        <w:t xml:space="preserve">NDIS Quality and Safeguards </w:t>
      </w:r>
      <w:r w:rsidR="001425AD" w:rsidRPr="00113C3F">
        <w:rPr>
          <w:b/>
        </w:rPr>
        <w:t>Commissioner</w:t>
      </w:r>
    </w:p>
    <w:p w14:paraId="44B37D56" w14:textId="1C0F7CB4" w:rsidR="009F047C" w:rsidRPr="00113C3F" w:rsidRDefault="00FC79D0" w:rsidP="009F047C">
      <w:pPr>
        <w:spacing w:before="0" w:after="0" w:line="240" w:lineRule="auto"/>
        <w:rPr>
          <w:rFonts w:cstheme="minorHAnsi"/>
          <w:color w:val="auto"/>
          <w:sz w:val="20"/>
        </w:rPr>
      </w:pPr>
      <w:r>
        <w:rPr>
          <w:rFonts w:cstheme="minorHAnsi"/>
          <w:color w:val="auto"/>
          <w:sz w:val="20"/>
        </w:rPr>
        <w:t>7</w:t>
      </w:r>
      <w:r w:rsidR="00476800" w:rsidRPr="00113C3F">
        <w:rPr>
          <w:rFonts w:cstheme="minorHAnsi"/>
          <w:color w:val="auto"/>
          <w:sz w:val="20"/>
        </w:rPr>
        <w:t xml:space="preserve"> </w:t>
      </w:r>
      <w:r w:rsidR="00FE2475" w:rsidRPr="00113C3F">
        <w:rPr>
          <w:rFonts w:cstheme="minorHAnsi"/>
          <w:color w:val="auto"/>
          <w:sz w:val="20"/>
        </w:rPr>
        <w:t>October</w:t>
      </w:r>
      <w:r w:rsidR="009F047C" w:rsidRPr="00113C3F">
        <w:rPr>
          <w:rFonts w:cstheme="minorHAnsi"/>
          <w:color w:val="auto"/>
          <w:sz w:val="20"/>
        </w:rPr>
        <w:t xml:space="preserve"> </w:t>
      </w:r>
      <w:r w:rsidR="00FE2475" w:rsidRPr="00113C3F">
        <w:rPr>
          <w:rFonts w:cstheme="minorHAnsi"/>
          <w:color w:val="auto"/>
          <w:sz w:val="20"/>
        </w:rPr>
        <w:t>2020</w:t>
      </w:r>
    </w:p>
    <w:p w14:paraId="7A242286" w14:textId="7AAF8D71" w:rsidR="009F047C" w:rsidRPr="00DF0877" w:rsidRDefault="009F047C" w:rsidP="00DF0877">
      <w:pPr>
        <w:spacing w:before="120" w:after="0" w:line="240" w:lineRule="auto"/>
        <w:rPr>
          <w:rFonts w:cstheme="minorHAnsi"/>
          <w:b/>
          <w:color w:val="auto"/>
          <w:sz w:val="20"/>
        </w:rPr>
      </w:pPr>
      <w:r w:rsidRPr="00113C3F">
        <w:rPr>
          <w:rFonts w:cstheme="minorHAnsi"/>
          <w:color w:val="auto"/>
          <w:sz w:val="20"/>
        </w:rPr>
        <w:t>Ref: D</w:t>
      </w:r>
      <w:r w:rsidR="007E3268" w:rsidRPr="00113C3F">
        <w:rPr>
          <w:rFonts w:cstheme="minorHAnsi"/>
          <w:color w:val="auto"/>
          <w:sz w:val="20"/>
        </w:rPr>
        <w:t>20/19663</w:t>
      </w:r>
      <w:bookmarkStart w:id="0" w:name="_GoBack"/>
      <w:bookmarkEnd w:id="0"/>
    </w:p>
    <w:sectPr w:rsidR="009F047C" w:rsidRPr="00DF0877" w:rsidSect="002432B9">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720" w:right="1418" w:bottom="720" w:left="1418"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AB37D" w14:textId="77777777" w:rsidR="00F65147" w:rsidRDefault="00F65147" w:rsidP="008E21DE">
      <w:pPr>
        <w:spacing w:before="0" w:after="0"/>
      </w:pPr>
      <w:r>
        <w:separator/>
      </w:r>
    </w:p>
  </w:endnote>
  <w:endnote w:type="continuationSeparator" w:id="0">
    <w:p w14:paraId="253CF1A2" w14:textId="77777777" w:rsidR="00F65147" w:rsidRDefault="00F65147"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96D7F" w14:textId="77777777" w:rsidR="009153C7" w:rsidRDefault="00915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19708" w14:textId="3E357864" w:rsidR="00C06AA2" w:rsidRDefault="00013CF4" w:rsidP="00C06AA2">
    <w:pPr>
      <w:pStyle w:val="Header"/>
    </w:pPr>
    <w:r>
      <w:rPr>
        <w:b w:val="0"/>
        <w:bCs/>
        <w:noProof/>
        <w:lang w:eastAsia="zh-CN" w:bidi="hi-IN"/>
      </w:rPr>
      <mc:AlternateContent>
        <mc:Choice Requires="wps">
          <w:drawing>
            <wp:anchor distT="0" distB="0" distL="114300" distR="114300" simplePos="0" relativeHeight="251697152" behindDoc="1" locked="0" layoutInCell="1" allowOverlap="1" wp14:anchorId="723F87B5" wp14:editId="469E06A4">
              <wp:simplePos x="0" y="0"/>
              <wp:positionH relativeFrom="page">
                <wp:posOffset>2530475</wp:posOffset>
              </wp:positionH>
              <wp:positionV relativeFrom="page">
                <wp:posOffset>9783699</wp:posOffset>
              </wp:positionV>
              <wp:extent cx="35640" cy="665640"/>
              <wp:effectExtent l="0" t="0" r="2540" b="1270"/>
              <wp:wrapNone/>
              <wp:docPr id="11" name="Rectangle 11"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29213" id="Rectangle 11" o:spid="_x0000_s1026" alt="Title: background - Description: background" style="position:absolute;margin-left:199.25pt;margin-top:770.35pt;width:2.8pt;height:52.4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" fillcolor="#539250 [3207]" stroked="f" strokeweight="1pt">
              <v:fill color2="#83b14c [3208]" colors="0 #539250;.5 #83b14c" focus="100%" type="gradient">
                <o:fill v:ext="view" type="gradientUnscaled"/>
              </v:fill>
              <w10:wrap anchorx="page" anchory="page"/>
            </v:rect>
          </w:pict>
        </mc:Fallback>
      </mc:AlternateContent>
    </w:r>
  </w:p>
  <w:p w14:paraId="1C0BBF36" w14:textId="75E55928" w:rsidR="00C06AA2" w:rsidRPr="00080615" w:rsidRDefault="00C06AA2" w:rsidP="00C06AA2">
    <w:pPr>
      <w:pStyle w:val="Footer"/>
    </w:pPr>
    <w:r>
      <w:rPr>
        <w:b/>
        <w:bCs/>
        <w:noProof/>
        <w:lang w:eastAsia="zh-CN" w:bidi="hi-IN"/>
      </w:rPr>
      <mc:AlternateContent>
        <mc:Choice Requires="wps">
          <w:drawing>
            <wp:anchor distT="0" distB="0" distL="114300" distR="114300" simplePos="0" relativeHeight="251680768" behindDoc="1" locked="0" layoutInCell="1" allowOverlap="1" wp14:anchorId="7FE13799" wp14:editId="7E1EE602">
              <wp:simplePos x="0" y="0"/>
              <wp:positionH relativeFrom="page">
                <wp:posOffset>4716780</wp:posOffset>
              </wp:positionH>
              <wp:positionV relativeFrom="page">
                <wp:posOffset>9791700</wp:posOffset>
              </wp:positionV>
              <wp:extent cx="35640" cy="665640"/>
              <wp:effectExtent l="0" t="0" r="2540" b="1270"/>
              <wp:wrapNone/>
              <wp:docPr id="19" name="Rectangle 19"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83C00" id="Rectangle 19" o:spid="_x0000_s1026" alt="Title: background - Description: background" style="position:absolute;margin-left:371.4pt;margin-top:771pt;width:2.8pt;height:52.4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" fillcolor="#539250 [3207]" stroked="f" strokeweight="1pt">
              <v:fill color2="#83b14c [3208]" colors="0 #539250;.5 #83b14c" focus="100%" type="gradient">
                <o:fill v:ext="view" type="gradientUnscaled"/>
              </v:fill>
              <w10:wrap anchorx="page" anchory="page"/>
            </v:rect>
          </w:pict>
        </mc:Fallback>
      </mc:AlternateContent>
    </w:r>
    <w:r w:rsidRPr="00FD66D7">
      <w:rPr>
        <w:rStyle w:val="Strong"/>
        <w:noProof/>
        <w:lang w:eastAsia="zh-CN" w:bidi="hi-IN"/>
      </w:rPr>
      <mc:AlternateContent>
        <mc:Choice Requires="wps">
          <w:drawing>
            <wp:anchor distT="0" distB="0" distL="114300" distR="114300" simplePos="0" relativeHeight="251679744" behindDoc="1" locked="1" layoutInCell="1" allowOverlap="1" wp14:anchorId="026ADDA1" wp14:editId="58C5298D">
              <wp:simplePos x="0" y="0"/>
              <wp:positionH relativeFrom="page">
                <wp:posOffset>4896485</wp:posOffset>
              </wp:positionH>
              <wp:positionV relativeFrom="page">
                <wp:posOffset>9791700</wp:posOffset>
              </wp:positionV>
              <wp:extent cx="2052000" cy="899280"/>
              <wp:effectExtent l="0" t="0" r="5715" b="15240"/>
              <wp:wrapNone/>
              <wp:docPr id="18" name="Text Box 18"/>
              <wp:cNvGraphicFramePr/>
              <a:graphic xmlns:a="http://schemas.openxmlformats.org/drawingml/2006/main">
                <a:graphicData uri="http://schemas.microsoft.com/office/word/2010/wordprocessingShape">
                  <wps:wsp>
                    <wps:cNvSpPr txBox="1"/>
                    <wps:spPr>
                      <a:xfrm>
                        <a:off x="0" y="0"/>
                        <a:ext cx="2052000" cy="899280"/>
                      </a:xfrm>
                      <a:prstGeom prst="rect">
                        <a:avLst/>
                      </a:prstGeom>
                      <a:noFill/>
                      <a:ln w="6350">
                        <a:noFill/>
                      </a:ln>
                    </wps:spPr>
                    <wps:txbx>
                      <w:txbxContent>
                        <w:p w14:paraId="4588A834" w14:textId="77777777" w:rsidR="00BA0BAE" w:rsidRDefault="00BA0BAE" w:rsidP="00BA0BAE">
                          <w:pPr>
                            <w:pStyle w:val="Footer"/>
                            <w:spacing w:after="0"/>
                          </w:pPr>
                          <w:r>
                            <w:t>PO Box 210</w:t>
                          </w:r>
                        </w:p>
                        <w:p w14:paraId="26A99D12" w14:textId="77777777" w:rsidR="00BA0BAE" w:rsidRPr="00AE77AA" w:rsidRDefault="00BA0BAE" w:rsidP="00BA0BAE">
                          <w:pPr>
                            <w:pStyle w:val="Footer"/>
                            <w:spacing w:after="0"/>
                          </w:pPr>
                          <w:r>
                            <w:t>Penrith NSW 2750</w:t>
                          </w:r>
                        </w:p>
                        <w:p w14:paraId="53FB8EA2" w14:textId="77777777" w:rsidR="00C06AA2" w:rsidRDefault="00DF0877" w:rsidP="00A40279">
                          <w:pPr>
                            <w:pStyle w:val="Footer"/>
                          </w:pPr>
                          <w:hyperlink r:id="rId1" w:history="1">
                            <w:r w:rsidR="00A40279">
                              <w:rPr>
                                <w:rStyle w:val="Hyperlink"/>
                              </w:rPr>
                              <w:t>www.ndiscommission.gov.au</w:t>
                            </w:r>
                          </w:hyperlink>
                          <w:r w:rsidR="00A40279">
                            <w:rPr>
                              <w:color w:val="1F497D"/>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6ADDA1" id="_x0000_t202" coordsize="21600,21600" o:spt="202" path="m,l,21600r21600,l21600,xe">
              <v:stroke joinstyle="miter"/>
              <v:path gradientshapeok="t" o:connecttype="rect"/>
            </v:shapetype>
            <v:shape id="Text Box 18" o:spid="_x0000_s1026" type="#_x0000_t202" style="position:absolute;margin-left:385.55pt;margin-top:771pt;width:161.55pt;height:70.8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" filled="f" stroked="f" strokeweight=".5pt">
              <v:textbox inset="0,0,0,0">
                <w:txbxContent>
                  <w:p w14:paraId="4588A834" w14:textId="77777777" w:rsidR="00BA0BAE" w:rsidRDefault="00BA0BAE" w:rsidP="00BA0BAE">
                    <w:pPr>
                      <w:pStyle w:val="Footer"/>
                      <w:spacing w:after="0"/>
                    </w:pPr>
                    <w:r>
                      <w:t>PO Box 210</w:t>
                    </w:r>
                  </w:p>
                  <w:p w14:paraId="26A99D12" w14:textId="77777777" w:rsidR="00BA0BAE" w:rsidRPr="00AE77AA" w:rsidRDefault="00BA0BAE" w:rsidP="00BA0BAE">
                    <w:pPr>
                      <w:pStyle w:val="Footer"/>
                      <w:spacing w:after="0"/>
                    </w:pPr>
                    <w:r>
                      <w:t>Penrith NSW 2750</w:t>
                    </w:r>
                  </w:p>
                  <w:p w14:paraId="53FB8EA2" w14:textId="77777777" w:rsidR="00C06AA2" w:rsidRDefault="00FD34EB" w:rsidP="00A40279">
                    <w:pPr>
                      <w:pStyle w:val="Footer"/>
                    </w:pPr>
                    <w:hyperlink r:id="rId2" w:history="1">
                      <w:r w:rsidR="00A40279">
                        <w:rPr>
                          <w:rStyle w:val="Hyperlink"/>
                        </w:rPr>
                        <w:t>www.ndiscommission.gov.au</w:t>
                      </w:r>
                    </w:hyperlink>
                    <w:r w:rsidR="00A40279">
                      <w:rPr>
                        <w:color w:val="1F497D"/>
                      </w:rPr>
                      <w:t>.</w:t>
                    </w:r>
                  </w:p>
                </w:txbxContent>
              </v:textbox>
              <w10:wrap anchorx="page" anchory="page"/>
              <w10:anchorlock/>
            </v:shape>
          </w:pict>
        </mc:Fallback>
      </mc:AlternateContent>
    </w:r>
    <w:r w:rsidR="00013CF4" w:rsidRPr="00FD66D7">
      <w:rPr>
        <w:rStyle w:val="Strong"/>
        <w:noProof/>
        <w:lang w:eastAsia="zh-CN" w:bidi="hi-IN"/>
      </w:rPr>
      <mc:AlternateContent>
        <mc:Choice Requires="wps">
          <w:drawing>
            <wp:anchor distT="0" distB="0" distL="114300" distR="114300" simplePos="0" relativeHeight="251695104" behindDoc="1" locked="1" layoutInCell="1" allowOverlap="1" wp14:anchorId="3D55685F" wp14:editId="1091D30A">
              <wp:simplePos x="0" y="0"/>
              <wp:positionH relativeFrom="page">
                <wp:posOffset>2705100</wp:posOffset>
              </wp:positionH>
              <wp:positionV relativeFrom="page">
                <wp:posOffset>9793605</wp:posOffset>
              </wp:positionV>
              <wp:extent cx="2070100" cy="899160"/>
              <wp:effectExtent l="0" t="0" r="6350" b="15240"/>
              <wp:wrapNone/>
              <wp:docPr id="10" name="Text Box 10"/>
              <wp:cNvGraphicFramePr/>
              <a:graphic xmlns:a="http://schemas.openxmlformats.org/drawingml/2006/main">
                <a:graphicData uri="http://schemas.microsoft.com/office/word/2010/wordprocessingShape">
                  <wps:wsp>
                    <wps:cNvSpPr txBox="1"/>
                    <wps:spPr>
                      <a:xfrm>
                        <a:off x="0" y="0"/>
                        <a:ext cx="2070100" cy="899160"/>
                      </a:xfrm>
                      <a:prstGeom prst="rect">
                        <a:avLst/>
                      </a:prstGeom>
                      <a:noFill/>
                      <a:ln w="6350">
                        <a:noFill/>
                      </a:ln>
                    </wps:spPr>
                    <wps:txbx>
                      <w:txbxContent>
                        <w:p w14:paraId="788B17F0" w14:textId="77777777" w:rsidR="00013CF4" w:rsidRPr="00113C3F" w:rsidRDefault="00013CF4" w:rsidP="00013CF4">
                          <w:pPr>
                            <w:pStyle w:val="Footer"/>
                            <w:rPr>
                              <w:lang w:val="fr-FR"/>
                            </w:rPr>
                          </w:pPr>
                          <w:r w:rsidRPr="00113C3F">
                            <w:rPr>
                              <w:lang w:val="fr-FR"/>
                            </w:rPr>
                            <w:t>T 1800 035 544</w:t>
                          </w:r>
                          <w:r w:rsidRPr="00113C3F">
                            <w:rPr>
                              <w:lang w:val="fr-FR"/>
                            </w:rPr>
                            <w:br/>
                            <w:t>E contactcentre@ndiscommission.gov.au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5685F" id="Text Box 10" o:spid="_x0000_s1027" type="#_x0000_t202" style="position:absolute;margin-left:213pt;margin-top:771.15pt;width:163pt;height:70.8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" filled="f" stroked="f" strokeweight=".5pt">
              <v:textbox inset="0,0,0,0">
                <w:txbxContent>
                  <w:p w14:paraId="788B17F0" w14:textId="77777777" w:rsidR="00013CF4" w:rsidRPr="00AE77AA" w:rsidRDefault="00013CF4" w:rsidP="00013CF4">
                    <w:pPr>
                      <w:pStyle w:val="Footer"/>
                    </w:pPr>
                    <w:r w:rsidRPr="00AE77AA">
                      <w:t xml:space="preserve">T </w:t>
                    </w:r>
                    <w:r>
                      <w:t>1800 035 544</w:t>
                    </w:r>
                    <w:r w:rsidRPr="00AE77AA">
                      <w:br/>
                    </w:r>
                    <w:r>
                      <w:t>E contactcentre@ndiscommission.gov.au</w:t>
                    </w:r>
                  </w:p>
                </w:txbxContent>
              </v:textbox>
              <w10:wrap anchorx="page" anchory="page"/>
              <w10:anchorlock/>
            </v:shape>
          </w:pict>
        </mc:Fallback>
      </mc:AlternateContent>
    </w:r>
  </w:p>
  <w:p w14:paraId="09B34207" w14:textId="4AA88650" w:rsidR="00FB6F0D" w:rsidRPr="00C06AA2" w:rsidRDefault="00FB6F0D" w:rsidP="00C06A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99A03" w14:textId="394D31CD" w:rsidR="00BB21C8" w:rsidRPr="00C06AA2" w:rsidRDefault="00013CF4" w:rsidP="00BB21C8">
    <w:pPr>
      <w:pStyle w:val="Footer"/>
    </w:pPr>
    <w:r w:rsidRPr="00FD66D7">
      <w:rPr>
        <w:rStyle w:val="Strong"/>
        <w:noProof/>
        <w:lang w:eastAsia="zh-CN" w:bidi="hi-IN"/>
      </w:rPr>
      <mc:AlternateContent>
        <mc:Choice Requires="wps">
          <w:drawing>
            <wp:anchor distT="0" distB="0" distL="114300" distR="114300" simplePos="0" relativeHeight="251693056" behindDoc="1" locked="1" layoutInCell="1" allowOverlap="1" wp14:anchorId="617C5618" wp14:editId="79FFC1A3">
              <wp:simplePos x="0" y="0"/>
              <wp:positionH relativeFrom="page">
                <wp:posOffset>4896485</wp:posOffset>
              </wp:positionH>
              <wp:positionV relativeFrom="page">
                <wp:posOffset>9791700</wp:posOffset>
              </wp:positionV>
              <wp:extent cx="2052000" cy="899280"/>
              <wp:effectExtent l="0" t="0" r="5715" b="15240"/>
              <wp:wrapNone/>
              <wp:docPr id="4" name="Text Box 4"/>
              <wp:cNvGraphicFramePr/>
              <a:graphic xmlns:a="http://schemas.openxmlformats.org/drawingml/2006/main">
                <a:graphicData uri="http://schemas.microsoft.com/office/word/2010/wordprocessingShape">
                  <wps:wsp>
                    <wps:cNvSpPr txBox="1"/>
                    <wps:spPr>
                      <a:xfrm>
                        <a:off x="0" y="0"/>
                        <a:ext cx="2052000" cy="899280"/>
                      </a:xfrm>
                      <a:prstGeom prst="rect">
                        <a:avLst/>
                      </a:prstGeom>
                      <a:noFill/>
                      <a:ln w="6350">
                        <a:noFill/>
                      </a:ln>
                    </wps:spPr>
                    <wps:txbx>
                      <w:txbxContent>
                        <w:p w14:paraId="6EC227DF" w14:textId="77777777" w:rsidR="00013CF4" w:rsidRDefault="00013CF4" w:rsidP="00013CF4">
                          <w:pPr>
                            <w:pStyle w:val="Footer"/>
                            <w:spacing w:after="0"/>
                          </w:pPr>
                          <w:r>
                            <w:t>PO Box 210</w:t>
                          </w:r>
                        </w:p>
                        <w:p w14:paraId="29808C53" w14:textId="77777777" w:rsidR="00013CF4" w:rsidRPr="00AE77AA" w:rsidRDefault="00013CF4" w:rsidP="00013CF4">
                          <w:pPr>
                            <w:pStyle w:val="Footer"/>
                            <w:spacing w:after="0"/>
                          </w:pPr>
                          <w:r>
                            <w:t>Penrith NSW 2750</w:t>
                          </w:r>
                        </w:p>
                        <w:p w14:paraId="43941ECC" w14:textId="77777777" w:rsidR="00013CF4" w:rsidRDefault="00DF0877" w:rsidP="00013CF4">
                          <w:pPr>
                            <w:pStyle w:val="Footer"/>
                          </w:pPr>
                          <w:hyperlink r:id="rId1" w:history="1">
                            <w:r w:rsidR="00013CF4">
                              <w:rPr>
                                <w:rStyle w:val="Hyperlink"/>
                              </w:rPr>
                              <w:t>www.ndiscommission.gov.au</w:t>
                            </w:r>
                          </w:hyperlink>
                          <w:r w:rsidR="00013CF4">
                            <w:rPr>
                              <w:color w:val="1F497D"/>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C5618" id="_x0000_t202" coordsize="21600,21600" o:spt="202" path="m,l,21600r21600,l21600,xe">
              <v:stroke joinstyle="miter"/>
              <v:path gradientshapeok="t" o:connecttype="rect"/>
            </v:shapetype>
            <v:shape id="Text Box 4" o:spid="_x0000_s1028" type="#_x0000_t202" style="position:absolute;margin-left:385.55pt;margin-top:771pt;width:161.55pt;height:70.8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" filled="f" stroked="f" strokeweight=".5pt">
              <v:textbox inset="0,0,0,0">
                <w:txbxContent>
                  <w:p w14:paraId="6EC227DF" w14:textId="77777777" w:rsidR="00013CF4" w:rsidRDefault="00013CF4" w:rsidP="00013CF4">
                    <w:pPr>
                      <w:pStyle w:val="Footer"/>
                      <w:spacing w:after="0"/>
                    </w:pPr>
                    <w:r>
                      <w:t>PO Box 210</w:t>
                    </w:r>
                  </w:p>
                  <w:p w14:paraId="29808C53" w14:textId="77777777" w:rsidR="00013CF4" w:rsidRPr="00AE77AA" w:rsidRDefault="00013CF4" w:rsidP="00013CF4">
                    <w:pPr>
                      <w:pStyle w:val="Footer"/>
                      <w:spacing w:after="0"/>
                    </w:pPr>
                    <w:r>
                      <w:t>Penrith NSW 2750</w:t>
                    </w:r>
                  </w:p>
                  <w:p w14:paraId="43941ECC" w14:textId="77777777" w:rsidR="00013CF4" w:rsidRDefault="00FD34EB" w:rsidP="00013CF4">
                    <w:pPr>
                      <w:pStyle w:val="Footer"/>
                    </w:pPr>
                    <w:hyperlink r:id="rId2" w:history="1">
                      <w:r w:rsidR="00013CF4">
                        <w:rPr>
                          <w:rStyle w:val="Hyperlink"/>
                        </w:rPr>
                        <w:t>www.ndiscommission.gov.au</w:t>
                      </w:r>
                    </w:hyperlink>
                    <w:r w:rsidR="00013CF4">
                      <w:rPr>
                        <w:color w:val="1F497D"/>
                      </w:rPr>
                      <w:t>.</w:t>
                    </w:r>
                  </w:p>
                </w:txbxContent>
              </v:textbox>
              <w10:wrap anchorx="page" anchory="page"/>
              <w10:anchorlock/>
            </v:shape>
          </w:pict>
        </mc:Fallback>
      </mc:AlternateContent>
    </w:r>
    <w:r w:rsidR="00BB21C8">
      <w:rPr>
        <w:b/>
        <w:bCs/>
        <w:noProof/>
        <w:lang w:eastAsia="zh-CN" w:bidi="hi-IN"/>
      </w:rPr>
      <mc:AlternateContent>
        <mc:Choice Requires="wps">
          <w:drawing>
            <wp:anchor distT="0" distB="0" distL="114300" distR="114300" simplePos="0" relativeHeight="251691008" behindDoc="1" locked="0" layoutInCell="1" allowOverlap="1" wp14:anchorId="53D61B0A" wp14:editId="57D82015">
              <wp:simplePos x="0" y="0"/>
              <wp:positionH relativeFrom="page">
                <wp:posOffset>4716780</wp:posOffset>
              </wp:positionH>
              <wp:positionV relativeFrom="page">
                <wp:posOffset>9791700</wp:posOffset>
              </wp:positionV>
              <wp:extent cx="35640" cy="665640"/>
              <wp:effectExtent l="0" t="0" r="2540" b="1270"/>
              <wp:wrapNone/>
              <wp:docPr id="2" name="Rectangle 2"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D2CF0" id="Rectangle 2" o:spid="_x0000_s1026" alt="Title: background - Description: background" style="position:absolute;margin-left:371.4pt;margin-top:771pt;width:2.8pt;height:52.4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" fillcolor="#539250 [3207]" stroked="f" strokeweight="1pt">
              <v:fill color2="#83b14c [3208]" colors="0 #539250;.5 #83b14c" focus="100%" type="gradient">
                <o:fill v:ext="view" type="gradientUnscaled"/>
              </v:fill>
              <w10:wrap anchorx="page" anchory="page"/>
            </v:rect>
          </w:pict>
        </mc:Fallback>
      </mc:AlternateContent>
    </w:r>
    <w:r w:rsidR="00BB21C8">
      <w:rPr>
        <w:b/>
        <w:bCs/>
        <w:noProof/>
        <w:lang w:eastAsia="zh-CN" w:bidi="hi-IN"/>
      </w:rPr>
      <mc:AlternateContent>
        <mc:Choice Requires="wps">
          <w:drawing>
            <wp:anchor distT="0" distB="0" distL="114300" distR="114300" simplePos="0" relativeHeight="251688960" behindDoc="1" locked="0" layoutInCell="1" allowOverlap="1" wp14:anchorId="41CD73B0" wp14:editId="31E1EC46">
              <wp:simplePos x="0" y="0"/>
              <wp:positionH relativeFrom="page">
                <wp:posOffset>2514600</wp:posOffset>
              </wp:positionH>
              <wp:positionV relativeFrom="page">
                <wp:posOffset>9791700</wp:posOffset>
              </wp:positionV>
              <wp:extent cx="35640" cy="665640"/>
              <wp:effectExtent l="0" t="0" r="2540" b="1270"/>
              <wp:wrapNone/>
              <wp:docPr id="5" name="Rectangle 5"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C02D8" id="Rectangle 5" o:spid="_x0000_s1026" alt="Title: background - Description: background" style="position:absolute;margin-left:198pt;margin-top:771pt;width:2.8pt;height:52.4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" fillcolor="#539250 [3207]" stroked="f" strokeweight="1pt">
              <v:fill color2="#83b14c [3208]" colors="0 #539250;.5 #83b14c" focus="100%" type="gradient">
                <o:fill v:ext="view" type="gradientUnscaled"/>
              </v:fill>
              <w10:wrap anchorx="page" anchory="page"/>
            </v:rect>
          </w:pict>
        </mc:Fallback>
      </mc:AlternateContent>
    </w:r>
    <w:r w:rsidR="00BB21C8" w:rsidRPr="00FD66D7">
      <w:rPr>
        <w:rStyle w:val="Strong"/>
        <w:noProof/>
        <w:lang w:eastAsia="zh-CN" w:bidi="hi-IN"/>
      </w:rPr>
      <mc:AlternateContent>
        <mc:Choice Requires="wps">
          <w:drawing>
            <wp:anchor distT="0" distB="0" distL="114300" distR="114300" simplePos="0" relativeHeight="251687936" behindDoc="1" locked="1" layoutInCell="1" allowOverlap="1" wp14:anchorId="6F9549C8" wp14:editId="5AE737F6">
              <wp:simplePos x="0" y="0"/>
              <wp:positionH relativeFrom="page">
                <wp:posOffset>2705100</wp:posOffset>
              </wp:positionH>
              <wp:positionV relativeFrom="page">
                <wp:posOffset>9793605</wp:posOffset>
              </wp:positionV>
              <wp:extent cx="2070100" cy="899160"/>
              <wp:effectExtent l="0" t="0" r="6350" b="15240"/>
              <wp:wrapNone/>
              <wp:docPr id="6" name="Text Box 6"/>
              <wp:cNvGraphicFramePr/>
              <a:graphic xmlns:a="http://schemas.openxmlformats.org/drawingml/2006/main">
                <a:graphicData uri="http://schemas.microsoft.com/office/word/2010/wordprocessingShape">
                  <wps:wsp>
                    <wps:cNvSpPr txBox="1"/>
                    <wps:spPr>
                      <a:xfrm>
                        <a:off x="0" y="0"/>
                        <a:ext cx="2070100" cy="899160"/>
                      </a:xfrm>
                      <a:prstGeom prst="rect">
                        <a:avLst/>
                      </a:prstGeom>
                      <a:noFill/>
                      <a:ln w="6350">
                        <a:noFill/>
                      </a:ln>
                    </wps:spPr>
                    <wps:txbx>
                      <w:txbxContent>
                        <w:p w14:paraId="1A299CBB" w14:textId="5FD62C9B" w:rsidR="00BB21C8" w:rsidRPr="00113C3F" w:rsidRDefault="00BB21C8" w:rsidP="00BB21C8">
                          <w:pPr>
                            <w:pStyle w:val="Footer"/>
                            <w:rPr>
                              <w:lang w:val="fr-FR"/>
                            </w:rPr>
                          </w:pPr>
                          <w:r w:rsidRPr="00113C3F">
                            <w:rPr>
                              <w:lang w:val="fr-FR"/>
                            </w:rPr>
                            <w:t>T 1800 035 544</w:t>
                          </w:r>
                          <w:r w:rsidRPr="00113C3F">
                            <w:rPr>
                              <w:lang w:val="fr-FR"/>
                            </w:rPr>
                            <w:br/>
                            <w:t>E contactcentre@ndiscommission.gov.au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549C8" id="Text Box 6" o:spid="_x0000_s1029" type="#_x0000_t202" style="position:absolute;margin-left:213pt;margin-top:771.15pt;width:163pt;height:70.8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" filled="f" stroked="f" strokeweight=".5pt">
              <v:textbox inset="0,0,0,0">
                <w:txbxContent>
                  <w:p w14:paraId="1A299CBB" w14:textId="5FD62C9B" w:rsidR="00BB21C8" w:rsidRPr="00AE77AA" w:rsidRDefault="00BB21C8" w:rsidP="00BB21C8">
                    <w:pPr>
                      <w:pStyle w:val="Footer"/>
                    </w:pPr>
                    <w:r w:rsidRPr="00AE77AA">
                      <w:t xml:space="preserve">T </w:t>
                    </w:r>
                    <w:r>
                      <w:t>1800 035 544</w:t>
                    </w:r>
                    <w:r w:rsidRPr="00AE77AA">
                      <w:br/>
                    </w:r>
                    <w:r>
                      <w:t>E contactcentre@ndiscommission.gov.au</w:t>
                    </w:r>
                  </w:p>
                </w:txbxContent>
              </v:textbox>
              <w10:wrap anchorx="page" anchory="page"/>
              <w10:anchorlock/>
            </v:shape>
          </w:pict>
        </mc:Fallback>
      </mc:AlternateContent>
    </w:r>
  </w:p>
  <w:p w14:paraId="29CDB1AD" w14:textId="77777777" w:rsidR="009133A8" w:rsidRPr="00BF4FF7" w:rsidRDefault="009133A8" w:rsidP="00BF4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15C60" w14:textId="77777777" w:rsidR="00F65147" w:rsidRDefault="00F65147" w:rsidP="008E21DE">
      <w:pPr>
        <w:spacing w:before="0" w:after="0"/>
      </w:pPr>
      <w:r>
        <w:separator/>
      </w:r>
    </w:p>
  </w:footnote>
  <w:footnote w:type="continuationSeparator" w:id="0">
    <w:p w14:paraId="3294F643" w14:textId="77777777" w:rsidR="00F65147" w:rsidRDefault="00F65147"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DC52" w14:textId="77777777" w:rsidR="009153C7" w:rsidRDefault="009153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8BBD7" w14:textId="77777777" w:rsidR="00FB6F0D" w:rsidRDefault="00FB6F0D" w:rsidP="00FB6F0D">
    <w:pPr>
      <w:pStyle w:val="Header"/>
      <w:spacing w:after="7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D7CA3" w14:textId="77777777" w:rsidR="00FD66D7" w:rsidRDefault="00567B73">
    <w:pPr>
      <w:pStyle w:val="Header"/>
    </w:pPr>
    <w:r>
      <w:rPr>
        <w:noProof/>
        <w:lang w:eastAsia="zh-CN" w:bidi="hi-IN"/>
      </w:rPr>
      <w:drawing>
        <wp:anchor distT="0" distB="0" distL="114300" distR="114300" simplePos="0" relativeHeight="251672576" behindDoc="0" locked="0" layoutInCell="1" allowOverlap="1" wp14:anchorId="31C3DECA" wp14:editId="4246A7C6">
          <wp:simplePos x="0" y="0"/>
          <wp:positionH relativeFrom="page">
            <wp:posOffset>-635</wp:posOffset>
          </wp:positionH>
          <wp:positionV relativeFrom="paragraph">
            <wp:posOffset>-161290</wp:posOffset>
          </wp:positionV>
          <wp:extent cx="4220845" cy="1508760"/>
          <wp:effectExtent l="0" t="0" r="8255" b="0"/>
          <wp:wrapTopAndBottom/>
          <wp:docPr id="3" name="Picture 3" descr="NDIS Quality and Safeguards Commission" title="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18127" t="-36064" r="1" b="1"/>
                  <a:stretch/>
                </pic:blipFill>
                <pic:spPr bwMode="auto">
                  <a:xfrm>
                    <a:off x="0" y="0"/>
                    <a:ext cx="4220845" cy="1508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BA632A9"/>
    <w:multiLevelType w:val="multilevel"/>
    <w:tmpl w:val="A41689A2"/>
    <w:numStyleLink w:val="AppendixNumbers"/>
  </w:abstractNum>
  <w:abstractNum w:abstractNumId="9"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37123B0"/>
    <w:multiLevelType w:val="hybridMultilevel"/>
    <w:tmpl w:val="FCF29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42AA4765"/>
    <w:multiLevelType w:val="hybridMultilevel"/>
    <w:tmpl w:val="3C54B4E2"/>
    <w:lvl w:ilvl="0" w:tplc="683657CA">
      <w:start w:val="1"/>
      <w:numFmt w:val="bullet"/>
      <w:lvlText w:val=""/>
      <w:lvlJc w:val="left"/>
      <w:pPr>
        <w:ind w:left="360" w:hanging="360"/>
      </w:pPr>
      <w:rPr>
        <w:rFonts w:ascii="Symbol" w:hAnsi="Symbol" w:hint="default"/>
        <w:color w:val="808080" w:themeColor="background1" w:themeShade="8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49587F78"/>
    <w:multiLevelType w:val="multilevel"/>
    <w:tmpl w:val="07629034"/>
    <w:numStyleLink w:val="KCBullets"/>
  </w:abstractNum>
  <w:abstractNum w:abstractNumId="14" w15:restartNumberingAfterBreak="0">
    <w:nsid w:val="50517343"/>
    <w:multiLevelType w:val="multilevel"/>
    <w:tmpl w:val="131EEC6C"/>
    <w:numStyleLink w:val="TableNumbers"/>
  </w:abstractNum>
  <w:abstractNum w:abstractNumId="15" w15:restartNumberingAfterBreak="0">
    <w:nsid w:val="50E12008"/>
    <w:multiLevelType w:val="multilevel"/>
    <w:tmpl w:val="07629034"/>
    <w:numStyleLink w:val="KCBullets"/>
  </w:abstractNum>
  <w:abstractNum w:abstractNumId="1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563048B"/>
    <w:multiLevelType w:val="multilevel"/>
    <w:tmpl w:val="C284D0B0"/>
    <w:numStyleLink w:val="FigureNumbers"/>
  </w:abstractNum>
  <w:abstractNum w:abstractNumId="1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8615703"/>
    <w:multiLevelType w:val="multilevel"/>
    <w:tmpl w:val="803CF862"/>
    <w:numStyleLink w:val="List1Numbered"/>
  </w:abstractNum>
  <w:abstractNum w:abstractNumId="20" w15:restartNumberingAfterBreak="0">
    <w:nsid w:val="5BF51665"/>
    <w:multiLevelType w:val="multilevel"/>
    <w:tmpl w:val="4E929216"/>
    <w:numStyleLink w:val="NumberedHeadings"/>
  </w:abstractNum>
  <w:abstractNum w:abstractNumId="21" w15:restartNumberingAfterBreak="0">
    <w:nsid w:val="62397869"/>
    <w:multiLevelType w:val="multilevel"/>
    <w:tmpl w:val="4E929216"/>
    <w:numStyleLink w:val="NumberedHeadings"/>
  </w:abstractNum>
  <w:abstractNum w:abstractNumId="22" w15:restartNumberingAfterBreak="0">
    <w:nsid w:val="6D4F423B"/>
    <w:multiLevelType w:val="multilevel"/>
    <w:tmpl w:val="4A7CCC2C"/>
    <w:numStyleLink w:val="DefaultBullets"/>
  </w:abstractNum>
  <w:abstractNum w:abstractNumId="23"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790B67C4"/>
    <w:multiLevelType w:val="multilevel"/>
    <w:tmpl w:val="FE688822"/>
    <w:numStyleLink w:val="BoxedBullets"/>
  </w:abstractNum>
  <w:abstractNum w:abstractNumId="25" w15:restartNumberingAfterBreak="0">
    <w:nsid w:val="7EE44065"/>
    <w:multiLevelType w:val="multilevel"/>
    <w:tmpl w:val="A41689A2"/>
    <w:numStyleLink w:val="AppendixNumbers"/>
  </w:abstractNum>
  <w:num w:numId="1">
    <w:abstractNumId w:val="3"/>
  </w:num>
  <w:num w:numId="2">
    <w:abstractNumId w:val="25"/>
  </w:num>
  <w:num w:numId="3">
    <w:abstractNumId w:val="16"/>
  </w:num>
  <w:num w:numId="4">
    <w:abstractNumId w:val="24"/>
  </w:num>
  <w:num w:numId="5">
    <w:abstractNumId w:val="24"/>
  </w:num>
  <w:num w:numId="6">
    <w:abstractNumId w:val="11"/>
  </w:num>
  <w:num w:numId="7">
    <w:abstractNumId w:val="15"/>
  </w:num>
  <w:num w:numId="8">
    <w:abstractNumId w:val="15"/>
  </w:num>
  <w:num w:numId="9">
    <w:abstractNumId w:val="15"/>
  </w:num>
  <w:num w:numId="10">
    <w:abstractNumId w:val="5"/>
  </w:num>
  <w:num w:numId="11">
    <w:abstractNumId w:val="17"/>
  </w:num>
  <w:num w:numId="12">
    <w:abstractNumId w:val="20"/>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4"/>
  </w:num>
  <w:num w:numId="20">
    <w:abstractNumId w:val="19"/>
  </w:num>
  <w:num w:numId="21">
    <w:abstractNumId w:val="19"/>
  </w:num>
  <w:num w:numId="22">
    <w:abstractNumId w:val="19"/>
  </w:num>
  <w:num w:numId="23">
    <w:abstractNumId w:val="18"/>
  </w:num>
  <w:num w:numId="24">
    <w:abstractNumId w:val="9"/>
  </w:num>
  <w:num w:numId="25">
    <w:abstractNumId w:val="6"/>
  </w:num>
  <w:num w:numId="26">
    <w:abstractNumId w:val="14"/>
  </w:num>
  <w:num w:numId="27">
    <w:abstractNumId w:val="0"/>
  </w:num>
  <w:num w:numId="28">
    <w:abstractNumId w:val="23"/>
  </w:num>
  <w:num w:numId="29">
    <w:abstractNumId w:val="2"/>
  </w:num>
  <w:num w:numId="30">
    <w:abstractNumId w:val="1"/>
  </w:num>
  <w:num w:numId="31">
    <w:abstractNumId w:val="7"/>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2"/>
    <w:lvlOverride w:ilvl="0">
      <w:lvl w:ilvl="0">
        <w:start w:val="1"/>
        <w:numFmt w:val="bullet"/>
        <w:pStyle w:val="Bullet1"/>
        <w:lvlText w:val=""/>
        <w:lvlJc w:val="left"/>
        <w:pPr>
          <w:ind w:left="284" w:hanging="284"/>
        </w:pPr>
        <w:rPr>
          <w:rFonts w:ascii="Symbol" w:hAnsi="Symbol" w:hint="default"/>
          <w:color w:val="85367B"/>
        </w:rPr>
      </w:lvl>
    </w:lvlOverride>
  </w:num>
  <w:num w:numId="35">
    <w:abstractNumId w:val="8"/>
  </w:num>
  <w:num w:numId="36">
    <w:abstractNumId w:val="13"/>
  </w:num>
  <w:num w:numId="37">
    <w:abstractNumId w:val="12"/>
  </w:num>
  <w:num w:numId="38">
    <w:abstractNumId w:val="22"/>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9">
    <w:abstractNumId w:val="10"/>
  </w:num>
  <w:num w:numId="40">
    <w:abstractNumId w:val="22"/>
    <w:lvlOverride w:ilvl="0">
      <w:lvl w:ilvl="0">
        <w:start w:val="1"/>
        <w:numFmt w:val="bullet"/>
        <w:pStyle w:val="Bullet1"/>
        <w:lvlText w:val=""/>
        <w:lvlJc w:val="left"/>
        <w:pPr>
          <w:ind w:left="284" w:hanging="284"/>
        </w:pPr>
        <w:rPr>
          <w:rFonts w:ascii="Symbol" w:hAnsi="Symbol" w:hint="default"/>
          <w:color w:val="85367B"/>
        </w:rPr>
      </w:lvl>
    </w:lvlOverride>
  </w:num>
  <w:num w:numId="41">
    <w:abstractNumId w:val="22"/>
    <w:lvlOverride w:ilvl="0">
      <w:lvl w:ilvl="0">
        <w:start w:val="1"/>
        <w:numFmt w:val="bullet"/>
        <w:pStyle w:val="Bullet1"/>
        <w:lvlText w:val=""/>
        <w:lvlJc w:val="left"/>
        <w:pPr>
          <w:ind w:left="284" w:hanging="284"/>
        </w:pPr>
        <w:rPr>
          <w:rFonts w:ascii="Symbol" w:hAnsi="Symbol" w:hint="default"/>
          <w:color w:val="85367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5AD"/>
    <w:rsid w:val="00004B41"/>
    <w:rsid w:val="00005315"/>
    <w:rsid w:val="00013CF4"/>
    <w:rsid w:val="00024DD0"/>
    <w:rsid w:val="00046421"/>
    <w:rsid w:val="0006199C"/>
    <w:rsid w:val="000647F0"/>
    <w:rsid w:val="00072E54"/>
    <w:rsid w:val="00080615"/>
    <w:rsid w:val="000A152F"/>
    <w:rsid w:val="000A3290"/>
    <w:rsid w:val="000B3B71"/>
    <w:rsid w:val="000C252F"/>
    <w:rsid w:val="000D359C"/>
    <w:rsid w:val="000D6DED"/>
    <w:rsid w:val="000F7231"/>
    <w:rsid w:val="00113C3F"/>
    <w:rsid w:val="0012378E"/>
    <w:rsid w:val="00123AC8"/>
    <w:rsid w:val="001329B2"/>
    <w:rsid w:val="00135135"/>
    <w:rsid w:val="001412F6"/>
    <w:rsid w:val="001425AD"/>
    <w:rsid w:val="00142BC2"/>
    <w:rsid w:val="00173C50"/>
    <w:rsid w:val="00173FB2"/>
    <w:rsid w:val="0019128B"/>
    <w:rsid w:val="00191A3D"/>
    <w:rsid w:val="001A4BF7"/>
    <w:rsid w:val="001B78D3"/>
    <w:rsid w:val="001C05B1"/>
    <w:rsid w:val="001D192A"/>
    <w:rsid w:val="001D7B07"/>
    <w:rsid w:val="001E1CD2"/>
    <w:rsid w:val="001F7114"/>
    <w:rsid w:val="00202FE2"/>
    <w:rsid w:val="002134FA"/>
    <w:rsid w:val="00217376"/>
    <w:rsid w:val="00231AAC"/>
    <w:rsid w:val="002432B9"/>
    <w:rsid w:val="00253B74"/>
    <w:rsid w:val="002804D3"/>
    <w:rsid w:val="00280EB9"/>
    <w:rsid w:val="002833F5"/>
    <w:rsid w:val="002B1DDA"/>
    <w:rsid w:val="002C6120"/>
    <w:rsid w:val="002D51D8"/>
    <w:rsid w:val="002F0368"/>
    <w:rsid w:val="002F1930"/>
    <w:rsid w:val="002F6110"/>
    <w:rsid w:val="00321DA3"/>
    <w:rsid w:val="003449A0"/>
    <w:rsid w:val="00346BCB"/>
    <w:rsid w:val="0036514E"/>
    <w:rsid w:val="003818B7"/>
    <w:rsid w:val="003B5445"/>
    <w:rsid w:val="003B6D0B"/>
    <w:rsid w:val="003D7CFE"/>
    <w:rsid w:val="003F29B8"/>
    <w:rsid w:val="004154E2"/>
    <w:rsid w:val="004503E8"/>
    <w:rsid w:val="0045311E"/>
    <w:rsid w:val="004612D6"/>
    <w:rsid w:val="00461DBC"/>
    <w:rsid w:val="00474980"/>
    <w:rsid w:val="00476800"/>
    <w:rsid w:val="004A5402"/>
    <w:rsid w:val="004A68EF"/>
    <w:rsid w:val="004D137C"/>
    <w:rsid w:val="004F61FE"/>
    <w:rsid w:val="005155E9"/>
    <w:rsid w:val="00523852"/>
    <w:rsid w:val="00534D53"/>
    <w:rsid w:val="00562B90"/>
    <w:rsid w:val="00565279"/>
    <w:rsid w:val="00567B73"/>
    <w:rsid w:val="0057418D"/>
    <w:rsid w:val="00587A3F"/>
    <w:rsid w:val="00595240"/>
    <w:rsid w:val="00611D2C"/>
    <w:rsid w:val="00636BD3"/>
    <w:rsid w:val="00672773"/>
    <w:rsid w:val="00672877"/>
    <w:rsid w:val="00680F04"/>
    <w:rsid w:val="006A1A4D"/>
    <w:rsid w:val="006A6CB8"/>
    <w:rsid w:val="006E4D96"/>
    <w:rsid w:val="006F33E3"/>
    <w:rsid w:val="007119D6"/>
    <w:rsid w:val="00722E99"/>
    <w:rsid w:val="00725008"/>
    <w:rsid w:val="00746E8E"/>
    <w:rsid w:val="007555B6"/>
    <w:rsid w:val="00764933"/>
    <w:rsid w:val="00766B8A"/>
    <w:rsid w:val="00774097"/>
    <w:rsid w:val="00793394"/>
    <w:rsid w:val="007C23A2"/>
    <w:rsid w:val="007E3268"/>
    <w:rsid w:val="007F2AA4"/>
    <w:rsid w:val="00877D22"/>
    <w:rsid w:val="008945A1"/>
    <w:rsid w:val="008A07AB"/>
    <w:rsid w:val="008C4A1E"/>
    <w:rsid w:val="008D63CB"/>
    <w:rsid w:val="008E12A7"/>
    <w:rsid w:val="008E21DE"/>
    <w:rsid w:val="00900D0D"/>
    <w:rsid w:val="0090485C"/>
    <w:rsid w:val="009133A8"/>
    <w:rsid w:val="009153C7"/>
    <w:rsid w:val="0092679E"/>
    <w:rsid w:val="009444CC"/>
    <w:rsid w:val="00950F0A"/>
    <w:rsid w:val="00961520"/>
    <w:rsid w:val="00970C79"/>
    <w:rsid w:val="009862C8"/>
    <w:rsid w:val="009A14C8"/>
    <w:rsid w:val="009A20F0"/>
    <w:rsid w:val="009D3CA7"/>
    <w:rsid w:val="009D650F"/>
    <w:rsid w:val="009D7DAA"/>
    <w:rsid w:val="009E1D68"/>
    <w:rsid w:val="009F047C"/>
    <w:rsid w:val="00A0255E"/>
    <w:rsid w:val="00A043C2"/>
    <w:rsid w:val="00A07E4A"/>
    <w:rsid w:val="00A11F40"/>
    <w:rsid w:val="00A172ED"/>
    <w:rsid w:val="00A22651"/>
    <w:rsid w:val="00A23FF1"/>
    <w:rsid w:val="00A321F4"/>
    <w:rsid w:val="00A36F0F"/>
    <w:rsid w:val="00A40279"/>
    <w:rsid w:val="00A572D5"/>
    <w:rsid w:val="00AA048B"/>
    <w:rsid w:val="00AA30C0"/>
    <w:rsid w:val="00AB12D5"/>
    <w:rsid w:val="00AB27F8"/>
    <w:rsid w:val="00AC2344"/>
    <w:rsid w:val="00AD626A"/>
    <w:rsid w:val="00AD735D"/>
    <w:rsid w:val="00AD7853"/>
    <w:rsid w:val="00AE1E67"/>
    <w:rsid w:val="00AE51FF"/>
    <w:rsid w:val="00AE77AA"/>
    <w:rsid w:val="00AF0899"/>
    <w:rsid w:val="00B12517"/>
    <w:rsid w:val="00B2019B"/>
    <w:rsid w:val="00B22938"/>
    <w:rsid w:val="00B24B4F"/>
    <w:rsid w:val="00B41F38"/>
    <w:rsid w:val="00B425D1"/>
    <w:rsid w:val="00B603C0"/>
    <w:rsid w:val="00B6650C"/>
    <w:rsid w:val="00B83AB4"/>
    <w:rsid w:val="00B92E8A"/>
    <w:rsid w:val="00B93EF7"/>
    <w:rsid w:val="00BA0BAE"/>
    <w:rsid w:val="00BA1553"/>
    <w:rsid w:val="00BA1EE7"/>
    <w:rsid w:val="00BA4C47"/>
    <w:rsid w:val="00BB1F5A"/>
    <w:rsid w:val="00BB21C8"/>
    <w:rsid w:val="00BC633C"/>
    <w:rsid w:val="00BD6309"/>
    <w:rsid w:val="00BE0F39"/>
    <w:rsid w:val="00BE4B44"/>
    <w:rsid w:val="00BE7940"/>
    <w:rsid w:val="00BF4FF7"/>
    <w:rsid w:val="00C0421C"/>
    <w:rsid w:val="00C06AA2"/>
    <w:rsid w:val="00C10F76"/>
    <w:rsid w:val="00C13BB8"/>
    <w:rsid w:val="00C21132"/>
    <w:rsid w:val="00C21944"/>
    <w:rsid w:val="00C23F6D"/>
    <w:rsid w:val="00C34F4C"/>
    <w:rsid w:val="00C36980"/>
    <w:rsid w:val="00C72A61"/>
    <w:rsid w:val="00CB5901"/>
    <w:rsid w:val="00D17065"/>
    <w:rsid w:val="00D47C77"/>
    <w:rsid w:val="00D610A8"/>
    <w:rsid w:val="00DA1487"/>
    <w:rsid w:val="00DF0877"/>
    <w:rsid w:val="00DF2614"/>
    <w:rsid w:val="00DF74BA"/>
    <w:rsid w:val="00E260AC"/>
    <w:rsid w:val="00E53431"/>
    <w:rsid w:val="00E62E50"/>
    <w:rsid w:val="00E75771"/>
    <w:rsid w:val="00E87041"/>
    <w:rsid w:val="00ED0247"/>
    <w:rsid w:val="00F079F7"/>
    <w:rsid w:val="00F36C71"/>
    <w:rsid w:val="00F42B8B"/>
    <w:rsid w:val="00F6262D"/>
    <w:rsid w:val="00F65147"/>
    <w:rsid w:val="00F674C8"/>
    <w:rsid w:val="00F90862"/>
    <w:rsid w:val="00F9318C"/>
    <w:rsid w:val="00F97C7D"/>
    <w:rsid w:val="00FB037C"/>
    <w:rsid w:val="00FB6F0D"/>
    <w:rsid w:val="00FC2A0F"/>
    <w:rsid w:val="00FC79D0"/>
    <w:rsid w:val="00FD34EB"/>
    <w:rsid w:val="00FD4B48"/>
    <w:rsid w:val="00FD66D7"/>
    <w:rsid w:val="00FE2475"/>
    <w:rsid w:val="00FE4C88"/>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1D4E25B"/>
  <w15:chartTrackingRefBased/>
  <w15:docId w15:val="{22AF4A35-008A-44E4-B22B-FA3BF304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qFormat="1"/>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5E9"/>
    <w:pPr>
      <w:suppressAutoHyphens/>
      <w:spacing w:before="200" w:after="200" w:line="280" w:lineRule="atLeast"/>
    </w:pPr>
    <w:rPr>
      <w:sz w:val="22"/>
    </w:rPr>
  </w:style>
  <w:style w:type="paragraph" w:styleId="Heading1">
    <w:name w:val="heading 1"/>
    <w:basedOn w:val="Normal"/>
    <w:next w:val="Normal"/>
    <w:link w:val="Heading1Char"/>
    <w:uiPriority w:val="9"/>
    <w:qFormat/>
    <w:rsid w:val="005155E9"/>
    <w:pPr>
      <w:keepNext/>
      <w:keepLines/>
      <w:spacing w:before="300"/>
      <w:outlineLvl w:val="0"/>
    </w:pPr>
    <w:rPr>
      <w:rFonts w:asciiTheme="majorHAnsi" w:eastAsiaTheme="majorEastAsia" w:hAnsiTheme="majorHAnsi" w:cstheme="majorBidi"/>
      <w:b/>
      <w:color w:val="612C69"/>
      <w:sz w:val="32"/>
      <w:szCs w:val="32"/>
    </w:rPr>
  </w:style>
  <w:style w:type="paragraph" w:styleId="Heading2">
    <w:name w:val="heading 2"/>
    <w:basedOn w:val="Normal"/>
    <w:next w:val="Normal"/>
    <w:link w:val="Heading2Char"/>
    <w:uiPriority w:val="9"/>
    <w:qFormat/>
    <w:rsid w:val="00005315"/>
    <w:pPr>
      <w:keepNext/>
      <w:keepLines/>
      <w:spacing w:before="300" w:line="360" w:lineRule="atLeast"/>
      <w:outlineLvl w:val="1"/>
    </w:pPr>
    <w:rPr>
      <w:rFonts w:asciiTheme="majorHAnsi" w:eastAsiaTheme="majorEastAsia" w:hAnsiTheme="majorHAnsi" w:cstheme="majorBidi"/>
      <w:b/>
      <w:color w:val="85367B"/>
      <w:sz w:val="24"/>
      <w:szCs w:val="26"/>
    </w:rPr>
  </w:style>
  <w:style w:type="paragraph" w:styleId="Heading3">
    <w:name w:val="heading 3"/>
    <w:basedOn w:val="Normal"/>
    <w:next w:val="Normal"/>
    <w:link w:val="Heading3Char"/>
    <w:uiPriority w:val="9"/>
    <w:qFormat/>
    <w:rsid w:val="00B83AB4"/>
    <w:pPr>
      <w:keepNext/>
      <w:keepLines/>
      <w:spacing w:before="30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semiHidden/>
    <w:unhideWhenUsed/>
    <w:qFormat/>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AE77AA"/>
    <w:pPr>
      <w:tabs>
        <w:tab w:val="center" w:pos="4513"/>
        <w:tab w:val="right" w:pos="9026"/>
      </w:tabs>
      <w:spacing w:before="0"/>
    </w:pPr>
    <w:rPr>
      <w:rFonts w:asciiTheme="majorHAnsi" w:hAnsiTheme="majorHAnsi"/>
      <w:color w:val="auto"/>
      <w:sz w:val="18"/>
    </w:rPr>
  </w:style>
  <w:style w:type="character" w:customStyle="1" w:styleId="FooterChar">
    <w:name w:val="Footer Char"/>
    <w:basedOn w:val="DefaultParagraphFont"/>
    <w:link w:val="Footer"/>
    <w:uiPriority w:val="99"/>
    <w:rsid w:val="00AE77AA"/>
    <w:rPr>
      <w:rFonts w:asciiTheme="majorHAnsi" w:hAnsiTheme="majorHAnsi"/>
      <w:color w:val="auto"/>
      <w:sz w:val="18"/>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005315"/>
    <w:rPr>
      <w:rFonts w:asciiTheme="majorHAnsi" w:eastAsiaTheme="majorEastAsia" w:hAnsiTheme="majorHAnsi" w:cstheme="majorBidi"/>
      <w:b/>
      <w:color w:val="85367B"/>
      <w:sz w:val="24"/>
      <w:szCs w:val="26"/>
    </w:rPr>
  </w:style>
  <w:style w:type="paragraph" w:styleId="Quote">
    <w:name w:val="Quote"/>
    <w:basedOn w:val="Normal"/>
    <w:next w:val="Normal"/>
    <w:link w:val="QuoteChar"/>
    <w:uiPriority w:val="18"/>
    <w:qFormat/>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qFormat/>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qFormat/>
    <w:rsid w:val="00AF0899"/>
    <w:pPr>
      <w:numPr>
        <w:numId w:val="4"/>
      </w:numPr>
    </w:pPr>
  </w:style>
  <w:style w:type="paragraph" w:customStyle="1" w:styleId="Boxed1Heading">
    <w:name w:val="Boxed 1 Heading"/>
    <w:basedOn w:val="Boxed1Text"/>
    <w:uiPriority w:val="29"/>
    <w:qFormat/>
    <w:rsid w:val="00AF0899"/>
    <w:pPr>
      <w:keepNext/>
    </w:pPr>
    <w:rPr>
      <w:b/>
    </w:rPr>
  </w:style>
  <w:style w:type="paragraph" w:customStyle="1" w:styleId="Boxed2Text">
    <w:name w:val="Boxed 2 Text"/>
    <w:basedOn w:val="Boxed1Text"/>
    <w:uiPriority w:val="31"/>
    <w:qFormat/>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qFormat/>
    <w:rsid w:val="00AF0899"/>
    <w:pPr>
      <w:numPr>
        <w:ilvl w:val="1"/>
        <w:numId w:val="4"/>
      </w:numPr>
    </w:pPr>
  </w:style>
  <w:style w:type="paragraph" w:customStyle="1" w:styleId="Boxed2Heading">
    <w:name w:val="Boxed 2 Heading"/>
    <w:basedOn w:val="Boxed2Text"/>
    <w:uiPriority w:val="31"/>
    <w:qFormat/>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1425AD"/>
    <w:pPr>
      <w:numPr>
        <w:numId w:val="34"/>
      </w:numPr>
    </w:pPr>
  </w:style>
  <w:style w:type="paragraph" w:customStyle="1" w:styleId="Bullet2">
    <w:name w:val="Bullet 2"/>
    <w:basedOn w:val="Normal"/>
    <w:uiPriority w:val="5"/>
    <w:qFormat/>
    <w:rsid w:val="00DF74BA"/>
    <w:pPr>
      <w:numPr>
        <w:ilvl w:val="1"/>
        <w:numId w:val="34"/>
      </w:numPr>
    </w:pPr>
  </w:style>
  <w:style w:type="paragraph" w:customStyle="1" w:styleId="Bullet3">
    <w:name w:val="Bullet 3"/>
    <w:basedOn w:val="Normal"/>
    <w:uiPriority w:val="5"/>
    <w:qFormat/>
    <w:rsid w:val="00DF74BA"/>
    <w:pPr>
      <w:numPr>
        <w:ilvl w:val="2"/>
        <w:numId w:val="34"/>
      </w:numPr>
    </w:pPr>
  </w:style>
  <w:style w:type="paragraph" w:styleId="Caption">
    <w:name w:val="caption"/>
    <w:basedOn w:val="Normal"/>
    <w:next w:val="Normal"/>
    <w:uiPriority w:val="19"/>
    <w:qFormat/>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qFormat/>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5155E9"/>
    <w:rPr>
      <w:rFonts w:asciiTheme="majorHAnsi" w:eastAsiaTheme="majorEastAsia" w:hAnsiTheme="majorHAnsi" w:cstheme="majorBidi"/>
      <w:b/>
      <w:color w:val="612C69"/>
      <w:sz w:val="32"/>
      <w:szCs w:val="32"/>
    </w:rPr>
  </w:style>
  <w:style w:type="character" w:customStyle="1" w:styleId="Heading3Char">
    <w:name w:val="Heading 3 Char"/>
    <w:basedOn w:val="DefaultParagraphFont"/>
    <w:link w:val="Heading3"/>
    <w:uiPriority w:val="9"/>
    <w:rsid w:val="00B83AB4"/>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semiHidden/>
    <w:rsid w:val="00B83AB4"/>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qFormat/>
    <w:rsid w:val="00AF0899"/>
    <w:rPr>
      <w:b/>
      <w:i/>
      <w:iCs/>
      <w:color w:val="000000" w:themeColor="text1"/>
    </w:rPr>
  </w:style>
  <w:style w:type="paragraph" w:customStyle="1" w:styleId="IntroPara">
    <w:name w:val="Intro Para"/>
    <w:basedOn w:val="Normal"/>
    <w:uiPriority w:val="1"/>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2"/>
    <w:qFormat/>
    <w:rsid w:val="00DF74BA"/>
    <w:pPr>
      <w:numPr>
        <w:ilvl w:val="1"/>
        <w:numId w:val="20"/>
      </w:numPr>
    </w:pPr>
  </w:style>
  <w:style w:type="paragraph" w:customStyle="1" w:styleId="List1Numbered3">
    <w:name w:val="List 1 Numbered 3"/>
    <w:basedOn w:val="Normal"/>
    <w:uiPriority w:val="2"/>
    <w:qFormat/>
    <w:rsid w:val="00DF74BA"/>
    <w:pPr>
      <w:numPr>
        <w:ilvl w:val="2"/>
        <w:numId w:val="20"/>
      </w:numPr>
    </w:pPr>
  </w:style>
  <w:style w:type="paragraph" w:styleId="NoSpacing">
    <w:name w:val="No Spacing"/>
    <w:uiPriority w:val="1"/>
    <w:rsid w:val="002134FA"/>
    <w:pPr>
      <w:spacing w:before="240" w:after="480"/>
      <w:contextualSpacing/>
    </w:pPr>
    <w:rPr>
      <w:sz w:val="22"/>
    </w:r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qFormat/>
    <w:rsid w:val="00FD66D7"/>
  </w:style>
  <w:style w:type="character" w:styleId="Strong">
    <w:name w:val="Strong"/>
    <w:basedOn w:val="DefaultParagraphFont"/>
    <w:uiPriority w:val="33"/>
    <w:qFormat/>
    <w:rsid w:val="00AF0899"/>
    <w:rPr>
      <w:b/>
      <w:bCs/>
    </w:rPr>
  </w:style>
  <w:style w:type="paragraph" w:styleId="Subtitle">
    <w:name w:val="Subtitle"/>
    <w:basedOn w:val="Normal"/>
    <w:next w:val="Normal"/>
    <w:link w:val="SubtitleChar"/>
    <w:uiPriority w:val="23"/>
    <w:qFormat/>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Normal"/>
    <w:next w:val="Normal"/>
    <w:link w:val="TitleChar"/>
    <w:uiPriority w:val="22"/>
    <w:qFormat/>
    <w:rsid w:val="00B83AB4"/>
    <w:pPr>
      <w:keepLines/>
      <w:pBdr>
        <w:left w:val="single" w:sz="24" w:space="12" w:color="9DC44D" w:themeColor="accent6"/>
      </w:pBdr>
      <w:spacing w:line="560" w:lineRule="atLeast"/>
      <w:ind w:left="284" w:right="1701"/>
      <w:contextualSpacing/>
      <w:outlineLvl w:val="0"/>
    </w:pPr>
    <w:rPr>
      <w:rFonts w:asciiTheme="majorHAnsi" w:eastAsiaTheme="majorEastAsia" w:hAnsiTheme="majorHAnsi" w:cstheme="majorBidi"/>
      <w:b/>
      <w:kern w:val="28"/>
      <w:sz w:val="48"/>
      <w:szCs w:val="56"/>
    </w:rPr>
  </w:style>
  <w:style w:type="character" w:customStyle="1" w:styleId="TitleChar">
    <w:name w:val="Title Char"/>
    <w:basedOn w:val="DefaultParagraphFont"/>
    <w:link w:val="Title"/>
    <w:uiPriority w:val="22"/>
    <w:rsid w:val="00B83AB4"/>
    <w:rPr>
      <w:rFonts w:asciiTheme="majorHAnsi" w:eastAsiaTheme="majorEastAsia" w:hAnsiTheme="majorHAnsi" w:cstheme="majorBidi"/>
      <w:b/>
      <w:kern w:val="28"/>
      <w:sz w:val="48"/>
      <w:szCs w:val="56"/>
    </w:rPr>
  </w:style>
  <w:style w:type="paragraph" w:styleId="TOC1">
    <w:name w:val="toc 1"/>
    <w:basedOn w:val="Normal"/>
    <w:next w:val="Normal"/>
    <w:autoRedefine/>
    <w:uiPriority w:val="39"/>
    <w:rsid w:val="003449A0"/>
    <w:pPr>
      <w:keepNext/>
      <w:tabs>
        <w:tab w:val="right" w:pos="9628"/>
      </w:tabs>
      <w:spacing w:line="340" w:lineRule="atLeast"/>
    </w:pPr>
    <w:rPr>
      <w:rFonts w:asciiTheme="majorHAnsi" w:hAnsiTheme="majorHAnsi"/>
      <w:b/>
      <w:color w:val="auto"/>
      <w:sz w:val="24"/>
    </w:rPr>
  </w:style>
  <w:style w:type="paragraph" w:styleId="TOC2">
    <w:name w:val="toc 2"/>
    <w:basedOn w:val="Normal"/>
    <w:next w:val="Normal"/>
    <w:autoRedefine/>
    <w:uiPriority w:val="39"/>
    <w:rsid w:val="003449A0"/>
    <w:pPr>
      <w:tabs>
        <w:tab w:val="right" w:pos="9628"/>
      </w:tabs>
      <w:spacing w:after="60"/>
      <w:ind w:left="567" w:hanging="567"/>
    </w:pPr>
    <w:rPr>
      <w:rFonts w:asciiTheme="majorHAnsi" w:hAnsiTheme="majorHAnsi"/>
      <w:b/>
    </w:rPr>
  </w:style>
  <w:style w:type="paragraph" w:styleId="TOC3">
    <w:name w:val="toc 3"/>
    <w:basedOn w:val="Normal"/>
    <w:next w:val="Normal"/>
    <w:autoRedefine/>
    <w:uiPriority w:val="39"/>
    <w:rsid w:val="00AF0899"/>
    <w:pPr>
      <w:tabs>
        <w:tab w:val="right" w:pos="9628"/>
      </w:tabs>
      <w:spacing w:before="60" w:after="60"/>
      <w:ind w:left="567"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paragraph" w:styleId="CommentText">
    <w:name w:val="annotation text"/>
    <w:basedOn w:val="Normal"/>
    <w:link w:val="CommentTextChar"/>
    <w:uiPriority w:val="99"/>
    <w:semiHidden/>
    <w:unhideWhenUsed/>
    <w:rsid w:val="001425AD"/>
    <w:pPr>
      <w:suppressAutoHyphens w:val="0"/>
      <w:spacing w:before="0" w:line="240" w:lineRule="auto"/>
    </w:pPr>
    <w:rPr>
      <w:rFonts w:ascii="Arial" w:hAnsi="Arial"/>
      <w:color w:val="auto"/>
      <w:sz w:val="20"/>
    </w:rPr>
  </w:style>
  <w:style w:type="character" w:customStyle="1" w:styleId="CommentTextChar">
    <w:name w:val="Comment Text Char"/>
    <w:basedOn w:val="DefaultParagraphFont"/>
    <w:link w:val="CommentText"/>
    <w:uiPriority w:val="99"/>
    <w:semiHidden/>
    <w:rsid w:val="001425AD"/>
    <w:rPr>
      <w:rFonts w:ascii="Arial" w:hAnsi="Arial"/>
      <w:color w:val="auto"/>
    </w:rPr>
  </w:style>
  <w:style w:type="character" w:customStyle="1" w:styleId="ListParagraphChar">
    <w:name w:val="List Paragraph Char"/>
    <w:aliases w:val="Recommendation Char,List Paragraph1 Char,List Paragraph11 Char,L Char,Bullet point Char,Number Char,#List Paragraph Char,List Paragraph111 Char,F5 List Paragraph Char,Dot pt Char,CV text Char,Table text Char,Numbered Paragraph Char"/>
    <w:link w:val="ListParagraph"/>
    <w:uiPriority w:val="34"/>
    <w:qFormat/>
    <w:locked/>
    <w:rsid w:val="001425AD"/>
    <w:rPr>
      <w:rFonts w:ascii="Arial" w:hAnsi="Arial" w:cs="Arial"/>
    </w:rPr>
  </w:style>
  <w:style w:type="paragraph" w:styleId="ListParagraph">
    <w:name w:val="List Paragraph"/>
    <w:aliases w:val="Recommendation,List Paragraph1,List Paragraph11,L,Bullet point,Number,#List Paragraph,List Paragraph111,F5 List Paragraph,Dot pt,CV text,Table text,Medium Grid 1 - Accent 21,Numbered Paragraph,List Paragraph2,NFP GP Bulleted List,Bullets"/>
    <w:basedOn w:val="Normal"/>
    <w:link w:val="ListParagraphChar"/>
    <w:uiPriority w:val="34"/>
    <w:qFormat/>
    <w:rsid w:val="001425AD"/>
    <w:pPr>
      <w:suppressAutoHyphens w:val="0"/>
      <w:spacing w:before="0" w:line="276" w:lineRule="auto"/>
      <w:ind w:left="720"/>
      <w:contextualSpacing/>
    </w:pPr>
    <w:rPr>
      <w:rFonts w:ascii="Arial" w:hAnsi="Arial" w:cs="Arial"/>
      <w:sz w:val="20"/>
    </w:rPr>
  </w:style>
  <w:style w:type="character" w:styleId="CommentReference">
    <w:name w:val="annotation reference"/>
    <w:basedOn w:val="DefaultParagraphFont"/>
    <w:uiPriority w:val="99"/>
    <w:semiHidden/>
    <w:unhideWhenUsed/>
    <w:rsid w:val="001425AD"/>
    <w:rPr>
      <w:sz w:val="16"/>
      <w:szCs w:val="16"/>
    </w:rPr>
  </w:style>
  <w:style w:type="paragraph" w:styleId="BalloonText">
    <w:name w:val="Balloon Text"/>
    <w:basedOn w:val="Normal"/>
    <w:link w:val="BalloonTextChar"/>
    <w:uiPriority w:val="99"/>
    <w:semiHidden/>
    <w:unhideWhenUsed/>
    <w:rsid w:val="001425A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5A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1DA3"/>
    <w:pPr>
      <w:suppressAutoHyphens/>
      <w:spacing w:before="200"/>
    </w:pPr>
    <w:rPr>
      <w:rFonts w:asciiTheme="minorHAnsi" w:hAnsiTheme="minorHAnsi"/>
      <w:b/>
      <w:bCs/>
      <w:color w:val="000000" w:themeColor="text1"/>
    </w:rPr>
  </w:style>
  <w:style w:type="character" w:customStyle="1" w:styleId="CommentSubjectChar">
    <w:name w:val="Comment Subject Char"/>
    <w:basedOn w:val="CommentTextChar"/>
    <w:link w:val="CommentSubject"/>
    <w:uiPriority w:val="99"/>
    <w:semiHidden/>
    <w:rsid w:val="00321DA3"/>
    <w:rPr>
      <w:rFonts w:ascii="Arial" w:hAnsi="Arial"/>
      <w:b/>
      <w:bCs/>
      <w:color w:val="auto"/>
    </w:rPr>
  </w:style>
  <w:style w:type="paragraph" w:customStyle="1" w:styleId="Response">
    <w:name w:val="Response"/>
    <w:basedOn w:val="Normal"/>
    <w:link w:val="ResponseChar"/>
    <w:qFormat/>
    <w:rsid w:val="00636BD3"/>
    <w:pPr>
      <w:ind w:left="567"/>
    </w:pPr>
  </w:style>
  <w:style w:type="character" w:customStyle="1" w:styleId="ResponseChar">
    <w:name w:val="Response Char"/>
    <w:basedOn w:val="DefaultParagraphFont"/>
    <w:link w:val="Response"/>
    <w:rsid w:val="00636BD3"/>
    <w:rPr>
      <w:sz w:val="22"/>
    </w:rPr>
  </w:style>
  <w:style w:type="paragraph" w:styleId="Revision">
    <w:name w:val="Revision"/>
    <w:hidden/>
    <w:uiPriority w:val="99"/>
    <w:semiHidden/>
    <w:rsid w:val="002432B9"/>
    <w:pPr>
      <w:spacing w:before="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7501">
      <w:bodyDiv w:val="1"/>
      <w:marLeft w:val="0"/>
      <w:marRight w:val="0"/>
      <w:marTop w:val="0"/>
      <w:marBottom w:val="0"/>
      <w:divBdr>
        <w:top w:val="none" w:sz="0" w:space="0" w:color="auto"/>
        <w:left w:val="none" w:sz="0" w:space="0" w:color="auto"/>
        <w:bottom w:val="none" w:sz="0" w:space="0" w:color="auto"/>
        <w:right w:val="none" w:sz="0" w:space="0" w:color="auto"/>
      </w:divBdr>
    </w:div>
    <w:div w:id="707340431">
      <w:bodyDiv w:val="1"/>
      <w:marLeft w:val="0"/>
      <w:marRight w:val="0"/>
      <w:marTop w:val="0"/>
      <w:marBottom w:val="0"/>
      <w:divBdr>
        <w:top w:val="none" w:sz="0" w:space="0" w:color="auto"/>
        <w:left w:val="none" w:sz="0" w:space="0" w:color="auto"/>
        <w:bottom w:val="none" w:sz="0" w:space="0" w:color="auto"/>
        <w:right w:val="none" w:sz="0" w:space="0" w:color="auto"/>
      </w:divBdr>
    </w:div>
    <w:div w:id="860625674">
      <w:bodyDiv w:val="1"/>
      <w:marLeft w:val="0"/>
      <w:marRight w:val="0"/>
      <w:marTop w:val="0"/>
      <w:marBottom w:val="0"/>
      <w:divBdr>
        <w:top w:val="none" w:sz="0" w:space="0" w:color="auto"/>
        <w:left w:val="none" w:sz="0" w:space="0" w:color="auto"/>
        <w:bottom w:val="none" w:sz="0" w:space="0" w:color="auto"/>
        <w:right w:val="none" w:sz="0" w:space="0" w:color="auto"/>
      </w:divBdr>
    </w:div>
    <w:div w:id="1062602356">
      <w:bodyDiv w:val="1"/>
      <w:marLeft w:val="0"/>
      <w:marRight w:val="0"/>
      <w:marTop w:val="0"/>
      <w:marBottom w:val="0"/>
      <w:divBdr>
        <w:top w:val="none" w:sz="0" w:space="0" w:color="auto"/>
        <w:left w:val="none" w:sz="0" w:space="0" w:color="auto"/>
        <w:bottom w:val="none" w:sz="0" w:space="0" w:color="auto"/>
        <w:right w:val="none" w:sz="0" w:space="0" w:color="auto"/>
      </w:divBdr>
    </w:div>
    <w:div w:id="132500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discommission.gov.au/provider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discommission.gov.au/node/132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providers/registered-provider-responsibilit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ndiscommission.gov.au" TargetMode="External"/><Relationship Id="rId1" Type="http://schemas.openxmlformats.org/officeDocument/2006/relationships/hyperlink" Target="http://www.ndiscommission.gov.a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ndiscommission.gov.au" TargetMode="External"/><Relationship Id="rId1" Type="http://schemas.openxmlformats.org/officeDocument/2006/relationships/hyperlink" Target="http://www.ndiscommission.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0151\AppData\Local\Hewlett-Packard\HP%20TRIM\TEMP\HPTRIM.3920\D18%20375855%20%20UPDATED%20-%20Template%20-%20Letterhead.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DBB53A67AB6F7439EA2F06AC9655EBC" ma:contentTypeVersion="" ma:contentTypeDescription="PDMS Document Site Content Type" ma:contentTypeScope="" ma:versionID="a3dd42fc9d092176202ebd24092550cf">
  <xsd:schema xmlns:xsd="http://www.w3.org/2001/XMLSchema" xmlns:xs="http://www.w3.org/2001/XMLSchema" xmlns:p="http://schemas.microsoft.com/office/2006/metadata/properties" xmlns:ns2="4F68A7F5-5FF0-4C5F-A65E-F580729F97E7" targetNamespace="http://schemas.microsoft.com/office/2006/metadata/properties" ma:root="true" ma:fieldsID="778ce7ef8d6e2ba3ef7604c2f91aeadf" ns2:_="">
    <xsd:import namespace="4F68A7F5-5FF0-4C5F-A65E-F580729F97E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8A7F5-5FF0-4C5F-A65E-F580729F97E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4F68A7F5-5FF0-4C5F-A65E-F580729F97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2FC25-8A27-4A5A-8C68-12BB3C73D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8A7F5-5FF0-4C5F-A65E-F580729F9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F90D08-4376-4B7C-A005-FF347CC1C08E}">
  <ds:schemaRefs>
    <ds:schemaRef ds:uri="http://purl.org/dc/terms/"/>
    <ds:schemaRef ds:uri="http://schemas.openxmlformats.org/package/2006/metadata/core-properties"/>
    <ds:schemaRef ds:uri="http://schemas.microsoft.com/office/2006/documentManagement/types"/>
    <ds:schemaRef ds:uri="4F68A7F5-5FF0-4C5F-A65E-F580729F97E7"/>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E422879-5CDE-4219-9236-4523E3124093}">
  <ds:schemaRefs>
    <ds:schemaRef ds:uri="http://schemas.microsoft.com/sharepoint/v3/contenttype/forms"/>
  </ds:schemaRefs>
</ds:datastoreItem>
</file>

<file path=customXml/itemProps4.xml><?xml version="1.0" encoding="utf-8"?>
<ds:datastoreItem xmlns:ds="http://schemas.openxmlformats.org/officeDocument/2006/customXml" ds:itemID="{753AF698-9224-418E-BE21-6D8D358FD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D18 375855  UPDATED - Template - Letterhead</Template>
  <TotalTime>2</TotalTime>
  <Pages>2</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NDIS Commission introductory letter to existing WA providers</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Commission introductory letter to existing WA providers</dc:title>
  <dc:subject/>
  <dc:creator>NDIS Quality and Safeguards Commission</dc:creator>
  <cp:keywords/>
  <dc:description/>
  <cp:lastModifiedBy>LUNNEY, Heather</cp:lastModifiedBy>
  <cp:revision>7</cp:revision>
  <cp:lastPrinted>2019-05-07T22:31:00Z</cp:lastPrinted>
  <dcterms:created xsi:type="dcterms:W3CDTF">2020-09-22T03:56:00Z</dcterms:created>
  <dcterms:modified xsi:type="dcterms:W3CDTF">2020-10-07T05:18:00Z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0x010100266966F133664895A6EE3632470D45F500ADBB53A67AB6F7439EA2F06AC9655EBC</vt:lpwstr>
  </property>
</Properties>
</file>